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Borders>
          <w:insideV w:val="single" w:sz="4" w:space="0" w:color="auto"/>
        </w:tblBorders>
        <w:tblLook w:val="00A0" w:firstRow="1" w:lastRow="0" w:firstColumn="1" w:lastColumn="0" w:noHBand="0" w:noVBand="0"/>
      </w:tblPr>
      <w:tblGrid>
        <w:gridCol w:w="2988"/>
        <w:gridCol w:w="6759"/>
      </w:tblGrid>
      <w:tr w:rsidR="0082668F" w:rsidRPr="00A93B36" w:rsidTr="007F3E7D">
        <w:trPr>
          <w:trHeight w:val="898"/>
        </w:trPr>
        <w:tc>
          <w:tcPr>
            <w:tcW w:w="2988" w:type="dxa"/>
            <w:vMerge w:val="restart"/>
            <w:tcBorders>
              <w:right w:val="thickThinSmallGap" w:sz="24" w:space="0" w:color="auto"/>
            </w:tcBorders>
            <w:vAlign w:val="center"/>
          </w:tcPr>
          <w:p w:rsidR="0082668F" w:rsidRPr="00A93B36" w:rsidRDefault="00D22A9E" w:rsidP="00A12064">
            <w:pPr>
              <w:jc w:val="center"/>
            </w:pPr>
            <w:r>
              <w:pict>
                <v:group id="_x0000_s1026" editas="canvas" style="position:absolute;left:0;text-align:left;margin-left:27pt;margin-top:0;width:72.75pt;height:70.95pt;z-index:251623936" coordorigin="1696,1134" coordsize="1455,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6;top:1134;width:1455;height:1419" o:preferrelative="f">
                    <v:fill o:detectmouseclick="t"/>
                    <v:path o:extrusionok="t" o:connecttype="none"/>
                    <o:lock v:ext="edit" text="t"/>
                  </v:shape>
                  <v:shape id="_x0000_s1028" style="position:absolute;left:1710;top:1145;width:1427;height:1397" coordsize="1427,1397" path="m629,1367r2,l626,1394r17,3l651,1331r-17,l631,1361r,l612,1328r-20,-2l618,1364r-31,25l604,1392r25,-25xm567,1350r-2,6l559,1356r-5,-3l551,1348r,l551,1348r5,-3l565,1345r5,l579,1345r5,-3l587,1334r,-3l587,1328r-3,-5l576,1317r-11,l559,1320r-3,l556,1317r-14,-5l542,1315r3,2l542,1323r-2,22l537,1348r3,5l545,1359r11,5l567,1367r6,-3l579,1359r2,-6l567,1350xm554,1337r2,-9l562,1326r3,l567,1326r6,2l573,1334r-6,3l562,1337r-3,l554,1339r,-2xm534,1326r,-9l528,1312r-5,-6l515,1304r-9,-3l501,1301r-9,3l490,1309r,6l490,1320r2,3l495,1323r,l490,1326r-6,5l484,1339r3,6l495,1348r6,2l506,1353r9,l520,1350r6,-8l515,1337r-3,5l503,1342r-2,-3l498,1334r3,-3l506,1331r6,3l515,1326r-6,-3l503,1320r,-5l506,1312r9,l517,1315r3,2l520,1320r,3l534,1326xm459,1317r-3,6l451,1323r-6,-6l445,1315r,l445,1312r3,l459,1312r6,3l473,1315r5,-3l481,1306r3,-2l484,1298r-6,-5l473,1287r-11,l453,1287r,l456,1282r-14,-3l442,1279r,3l439,1287r-5,19l431,1312r,5l437,1323r8,8l456,1334r9,-3l470,1328r3,-5l459,1317xm451,1301r2,-6l456,1293r6,l465,1293r2,5l467,1301r-5,5l456,1304r-3,l448,1304r3,-3xm401,1293r2,16l417,1317r-5,-27l439,1276r-13,-8l409,1279r,-19l392,1254r6,28l373,1295r14,6l401,1293xm350,1249r6,-6l364,1243r3,3l370,1251r-3,6l364,1262r-5,9l353,1273r-3,-2l348,1271r-3,-6l345,1257r-11,-6l331,1257r,5l334,1271r8,8l348,1282r8,l362,1282r5,l373,1276r5,-5l381,1262r,-11l378,1243r-8,-5l359,1232r-9,l345,1235r-6,5l350,1249xm314,1235r,l303,1251r14,6l342,1221r-11,-8l320,1229r,l320,1205r-14,-11l309,1227r-31,5l292,1240r22,-5xm281,1194r-20,24l273,1227r30,-36l292,1180r-36,11l275,1169r-8,-8l236,1196r12,9l281,1194xm236,1152r-22,22l225,1183r34,-31l248,1141r-37,6l234,1128r-9,-11l192,1150r8,11l236,1152xm209,1191r,-3l211,1183r-2,-6l203,1169r-6,-6l189,1163r-3,l181,1166r8,6l195,1172r5,2l203,1180r-3,5l209,1191xm172,1086r-8,-13l181,1062r-9,-11l133,1078r9,11l156,1078r11,14l153,1103r8,11l197,1086r-8,-11l172,1086xm131,1045r-6,l120,1040r,-6l122,1031r,l122,1031r3,l133,1037r3,5l142,1048r5,3l156,1048r2,-3l161,1042r,-5l158,1026r-5,-6l145,1018r,l150,1012r-8,-11l142,1001r-3,3l133,1007r-16,11l111,1020r-3,6l108,1034r3,11l120,1053r5,3l131,1056r5,l131,1045xm133,1023r6,l145,1023r2,3l147,1026r3,5l147,1037r-5,l136,1031r-3,-2l131,1026r2,-3xm150,982r,-6l147,974r-5,-6l139,965r-8,l125,965r-50,9l81,987r30,-8l92,1004r5,14l131,979r2,l136,979r6,3l142,985r,2l150,982xm72,965r14,-5l89,957r5,-3l94,949,92,938r,-6l89,930r17,-9l100,910,56,927r5,14l81,932r,3l83,938r,8l81,949r-14,3l72,965xm72,891l67,875r19,-6l83,855,39,869r3,14l58,877r6,17l47,899r3,14l94,899,92,886r-20,5xm33,855r48,-8l75,820r-3,-3l69,811r-2,-5l58,806r-8,5l44,817r,8l47,828r,11l31,842r2,13xm56,836r,-5l56,822r2,-2l64,822r3,6l69,833r-13,3xm25,809r44,-9l67,784,22,795r3,14xm50,762r-31,3l19,778r48,-5l64,759,33,743r31,-3l61,726r-44,6l17,745r33,17xm3,773r2,l8,770r3,-5l14,754r-3,-9l5,740,3,737r-3,l,748r3,l5,754r,5l,765r3,8xm53,671r-39,l14,685r47,l61,646r14,l75,633r-22,l53,641,14,638r,14l53,655r,16xm56,594r2,3l61,602r-3,6l56,611r-6,2l47,613r3,-35l47,578r-8,l33,578r-5,2l25,583r-3,8l19,597r,11l25,616r6,6l42,627r8,l56,624r5,-2l64,619r3,-8l69,605r,-11l67,586r-6,-6l58,578r-2,16xm39,611r-3,l31,608r,-3l28,600r3,-6l33,591r3,l42,591r-3,20xm56,553r5,-17l78,542r5,-14l36,517r-3,14l50,534r-3,16l31,547r-3,14l72,572r3,-14l56,553xm53,495r36,11l92,492,58,481r3,-13l53,465,39,506r8,3l53,495xm58,457r59,22l122,465r-22,-8l108,454r3,-8l114,437r-3,-8l106,424r-9,-6l86,415r-8,3l69,421r-2,8l64,437r3,9l67,446r-6,-3l58,457xm83,451r-5,-3l75,446r-3,-6l72,437r3,-5l81,429r5,l92,432r5,3l100,437r3,6l103,446r-6,5l94,454r-5,l83,451xm120,366r,l103,358r-6,11l136,391r9,-11l125,369r,l150,366r8,-14l128,358,117,330r-6,14l120,366xm145,319r-6,-5l142,308r5,-5l150,305r3,l153,305r,3l150,316r-3,9l145,330r,6l150,341r3,3l158,344r6,l170,336r5,-9l175,319r,l181,322r8,-11l186,308r-2,3l178,305,161,294r-3,-2l150,292r-5,l136,303r-5,8l128,319r3,6l136,330r9,-11xm161,311r6,5l170,322r-3,3l167,327r-6,3l158,330r-2,-5l158,316r,-2l161,311r,xm156,275r50,39l217,303,197,289r9,-3l211,281r6,-9l217,264r-6,-8l206,250r-9,-5l186,242r-5,3l172,250r-2,9l170,267r,l164,264r-8,11xm184,278r-6,-6l175,270r,-6l178,261r3,-2l186,256r6,3l197,261r3,3l203,270r,5l203,278r-6,5l192,283r-3,-2l184,278xm220,226r-3,-3l220,215r5,-3l228,215r,l228,215r3,5l225,226r-3,8l220,239r-3,6l222,250r3,3l231,256r5,-3l242,248r6,-6l250,234r,l253,237r11,-11l264,226r-5,-3l256,220,239,206r-3,-2l231,201r-9,l211,209r-5,8l203,226r3,5l209,237r11,-11xm239,223r3,5l242,234r,3l239,239r-3,3l231,239r,-5l234,228r,-2l236,223r3,xm267,195r14,-11l295,201r8,-11l273,154r-9,11l275,179r-14,11l250,176r-11,8l270,220r11,-11l267,195xm300,146r23,30l334,168,311,138r12,-9l317,121r-36,28l286,157r14,-11xm356,135l339,110r-14,8l353,157r11,-8l364,113r17,25l392,129,367,91r-14,8l356,135xm406,102r14,-8l431,113r11,-8l420,63r-11,9l417,85r-16,9l392,80r-11,5l403,127r11,-9l406,102xm459,77r17,-5l481,91r14,-6l478,41r-13,6l470,63r-14,6l448,52r-11,6l453,102r14,-6l459,77xm492,36r14,44l531,74r3,-2l540,69r2,-6l542,55r-5,-8l531,44r-8,l520,47r-8,3l506,33r-14,3xm512,58r5,-3l526,55r2,3l528,63r-5,3l517,69,512,58xm540,22r11,47l565,63,554,19r-14,3xm590,28l579,14r-17,3l584,36,570,63r17,-2l592,44r14,14l620,52,601,33,612,8r-17,3l590,28xm670,33r,-30l656,3r,47l673,50,690,19r3,31l707,47,704,,690,3,670,33xm745,33r3,8l754,47r5,3l768,52r8,l784,50r6,-3l793,39r,-6l790,30r-3,-2l784,28r,l790,25r3,-8l790,11,784,6,779,3r-6,l765,3r-6,l751,8r-3,9l762,19r,-5l771,11r5,l779,17r-3,5l771,22r-6,l765,30r6,l776,33r3,6l773,41r-5,3l762,41r-3,-2l759,36r,-3l745,33xm823,61r9,l840,58r8,-6l851,39r3,-6l851,28r,-6l848,19r-8,-5l832,11r-9,l815,11r-8,8l801,30r,11l807,50r5,5l823,61xm823,50r-2,l818,47r-3,-6l815,33r3,-5l821,25r2,-6l829,19r6,3l837,28r,5l837,36r-2,8l832,50r-3,l823,50xm879,72r8,l896,72r8,-6l910,55r2,-8l912,41r-2,-5l907,33r-6,-5l893,22r-8,l873,25r-5,5l862,41r-2,11l862,61r9,5l879,72xm882,63r-3,-2l876,58r-3,-6l876,44r,-3l879,36r6,-3l890,33r6,3l899,41r-3,6l896,50r-3,8l890,61r-5,2l882,63xm932,66r17,6l940,88r14,6l971,50,957,44r-6,17l935,55r5,-16l926,36,912,80r14,3l932,66xm985,110r8,3l1004,113r9,-6l1018,96r3,-5l1024,85r-3,-5l1021,74r-8,-5l1007,63r-8,-2l990,63r-11,3l974,77r-3,11l971,96r5,9l985,110xm990,102r-2,-3l985,96r,-5l988,83r,-3l990,74r6,-2l1001,72r6,5l1010,83r-3,5l1007,91r-6,8l999,102r-6,l990,102xm1021,107r-3,9l1021,124r5,5l1032,135r8,3l1049,140r5,-2l1060,132r3,-3l1063,124r-3,-3l1057,118r,l1065,118r6,-5l1071,107r-3,-8l1063,96r-6,-5l1052,88r-6,-3l1038,88r-6,6l1043,102r3,-6l1054,99r3,3l1057,107r-5,3l1049,110r-6,-3l1040,113r3,3l1049,121r,6l1043,129r-5,-2l1032,124r,-3l1032,116r,l1021,107xm1085,140r14,11l1088,165r11,8l1127,138r-11,-9l1104,143r-14,-11l1102,118r-12,-8l1063,149r11,8l1085,140xm1141,146r-31,36l1129,198r3,3l1138,204r5,l1152,198r2,-8l1154,182r-5,-6l1146,173r-8,-5l1149,154r-8,-8xm1132,173r6,6l1141,184r,3l1135,190r-6,-3l1127,182r5,-9xm1177,176r-31,36l1157,220r31,-33l1177,176xm1202,220r5,-16l1196,193r-5,27l1160,223r11,14l1188,231r-3,19l1196,261r6,-30l1230,228r-12,-11l1202,220xm1241,289r25,-17l1257,261r-36,28l1230,300r36,-3l1241,316r8,11l1285,300r-8,-11l1241,289xm1280,336r8,16l1271,360r9,14l1319,349r-9,-13l1296,347r-8,-14l1302,322r-8,-11l1255,336r8,11l1280,336xm1280,413r8,13l1302,418r8,14l1319,435r11,l1335,432r6,-3l1346,426r3,-5l1349,415r,-8l1344,396r16,-5l1352,377r-14,8l1335,377r-8,-6l1321,369r-5,-3l1310,369r-5,2l1296,374r-2,8l1291,385r,6l1291,399r3,8l1280,413xm1305,404r-3,-5l1302,393r3,-5l1310,382r6,-2l1321,382r6,l1330,388r,3l1305,404xm1335,402r3,5l1338,413r-3,2l1330,421r-9,3l1316,421r-3,-3l1310,413r25,-11xm1341,479r-6,l1333,473r,-5l1333,462r5,-3l1341,457r11,35l1355,490r8,-3l1366,484r5,-5l1371,473r,-8l1371,459r-5,-8l1360,446r-11,-3l1338,443r-5,3l1327,451r-3,3l1321,459r,9l1324,476r3,8l1333,490r8,2l1346,492r-5,-13xm1349,457r3,l1355,457r5,2l1363,462r,6l1360,470r-2,3l1355,476r-6,-19xm1366,512r,l1385,506r-2,-11l1335,506r6,14l1360,514r,l1344,534r5,16l1366,525r28,11l1388,523r-22,-11xm1360,567r36,-6l1396,547r-47,9l1355,594r-11,3l1346,608r23,-3l1366,597r36,-6l1399,578r-36,5l1360,567xm1377,624r31,l1405,611r-45,2l1360,627r31,17l1363,646r,14l1410,657r-2,-13l1377,624xm1380,685r30,3l1410,674r-47,-3l1363,685r31,22l1363,704r,14l1410,721r,-14l1380,685xm1427,679r-3,l1422,682r-6,6l1416,696r,11l1419,712r5,3l1427,715r,-11l1424,704r-2,-8l1424,693r3,-3l1427,679xm1374,776r31,5l1408,767r-48,-8l1358,776r27,22l1355,792r,14l1399,814r3,-16l1374,776xm1346,842r-2,11l1371,872r,l1369,872r-28,-8l1335,877r48,11l1385,872r-27,-22l1358,850r36,-3l1396,828r-44,-11l1349,831r28,8l1380,839r,l1346,842xm1333,891r-6,14l1341,910r5,-16l1333,891xm1296,976r-5,9l1324,1020r,l1282,1001r-5,11l1333,1042r11,-16l1310,990r48,8l1369,979r-59,-30l1302,963r42,22l1344,985r-48,-9xm1269,1026r-9,14l1271,1048r9,-14l1269,1026xm1294,1103r-39,-55l1246,1059r6,11l1241,1089r-14,-3l1218,1097r67,20l1294,1103xm1260,1078r14,22l1249,1092r11,-14xm1218,1122r23,19l1249,1130r-36,-30l1205,1111r11,36l1191,1128r-9,8l1218,1166r9,-11l1218,1122xm1260,1147r-5,-3l1249,1144r-6,3l1238,1152r-6,9l1232,1166r,6l1235,1174r6,-8l1241,1163r2,-5l1246,1155r6,l1260,1147xm1182,1174r,l1196,1188r9,-8l1174,1144r-11,11l1177,1169r,l1152,1163r-11,11l1171,1180r3,30l1185,1199r-3,-25xm1135,1202r19,22l1166,1216r-28,-36l1127,1188r2,36l1110,1199r-11,8l1129,1246r12,-11l1135,1202xm1068,1229r-8,6l1068,1268r,l1065,1265r-13,-25l1040,1249r23,38l1079,1279r-8,-36l1074,1243r28,22l1116,1254r-26,-38l1079,1224r17,25l1096,1249r,l1068,1229xm1029,1331r,-5l1035,1323r11,-6l1052,1306r,-11l1046,1282r-6,-9l1035,1265r-6,-3l1024,1260r-11,l1007,1262r-8,9l993,1279r,8l996,1295r5,9l1010,1309r8,l1026,1306r6,-2l1038,1298r,-5l1040,1287r,l1043,1298r-3,8l1035,1312r-6,3l1024,1320r-3,3l1018,1328r,6l1029,1331xm1026,1279r3,8l1029,1293r-3,2l1024,1298r-3,l1018,1298r-5,-3l1007,1290r,-8l1007,1279r,-6l1013,1271r2,l1018,1271r6,2l1026,1279xm974,1315r,5l968,1326r-6,l960,1320r,l960,1320r,-3l968,1312r6,-3l979,1304r3,-6l982,1290r-3,-3l976,1284r-5,-2l962,1284r-8,6l949,1295r,l946,1293r-14,5l932,1298r3,l937,1304r9,22l949,1328r2,6l960,1337r11,-3l982,1328r6,-5l988,1315r,-6l974,1315xm954,1309r,-5l954,1298r3,-3l960,1295r5,-2l968,1298r,6l962,1306r-2,3l957,1312r-3,-3xm896,1323r3,-6l904,1315r6,l915,1317r3,3l918,1323r-33,11l885,1334r2,8l890,1348r6,5l901,1353r9,l915,1353r9,-3l932,1342r3,-8l932,1323r-3,-8l926,1312r-2,-6l918,1306r-8,-2l901,1306r-8,3l887,1315r-2,5l882,1326r14,-3xm921,1331r,3l921,1339r-3,3l912,1345r-5,l904,1342r-3,-3l899,1337r22,-6xm879,1361r-8,-46l843,1323r-6,l832,1326r-3,5l829,1337r,5l832,1345r5,l843,1348r,l837,1350r-2,9l837,1364r6,3l846,1367r8,l879,1361xm865,1356r-8,l851,1356r-3,-3l848,1350r6,-2l862,1345r3,11xm860,1337r-9,2l846,1339r-3,-2l846,1331r2,-3l857,1328r3,9xm807,1359r,5l798,1370r-5,-3l790,1364r,-3l790,1361r3,-2l801,1356r8,-3l815,1350r6,-5l821,1339r,-2l818,1331r-6,-3l801,1328r-8,3l787,1337r,l784,1331r-13,3l771,1334r2,3l776,1342r,22l779,1367r3,5l787,1375r14,3l812,1375r6,-5l821,1364r,-5l807,1359xm790,1350r,-8l793,1339r3,-2l798,1337r6,l807,1342r-3,6l798,1350r-5,l790,1353r,-3xe" fillcolor="#0093dd" stroked="f">
                    <v:path arrowok="t"/>
                    <o:lock v:ext="edit" verticies="t"/>
                  </v:shape>
                  <v:shape id="_x0000_s1029" style="position:absolute;left:1857;top:1318;width:1130;height:1208" coordsize="1130,1208" path="m554,1208r19,l576,911r3,-86l582,740r3,-85l593,575r8,-77l615,427r9,-33l632,361r11,-33l651,300r14,-27l676,248r14,-25l707,204r17,-19l743,168r20,-14l782,146r22,-8l829,132r25,-2l882,132r28,3l941,143r33,14l1010,171,988,141,966,113,941,86,918,64,893,44,868,28,841,17,813,6,785,3,757,,726,6r-30,5l665,25,632,42,598,66,562,94,523,66,484,44,451,28,415,17,381,6,351,3r-31,l292,6r-27,8l237,25,212,42,187,61,164,83r-22,27l123,138r-20,33l134,157r33,-11l195,138r28,-3l251,132r25,3l301,141r22,8l343,160r22,11l381,187r20,20l415,226r17,22l445,273r14,27l471,328r11,30l493,391r8,33l518,495r11,77l540,652r6,85l551,823r,88l554,1208xm1049,240r25,55l1096,350r17,57l1124,468r6,55l1130,581r-3,55l1116,688r-6,25l1102,737r-8,25l1085,784r-11,22l1060,828r-14,19l1032,867r-16,16l999,900r-19,13l960,927r-22,11l916,946r-25,9l866,963r-31,3l807,966r-25,-3l757,957r-22,-5l715,944r-19,-9l682,924,668,913,654,900r-8,-14l637,869r-8,-16l624,836r-3,-16l618,803r,-33l624,737r11,-33l649,677r8,-11l665,655r11,-11l688,636r13,-6l713,625r13,-3l740,622r28,3l793,625r22,-3l838,619r19,-5l877,608r19,-5l913,594r14,-8l941,575r14,-11l966,553r22,-25l1005,501r14,-30l1030,440r8,-33l1044,372r5,-69l1049,240xm78,240l53,295,34,350,17,407,6,468,,523r,58l3,636r8,52l17,713r8,24l34,762r11,22l56,806r11,22l81,847r17,20l114,883r17,17l151,913r19,14l192,938r23,8l237,955r25,8l292,966r31,l348,963r25,-6l395,952r20,-8l432,935r16,-11l462,913r11,-13l484,886r9,-17l501,853r3,-17l509,820r,-17l512,770r-5,-33l496,704,482,677r-9,-11l462,655,451,644r-11,-8l429,630r-14,-5l401,622r-14,l362,625r-25,l315,622r-23,-3l270,614r-19,-6l234,603r-17,-9l201,586,187,575,173,564,162,553,142,528,123,501,109,471r-8,-31l92,407,87,372,81,303,78,240xe" fillcolor="#0093dd" stroked="f">
                    <v:path arrowok="t"/>
                    <o:lock v:ext="edit" verticies="t"/>
                  </v:shape>
                  <w10:wrap side="left"/>
                </v:group>
              </w:pict>
            </w:r>
          </w:p>
        </w:tc>
        <w:tc>
          <w:tcPr>
            <w:tcW w:w="6759" w:type="dxa"/>
            <w:tcBorders>
              <w:left w:val="thickThinSmallGap" w:sz="24" w:space="0" w:color="auto"/>
            </w:tcBorders>
          </w:tcPr>
          <w:p w:rsidR="0082668F" w:rsidRPr="00E327F1" w:rsidRDefault="0082668F" w:rsidP="00A12064">
            <w:pPr>
              <w:spacing w:line="192" w:lineRule="auto"/>
              <w:jc w:val="center"/>
              <w:rPr>
                <w:rFonts w:ascii="Arial" w:hAnsi="Arial" w:cs="Arial"/>
              </w:rPr>
            </w:pPr>
            <w:r w:rsidRPr="00E327F1">
              <w:rPr>
                <w:rFonts w:ascii="Arial" w:hAnsi="Arial" w:cs="Arial"/>
              </w:rPr>
              <w:t xml:space="preserve">Казахский научный центр </w:t>
            </w:r>
            <w:proofErr w:type="gramStart"/>
            <w:r w:rsidRPr="00E327F1">
              <w:rPr>
                <w:rFonts w:ascii="Arial" w:hAnsi="Arial" w:cs="Arial"/>
              </w:rPr>
              <w:t>карантинных</w:t>
            </w:r>
            <w:proofErr w:type="gramEnd"/>
            <w:r w:rsidRPr="00E327F1">
              <w:rPr>
                <w:rFonts w:ascii="Arial" w:hAnsi="Arial" w:cs="Arial"/>
              </w:rPr>
              <w:t xml:space="preserve"> и зоонозных </w:t>
            </w:r>
          </w:p>
          <w:p w:rsidR="009945FE" w:rsidRPr="00E327F1" w:rsidRDefault="0082668F" w:rsidP="00A12064">
            <w:pPr>
              <w:spacing w:line="192" w:lineRule="auto"/>
              <w:jc w:val="center"/>
              <w:rPr>
                <w:rFonts w:ascii="Arial" w:hAnsi="Arial" w:cs="Arial"/>
              </w:rPr>
            </w:pPr>
            <w:r w:rsidRPr="00E327F1">
              <w:rPr>
                <w:rFonts w:ascii="Arial" w:hAnsi="Arial" w:cs="Arial"/>
              </w:rPr>
              <w:t>инфекций имени Масгута Айкимбаева</w:t>
            </w:r>
          </w:p>
          <w:p w:rsidR="00420043" w:rsidRPr="00E327F1" w:rsidRDefault="007F3E7D" w:rsidP="007F3E7D">
            <w:pPr>
              <w:spacing w:line="192" w:lineRule="auto"/>
              <w:ind w:left="-153" w:right="-285"/>
              <w:jc w:val="center"/>
              <w:rPr>
                <w:rFonts w:ascii="Arial" w:hAnsi="Arial" w:cs="Arial"/>
              </w:rPr>
            </w:pPr>
            <w:r w:rsidRPr="00E327F1">
              <w:rPr>
                <w:rFonts w:ascii="Arial" w:hAnsi="Arial" w:cs="Arial"/>
              </w:rPr>
              <w:t xml:space="preserve">Комитет государственного санитарно-эпидемиологического надзора </w:t>
            </w:r>
          </w:p>
          <w:p w:rsidR="0082668F" w:rsidRPr="00A93B36" w:rsidRDefault="0082668F" w:rsidP="00420043">
            <w:pPr>
              <w:spacing w:line="192" w:lineRule="auto"/>
              <w:ind w:left="-153" w:right="-285"/>
              <w:jc w:val="center"/>
              <w:rPr>
                <w:b/>
              </w:rPr>
            </w:pPr>
            <w:r w:rsidRPr="00E327F1">
              <w:rPr>
                <w:rFonts w:ascii="Arial" w:hAnsi="Arial" w:cs="Arial"/>
              </w:rPr>
              <w:t>Министерств</w:t>
            </w:r>
            <w:r w:rsidR="00A444E5" w:rsidRPr="00E327F1">
              <w:rPr>
                <w:rFonts w:ascii="Arial" w:hAnsi="Arial" w:cs="Arial"/>
              </w:rPr>
              <w:t>а</w:t>
            </w:r>
            <w:r w:rsidRPr="00E327F1">
              <w:rPr>
                <w:rFonts w:ascii="Arial" w:hAnsi="Arial" w:cs="Arial"/>
              </w:rPr>
              <w:t xml:space="preserve"> здравоохранения</w:t>
            </w:r>
            <w:r w:rsidR="00420043" w:rsidRPr="00E327F1">
              <w:rPr>
                <w:rFonts w:ascii="Arial" w:hAnsi="Arial" w:cs="Arial"/>
              </w:rPr>
              <w:t xml:space="preserve"> </w:t>
            </w:r>
            <w:r w:rsidRPr="00E327F1">
              <w:rPr>
                <w:rFonts w:ascii="Arial" w:hAnsi="Arial" w:cs="Arial"/>
              </w:rPr>
              <w:t>Республики Казахстан</w:t>
            </w:r>
          </w:p>
        </w:tc>
      </w:tr>
      <w:tr w:rsidR="0082668F" w:rsidRPr="00A93B36" w:rsidTr="007F3E7D">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A93B36" w:rsidRDefault="0082668F" w:rsidP="00A12064"/>
        </w:tc>
      </w:tr>
      <w:tr w:rsidR="00A444E5" w:rsidRPr="00A93B36" w:rsidTr="007F3E7D">
        <w:trPr>
          <w:gridAfter w:val="1"/>
          <w:wAfter w:w="6759" w:type="dxa"/>
          <w:trHeight w:val="230"/>
        </w:trPr>
        <w:tc>
          <w:tcPr>
            <w:tcW w:w="2988" w:type="dxa"/>
            <w:vMerge/>
            <w:tcBorders>
              <w:right w:val="thickThinSmallGap" w:sz="24" w:space="0" w:color="auto"/>
            </w:tcBorders>
          </w:tcPr>
          <w:p w:rsidR="00A444E5" w:rsidRPr="00A93B36" w:rsidRDefault="00A444E5" w:rsidP="00A12064"/>
        </w:tc>
      </w:tr>
      <w:tr w:rsidR="0082668F" w:rsidRPr="00A93B36" w:rsidTr="007F3E7D">
        <w:trPr>
          <w:trHeight w:val="144"/>
        </w:trPr>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7F3E7D" w:rsidRDefault="0082668F" w:rsidP="00A12064">
            <w:pPr>
              <w:rPr>
                <w:sz w:val="16"/>
                <w:szCs w:val="16"/>
              </w:rPr>
            </w:pPr>
          </w:p>
        </w:tc>
      </w:tr>
      <w:tr w:rsidR="0082668F" w:rsidRPr="00A93B36" w:rsidTr="007F3E7D">
        <w:tc>
          <w:tcPr>
            <w:tcW w:w="2988" w:type="dxa"/>
            <w:tcBorders>
              <w:right w:val="thickThinSmallGap" w:sz="24" w:space="0" w:color="auto"/>
            </w:tcBorders>
          </w:tcPr>
          <w:p w:rsidR="0082668F" w:rsidRPr="00A93B36" w:rsidRDefault="0082668F" w:rsidP="00A12064">
            <w:pPr>
              <w:jc w:val="center"/>
              <w:rPr>
                <w:b/>
                <w:sz w:val="24"/>
                <w:szCs w:val="24"/>
              </w:rPr>
            </w:pPr>
            <w:r w:rsidRPr="00A93B36">
              <w:rPr>
                <w:b/>
                <w:sz w:val="24"/>
                <w:szCs w:val="24"/>
              </w:rPr>
              <w:t>Учредитель:</w:t>
            </w:r>
          </w:p>
        </w:tc>
        <w:tc>
          <w:tcPr>
            <w:tcW w:w="6759" w:type="dxa"/>
            <w:vMerge w:val="restart"/>
            <w:tcBorders>
              <w:left w:val="thickThinSmallGap" w:sz="24" w:space="0" w:color="auto"/>
            </w:tcBorders>
            <w:vAlign w:val="center"/>
          </w:tcPr>
          <w:p w:rsidR="00420043" w:rsidRDefault="00420043" w:rsidP="00A12064">
            <w:pPr>
              <w:jc w:val="center"/>
              <w:rPr>
                <w:rFonts w:ascii="Arial" w:hAnsi="Arial" w:cs="Arial"/>
                <w:b/>
                <w:sz w:val="44"/>
                <w:szCs w:val="44"/>
              </w:rPr>
            </w:pPr>
          </w:p>
          <w:p w:rsidR="0082668F" w:rsidRPr="00A93B36" w:rsidRDefault="0082668F" w:rsidP="00A12064">
            <w:pPr>
              <w:jc w:val="center"/>
              <w:rPr>
                <w:rFonts w:ascii="Arial" w:hAnsi="Arial" w:cs="Arial"/>
                <w:b/>
                <w:sz w:val="44"/>
                <w:szCs w:val="44"/>
              </w:rPr>
            </w:pPr>
            <w:r w:rsidRPr="00A93B36">
              <w:rPr>
                <w:rFonts w:ascii="Arial" w:hAnsi="Arial" w:cs="Arial"/>
                <w:b/>
                <w:sz w:val="44"/>
                <w:szCs w:val="44"/>
              </w:rPr>
              <w:t>Карантинные и зоонозные инфекции в Казахстане</w:t>
            </w:r>
          </w:p>
        </w:tc>
      </w:tr>
      <w:tr w:rsidR="0082668F" w:rsidRPr="00A93B36" w:rsidTr="007F3E7D">
        <w:tc>
          <w:tcPr>
            <w:tcW w:w="2988" w:type="dxa"/>
            <w:tcBorders>
              <w:right w:val="thickThinSmallGap" w:sz="24" w:space="0" w:color="auto"/>
            </w:tcBorders>
          </w:tcPr>
          <w:p w:rsidR="002477A0" w:rsidRPr="00A93B36" w:rsidRDefault="0082668F" w:rsidP="00A12064">
            <w:pPr>
              <w:jc w:val="center"/>
              <w:rPr>
                <w:sz w:val="24"/>
                <w:szCs w:val="24"/>
              </w:rPr>
            </w:pPr>
            <w:r w:rsidRPr="00A93B36">
              <w:rPr>
                <w:sz w:val="24"/>
                <w:szCs w:val="24"/>
              </w:rPr>
              <w:t xml:space="preserve">Казахский научный центр карантинных и зоонозных инфекций им. Масгута </w:t>
            </w:r>
          </w:p>
          <w:p w:rsidR="0082668F" w:rsidRPr="00A93B36" w:rsidRDefault="0082668F" w:rsidP="00A12064">
            <w:pPr>
              <w:jc w:val="center"/>
              <w:rPr>
                <w:sz w:val="24"/>
                <w:szCs w:val="24"/>
              </w:rPr>
            </w:pPr>
            <w:r w:rsidRPr="00A93B36">
              <w:rPr>
                <w:sz w:val="24"/>
                <w:szCs w:val="24"/>
              </w:rPr>
              <w:t>Айкимбаева</w:t>
            </w:r>
          </w:p>
        </w:tc>
        <w:tc>
          <w:tcPr>
            <w:tcW w:w="6759" w:type="dxa"/>
            <w:vMerge/>
            <w:tcBorders>
              <w:left w:val="thickThinSmallGap" w:sz="24" w:space="0" w:color="auto"/>
            </w:tcBorders>
          </w:tcPr>
          <w:p w:rsidR="0082668F" w:rsidRPr="00A93B36" w:rsidRDefault="0082668F" w:rsidP="00A12064"/>
        </w:tc>
      </w:tr>
      <w:tr w:rsidR="0082668F" w:rsidRPr="007F3E7D" w:rsidTr="007F3E7D">
        <w:tc>
          <w:tcPr>
            <w:tcW w:w="2988" w:type="dxa"/>
            <w:tcBorders>
              <w:right w:val="thickThinSmallGap" w:sz="24" w:space="0" w:color="auto"/>
            </w:tcBorders>
          </w:tcPr>
          <w:p w:rsidR="0082668F" w:rsidRPr="007F3E7D" w:rsidRDefault="0082668F" w:rsidP="00A12064">
            <w:pPr>
              <w:rPr>
                <w:sz w:val="16"/>
                <w:szCs w:val="16"/>
              </w:rPr>
            </w:pPr>
          </w:p>
        </w:tc>
        <w:tc>
          <w:tcPr>
            <w:tcW w:w="6759" w:type="dxa"/>
            <w:tcBorders>
              <w:left w:val="thickThinSmallGap" w:sz="24" w:space="0" w:color="auto"/>
            </w:tcBorders>
          </w:tcPr>
          <w:p w:rsidR="0082668F" w:rsidRPr="007F3E7D" w:rsidRDefault="0082668F" w:rsidP="00A12064">
            <w:pPr>
              <w:jc w:val="center"/>
              <w:rPr>
                <w:b/>
                <w:sz w:val="16"/>
                <w:szCs w:val="16"/>
              </w:rPr>
            </w:pPr>
          </w:p>
        </w:tc>
      </w:tr>
      <w:tr w:rsidR="0082668F" w:rsidRPr="00A93B36" w:rsidTr="007F3E7D">
        <w:tc>
          <w:tcPr>
            <w:tcW w:w="2988" w:type="dxa"/>
            <w:tcBorders>
              <w:right w:val="thickThinSmallGap" w:sz="24" w:space="0" w:color="auto"/>
            </w:tcBorders>
            <w:shd w:val="clear" w:color="auto" w:fill="auto"/>
          </w:tcPr>
          <w:p w:rsidR="009945FE" w:rsidRPr="00A93B36" w:rsidRDefault="009945FE" w:rsidP="009945FE">
            <w:pPr>
              <w:jc w:val="center"/>
              <w:rPr>
                <w:sz w:val="24"/>
                <w:szCs w:val="24"/>
              </w:rPr>
            </w:pPr>
            <w:r w:rsidRPr="00A93B36">
              <w:rPr>
                <w:sz w:val="24"/>
                <w:szCs w:val="24"/>
              </w:rPr>
              <w:t xml:space="preserve">Журнал зарегистрирован </w:t>
            </w:r>
          </w:p>
          <w:p w:rsidR="00E758DE" w:rsidRPr="00A93B36" w:rsidRDefault="009945FE" w:rsidP="009945FE">
            <w:pPr>
              <w:jc w:val="center"/>
              <w:rPr>
                <w:sz w:val="24"/>
                <w:szCs w:val="24"/>
              </w:rPr>
            </w:pPr>
            <w:r w:rsidRPr="00A93B36">
              <w:rPr>
                <w:sz w:val="24"/>
                <w:szCs w:val="24"/>
              </w:rPr>
              <w:t>в Министерстве культуры, информации и обществе</w:t>
            </w:r>
            <w:r w:rsidRPr="00A93B36">
              <w:rPr>
                <w:sz w:val="24"/>
                <w:szCs w:val="24"/>
              </w:rPr>
              <w:t>н</w:t>
            </w:r>
            <w:r w:rsidRPr="00A93B36">
              <w:rPr>
                <w:sz w:val="24"/>
                <w:szCs w:val="24"/>
              </w:rPr>
              <w:t>ного согласия: №</w:t>
            </w:r>
            <w:r w:rsidRPr="00A93B36">
              <w:rPr>
                <w:b/>
                <w:sz w:val="24"/>
                <w:szCs w:val="24"/>
              </w:rPr>
              <w:t xml:space="preserve"> 3740-Ж</w:t>
            </w:r>
            <w:r w:rsidRPr="00A93B36">
              <w:rPr>
                <w:sz w:val="24"/>
                <w:szCs w:val="24"/>
              </w:rPr>
              <w:t xml:space="preserve"> от 17 апреля </w:t>
            </w:r>
            <w:smartTag w:uri="urn:schemas-microsoft-com:office:smarttags" w:element="metricconverter">
              <w:smartTagPr>
                <w:attr w:name="ProductID" w:val="2003 г"/>
              </w:smartTagPr>
              <w:r w:rsidRPr="00A93B36">
                <w:rPr>
                  <w:sz w:val="24"/>
                  <w:szCs w:val="24"/>
                </w:rPr>
                <w:t>2003 г</w:t>
              </w:r>
            </w:smartTag>
            <w:r w:rsidRPr="00A93B36">
              <w:rPr>
                <w:sz w:val="24"/>
                <w:szCs w:val="24"/>
              </w:rPr>
              <w:t>.</w:t>
            </w:r>
          </w:p>
        </w:tc>
        <w:tc>
          <w:tcPr>
            <w:tcW w:w="6759" w:type="dxa"/>
            <w:tcBorders>
              <w:left w:val="thickThinSmallGap" w:sz="24" w:space="0" w:color="auto"/>
            </w:tcBorders>
          </w:tcPr>
          <w:p w:rsidR="00420043" w:rsidRDefault="00420043" w:rsidP="00A12064">
            <w:pPr>
              <w:jc w:val="center"/>
              <w:rPr>
                <w:rFonts w:ascii="Arial" w:hAnsi="Arial" w:cs="Arial"/>
                <w:b/>
                <w:sz w:val="40"/>
                <w:szCs w:val="40"/>
              </w:rPr>
            </w:pPr>
          </w:p>
          <w:p w:rsidR="0082668F" w:rsidRPr="00420043" w:rsidRDefault="0082668F" w:rsidP="00C9239A">
            <w:pPr>
              <w:jc w:val="center"/>
              <w:rPr>
                <w:sz w:val="36"/>
                <w:szCs w:val="36"/>
              </w:rPr>
            </w:pPr>
            <w:r w:rsidRPr="00420043">
              <w:rPr>
                <w:rFonts w:ascii="Arial" w:hAnsi="Arial" w:cs="Arial"/>
                <w:b/>
                <w:sz w:val="36"/>
                <w:szCs w:val="36"/>
              </w:rPr>
              <w:t xml:space="preserve">№ </w:t>
            </w:r>
            <w:r w:rsidR="00C9239A">
              <w:rPr>
                <w:rFonts w:ascii="Arial" w:hAnsi="Arial" w:cs="Arial"/>
                <w:b/>
                <w:sz w:val="36"/>
                <w:szCs w:val="36"/>
              </w:rPr>
              <w:t>2</w:t>
            </w:r>
            <w:r w:rsidRPr="00420043">
              <w:rPr>
                <w:rFonts w:ascii="Arial" w:hAnsi="Arial" w:cs="Arial"/>
                <w:b/>
                <w:sz w:val="36"/>
                <w:szCs w:val="36"/>
              </w:rPr>
              <w:t xml:space="preserve"> (</w:t>
            </w:r>
            <w:r w:rsidR="00420043">
              <w:rPr>
                <w:rFonts w:ascii="Arial" w:hAnsi="Arial" w:cs="Arial"/>
                <w:b/>
                <w:sz w:val="36"/>
                <w:szCs w:val="36"/>
              </w:rPr>
              <w:t>2</w:t>
            </w:r>
            <w:r w:rsidR="00C9239A">
              <w:rPr>
                <w:rFonts w:ascii="Arial" w:hAnsi="Arial" w:cs="Arial"/>
                <w:b/>
                <w:sz w:val="36"/>
                <w:szCs w:val="36"/>
              </w:rPr>
              <w:t>8</w:t>
            </w:r>
            <w:r w:rsidRPr="00420043">
              <w:rPr>
                <w:rFonts w:ascii="Arial" w:hAnsi="Arial" w:cs="Arial"/>
                <w:b/>
                <w:sz w:val="36"/>
                <w:szCs w:val="36"/>
              </w:rPr>
              <w:t>)</w:t>
            </w:r>
          </w:p>
        </w:tc>
      </w:tr>
      <w:tr w:rsidR="007F3E7D" w:rsidRPr="00A93B36" w:rsidTr="007F3E7D">
        <w:trPr>
          <w:trHeight w:val="185"/>
        </w:trPr>
        <w:tc>
          <w:tcPr>
            <w:tcW w:w="2988" w:type="dxa"/>
            <w:tcBorders>
              <w:right w:val="thickThinSmallGap" w:sz="24" w:space="0" w:color="auto"/>
            </w:tcBorders>
            <w:shd w:val="clear" w:color="auto" w:fill="auto"/>
          </w:tcPr>
          <w:p w:rsidR="007F3E7D" w:rsidRPr="00A93B36" w:rsidRDefault="007F3E7D" w:rsidP="00A12064">
            <w:pPr>
              <w:jc w:val="center"/>
              <w:rPr>
                <w:sz w:val="24"/>
                <w:szCs w:val="24"/>
              </w:rPr>
            </w:pPr>
          </w:p>
        </w:tc>
        <w:tc>
          <w:tcPr>
            <w:tcW w:w="6759" w:type="dxa"/>
            <w:vMerge w:val="restart"/>
            <w:tcBorders>
              <w:left w:val="thickThinSmallGap" w:sz="24" w:space="0" w:color="auto"/>
            </w:tcBorders>
            <w:vAlign w:val="center"/>
          </w:tcPr>
          <w:p w:rsidR="007F3E7D" w:rsidRDefault="007F3E7D" w:rsidP="00A444E5">
            <w:pPr>
              <w:ind w:left="284"/>
              <w:jc w:val="center"/>
              <w:rPr>
                <w:rFonts w:ascii="Arial" w:hAnsi="Arial"/>
                <w:b/>
                <w:sz w:val="24"/>
                <w:szCs w:val="24"/>
              </w:rPr>
            </w:pPr>
            <w:r w:rsidRPr="00A93B36">
              <w:rPr>
                <w:rFonts w:ascii="Arial" w:hAnsi="Arial"/>
                <w:b/>
                <w:sz w:val="24"/>
                <w:szCs w:val="24"/>
              </w:rPr>
              <w:t>РЕДАКЦИОННЫЙ СОВЕТ</w:t>
            </w:r>
          </w:p>
          <w:p w:rsidR="00420043" w:rsidRPr="00420043" w:rsidRDefault="00420043" w:rsidP="00A444E5">
            <w:pPr>
              <w:ind w:left="284"/>
              <w:jc w:val="center"/>
              <w:rPr>
                <w:rFonts w:ascii="Arial" w:hAnsi="Arial"/>
                <w:b/>
                <w:sz w:val="8"/>
                <w:szCs w:val="8"/>
              </w:rPr>
            </w:pPr>
          </w:p>
          <w:p w:rsidR="007F3E7D" w:rsidRPr="00A93B36" w:rsidRDefault="007F3E7D" w:rsidP="00A444E5">
            <w:pPr>
              <w:ind w:left="284"/>
              <w:rPr>
                <w:sz w:val="24"/>
                <w:szCs w:val="24"/>
              </w:rPr>
            </w:pPr>
            <w:r w:rsidRPr="00A93B36">
              <w:rPr>
                <w:b/>
                <w:sz w:val="24"/>
                <w:szCs w:val="24"/>
              </w:rPr>
              <w:t>Атшабар Б. Б.</w:t>
            </w:r>
            <w:r w:rsidRPr="000A1B2D">
              <w:rPr>
                <w:sz w:val="24"/>
                <w:szCs w:val="24"/>
              </w:rPr>
              <w:t>,</w:t>
            </w:r>
            <w:r w:rsidRPr="00A93B36">
              <w:rPr>
                <w:b/>
                <w:sz w:val="24"/>
                <w:szCs w:val="24"/>
              </w:rPr>
              <w:t xml:space="preserve"> </w:t>
            </w:r>
            <w:r w:rsidRPr="00A93B36">
              <w:rPr>
                <w:sz w:val="24"/>
                <w:szCs w:val="24"/>
              </w:rPr>
              <w:t>д. м. н.  (председатель совета),  Алматы;</w:t>
            </w:r>
          </w:p>
          <w:p w:rsidR="000E38CC" w:rsidRPr="000E38CC" w:rsidRDefault="000E38CC" w:rsidP="000E38CC">
            <w:pPr>
              <w:ind w:left="284"/>
              <w:rPr>
                <w:sz w:val="24"/>
                <w:szCs w:val="24"/>
              </w:rPr>
            </w:pPr>
            <w:r w:rsidRPr="000E38CC">
              <w:rPr>
                <w:b/>
                <w:sz w:val="24"/>
                <w:szCs w:val="24"/>
              </w:rPr>
              <w:t>Бекшин Ж. М.</w:t>
            </w:r>
            <w:r w:rsidRPr="000E38CC">
              <w:rPr>
                <w:sz w:val="24"/>
                <w:szCs w:val="24"/>
              </w:rPr>
              <w:t>, к. м. н., Астана;</w:t>
            </w:r>
          </w:p>
          <w:p w:rsidR="007F3E7D" w:rsidRPr="00A93B36" w:rsidRDefault="007F3E7D" w:rsidP="00A444E5">
            <w:pPr>
              <w:ind w:left="284"/>
              <w:rPr>
                <w:sz w:val="24"/>
                <w:szCs w:val="24"/>
              </w:rPr>
            </w:pPr>
            <w:r w:rsidRPr="00A93B36">
              <w:rPr>
                <w:b/>
                <w:sz w:val="24"/>
                <w:szCs w:val="24"/>
              </w:rPr>
              <w:t>Бурделов Л. А.</w:t>
            </w:r>
            <w:r w:rsidRPr="000A1B2D">
              <w:rPr>
                <w:sz w:val="24"/>
                <w:szCs w:val="24"/>
              </w:rPr>
              <w:t>,</w:t>
            </w:r>
            <w:r w:rsidRPr="00A93B36">
              <w:rPr>
                <w:b/>
                <w:sz w:val="24"/>
                <w:szCs w:val="24"/>
              </w:rPr>
              <w:t xml:space="preserve"> </w:t>
            </w:r>
            <w:r w:rsidRPr="00A93B36">
              <w:rPr>
                <w:sz w:val="24"/>
                <w:szCs w:val="24"/>
              </w:rPr>
              <w:t>д. б. н., проф. (зам. предс</w:t>
            </w:r>
            <w:r>
              <w:rPr>
                <w:sz w:val="24"/>
                <w:szCs w:val="24"/>
              </w:rPr>
              <w:t>.</w:t>
            </w:r>
            <w:r w:rsidRPr="00A93B36">
              <w:rPr>
                <w:sz w:val="24"/>
                <w:szCs w:val="24"/>
              </w:rPr>
              <w:t>), Алматы;</w:t>
            </w:r>
          </w:p>
          <w:p w:rsidR="007F3E7D" w:rsidRPr="00A93B36" w:rsidRDefault="007F3E7D" w:rsidP="00A444E5">
            <w:pPr>
              <w:ind w:left="284"/>
              <w:rPr>
                <w:sz w:val="24"/>
                <w:szCs w:val="24"/>
              </w:rPr>
            </w:pPr>
            <w:r w:rsidRPr="00A93B36">
              <w:rPr>
                <w:b/>
                <w:sz w:val="24"/>
                <w:szCs w:val="24"/>
              </w:rPr>
              <w:t>Гражданов А. К.</w:t>
            </w:r>
            <w:r w:rsidRPr="000A1B2D">
              <w:rPr>
                <w:sz w:val="24"/>
                <w:szCs w:val="24"/>
              </w:rPr>
              <w:t>,</w:t>
            </w:r>
            <w:r w:rsidRPr="00A93B36">
              <w:rPr>
                <w:sz w:val="24"/>
                <w:szCs w:val="24"/>
              </w:rPr>
              <w:t xml:space="preserve"> к. м. н., </w:t>
            </w:r>
            <w:r w:rsidR="009159D6">
              <w:rPr>
                <w:sz w:val="24"/>
                <w:szCs w:val="24"/>
              </w:rPr>
              <w:t>Саратов</w:t>
            </w:r>
            <w:r w:rsidRPr="00A93B36">
              <w:rPr>
                <w:sz w:val="24"/>
                <w:szCs w:val="24"/>
              </w:rPr>
              <w:t>;</w:t>
            </w:r>
          </w:p>
          <w:p w:rsidR="007F3E7D" w:rsidRPr="00A93B36" w:rsidRDefault="007F3E7D" w:rsidP="000A1B2D">
            <w:pPr>
              <w:ind w:left="284"/>
              <w:rPr>
                <w:sz w:val="24"/>
                <w:szCs w:val="24"/>
              </w:rPr>
            </w:pPr>
            <w:r>
              <w:rPr>
                <w:b/>
                <w:sz w:val="24"/>
                <w:szCs w:val="24"/>
              </w:rPr>
              <w:t>Дерябин</w:t>
            </w:r>
            <w:r w:rsidRPr="00A93B36">
              <w:rPr>
                <w:b/>
                <w:sz w:val="24"/>
                <w:szCs w:val="24"/>
              </w:rPr>
              <w:t xml:space="preserve"> </w:t>
            </w:r>
            <w:r>
              <w:rPr>
                <w:b/>
                <w:sz w:val="24"/>
                <w:szCs w:val="24"/>
              </w:rPr>
              <w:t>П</w:t>
            </w:r>
            <w:r w:rsidRPr="00A93B36">
              <w:rPr>
                <w:b/>
                <w:sz w:val="24"/>
                <w:szCs w:val="24"/>
              </w:rPr>
              <w:t xml:space="preserve">. </w:t>
            </w:r>
            <w:r>
              <w:rPr>
                <w:b/>
                <w:sz w:val="24"/>
                <w:szCs w:val="24"/>
              </w:rPr>
              <w:t>Н</w:t>
            </w:r>
            <w:r w:rsidRPr="00A93B36">
              <w:rPr>
                <w:b/>
                <w:sz w:val="24"/>
                <w:szCs w:val="24"/>
              </w:rPr>
              <w:t>.</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Дурумбетов</w:t>
            </w:r>
            <w:r w:rsidRPr="00A93B36">
              <w:rPr>
                <w:b/>
                <w:sz w:val="24"/>
                <w:szCs w:val="24"/>
              </w:rPr>
              <w:t xml:space="preserve"> </w:t>
            </w:r>
            <w:r>
              <w:rPr>
                <w:b/>
                <w:sz w:val="24"/>
                <w:szCs w:val="24"/>
              </w:rPr>
              <w:t>Е</w:t>
            </w:r>
            <w:r w:rsidRPr="00A93B36">
              <w:rPr>
                <w:b/>
                <w:sz w:val="24"/>
                <w:szCs w:val="24"/>
              </w:rPr>
              <w:t xml:space="preserve">. </w:t>
            </w:r>
            <w:r>
              <w:rPr>
                <w:b/>
                <w:sz w:val="24"/>
                <w:szCs w:val="24"/>
              </w:rPr>
              <w:t>Е</w:t>
            </w:r>
            <w:r w:rsidRPr="00A93B36">
              <w:rPr>
                <w:b/>
                <w:sz w:val="24"/>
                <w:szCs w:val="24"/>
              </w:rPr>
              <w:t>.</w:t>
            </w:r>
            <w:r w:rsidRPr="00A93B36">
              <w:rPr>
                <w:sz w:val="24"/>
                <w:szCs w:val="24"/>
              </w:rPr>
              <w:t>,</w:t>
            </w:r>
            <w:r w:rsidRPr="00A93B36">
              <w:rPr>
                <w:b/>
                <w:sz w:val="24"/>
                <w:szCs w:val="24"/>
              </w:rPr>
              <w:t xml:space="preserve"> </w:t>
            </w:r>
            <w:r w:rsidRPr="00A93B36">
              <w:rPr>
                <w:sz w:val="24"/>
                <w:szCs w:val="24"/>
              </w:rPr>
              <w:t>к. м. н., А</w:t>
            </w:r>
            <w:r>
              <w:rPr>
                <w:sz w:val="24"/>
                <w:szCs w:val="24"/>
              </w:rPr>
              <w:t>лматы</w:t>
            </w:r>
            <w:r w:rsidRPr="00A93B36">
              <w:rPr>
                <w:sz w:val="24"/>
                <w:szCs w:val="24"/>
              </w:rPr>
              <w:t>;</w:t>
            </w:r>
          </w:p>
          <w:p w:rsidR="000C547C" w:rsidRDefault="000C547C" w:rsidP="00A444E5">
            <w:pPr>
              <w:ind w:left="284"/>
              <w:rPr>
                <w:sz w:val="24"/>
                <w:szCs w:val="24"/>
              </w:rPr>
            </w:pPr>
            <w:r>
              <w:rPr>
                <w:b/>
                <w:sz w:val="24"/>
                <w:szCs w:val="24"/>
              </w:rPr>
              <w:t>Жолшоринов А.</w:t>
            </w:r>
            <w:r>
              <w:rPr>
                <w:sz w:val="24"/>
                <w:szCs w:val="24"/>
              </w:rPr>
              <w:t xml:space="preserve"> </w:t>
            </w:r>
            <w:r w:rsidRPr="000C547C">
              <w:rPr>
                <w:b/>
                <w:sz w:val="24"/>
                <w:szCs w:val="24"/>
              </w:rPr>
              <w:t>Ж.</w:t>
            </w:r>
            <w:r>
              <w:rPr>
                <w:sz w:val="24"/>
                <w:szCs w:val="24"/>
              </w:rPr>
              <w:t>,</w:t>
            </w:r>
            <w:r w:rsidRPr="00A93B36">
              <w:rPr>
                <w:sz w:val="24"/>
                <w:szCs w:val="24"/>
              </w:rPr>
              <w:t xml:space="preserve"> </w:t>
            </w:r>
            <w:r>
              <w:rPr>
                <w:sz w:val="24"/>
                <w:szCs w:val="24"/>
              </w:rPr>
              <w:t>к</w:t>
            </w:r>
            <w:r w:rsidRPr="00A93B36">
              <w:rPr>
                <w:sz w:val="24"/>
                <w:szCs w:val="24"/>
              </w:rPr>
              <w:t>. м. н., Астана;</w:t>
            </w:r>
          </w:p>
          <w:p w:rsidR="007F3E7D" w:rsidRDefault="007F3E7D" w:rsidP="000A1B2D">
            <w:pPr>
              <w:ind w:left="284"/>
              <w:rPr>
                <w:sz w:val="24"/>
                <w:szCs w:val="24"/>
              </w:rPr>
            </w:pPr>
            <w:r w:rsidRPr="00A93B36">
              <w:rPr>
                <w:b/>
                <w:sz w:val="24"/>
                <w:szCs w:val="24"/>
              </w:rPr>
              <w:t>Кутырев В. В.</w:t>
            </w:r>
            <w:r w:rsidRPr="000A1B2D">
              <w:rPr>
                <w:sz w:val="24"/>
                <w:szCs w:val="24"/>
              </w:rPr>
              <w:t>,</w:t>
            </w:r>
            <w:r w:rsidRPr="00A93B36">
              <w:rPr>
                <w:sz w:val="24"/>
                <w:szCs w:val="24"/>
              </w:rPr>
              <w:t xml:space="preserve"> </w:t>
            </w:r>
            <w:r w:rsidR="000E38CC">
              <w:rPr>
                <w:sz w:val="24"/>
                <w:szCs w:val="24"/>
              </w:rPr>
              <w:t xml:space="preserve">акад. РАМН, </w:t>
            </w:r>
            <w:r w:rsidRPr="00A93B36">
              <w:rPr>
                <w:sz w:val="24"/>
                <w:szCs w:val="24"/>
              </w:rPr>
              <w:t>д. м. н., проф., Саратов;</w:t>
            </w:r>
            <w:r>
              <w:rPr>
                <w:sz w:val="24"/>
                <w:szCs w:val="24"/>
              </w:rPr>
              <w:t xml:space="preserve"> </w:t>
            </w:r>
          </w:p>
          <w:p w:rsidR="007F3E7D" w:rsidRPr="000A1B2D" w:rsidRDefault="007F3E7D" w:rsidP="000A1B2D">
            <w:pPr>
              <w:ind w:left="284"/>
              <w:rPr>
                <w:sz w:val="24"/>
                <w:szCs w:val="24"/>
              </w:rPr>
            </w:pPr>
            <w:r w:rsidRPr="000A1B2D">
              <w:rPr>
                <w:b/>
                <w:sz w:val="24"/>
                <w:szCs w:val="24"/>
              </w:rPr>
              <w:t>Мамедов М. К.</w:t>
            </w:r>
            <w:r w:rsidRPr="000A1B2D">
              <w:rPr>
                <w:sz w:val="24"/>
                <w:szCs w:val="24"/>
              </w:rPr>
              <w:t>,</w:t>
            </w:r>
            <w:r w:rsidRPr="000A1B2D">
              <w:rPr>
                <w:b/>
                <w:sz w:val="24"/>
                <w:szCs w:val="24"/>
              </w:rPr>
              <w:t xml:space="preserve"> </w:t>
            </w:r>
            <w:r w:rsidRPr="000A1B2D">
              <w:rPr>
                <w:sz w:val="24"/>
                <w:szCs w:val="24"/>
              </w:rPr>
              <w:t>д. м. н., проф., Баку</w:t>
            </w:r>
            <w:r>
              <w:rPr>
                <w:sz w:val="24"/>
                <w:szCs w:val="24"/>
              </w:rPr>
              <w:t>;</w:t>
            </w:r>
          </w:p>
          <w:p w:rsidR="007F3E7D" w:rsidRPr="000A1B2D" w:rsidRDefault="007F3E7D" w:rsidP="00A444E5">
            <w:pPr>
              <w:ind w:left="284"/>
              <w:rPr>
                <w:sz w:val="24"/>
                <w:szCs w:val="24"/>
              </w:rPr>
            </w:pPr>
            <w:r>
              <w:rPr>
                <w:b/>
                <w:sz w:val="24"/>
                <w:szCs w:val="24"/>
              </w:rPr>
              <w:t>Омарова М.</w:t>
            </w:r>
            <w:r>
              <w:rPr>
                <w:sz w:val="24"/>
                <w:szCs w:val="24"/>
              </w:rPr>
              <w:t xml:space="preserve"> </w:t>
            </w:r>
            <w:r w:rsidRPr="000A1B2D">
              <w:rPr>
                <w:b/>
                <w:sz w:val="24"/>
                <w:szCs w:val="24"/>
              </w:rPr>
              <w:t>Н.</w:t>
            </w:r>
            <w:r>
              <w:rPr>
                <w:sz w:val="24"/>
                <w:szCs w:val="24"/>
              </w:rPr>
              <w:t>,</w:t>
            </w:r>
            <w:r w:rsidRPr="00A93B36">
              <w:rPr>
                <w:sz w:val="24"/>
                <w:szCs w:val="24"/>
              </w:rPr>
              <w:t xml:space="preserve"> д. м. н., проф., Алматы;</w:t>
            </w:r>
          </w:p>
          <w:p w:rsidR="007F3E7D" w:rsidRDefault="007F3E7D" w:rsidP="00A444E5">
            <w:pPr>
              <w:ind w:left="284"/>
              <w:rPr>
                <w:sz w:val="24"/>
                <w:szCs w:val="24"/>
              </w:rPr>
            </w:pPr>
            <w:r w:rsidRPr="009159D6">
              <w:rPr>
                <w:b/>
                <w:sz w:val="24"/>
                <w:szCs w:val="24"/>
                <w:bdr w:val="single" w:sz="4" w:space="0" w:color="auto"/>
              </w:rPr>
              <w:t>Сагымбек У. А.</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Сапожников В. И</w:t>
            </w:r>
            <w:r w:rsidRPr="00A93B36">
              <w:rPr>
                <w:b/>
                <w:sz w:val="24"/>
                <w:szCs w:val="24"/>
              </w:rPr>
              <w:t xml:space="preserve">., </w:t>
            </w:r>
            <w:r w:rsidRPr="00A93B36">
              <w:rPr>
                <w:sz w:val="24"/>
                <w:szCs w:val="24"/>
              </w:rPr>
              <w:t xml:space="preserve">д. м. н., </w:t>
            </w:r>
            <w:r>
              <w:rPr>
                <w:sz w:val="24"/>
                <w:szCs w:val="24"/>
              </w:rPr>
              <w:t>Талдыкорган;</w:t>
            </w:r>
          </w:p>
          <w:p w:rsidR="007F3E7D" w:rsidRPr="00A93B36" w:rsidRDefault="007F3E7D" w:rsidP="00A444E5">
            <w:pPr>
              <w:ind w:left="284"/>
              <w:rPr>
                <w:b/>
                <w:sz w:val="24"/>
                <w:szCs w:val="24"/>
              </w:rPr>
            </w:pPr>
            <w:r w:rsidRPr="00A93B36">
              <w:rPr>
                <w:b/>
                <w:sz w:val="24"/>
                <w:szCs w:val="24"/>
              </w:rPr>
              <w:t>Сулейменов Б. М.</w:t>
            </w:r>
            <w:r w:rsidRPr="000A1B2D">
              <w:rPr>
                <w:sz w:val="24"/>
                <w:szCs w:val="24"/>
              </w:rPr>
              <w:t>,</w:t>
            </w:r>
            <w:r w:rsidRPr="00A93B36">
              <w:rPr>
                <w:b/>
                <w:sz w:val="24"/>
                <w:szCs w:val="24"/>
              </w:rPr>
              <w:t xml:space="preserve"> </w:t>
            </w:r>
            <w:r w:rsidRPr="00A93B36">
              <w:rPr>
                <w:sz w:val="24"/>
                <w:szCs w:val="24"/>
              </w:rPr>
              <w:t>д. м. н., проф., Алматы;</w:t>
            </w:r>
          </w:p>
          <w:p w:rsidR="007F3E7D" w:rsidRPr="000E38CC" w:rsidRDefault="000E38CC" w:rsidP="007F3E7D">
            <w:pPr>
              <w:ind w:left="284"/>
              <w:rPr>
                <w:rFonts w:ascii="Arial" w:hAnsi="Arial" w:cs="Arial"/>
                <w:b/>
                <w:sz w:val="24"/>
                <w:szCs w:val="24"/>
              </w:rPr>
            </w:pPr>
            <w:r w:rsidRPr="000E38CC">
              <w:rPr>
                <w:b/>
                <w:sz w:val="24"/>
                <w:szCs w:val="24"/>
                <w:lang w:val="kk-KZ"/>
              </w:rPr>
              <w:t>Телеуов М</w:t>
            </w:r>
            <w:r w:rsidR="007F3E7D" w:rsidRPr="000E38CC">
              <w:rPr>
                <w:b/>
                <w:sz w:val="24"/>
                <w:szCs w:val="24"/>
              </w:rPr>
              <w:t>. К.</w:t>
            </w:r>
            <w:r w:rsidR="007F3E7D" w:rsidRPr="000E38CC">
              <w:rPr>
                <w:sz w:val="24"/>
                <w:szCs w:val="24"/>
              </w:rPr>
              <w:t>, д. м. н., проф., Астана.</w:t>
            </w:r>
          </w:p>
        </w:tc>
      </w:tr>
      <w:tr w:rsidR="007F3E7D" w:rsidRPr="00A93B36" w:rsidTr="00586A6F">
        <w:trPr>
          <w:trHeight w:val="900"/>
        </w:trPr>
        <w:tc>
          <w:tcPr>
            <w:tcW w:w="2988" w:type="dxa"/>
            <w:tcBorders>
              <w:bottom w:val="nil"/>
              <w:right w:val="thickThinSmallGap" w:sz="24" w:space="0" w:color="auto"/>
            </w:tcBorders>
            <w:shd w:val="clear" w:color="auto" w:fill="auto"/>
          </w:tcPr>
          <w:p w:rsidR="00714243" w:rsidRDefault="007F3E7D" w:rsidP="00714243">
            <w:pPr>
              <w:ind w:right="-108" w:hanging="180"/>
              <w:jc w:val="center"/>
              <w:rPr>
                <w:spacing w:val="-6"/>
                <w:sz w:val="24"/>
                <w:szCs w:val="24"/>
              </w:rPr>
            </w:pPr>
            <w:r>
              <w:rPr>
                <w:spacing w:val="-6"/>
                <w:sz w:val="24"/>
                <w:szCs w:val="24"/>
              </w:rPr>
              <w:t xml:space="preserve"> </w:t>
            </w: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Pr="00C93A53" w:rsidRDefault="00714243" w:rsidP="00714243">
            <w:pPr>
              <w:ind w:right="-108" w:hanging="180"/>
              <w:jc w:val="center"/>
              <w:rPr>
                <w:spacing w:val="-6"/>
                <w:sz w:val="24"/>
                <w:szCs w:val="24"/>
              </w:rPr>
            </w:pPr>
          </w:p>
          <w:p w:rsidR="007F3E7D" w:rsidRPr="00C93A53" w:rsidRDefault="007F3E7D" w:rsidP="005C63F8">
            <w:pPr>
              <w:ind w:right="-108" w:hanging="180"/>
              <w:jc w:val="center"/>
              <w:rPr>
                <w:spacing w:val="-6"/>
                <w:sz w:val="24"/>
                <w:szCs w:val="24"/>
              </w:rPr>
            </w:pPr>
          </w:p>
        </w:tc>
        <w:tc>
          <w:tcPr>
            <w:tcW w:w="6759" w:type="dxa"/>
            <w:vMerge/>
            <w:tcBorders>
              <w:left w:val="thickThinSmallGap" w:sz="24" w:space="0" w:color="auto"/>
            </w:tcBorders>
            <w:vAlign w:val="center"/>
          </w:tcPr>
          <w:p w:rsidR="007F3E7D" w:rsidRPr="00A93B36" w:rsidRDefault="007F3E7D" w:rsidP="007F3E7D">
            <w:pPr>
              <w:ind w:left="284"/>
              <w:rPr>
                <w:sz w:val="24"/>
                <w:szCs w:val="24"/>
              </w:rPr>
            </w:pPr>
          </w:p>
        </w:tc>
      </w:tr>
      <w:tr w:rsidR="007F3E7D" w:rsidRPr="007F3E7D" w:rsidTr="007F3E7D">
        <w:tc>
          <w:tcPr>
            <w:tcW w:w="2988" w:type="dxa"/>
            <w:tcBorders>
              <w:right w:val="thickThinSmallGap" w:sz="24" w:space="0" w:color="auto"/>
            </w:tcBorders>
          </w:tcPr>
          <w:p w:rsidR="007F3E7D" w:rsidRPr="007F3E7D" w:rsidRDefault="00FE3B97" w:rsidP="00A12064">
            <w:pPr>
              <w:rPr>
                <w:sz w:val="16"/>
                <w:szCs w:val="16"/>
              </w:rPr>
            </w:pPr>
            <w:r w:rsidRPr="00A93B36">
              <w:rPr>
                <w:sz w:val="24"/>
                <w:szCs w:val="24"/>
              </w:rPr>
              <w:t xml:space="preserve">Подписной индекс </w:t>
            </w:r>
            <w:r w:rsidRPr="00A93B36">
              <w:rPr>
                <w:b/>
                <w:sz w:val="24"/>
                <w:szCs w:val="24"/>
              </w:rPr>
              <w:t>75589</w:t>
            </w:r>
          </w:p>
        </w:tc>
        <w:tc>
          <w:tcPr>
            <w:tcW w:w="6759" w:type="dxa"/>
            <w:vMerge/>
            <w:tcBorders>
              <w:left w:val="thickThinSmallGap" w:sz="24" w:space="0" w:color="auto"/>
            </w:tcBorders>
          </w:tcPr>
          <w:p w:rsidR="007F3E7D" w:rsidRPr="007F3E7D" w:rsidRDefault="007F3E7D" w:rsidP="00A12064">
            <w:pPr>
              <w:rPr>
                <w:sz w:val="16"/>
                <w:szCs w:val="16"/>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Главный редактор, доктор медицинских наук </w:t>
            </w:r>
          </w:p>
          <w:p w:rsidR="007F3E7D" w:rsidRPr="00A93B36" w:rsidRDefault="007F3E7D" w:rsidP="00A12064">
            <w:pPr>
              <w:jc w:val="center"/>
              <w:rPr>
                <w:b/>
                <w:sz w:val="24"/>
                <w:szCs w:val="24"/>
              </w:rPr>
            </w:pPr>
            <w:r w:rsidRPr="00A93B36">
              <w:rPr>
                <w:b/>
                <w:sz w:val="24"/>
                <w:szCs w:val="24"/>
              </w:rPr>
              <w:t>Б. Б. Атшабар</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16"/>
                <w:szCs w:val="16"/>
              </w:rPr>
            </w:pPr>
          </w:p>
        </w:tc>
        <w:tc>
          <w:tcPr>
            <w:tcW w:w="6759" w:type="dxa"/>
            <w:vMerge/>
            <w:tcBorders>
              <w:left w:val="thickThinSmallGap" w:sz="24" w:space="0" w:color="auto"/>
            </w:tcBorders>
          </w:tcPr>
          <w:p w:rsidR="007F3E7D" w:rsidRPr="00A93B36" w:rsidRDefault="007F3E7D"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jc w:val="center"/>
              <w:rPr>
                <w:sz w:val="24"/>
                <w:szCs w:val="24"/>
              </w:rPr>
            </w:pPr>
            <w:r w:rsidRPr="00A93B36">
              <w:rPr>
                <w:sz w:val="24"/>
                <w:szCs w:val="24"/>
              </w:rPr>
              <w:t xml:space="preserve">Редактор выпуска, доктор биол. наук, профессор </w:t>
            </w:r>
          </w:p>
          <w:p w:rsidR="00F919A9" w:rsidRPr="00A93B36" w:rsidRDefault="00F919A9" w:rsidP="007871E2">
            <w:pPr>
              <w:jc w:val="center"/>
              <w:rPr>
                <w:b/>
                <w:sz w:val="24"/>
                <w:szCs w:val="24"/>
              </w:rPr>
            </w:pPr>
            <w:r w:rsidRPr="00A93B36">
              <w:rPr>
                <w:b/>
                <w:sz w:val="24"/>
                <w:szCs w:val="24"/>
              </w:rPr>
              <w:t>Л. А. Бурделов</w:t>
            </w: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rPr>
                <w:sz w:val="24"/>
                <w:szCs w:val="24"/>
              </w:rPr>
            </w:pP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rPr>
          <w:trHeight w:val="1106"/>
        </w:trPr>
        <w:tc>
          <w:tcPr>
            <w:tcW w:w="2988" w:type="dxa"/>
            <w:tcBorders>
              <w:bottom w:val="nil"/>
              <w:right w:val="thickThinSmallGap" w:sz="24" w:space="0" w:color="auto"/>
            </w:tcBorders>
          </w:tcPr>
          <w:p w:rsidR="00F919A9" w:rsidRPr="00C93A53" w:rsidRDefault="00F919A9" w:rsidP="007871E2">
            <w:pPr>
              <w:jc w:val="center"/>
              <w:rPr>
                <w:spacing w:val="-4"/>
                <w:sz w:val="16"/>
                <w:szCs w:val="16"/>
              </w:rPr>
            </w:pPr>
          </w:p>
          <w:p w:rsidR="00F919A9" w:rsidRPr="00C93A53" w:rsidRDefault="00F919A9" w:rsidP="007871E2">
            <w:pPr>
              <w:jc w:val="center"/>
              <w:rPr>
                <w:spacing w:val="-4"/>
                <w:sz w:val="24"/>
                <w:szCs w:val="24"/>
              </w:rPr>
            </w:pPr>
            <w:r w:rsidRPr="00C93A53">
              <w:rPr>
                <w:spacing w:val="-4"/>
                <w:sz w:val="24"/>
                <w:szCs w:val="24"/>
              </w:rPr>
              <w:t>Мнение авторов статей не всегда совпадает с мнением ред</w:t>
            </w:r>
            <w:r>
              <w:rPr>
                <w:spacing w:val="-4"/>
                <w:sz w:val="24"/>
                <w:szCs w:val="24"/>
              </w:rPr>
              <w:t xml:space="preserve">акционной </w:t>
            </w:r>
            <w:r w:rsidRPr="00C93A53">
              <w:rPr>
                <w:spacing w:val="-4"/>
                <w:sz w:val="24"/>
                <w:szCs w:val="24"/>
              </w:rPr>
              <w:t xml:space="preserve">коллегии </w:t>
            </w:r>
          </w:p>
        </w:tc>
        <w:tc>
          <w:tcPr>
            <w:tcW w:w="6759" w:type="dxa"/>
            <w:vMerge/>
            <w:tcBorders>
              <w:left w:val="thickThinSmallGap" w:sz="24" w:space="0" w:color="auto"/>
              <w:bottom w:val="nil"/>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B75C3" w:rsidRDefault="00F919A9" w:rsidP="007871E2">
            <w:pPr>
              <w:rPr>
                <w:sz w:val="24"/>
                <w:szCs w:val="24"/>
              </w:rPr>
            </w:pPr>
          </w:p>
        </w:tc>
        <w:tc>
          <w:tcPr>
            <w:tcW w:w="6759" w:type="dxa"/>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vMerge w:val="restart"/>
            <w:tcBorders>
              <w:right w:val="thickThinSmallGap" w:sz="24" w:space="0" w:color="auto"/>
            </w:tcBorders>
          </w:tcPr>
          <w:p w:rsidR="00F919A9" w:rsidRPr="00A93B36" w:rsidRDefault="00F919A9" w:rsidP="007871E2">
            <w:pPr>
              <w:jc w:val="center"/>
              <w:rPr>
                <w:sz w:val="24"/>
                <w:szCs w:val="24"/>
              </w:rPr>
            </w:pPr>
            <w:r w:rsidRPr="00A93B36">
              <w:rPr>
                <w:sz w:val="24"/>
                <w:szCs w:val="24"/>
              </w:rPr>
              <w:t>Редколлегия имеет право отклонять от публикации рукописи, получившие отрицательные отзывы или не отвечающие пр</w:t>
            </w:r>
            <w:r w:rsidRPr="00A93B36">
              <w:rPr>
                <w:sz w:val="24"/>
                <w:szCs w:val="24"/>
              </w:rPr>
              <w:t>а</w:t>
            </w:r>
            <w:r w:rsidRPr="00A93B36">
              <w:rPr>
                <w:sz w:val="24"/>
                <w:szCs w:val="24"/>
              </w:rPr>
              <w:t>вилам для авторов</w:t>
            </w:r>
          </w:p>
        </w:tc>
        <w:tc>
          <w:tcPr>
            <w:tcW w:w="6759" w:type="dxa"/>
            <w:tcBorders>
              <w:left w:val="thickThinSmallGap" w:sz="24" w:space="0" w:color="auto"/>
            </w:tcBorders>
          </w:tcPr>
          <w:p w:rsidR="00F919A9" w:rsidRPr="00A93B36" w:rsidRDefault="00D219B2" w:rsidP="00D219B2">
            <w:pPr>
              <w:ind w:firstLine="273"/>
              <w:rPr>
                <w:sz w:val="24"/>
                <w:szCs w:val="24"/>
              </w:rPr>
            </w:pPr>
            <w:r>
              <w:rPr>
                <w:sz w:val="24"/>
                <w:szCs w:val="24"/>
              </w:rPr>
              <w:t xml:space="preserve">Перевод на английский язык – </w:t>
            </w:r>
            <w:r w:rsidRPr="00EC6DEE">
              <w:rPr>
                <w:b/>
                <w:sz w:val="24"/>
                <w:szCs w:val="24"/>
              </w:rPr>
              <w:t>В. С. Агеев, А. Б. Есжанов</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D219B2" w:rsidP="0000547A">
            <w:pPr>
              <w:ind w:firstLine="273"/>
              <w:rPr>
                <w:sz w:val="24"/>
                <w:szCs w:val="24"/>
              </w:rPr>
            </w:pPr>
            <w:r>
              <w:rPr>
                <w:sz w:val="24"/>
                <w:szCs w:val="24"/>
              </w:rPr>
              <w:t>Перевод на казахский язык –</w:t>
            </w:r>
            <w:r w:rsidR="0000547A" w:rsidRPr="00D219B2">
              <w:rPr>
                <w:b/>
                <w:sz w:val="24"/>
                <w:szCs w:val="24"/>
                <w:lang w:val="kk-KZ"/>
              </w:rPr>
              <w:t xml:space="preserve"> Р. С. Мусагалиева</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D219B2">
            <w:pPr>
              <w:ind w:firstLine="273"/>
              <w:rPr>
                <w:sz w:val="24"/>
                <w:szCs w:val="24"/>
              </w:rPr>
            </w:pPr>
          </w:p>
        </w:tc>
      </w:tr>
      <w:tr w:rsidR="00F919A9" w:rsidRPr="00A93B36" w:rsidTr="007F3E7D">
        <w:trPr>
          <w:trHeight w:val="823"/>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D219B2">
            <w:pPr>
              <w:jc w:val="center"/>
              <w:rPr>
                <w:sz w:val="24"/>
                <w:szCs w:val="24"/>
              </w:rPr>
            </w:pPr>
          </w:p>
        </w:tc>
      </w:tr>
      <w:tr w:rsidR="00F919A9" w:rsidRPr="00420043" w:rsidTr="007F3E7D">
        <w:tc>
          <w:tcPr>
            <w:tcW w:w="2988" w:type="dxa"/>
            <w:tcBorders>
              <w:right w:val="thickThinSmallGap" w:sz="24" w:space="0" w:color="auto"/>
            </w:tcBorders>
          </w:tcPr>
          <w:p w:rsidR="00F919A9" w:rsidRPr="00420043" w:rsidRDefault="00F919A9" w:rsidP="00A12064">
            <w:pPr>
              <w:rPr>
                <w:sz w:val="16"/>
                <w:szCs w:val="16"/>
              </w:rPr>
            </w:pPr>
          </w:p>
        </w:tc>
        <w:tc>
          <w:tcPr>
            <w:tcW w:w="6759" w:type="dxa"/>
            <w:tcBorders>
              <w:left w:val="thickThinSmallGap" w:sz="24" w:space="0" w:color="auto"/>
            </w:tcBorders>
          </w:tcPr>
          <w:p w:rsidR="00F919A9" w:rsidRPr="00420043" w:rsidRDefault="00F919A9" w:rsidP="00A12064">
            <w:pPr>
              <w:rPr>
                <w:sz w:val="16"/>
                <w:szCs w:val="16"/>
              </w:rPr>
            </w:pPr>
          </w:p>
        </w:tc>
      </w:tr>
      <w:tr w:rsidR="00F919A9" w:rsidRPr="00A93B36" w:rsidTr="007F3E7D">
        <w:tc>
          <w:tcPr>
            <w:tcW w:w="2988" w:type="dxa"/>
            <w:vMerge w:val="restart"/>
            <w:tcBorders>
              <w:right w:val="thickThinSmallGap" w:sz="24" w:space="0" w:color="auto"/>
            </w:tcBorders>
            <w:vAlign w:val="center"/>
          </w:tcPr>
          <w:p w:rsidR="00F919A9" w:rsidRPr="00A93B36" w:rsidRDefault="00F919A9" w:rsidP="0000547A">
            <w:pPr>
              <w:ind w:left="-142" w:right="-63"/>
              <w:jc w:val="center"/>
              <w:rPr>
                <w:sz w:val="24"/>
                <w:szCs w:val="24"/>
              </w:rPr>
            </w:pPr>
            <w:r w:rsidRPr="00A93B36">
              <w:rPr>
                <w:b/>
                <w:sz w:val="24"/>
                <w:szCs w:val="24"/>
                <w:u w:val="single"/>
              </w:rPr>
              <w:t>Адрес редакции:</w:t>
            </w:r>
            <w:r w:rsidRPr="00A93B36">
              <w:rPr>
                <w:sz w:val="24"/>
                <w:szCs w:val="24"/>
              </w:rPr>
              <w:t xml:space="preserve"> 050054, Казахстан, г. Алматы, К</w:t>
            </w:r>
            <w:r w:rsidRPr="00A93B36">
              <w:rPr>
                <w:sz w:val="24"/>
                <w:szCs w:val="24"/>
              </w:rPr>
              <w:t>а</w:t>
            </w:r>
            <w:r w:rsidRPr="00A93B36">
              <w:rPr>
                <w:sz w:val="24"/>
                <w:szCs w:val="24"/>
              </w:rPr>
              <w:t>пальская, 14, КНЦКЗИ им. М. Айкимбаева; тел</w:t>
            </w:r>
            <w:r w:rsidR="0000547A">
              <w:rPr>
                <w:sz w:val="24"/>
                <w:szCs w:val="24"/>
              </w:rPr>
              <w:t>.</w:t>
            </w:r>
            <w:r w:rsidRPr="00A93B36">
              <w:rPr>
                <w:sz w:val="24"/>
                <w:szCs w:val="24"/>
              </w:rPr>
              <w:t xml:space="preserve"> (8</w:t>
            </w:r>
            <w:r>
              <w:rPr>
                <w:sz w:val="24"/>
                <w:szCs w:val="24"/>
              </w:rPr>
              <w:t>7</w:t>
            </w:r>
            <w:r w:rsidRPr="00A93B36">
              <w:rPr>
                <w:sz w:val="24"/>
                <w:szCs w:val="24"/>
              </w:rPr>
              <w:t>27) 2</w:t>
            </w:r>
            <w:r w:rsidR="0000547A">
              <w:rPr>
                <w:sz w:val="24"/>
                <w:szCs w:val="24"/>
              </w:rPr>
              <w:t>233816</w:t>
            </w:r>
            <w:r w:rsidRPr="00A93B36">
              <w:rPr>
                <w:sz w:val="24"/>
                <w:szCs w:val="24"/>
              </w:rPr>
              <w:t xml:space="preserve">, факс </w:t>
            </w:r>
            <w:r w:rsidR="0000547A" w:rsidRPr="00A93B36">
              <w:rPr>
                <w:sz w:val="24"/>
                <w:szCs w:val="24"/>
              </w:rPr>
              <w:t>2</w:t>
            </w:r>
            <w:r w:rsidR="0000547A">
              <w:rPr>
                <w:sz w:val="24"/>
                <w:szCs w:val="24"/>
              </w:rPr>
              <w:t>233830</w:t>
            </w:r>
            <w:r w:rsidRPr="00A93B36">
              <w:rPr>
                <w:sz w:val="24"/>
                <w:szCs w:val="24"/>
              </w:rPr>
              <w:t xml:space="preserve">, </w:t>
            </w:r>
            <w:r w:rsidRPr="00A116F5">
              <w:rPr>
                <w:sz w:val="24"/>
                <w:szCs w:val="24"/>
              </w:rPr>
              <w:t>l.burdelov@kscqzd.kz</w:t>
            </w:r>
          </w:p>
        </w:tc>
        <w:tc>
          <w:tcPr>
            <w:tcW w:w="6759" w:type="dxa"/>
            <w:tcBorders>
              <w:left w:val="thickThinSmallGap" w:sz="24" w:space="0" w:color="auto"/>
            </w:tcBorders>
          </w:tcPr>
          <w:p w:rsidR="00F919A9" w:rsidRPr="00A93B36" w:rsidRDefault="00F919A9" w:rsidP="00A12064">
            <w:pPr>
              <w:rPr>
                <w:sz w:val="16"/>
                <w:szCs w:val="16"/>
              </w:rPr>
            </w:pPr>
          </w:p>
        </w:tc>
      </w:tr>
      <w:tr w:rsidR="00F919A9" w:rsidRPr="00A93B36" w:rsidTr="007F3E7D">
        <w:trPr>
          <w:trHeight w:val="540"/>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A12064">
            <w:pPr>
              <w:ind w:firstLine="340"/>
              <w:jc w:val="center"/>
              <w:rPr>
                <w:b/>
                <w:sz w:val="24"/>
                <w:szCs w:val="24"/>
              </w:rPr>
            </w:pPr>
            <w:r w:rsidRPr="00A93B36">
              <w:rPr>
                <w:sz w:val="24"/>
                <w:szCs w:val="24"/>
              </w:rPr>
              <w:t xml:space="preserve">Дизайн – </w:t>
            </w:r>
            <w:r w:rsidRPr="00A93B36">
              <w:rPr>
                <w:b/>
                <w:sz w:val="24"/>
                <w:szCs w:val="24"/>
              </w:rPr>
              <w:t xml:space="preserve">Л. А. Бурделов </w:t>
            </w:r>
          </w:p>
          <w:p w:rsidR="00F919A9" w:rsidRPr="00A93B36" w:rsidRDefault="00F919A9" w:rsidP="00A12064">
            <w:pPr>
              <w:jc w:val="center"/>
              <w:rPr>
                <w:sz w:val="24"/>
                <w:szCs w:val="24"/>
              </w:rPr>
            </w:pPr>
            <w:r w:rsidRPr="00A93B36">
              <w:rPr>
                <w:sz w:val="24"/>
                <w:szCs w:val="24"/>
              </w:rPr>
              <w:t xml:space="preserve">Фотографии на обложке </w:t>
            </w:r>
            <w:r w:rsidRPr="00A93B36">
              <w:rPr>
                <w:b/>
                <w:sz w:val="24"/>
                <w:szCs w:val="24"/>
              </w:rPr>
              <w:t>А. А. Карпова</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8"/>
                <w:szCs w:val="8"/>
              </w:rPr>
            </w:pPr>
          </w:p>
          <w:p w:rsidR="00F919A9" w:rsidRPr="00420043" w:rsidRDefault="00F919A9" w:rsidP="00A12064">
            <w:pPr>
              <w:rPr>
                <w:sz w:val="8"/>
                <w:szCs w:val="8"/>
              </w:rPr>
            </w:pPr>
          </w:p>
        </w:tc>
      </w:tr>
      <w:tr w:rsidR="00F919A9" w:rsidRPr="00420043"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28"/>
                <w:szCs w:val="28"/>
              </w:rPr>
            </w:pPr>
          </w:p>
        </w:tc>
      </w:tr>
      <w:tr w:rsidR="00F919A9" w:rsidRPr="00A93B36" w:rsidTr="007F3E7D">
        <w:trPr>
          <w:trHeight w:val="428"/>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vAlign w:val="center"/>
          </w:tcPr>
          <w:p w:rsidR="00F919A9" w:rsidRPr="00A93B36" w:rsidRDefault="00F919A9" w:rsidP="0000547A">
            <w:pPr>
              <w:jc w:val="center"/>
              <w:rPr>
                <w:rFonts w:ascii="Arial" w:hAnsi="Arial" w:cs="Arial"/>
                <w:b/>
                <w:sz w:val="28"/>
                <w:szCs w:val="28"/>
              </w:rPr>
            </w:pPr>
            <w:r w:rsidRPr="00A93B36">
              <w:rPr>
                <w:rFonts w:ascii="Arial" w:hAnsi="Arial" w:cs="Arial"/>
                <w:b/>
                <w:sz w:val="28"/>
                <w:szCs w:val="28"/>
              </w:rPr>
              <w:t>Алматы, 20</w:t>
            </w:r>
            <w:r>
              <w:rPr>
                <w:rFonts w:ascii="Arial" w:hAnsi="Arial" w:cs="Arial"/>
                <w:b/>
                <w:sz w:val="28"/>
                <w:szCs w:val="28"/>
              </w:rPr>
              <w:t>1</w:t>
            </w:r>
            <w:r w:rsidR="0000547A">
              <w:rPr>
                <w:rFonts w:ascii="Arial" w:hAnsi="Arial" w:cs="Arial"/>
                <w:b/>
                <w:sz w:val="28"/>
                <w:szCs w:val="28"/>
              </w:rPr>
              <w:t>3</w:t>
            </w:r>
          </w:p>
        </w:tc>
      </w:tr>
    </w:tbl>
    <w:p w:rsidR="0049382F" w:rsidRDefault="0049382F">
      <w:pPr>
        <w:sectPr w:rsidR="0049382F" w:rsidSect="00D05E98">
          <w:headerReference w:type="even" r:id="rId9"/>
          <w:headerReference w:type="default" r:id="rId10"/>
          <w:footerReference w:type="even" r:id="rId11"/>
          <w:footerReference w:type="default" r:id="rId12"/>
          <w:pgSz w:w="11907" w:h="16840" w:code="9"/>
          <w:pgMar w:top="1134" w:right="851" w:bottom="1134" w:left="1701" w:header="709" w:footer="709" w:gutter="0"/>
          <w:cols w:space="720"/>
          <w:titlePg/>
          <w:docGrid w:linePitch="272"/>
        </w:sectPr>
      </w:pPr>
    </w:p>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Pr>
        <w:pStyle w:val="4"/>
        <w:jc w:val="center"/>
        <w:rPr>
          <w:rFonts w:ascii="Arial" w:hAnsi="Arial" w:cs="Arial"/>
          <w:b w:val="0"/>
          <w:sz w:val="24"/>
          <w:szCs w:val="24"/>
        </w:rPr>
      </w:pPr>
      <w:r w:rsidRPr="00A93B36">
        <w:rPr>
          <w:rFonts w:ascii="Arial" w:hAnsi="Arial" w:cs="Arial"/>
          <w:b w:val="0"/>
          <w:sz w:val="24"/>
          <w:szCs w:val="24"/>
        </w:rPr>
        <w:t>КАРАНТИННЫЕ И ЗООНОЗНЫЕ ИНФЕКЦИИ В КАЗАХСТАНЕ</w:t>
      </w:r>
    </w:p>
    <w:p w:rsidR="0082668F" w:rsidRPr="007954EF" w:rsidRDefault="0082668F" w:rsidP="0082668F">
      <w:pPr>
        <w:jc w:val="center"/>
        <w:rPr>
          <w:rFonts w:ascii="Arial" w:hAnsi="Arial"/>
          <w:sz w:val="24"/>
          <w:szCs w:val="24"/>
        </w:rPr>
      </w:pPr>
      <w:r w:rsidRPr="007954EF">
        <w:rPr>
          <w:rFonts w:ascii="Arial" w:hAnsi="Arial"/>
          <w:sz w:val="24"/>
          <w:szCs w:val="24"/>
        </w:rPr>
        <w:t xml:space="preserve">№ </w:t>
      </w:r>
      <w:r w:rsidR="00C9239A">
        <w:rPr>
          <w:rFonts w:ascii="Arial" w:hAnsi="Arial"/>
          <w:sz w:val="24"/>
          <w:szCs w:val="24"/>
        </w:rPr>
        <w:t>2</w:t>
      </w:r>
      <w:r w:rsidR="00CE288B">
        <w:rPr>
          <w:rFonts w:ascii="Arial" w:hAnsi="Arial"/>
          <w:sz w:val="24"/>
          <w:szCs w:val="24"/>
        </w:rPr>
        <w:t xml:space="preserve"> </w:t>
      </w:r>
      <w:r w:rsidRPr="007954EF">
        <w:rPr>
          <w:rFonts w:ascii="Arial" w:hAnsi="Arial"/>
          <w:sz w:val="24"/>
          <w:szCs w:val="24"/>
        </w:rPr>
        <w:t>(</w:t>
      </w:r>
      <w:r w:rsidR="00420043">
        <w:rPr>
          <w:rFonts w:ascii="Arial" w:hAnsi="Arial"/>
          <w:sz w:val="24"/>
          <w:szCs w:val="24"/>
        </w:rPr>
        <w:t>2</w:t>
      </w:r>
      <w:r w:rsidR="00C9239A">
        <w:rPr>
          <w:rFonts w:ascii="Arial" w:hAnsi="Arial"/>
          <w:sz w:val="24"/>
          <w:szCs w:val="24"/>
        </w:rPr>
        <w:t>8</w:t>
      </w:r>
      <w:r w:rsidRPr="007954EF">
        <w:rPr>
          <w:rFonts w:ascii="Arial" w:hAnsi="Arial"/>
          <w:sz w:val="24"/>
          <w:szCs w:val="24"/>
        </w:rPr>
        <w:t>), Алматы, 20</w:t>
      </w:r>
      <w:r w:rsidR="00420043">
        <w:rPr>
          <w:rFonts w:ascii="Arial" w:hAnsi="Arial"/>
          <w:sz w:val="24"/>
          <w:szCs w:val="24"/>
        </w:rPr>
        <w:t>1</w:t>
      </w:r>
      <w:r w:rsidR="0000547A">
        <w:rPr>
          <w:rFonts w:ascii="Arial" w:hAnsi="Arial"/>
          <w:sz w:val="24"/>
          <w:szCs w:val="24"/>
        </w:rPr>
        <w:t>3</w:t>
      </w:r>
      <w:r w:rsidRPr="007954EF">
        <w:rPr>
          <w:rFonts w:ascii="Arial" w:hAnsi="Arial"/>
          <w:sz w:val="24"/>
          <w:szCs w:val="24"/>
        </w:rPr>
        <w:t xml:space="preserve">, </w:t>
      </w:r>
      <w:r w:rsidR="0023573E">
        <w:rPr>
          <w:rFonts w:ascii="Arial" w:hAnsi="Arial"/>
          <w:sz w:val="24"/>
          <w:szCs w:val="24"/>
        </w:rPr>
        <w:t>102</w:t>
      </w:r>
      <w:r w:rsidRPr="00E030E6">
        <w:rPr>
          <w:rFonts w:ascii="Arial" w:hAnsi="Arial"/>
          <w:sz w:val="24"/>
          <w:szCs w:val="24"/>
        </w:rPr>
        <w:t xml:space="preserve"> с.</w:t>
      </w:r>
      <w:r w:rsidRPr="007954EF">
        <w:rPr>
          <w:rFonts w:ascii="Arial" w:hAnsi="Arial"/>
          <w:sz w:val="24"/>
          <w:szCs w:val="24"/>
        </w:rPr>
        <w:t xml:space="preserve"> </w:t>
      </w:r>
    </w:p>
    <w:p w:rsidR="0082668F" w:rsidRPr="00A93B36" w:rsidRDefault="0082668F" w:rsidP="0082668F">
      <w:pPr>
        <w:rPr>
          <w:sz w:val="24"/>
          <w:szCs w:val="24"/>
        </w:rPr>
      </w:pPr>
    </w:p>
    <w:p w:rsidR="0082668F" w:rsidRPr="00A93B36" w:rsidRDefault="0082668F" w:rsidP="0082668F">
      <w:pPr>
        <w:rPr>
          <w:sz w:val="24"/>
          <w:szCs w:val="24"/>
        </w:rPr>
      </w:pPr>
    </w:p>
    <w:p w:rsidR="0082668F" w:rsidRPr="005865DB" w:rsidRDefault="0082668F" w:rsidP="0082668F">
      <w:pPr>
        <w:jc w:val="center"/>
        <w:rPr>
          <w:rFonts w:ascii="Arial" w:hAnsi="Arial" w:cs="Arial"/>
          <w:sz w:val="24"/>
          <w:szCs w:val="24"/>
          <w:lang w:val="kk-KZ"/>
        </w:rPr>
      </w:pPr>
      <w:r w:rsidRPr="005865DB">
        <w:rPr>
          <w:rFonts w:ascii="Arial" w:hAnsi="Arial" w:cs="Arial"/>
          <w:sz w:val="24"/>
          <w:szCs w:val="24"/>
          <w:lang w:val="kk-KZ"/>
        </w:rPr>
        <w:t>ҚАЗАҚСТАНДАҒЫ КАРАНТИНДІК ЖӘНЕ ЗООНОЗДЫҚ ИНФЕКЦИЯЛАР</w:t>
      </w:r>
    </w:p>
    <w:p w:rsidR="0082668F" w:rsidRPr="007954EF" w:rsidRDefault="00C9239A" w:rsidP="0082668F">
      <w:pPr>
        <w:jc w:val="center"/>
        <w:rPr>
          <w:rFonts w:ascii="Arial" w:hAnsi="Arial"/>
          <w:sz w:val="24"/>
          <w:szCs w:val="24"/>
          <w:lang w:val="kk-KZ"/>
        </w:rPr>
      </w:pPr>
      <w:proofErr w:type="gramStart"/>
      <w:r w:rsidRPr="00C9239A">
        <w:rPr>
          <w:rFonts w:ascii="Arial" w:hAnsi="Arial"/>
          <w:sz w:val="24"/>
          <w:szCs w:val="24"/>
          <w:lang w:val="en-US"/>
        </w:rPr>
        <w:t>№ 2 (28)</w:t>
      </w:r>
      <w:r w:rsidR="0000547A" w:rsidRPr="00C9239A">
        <w:rPr>
          <w:rFonts w:ascii="Arial" w:hAnsi="Arial"/>
          <w:sz w:val="24"/>
          <w:szCs w:val="24"/>
          <w:lang w:val="en-US"/>
        </w:rPr>
        <w:t xml:space="preserve">, </w:t>
      </w:r>
      <w:r w:rsidR="0000547A" w:rsidRPr="007954EF">
        <w:rPr>
          <w:rFonts w:ascii="Arial" w:hAnsi="Arial"/>
          <w:sz w:val="24"/>
          <w:szCs w:val="24"/>
        </w:rPr>
        <w:t>Алматы</w:t>
      </w:r>
      <w:r w:rsidR="0000547A" w:rsidRPr="00C9239A">
        <w:rPr>
          <w:rFonts w:ascii="Arial" w:hAnsi="Arial"/>
          <w:sz w:val="24"/>
          <w:szCs w:val="24"/>
          <w:lang w:val="en-US"/>
        </w:rPr>
        <w:t xml:space="preserve">, 2013, </w:t>
      </w:r>
      <w:r w:rsidR="0023573E" w:rsidRPr="00531F69">
        <w:rPr>
          <w:rFonts w:ascii="Arial" w:hAnsi="Arial"/>
          <w:sz w:val="24"/>
          <w:szCs w:val="24"/>
          <w:lang w:val="en-US"/>
        </w:rPr>
        <w:t>102</w:t>
      </w:r>
      <w:r w:rsidR="0082668F" w:rsidRPr="00E030E6">
        <w:rPr>
          <w:rFonts w:ascii="Arial" w:hAnsi="Arial"/>
          <w:sz w:val="24"/>
          <w:szCs w:val="24"/>
          <w:lang w:val="kk-KZ"/>
        </w:rPr>
        <w:t xml:space="preserve"> б.</w:t>
      </w:r>
      <w:proofErr w:type="gramEnd"/>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b/>
          <w:sz w:val="24"/>
          <w:szCs w:val="24"/>
          <w:lang w:val="kk-KZ"/>
        </w:rPr>
      </w:pPr>
      <w:r w:rsidRPr="00420043">
        <w:rPr>
          <w:rFonts w:ascii="Arial" w:hAnsi="Arial"/>
          <w:sz w:val="24"/>
          <w:szCs w:val="24"/>
          <w:lang w:val="kk-KZ"/>
        </w:rPr>
        <w:t>QUARANTINABLE AND ZOONOTIC INFECTIONS IN KAZAKHSTAN</w:t>
      </w:r>
    </w:p>
    <w:p w:rsidR="0082668F" w:rsidRPr="00420043" w:rsidRDefault="00C9239A" w:rsidP="0082668F">
      <w:pPr>
        <w:jc w:val="center"/>
        <w:rPr>
          <w:rFonts w:ascii="Arial" w:hAnsi="Arial"/>
          <w:sz w:val="24"/>
          <w:szCs w:val="24"/>
          <w:lang w:val="kk-KZ"/>
        </w:rPr>
      </w:pPr>
      <w:r w:rsidRPr="007954EF">
        <w:rPr>
          <w:rFonts w:ascii="Arial" w:hAnsi="Arial"/>
          <w:sz w:val="24"/>
          <w:szCs w:val="24"/>
        </w:rPr>
        <w:t xml:space="preserve">№ </w:t>
      </w:r>
      <w:r>
        <w:rPr>
          <w:rFonts w:ascii="Arial" w:hAnsi="Arial"/>
          <w:sz w:val="24"/>
          <w:szCs w:val="24"/>
        </w:rPr>
        <w:t xml:space="preserve">2 </w:t>
      </w:r>
      <w:r w:rsidRPr="007954EF">
        <w:rPr>
          <w:rFonts w:ascii="Arial" w:hAnsi="Arial"/>
          <w:sz w:val="24"/>
          <w:szCs w:val="24"/>
        </w:rPr>
        <w:t>(</w:t>
      </w:r>
      <w:r>
        <w:rPr>
          <w:rFonts w:ascii="Arial" w:hAnsi="Arial"/>
          <w:sz w:val="24"/>
          <w:szCs w:val="24"/>
        </w:rPr>
        <w:t>28</w:t>
      </w:r>
      <w:r w:rsidRPr="007954EF">
        <w:rPr>
          <w:rFonts w:ascii="Arial" w:hAnsi="Arial"/>
          <w:sz w:val="24"/>
          <w:szCs w:val="24"/>
        </w:rPr>
        <w:t>)</w:t>
      </w:r>
      <w:r w:rsidR="00F8490B" w:rsidRPr="00420043">
        <w:rPr>
          <w:rFonts w:ascii="Arial" w:hAnsi="Arial"/>
          <w:sz w:val="24"/>
          <w:szCs w:val="24"/>
          <w:lang w:val="kk-KZ"/>
        </w:rPr>
        <w:t>,</w:t>
      </w:r>
      <w:r w:rsidR="0082668F" w:rsidRPr="00420043">
        <w:rPr>
          <w:rFonts w:ascii="Arial" w:hAnsi="Arial"/>
          <w:sz w:val="24"/>
          <w:szCs w:val="24"/>
          <w:lang w:val="kk-KZ"/>
        </w:rPr>
        <w:t xml:space="preserve"> Almaty, 20</w:t>
      </w:r>
      <w:r w:rsidR="00420043">
        <w:rPr>
          <w:rFonts w:ascii="Arial" w:hAnsi="Arial"/>
          <w:sz w:val="24"/>
          <w:szCs w:val="24"/>
          <w:lang w:val="kk-KZ"/>
        </w:rPr>
        <w:t>1</w:t>
      </w:r>
      <w:r w:rsidR="00CE288B">
        <w:rPr>
          <w:rFonts w:ascii="Arial" w:hAnsi="Arial"/>
          <w:sz w:val="24"/>
          <w:szCs w:val="24"/>
          <w:lang w:val="kk-KZ"/>
        </w:rPr>
        <w:t>2</w:t>
      </w:r>
      <w:r w:rsidR="0082668F" w:rsidRPr="00420043">
        <w:rPr>
          <w:rFonts w:ascii="Arial" w:hAnsi="Arial"/>
          <w:sz w:val="24"/>
          <w:szCs w:val="24"/>
          <w:lang w:val="kk-KZ"/>
        </w:rPr>
        <w:t xml:space="preserve">, </w:t>
      </w:r>
      <w:r w:rsidR="0023573E">
        <w:rPr>
          <w:rFonts w:ascii="Arial" w:hAnsi="Arial"/>
          <w:sz w:val="24"/>
          <w:szCs w:val="24"/>
          <w:lang w:val="kk-KZ"/>
        </w:rPr>
        <w:t>102</w:t>
      </w:r>
      <w:r w:rsidR="0082668F" w:rsidRPr="00E030E6">
        <w:rPr>
          <w:rFonts w:ascii="Arial" w:hAnsi="Arial"/>
          <w:sz w:val="24"/>
          <w:szCs w:val="24"/>
          <w:lang w:val="kk-KZ"/>
        </w:rPr>
        <w:t xml:space="preserve"> p.</w:t>
      </w:r>
    </w:p>
    <w:p w:rsidR="0082668F" w:rsidRPr="00420043" w:rsidRDefault="0082668F" w:rsidP="0082668F">
      <w:pPr>
        <w:jc w:val="center"/>
        <w:rPr>
          <w:sz w:val="24"/>
          <w:szCs w:val="24"/>
          <w:lang w:val="kk-KZ"/>
        </w:rPr>
      </w:pPr>
    </w:p>
    <w:p w:rsidR="0082668F" w:rsidRPr="00420043" w:rsidRDefault="0082668F" w:rsidP="0082668F">
      <w:pPr>
        <w:jc w:val="center"/>
        <w:rPr>
          <w:sz w:val="24"/>
          <w:szCs w:val="24"/>
          <w:lang w:val="kk-KZ"/>
        </w:rPr>
      </w:pPr>
    </w:p>
    <w:p w:rsidR="0082668F" w:rsidRDefault="0082668F" w:rsidP="0082668F">
      <w:pPr>
        <w:jc w:val="center"/>
        <w:rPr>
          <w:sz w:val="24"/>
          <w:szCs w:val="24"/>
          <w:lang w:val="kk-KZ"/>
        </w:rPr>
      </w:pPr>
    </w:p>
    <w:p w:rsidR="00FB11A1" w:rsidRDefault="00FB11A1" w:rsidP="0082668F">
      <w:pPr>
        <w:jc w:val="center"/>
        <w:rPr>
          <w:sz w:val="24"/>
          <w:szCs w:val="24"/>
          <w:lang w:val="kk-KZ"/>
        </w:rPr>
      </w:pPr>
    </w:p>
    <w:p w:rsidR="00FB11A1" w:rsidRDefault="00FB11A1" w:rsidP="0082668F">
      <w:pPr>
        <w:jc w:val="center"/>
        <w:rPr>
          <w:sz w:val="24"/>
          <w:szCs w:val="24"/>
          <w:lang w:val="kk-KZ"/>
        </w:rPr>
      </w:pPr>
    </w:p>
    <w:p w:rsidR="00123C77" w:rsidRDefault="00123C77" w:rsidP="0082668F">
      <w:pPr>
        <w:jc w:val="center"/>
        <w:rPr>
          <w:sz w:val="24"/>
          <w:szCs w:val="24"/>
          <w:lang w:val="kk-KZ"/>
        </w:rPr>
      </w:pPr>
    </w:p>
    <w:p w:rsidR="00123C77" w:rsidRDefault="00123C77" w:rsidP="0082668F">
      <w:pPr>
        <w:jc w:val="center"/>
        <w:rPr>
          <w:sz w:val="24"/>
          <w:szCs w:val="24"/>
          <w:lang w:val="kk-KZ"/>
        </w:rPr>
      </w:pPr>
    </w:p>
    <w:p w:rsidR="00CE288B" w:rsidRDefault="00CE288B" w:rsidP="00930CA0">
      <w:pPr>
        <w:jc w:val="center"/>
        <w:rPr>
          <w:sz w:val="24"/>
          <w:szCs w:val="24"/>
          <w:lang w:val="kk-KZ"/>
        </w:rPr>
      </w:pPr>
    </w:p>
    <w:p w:rsidR="00F919A9" w:rsidRPr="00986C34" w:rsidRDefault="00F919A9" w:rsidP="00F919A9">
      <w:pPr>
        <w:jc w:val="center"/>
        <w:rPr>
          <w:sz w:val="24"/>
          <w:szCs w:val="24"/>
          <w:lang w:val="kk-KZ"/>
        </w:rPr>
      </w:pPr>
      <w:r w:rsidRPr="00986C34">
        <w:rPr>
          <w:b/>
          <w:sz w:val="24"/>
          <w:szCs w:val="24"/>
          <w:lang w:val="kk-KZ"/>
        </w:rPr>
        <w:t>Рецензенты</w:t>
      </w:r>
      <w:r w:rsidRPr="00986C34">
        <w:rPr>
          <w:b/>
          <w:caps/>
          <w:sz w:val="24"/>
          <w:szCs w:val="24"/>
          <w:lang w:val="kk-KZ"/>
        </w:rPr>
        <w:t>:</w:t>
      </w:r>
    </w:p>
    <w:p w:rsidR="00287D79" w:rsidRDefault="00287D79" w:rsidP="00FB11A1">
      <w:pPr>
        <w:jc w:val="center"/>
        <w:rPr>
          <w:sz w:val="24"/>
          <w:szCs w:val="24"/>
        </w:rPr>
      </w:pPr>
      <w:proofErr w:type="gramStart"/>
      <w:r w:rsidRPr="00A93B36">
        <w:rPr>
          <w:sz w:val="24"/>
          <w:szCs w:val="24"/>
        </w:rPr>
        <w:t>к</w:t>
      </w:r>
      <w:r w:rsidRPr="00C9239A">
        <w:rPr>
          <w:sz w:val="24"/>
          <w:szCs w:val="24"/>
        </w:rPr>
        <w:t xml:space="preserve">. </w:t>
      </w:r>
      <w:r>
        <w:rPr>
          <w:sz w:val="24"/>
          <w:szCs w:val="24"/>
        </w:rPr>
        <w:t>б</w:t>
      </w:r>
      <w:proofErr w:type="gramEnd"/>
      <w:r w:rsidRPr="00C9239A">
        <w:rPr>
          <w:sz w:val="24"/>
          <w:szCs w:val="24"/>
        </w:rPr>
        <w:t xml:space="preserve">. </w:t>
      </w:r>
      <w:r w:rsidRPr="00A93B36">
        <w:rPr>
          <w:sz w:val="24"/>
          <w:szCs w:val="24"/>
        </w:rPr>
        <w:t>н</w:t>
      </w:r>
      <w:r w:rsidRPr="00C9239A">
        <w:rPr>
          <w:sz w:val="24"/>
          <w:szCs w:val="24"/>
        </w:rPr>
        <w:t>.</w:t>
      </w:r>
      <w:r w:rsidRPr="00C9239A">
        <w:rPr>
          <w:b/>
          <w:sz w:val="24"/>
          <w:szCs w:val="24"/>
        </w:rPr>
        <w:t xml:space="preserve"> </w:t>
      </w:r>
      <w:r>
        <w:rPr>
          <w:b/>
          <w:sz w:val="24"/>
          <w:szCs w:val="24"/>
        </w:rPr>
        <w:t>В</w:t>
      </w:r>
      <w:r w:rsidRPr="00C9239A">
        <w:rPr>
          <w:b/>
          <w:sz w:val="24"/>
          <w:szCs w:val="24"/>
        </w:rPr>
        <w:t xml:space="preserve">. </w:t>
      </w:r>
      <w:r>
        <w:rPr>
          <w:b/>
          <w:sz w:val="24"/>
          <w:szCs w:val="24"/>
        </w:rPr>
        <w:t>С</w:t>
      </w:r>
      <w:r w:rsidRPr="00C9239A">
        <w:rPr>
          <w:b/>
          <w:sz w:val="24"/>
          <w:szCs w:val="24"/>
        </w:rPr>
        <w:t xml:space="preserve">. </w:t>
      </w:r>
      <w:r>
        <w:rPr>
          <w:b/>
          <w:sz w:val="24"/>
          <w:szCs w:val="24"/>
        </w:rPr>
        <w:t>Агеев</w:t>
      </w:r>
      <w:r w:rsidRPr="00C9239A">
        <w:rPr>
          <w:b/>
          <w:sz w:val="24"/>
          <w:szCs w:val="24"/>
        </w:rPr>
        <w:t xml:space="preserve">, </w:t>
      </w:r>
      <w:r w:rsidR="00F919A9" w:rsidRPr="00A93B36">
        <w:rPr>
          <w:sz w:val="24"/>
          <w:szCs w:val="24"/>
        </w:rPr>
        <w:t>д</w:t>
      </w:r>
      <w:r w:rsidR="00F919A9" w:rsidRPr="00C9239A">
        <w:rPr>
          <w:sz w:val="24"/>
          <w:szCs w:val="24"/>
        </w:rPr>
        <w:t xml:space="preserve">. </w:t>
      </w:r>
      <w:r w:rsidR="00F919A9" w:rsidRPr="00A93B36">
        <w:rPr>
          <w:sz w:val="24"/>
          <w:szCs w:val="24"/>
        </w:rPr>
        <w:t xml:space="preserve">м. н., проф. </w:t>
      </w:r>
      <w:r w:rsidR="00F919A9" w:rsidRPr="00A93B36">
        <w:rPr>
          <w:b/>
          <w:sz w:val="24"/>
          <w:szCs w:val="24"/>
        </w:rPr>
        <w:t>С. А. Аубакиров</w:t>
      </w:r>
      <w:r w:rsidR="00F919A9" w:rsidRPr="00A93B36">
        <w:rPr>
          <w:sz w:val="24"/>
          <w:szCs w:val="24"/>
        </w:rPr>
        <w:t xml:space="preserve">, </w:t>
      </w:r>
    </w:p>
    <w:p w:rsidR="00287D79" w:rsidRDefault="00F919A9" w:rsidP="00FB11A1">
      <w:pPr>
        <w:jc w:val="center"/>
        <w:rPr>
          <w:b/>
          <w:sz w:val="24"/>
          <w:szCs w:val="24"/>
        </w:rPr>
      </w:pPr>
      <w:r w:rsidRPr="00A93B36">
        <w:rPr>
          <w:sz w:val="24"/>
          <w:szCs w:val="24"/>
        </w:rPr>
        <w:t xml:space="preserve">д. б. н., проф. </w:t>
      </w:r>
      <w:r w:rsidRPr="00A93B36">
        <w:rPr>
          <w:b/>
          <w:sz w:val="24"/>
          <w:szCs w:val="24"/>
        </w:rPr>
        <w:t xml:space="preserve">Л. А. Бурделов, </w:t>
      </w:r>
      <w:r w:rsidRPr="00A93B36">
        <w:rPr>
          <w:sz w:val="24"/>
          <w:szCs w:val="24"/>
        </w:rPr>
        <w:t xml:space="preserve">к. </w:t>
      </w:r>
      <w:r>
        <w:rPr>
          <w:sz w:val="24"/>
          <w:szCs w:val="24"/>
        </w:rPr>
        <w:t>б</w:t>
      </w:r>
      <w:r w:rsidRPr="00A93B36">
        <w:rPr>
          <w:sz w:val="24"/>
          <w:szCs w:val="24"/>
        </w:rPr>
        <w:t>. н.</w:t>
      </w:r>
      <w:r w:rsidRPr="00A93B36">
        <w:rPr>
          <w:b/>
          <w:sz w:val="24"/>
          <w:szCs w:val="24"/>
        </w:rPr>
        <w:t xml:space="preserve"> В. </w:t>
      </w:r>
      <w:r>
        <w:rPr>
          <w:b/>
          <w:sz w:val="24"/>
          <w:szCs w:val="24"/>
        </w:rPr>
        <w:t xml:space="preserve">Г. </w:t>
      </w:r>
      <w:r w:rsidRPr="00A93B36">
        <w:rPr>
          <w:b/>
          <w:sz w:val="24"/>
          <w:szCs w:val="24"/>
        </w:rPr>
        <w:t>Мека-Меченко,</w:t>
      </w:r>
      <w:r>
        <w:rPr>
          <w:b/>
          <w:sz w:val="24"/>
          <w:szCs w:val="24"/>
        </w:rPr>
        <w:t xml:space="preserve"> </w:t>
      </w:r>
    </w:p>
    <w:p w:rsidR="00287D79" w:rsidRDefault="00F919A9" w:rsidP="0082668F">
      <w:pPr>
        <w:jc w:val="center"/>
        <w:rPr>
          <w:b/>
          <w:sz w:val="24"/>
          <w:szCs w:val="24"/>
        </w:rPr>
      </w:pPr>
      <w:r>
        <w:rPr>
          <w:sz w:val="24"/>
          <w:szCs w:val="24"/>
        </w:rPr>
        <w:t>д</w:t>
      </w:r>
      <w:r w:rsidRPr="00A93B36">
        <w:rPr>
          <w:sz w:val="24"/>
          <w:szCs w:val="24"/>
        </w:rPr>
        <w:t>. м. н.</w:t>
      </w:r>
      <w:r w:rsidRPr="00A93B36">
        <w:rPr>
          <w:b/>
          <w:sz w:val="24"/>
          <w:szCs w:val="24"/>
        </w:rPr>
        <w:t xml:space="preserve"> Т. В. Мека-Меченко,</w:t>
      </w:r>
      <w:r w:rsidR="00287D79">
        <w:rPr>
          <w:b/>
          <w:sz w:val="24"/>
          <w:szCs w:val="24"/>
        </w:rPr>
        <w:t xml:space="preserve"> </w:t>
      </w:r>
      <w:r w:rsidR="00287D79">
        <w:rPr>
          <w:sz w:val="24"/>
          <w:szCs w:val="24"/>
        </w:rPr>
        <w:t>к</w:t>
      </w:r>
      <w:r w:rsidR="00287D79" w:rsidRPr="00A93B36">
        <w:rPr>
          <w:sz w:val="24"/>
          <w:szCs w:val="24"/>
        </w:rPr>
        <w:t>. м. н.</w:t>
      </w:r>
      <w:r w:rsidR="00287D79" w:rsidRPr="00A93B36">
        <w:rPr>
          <w:b/>
          <w:sz w:val="24"/>
          <w:szCs w:val="24"/>
        </w:rPr>
        <w:t xml:space="preserve"> </w:t>
      </w:r>
      <w:r w:rsidR="00287D79">
        <w:rPr>
          <w:b/>
          <w:sz w:val="24"/>
          <w:szCs w:val="24"/>
        </w:rPr>
        <w:t>Р</w:t>
      </w:r>
      <w:r w:rsidR="00287D79" w:rsidRPr="00A93B36">
        <w:rPr>
          <w:b/>
          <w:sz w:val="24"/>
          <w:szCs w:val="24"/>
        </w:rPr>
        <w:t xml:space="preserve">. </w:t>
      </w:r>
      <w:r w:rsidR="00287D79">
        <w:rPr>
          <w:b/>
          <w:sz w:val="24"/>
          <w:szCs w:val="24"/>
        </w:rPr>
        <w:t>С</w:t>
      </w:r>
      <w:r w:rsidR="00287D79" w:rsidRPr="00A93B36">
        <w:rPr>
          <w:b/>
          <w:sz w:val="24"/>
          <w:szCs w:val="24"/>
        </w:rPr>
        <w:t>. М</w:t>
      </w:r>
      <w:r w:rsidR="00287D79">
        <w:rPr>
          <w:b/>
          <w:sz w:val="24"/>
          <w:szCs w:val="24"/>
        </w:rPr>
        <w:t xml:space="preserve">усагалиева, </w:t>
      </w:r>
    </w:p>
    <w:p w:rsidR="0054557C" w:rsidRDefault="00F919A9" w:rsidP="0082668F">
      <w:pPr>
        <w:jc w:val="center"/>
        <w:rPr>
          <w:b/>
          <w:sz w:val="24"/>
          <w:szCs w:val="24"/>
          <w:lang w:val="kk-KZ"/>
        </w:rPr>
      </w:pPr>
      <w:r>
        <w:rPr>
          <w:sz w:val="24"/>
          <w:szCs w:val="24"/>
        </w:rPr>
        <w:t>д</w:t>
      </w:r>
      <w:r w:rsidRPr="00A93B36">
        <w:rPr>
          <w:sz w:val="24"/>
          <w:szCs w:val="24"/>
        </w:rPr>
        <w:t>. м. н.</w:t>
      </w:r>
      <w:r w:rsidRPr="00A93B36">
        <w:rPr>
          <w:b/>
          <w:sz w:val="24"/>
          <w:szCs w:val="24"/>
        </w:rPr>
        <w:t xml:space="preserve"> Л. Е. Некрасова </w:t>
      </w:r>
      <w:r>
        <w:rPr>
          <w:b/>
          <w:sz w:val="24"/>
          <w:szCs w:val="24"/>
        </w:rPr>
        <w:t xml:space="preserve"> </w:t>
      </w:r>
    </w:p>
    <w:p w:rsidR="00930CA0" w:rsidRDefault="00930CA0" w:rsidP="0082668F">
      <w:pPr>
        <w:jc w:val="center"/>
        <w:rPr>
          <w:b/>
          <w:sz w:val="24"/>
          <w:szCs w:val="24"/>
          <w:lang w:val="kk-KZ"/>
        </w:rPr>
      </w:pPr>
    </w:p>
    <w:p w:rsidR="00FD7081" w:rsidRPr="00420043" w:rsidRDefault="00FD7081" w:rsidP="0082668F">
      <w:pPr>
        <w:jc w:val="center"/>
        <w:rPr>
          <w:b/>
          <w:sz w:val="24"/>
          <w:szCs w:val="24"/>
          <w:lang w:val="kk-KZ"/>
        </w:rPr>
      </w:pPr>
    </w:p>
    <w:p w:rsidR="0082668F" w:rsidRDefault="0082668F" w:rsidP="0082668F">
      <w:pPr>
        <w:jc w:val="center"/>
        <w:rPr>
          <w:sz w:val="24"/>
          <w:szCs w:val="24"/>
        </w:rPr>
      </w:pPr>
    </w:p>
    <w:p w:rsidR="00A66DBF" w:rsidRDefault="00A66DBF" w:rsidP="0082668F">
      <w:pPr>
        <w:jc w:val="center"/>
        <w:rPr>
          <w:sz w:val="24"/>
          <w:szCs w:val="24"/>
        </w:rPr>
      </w:pPr>
    </w:p>
    <w:p w:rsidR="00A66DBF" w:rsidRPr="00A93B36" w:rsidRDefault="00A66DBF" w:rsidP="0082668F">
      <w:pPr>
        <w:jc w:val="center"/>
        <w:rPr>
          <w:sz w:val="24"/>
          <w:szCs w:val="24"/>
        </w:rPr>
      </w:pPr>
    </w:p>
    <w:p w:rsidR="0082668F" w:rsidRPr="00A93B36" w:rsidRDefault="0082668F" w:rsidP="0082668F">
      <w:pPr>
        <w:jc w:val="center"/>
        <w:rPr>
          <w:sz w:val="24"/>
          <w:szCs w:val="24"/>
        </w:rPr>
      </w:pPr>
    </w:p>
    <w:p w:rsidR="00DE2FB1" w:rsidRDefault="00DE2FB1" w:rsidP="0082668F">
      <w:pPr>
        <w:jc w:val="center"/>
        <w:rPr>
          <w:sz w:val="24"/>
          <w:szCs w:val="24"/>
        </w:rPr>
      </w:pPr>
    </w:p>
    <w:p w:rsidR="00123C77" w:rsidRPr="00A93B36" w:rsidRDefault="00123C77" w:rsidP="0082668F">
      <w:pPr>
        <w:jc w:val="center"/>
        <w:rPr>
          <w:sz w:val="24"/>
          <w:szCs w:val="24"/>
        </w:rPr>
      </w:pPr>
    </w:p>
    <w:p w:rsidR="0082668F" w:rsidRDefault="0082668F" w:rsidP="0082668F">
      <w:pPr>
        <w:jc w:val="center"/>
        <w:rPr>
          <w:sz w:val="24"/>
          <w:szCs w:val="24"/>
        </w:rPr>
      </w:pPr>
    </w:p>
    <w:p w:rsidR="00CE288B" w:rsidRDefault="00CE288B" w:rsidP="0082668F">
      <w:pPr>
        <w:jc w:val="center"/>
        <w:rPr>
          <w:sz w:val="24"/>
          <w:szCs w:val="24"/>
        </w:rPr>
      </w:pPr>
    </w:p>
    <w:p w:rsidR="00CE288B" w:rsidRPr="00A93B36" w:rsidRDefault="00CE288B" w:rsidP="0082668F">
      <w:pPr>
        <w:jc w:val="center"/>
        <w:rPr>
          <w:sz w:val="24"/>
          <w:szCs w:val="24"/>
        </w:rPr>
      </w:pPr>
    </w:p>
    <w:p w:rsidR="0082668F" w:rsidRPr="00A93B36" w:rsidRDefault="0082668F" w:rsidP="0082668F">
      <w:pPr>
        <w:jc w:val="center"/>
        <w:rPr>
          <w:sz w:val="24"/>
          <w:szCs w:val="24"/>
        </w:rPr>
      </w:pPr>
    </w:p>
    <w:p w:rsidR="00DF76AF" w:rsidRPr="00A93B36" w:rsidRDefault="00DF76AF" w:rsidP="00DF76AF">
      <w:pPr>
        <w:jc w:val="center"/>
        <w:rPr>
          <w:sz w:val="24"/>
          <w:szCs w:val="24"/>
        </w:rPr>
      </w:pPr>
      <w:r w:rsidRPr="00A93B36">
        <w:rPr>
          <w:sz w:val="24"/>
          <w:szCs w:val="24"/>
        </w:rPr>
        <w:t xml:space="preserve">Подписано в печать </w:t>
      </w:r>
      <w:r w:rsidR="00E02A12">
        <w:rPr>
          <w:sz w:val="24"/>
          <w:szCs w:val="24"/>
        </w:rPr>
        <w:t>11</w:t>
      </w:r>
      <w:r w:rsidRPr="00A93B36">
        <w:rPr>
          <w:sz w:val="24"/>
          <w:szCs w:val="24"/>
        </w:rPr>
        <w:t>.</w:t>
      </w:r>
      <w:r w:rsidR="00A04345">
        <w:rPr>
          <w:sz w:val="24"/>
          <w:szCs w:val="24"/>
        </w:rPr>
        <w:t>1</w:t>
      </w:r>
      <w:r w:rsidR="0000547A">
        <w:rPr>
          <w:sz w:val="24"/>
          <w:szCs w:val="24"/>
        </w:rPr>
        <w:t>1</w:t>
      </w:r>
      <w:r w:rsidRPr="00A93B36">
        <w:rPr>
          <w:sz w:val="24"/>
          <w:szCs w:val="24"/>
        </w:rPr>
        <w:t>.20</w:t>
      </w:r>
      <w:r w:rsidR="000A1B2D">
        <w:rPr>
          <w:sz w:val="24"/>
          <w:szCs w:val="24"/>
        </w:rPr>
        <w:t>1</w:t>
      </w:r>
      <w:r w:rsidR="0000547A">
        <w:rPr>
          <w:sz w:val="24"/>
          <w:szCs w:val="24"/>
        </w:rPr>
        <w:t>3</w:t>
      </w:r>
      <w:r w:rsidRPr="00A93B36">
        <w:rPr>
          <w:sz w:val="24"/>
          <w:szCs w:val="24"/>
        </w:rPr>
        <w:t xml:space="preserve"> г.</w:t>
      </w:r>
    </w:p>
    <w:p w:rsidR="00DF76AF" w:rsidRPr="00A93B36" w:rsidRDefault="00DF76AF" w:rsidP="00DF76AF">
      <w:pPr>
        <w:jc w:val="center"/>
        <w:rPr>
          <w:sz w:val="24"/>
          <w:szCs w:val="24"/>
        </w:rPr>
      </w:pPr>
    </w:p>
    <w:p w:rsidR="00DF76AF" w:rsidRPr="00D11C5A" w:rsidRDefault="00DF76AF" w:rsidP="00DF76AF">
      <w:pPr>
        <w:jc w:val="center"/>
        <w:rPr>
          <w:sz w:val="24"/>
          <w:szCs w:val="24"/>
        </w:rPr>
      </w:pPr>
      <w:r w:rsidRPr="00D11C5A">
        <w:rPr>
          <w:sz w:val="24"/>
          <w:szCs w:val="24"/>
        </w:rPr>
        <w:t xml:space="preserve">Отпечатано с </w:t>
      </w:r>
      <w:r w:rsidR="00B16FBA">
        <w:rPr>
          <w:sz w:val="24"/>
          <w:szCs w:val="24"/>
        </w:rPr>
        <w:t>оригинал-макета</w:t>
      </w:r>
      <w:r w:rsidRPr="00D11C5A">
        <w:rPr>
          <w:sz w:val="24"/>
          <w:szCs w:val="24"/>
        </w:rPr>
        <w:t xml:space="preserve"> заказчика </w:t>
      </w:r>
    </w:p>
    <w:p w:rsidR="00DF76AF" w:rsidRPr="000A1B2D" w:rsidRDefault="00DF76AF" w:rsidP="00DF76AF">
      <w:pPr>
        <w:jc w:val="center"/>
        <w:rPr>
          <w:color w:val="FF0000"/>
          <w:sz w:val="24"/>
          <w:szCs w:val="24"/>
        </w:rPr>
      </w:pPr>
      <w:r w:rsidRPr="00D11C5A">
        <w:rPr>
          <w:sz w:val="24"/>
          <w:szCs w:val="24"/>
        </w:rPr>
        <w:t xml:space="preserve">в </w:t>
      </w:r>
      <w:r w:rsidR="00C9239A">
        <w:rPr>
          <w:sz w:val="24"/>
          <w:szCs w:val="24"/>
        </w:rPr>
        <w:t xml:space="preserve"> ПК «ЭКОЖАН»</w:t>
      </w:r>
    </w:p>
    <w:p w:rsidR="00DF76AF" w:rsidRDefault="00C9239A" w:rsidP="00DF76AF">
      <w:pPr>
        <w:jc w:val="center"/>
        <w:rPr>
          <w:sz w:val="24"/>
          <w:szCs w:val="24"/>
        </w:rPr>
      </w:pPr>
      <w:r>
        <w:rPr>
          <w:sz w:val="24"/>
          <w:szCs w:val="24"/>
        </w:rPr>
        <w:t>г. Караганда, ул. Садоводов, 14</w:t>
      </w:r>
    </w:p>
    <w:p w:rsidR="00EB5F36" w:rsidRPr="00EB5F36" w:rsidRDefault="00EB5F36" w:rsidP="00DF76AF">
      <w:pPr>
        <w:jc w:val="center"/>
        <w:rPr>
          <w:sz w:val="24"/>
          <w:szCs w:val="24"/>
        </w:rPr>
      </w:pPr>
      <w:r>
        <w:rPr>
          <w:sz w:val="24"/>
          <w:szCs w:val="24"/>
        </w:rPr>
        <w:t>Формат 60</w:t>
      </w:r>
      <w:r w:rsidR="0000547A">
        <w:rPr>
          <w:sz w:val="24"/>
          <w:szCs w:val="24"/>
        </w:rPr>
        <w:t>×</w:t>
      </w:r>
      <w:r>
        <w:rPr>
          <w:sz w:val="24"/>
          <w:szCs w:val="24"/>
        </w:rPr>
        <w:t>84 1/8</w:t>
      </w:r>
    </w:p>
    <w:p w:rsidR="00DF76AF" w:rsidRPr="00EB5F36" w:rsidRDefault="00DF76AF" w:rsidP="00DF76AF">
      <w:pPr>
        <w:jc w:val="center"/>
        <w:rPr>
          <w:sz w:val="24"/>
          <w:szCs w:val="24"/>
        </w:rPr>
      </w:pPr>
      <w:r w:rsidRPr="00EB5F36">
        <w:rPr>
          <w:sz w:val="24"/>
          <w:szCs w:val="24"/>
        </w:rPr>
        <w:t>Бумага офсет 80 г/м</w:t>
      </w:r>
      <w:r w:rsidRPr="00EB5F36">
        <w:rPr>
          <w:sz w:val="24"/>
          <w:szCs w:val="24"/>
          <w:vertAlign w:val="superscript"/>
        </w:rPr>
        <w:t>2</w:t>
      </w:r>
      <w:r w:rsidR="00EB36EC" w:rsidRPr="00EB36EC">
        <w:rPr>
          <w:sz w:val="24"/>
          <w:szCs w:val="24"/>
        </w:rPr>
        <w:t>.</w:t>
      </w:r>
      <w:r w:rsidRPr="00EB5F36">
        <w:rPr>
          <w:sz w:val="24"/>
          <w:szCs w:val="24"/>
        </w:rPr>
        <w:t xml:space="preserve"> </w:t>
      </w:r>
      <w:r w:rsidR="00EB5F36" w:rsidRPr="00EB5F36">
        <w:rPr>
          <w:sz w:val="24"/>
          <w:szCs w:val="24"/>
        </w:rPr>
        <w:t>У</w:t>
      </w:r>
      <w:r w:rsidRPr="00EB5F36">
        <w:rPr>
          <w:sz w:val="24"/>
          <w:szCs w:val="24"/>
        </w:rPr>
        <w:t xml:space="preserve">сл. печ. л. </w:t>
      </w:r>
      <w:r w:rsidR="0023573E">
        <w:rPr>
          <w:sz w:val="24"/>
          <w:szCs w:val="24"/>
        </w:rPr>
        <w:t>13,2</w:t>
      </w:r>
      <w:r w:rsidRPr="00EB5F36">
        <w:rPr>
          <w:sz w:val="24"/>
          <w:szCs w:val="24"/>
        </w:rPr>
        <w:t xml:space="preserve"> </w:t>
      </w:r>
    </w:p>
    <w:p w:rsidR="00DF76AF" w:rsidRPr="00EB5F36" w:rsidRDefault="00EB5F36" w:rsidP="00DF76AF">
      <w:pPr>
        <w:jc w:val="center"/>
        <w:rPr>
          <w:sz w:val="24"/>
          <w:szCs w:val="24"/>
        </w:rPr>
      </w:pPr>
      <w:r w:rsidRPr="00EB5F36">
        <w:rPr>
          <w:sz w:val="24"/>
          <w:szCs w:val="24"/>
        </w:rPr>
        <w:t>Тираж</w:t>
      </w:r>
      <w:r>
        <w:rPr>
          <w:sz w:val="24"/>
          <w:szCs w:val="24"/>
        </w:rPr>
        <w:t xml:space="preserve"> </w:t>
      </w:r>
      <w:r w:rsidRPr="00EB5F36">
        <w:rPr>
          <w:sz w:val="24"/>
          <w:szCs w:val="24"/>
        </w:rPr>
        <w:t>300 экз.</w:t>
      </w:r>
      <w:r>
        <w:rPr>
          <w:sz w:val="24"/>
          <w:szCs w:val="24"/>
        </w:rPr>
        <w:t xml:space="preserve"> </w:t>
      </w:r>
      <w:r w:rsidR="00DF76AF" w:rsidRPr="00EB5F36">
        <w:rPr>
          <w:sz w:val="24"/>
          <w:szCs w:val="24"/>
        </w:rPr>
        <w:t xml:space="preserve">Заказ № </w:t>
      </w:r>
      <w:r w:rsidR="0023573E">
        <w:rPr>
          <w:sz w:val="24"/>
          <w:szCs w:val="24"/>
        </w:rPr>
        <w:t>3301</w:t>
      </w:r>
      <w:r w:rsidR="00DF76AF" w:rsidRPr="00EB5F36">
        <w:rPr>
          <w:sz w:val="24"/>
          <w:szCs w:val="24"/>
        </w:rPr>
        <w:t xml:space="preserve"> </w:t>
      </w:r>
    </w:p>
    <w:p w:rsidR="0082668F" w:rsidRPr="00A93B36" w:rsidRDefault="00D22A9E" w:rsidP="00DE2FB1">
      <w:pPr>
        <w:jc w:val="center"/>
        <w:rPr>
          <w:rFonts w:ascii="Century Gothic" w:hAnsi="Century Gothic" w:cs="Tahoma"/>
          <w:b/>
          <w:sz w:val="24"/>
          <w:szCs w:val="24"/>
          <w:u w:val="single"/>
        </w:rPr>
      </w:pPr>
      <w:r>
        <w:rPr>
          <w:rFonts w:ascii="Century Gothic" w:hAnsi="Century Gothic" w:cs="Tahoma"/>
          <w:b/>
          <w:sz w:val="24"/>
          <w:szCs w:val="24"/>
          <w:u w:val="single"/>
        </w:rPr>
        <w:pict>
          <v:line id="_x0000_s1030" style="position:absolute;left:0;text-align:left;z-index:251624960" from="27pt,8.3pt" to="6in,8.3pt">
            <w10:wrap side="left"/>
          </v:line>
        </w:pict>
      </w:r>
    </w:p>
    <w:p w:rsidR="0082668F" w:rsidRPr="002A1023" w:rsidRDefault="0082668F" w:rsidP="0082668F">
      <w:pPr>
        <w:spacing w:line="192" w:lineRule="auto"/>
        <w:rPr>
          <w:b/>
          <w:sz w:val="24"/>
          <w:szCs w:val="24"/>
        </w:rPr>
      </w:pPr>
      <w:r w:rsidRPr="002A1023">
        <w:rPr>
          <w:rFonts w:ascii="Century Gothic" w:hAnsi="Century Gothic" w:cs="Tahoma"/>
          <w:b/>
          <w:sz w:val="24"/>
          <w:szCs w:val="24"/>
        </w:rPr>
        <w:t xml:space="preserve">© </w:t>
      </w:r>
      <w:r w:rsidRPr="002A1023">
        <w:rPr>
          <w:b/>
          <w:sz w:val="24"/>
          <w:szCs w:val="24"/>
        </w:rPr>
        <w:t>КНЦКЗИ им. М. Айкимбаева</w:t>
      </w:r>
    </w:p>
    <w:p w:rsidR="0082668F" w:rsidRPr="00A93B36" w:rsidRDefault="0082668F" w:rsidP="0082668F">
      <w:pPr>
        <w:spacing w:line="192" w:lineRule="auto"/>
        <w:rPr>
          <w:rFonts w:ascii="Century Gothic" w:hAnsi="Century Gothic" w:cs="Tahoma"/>
          <w:sz w:val="24"/>
          <w:szCs w:val="24"/>
        </w:rPr>
      </w:pPr>
    </w:p>
    <w:p w:rsidR="0082668F" w:rsidRPr="00A93B36" w:rsidRDefault="0082668F" w:rsidP="0082668F">
      <w:pPr>
        <w:jc w:val="center"/>
        <w:rPr>
          <w:rFonts w:ascii="Century Gothic" w:hAnsi="Century Gothic" w:cs="Tahoma"/>
          <w:b/>
          <w:sz w:val="24"/>
          <w:szCs w:val="24"/>
          <w:u w:val="single"/>
        </w:rPr>
        <w:sectPr w:rsidR="0082668F" w:rsidRPr="00A93B36" w:rsidSect="00D05E98">
          <w:pgSz w:w="11907" w:h="16840" w:code="9"/>
          <w:pgMar w:top="1134" w:right="851" w:bottom="1134" w:left="1701" w:header="709" w:footer="709" w:gutter="0"/>
          <w:cols w:space="720"/>
          <w:titlePg/>
          <w:docGrid w:linePitch="272"/>
        </w:sectPr>
      </w:pPr>
    </w:p>
    <w:p w:rsidR="00047F8D" w:rsidRPr="00047F8D" w:rsidRDefault="00047F8D" w:rsidP="00047F8D">
      <w:pPr>
        <w:jc w:val="center"/>
        <w:rPr>
          <w:rFonts w:ascii="Century Gothic" w:hAnsi="Century Gothic"/>
          <w:b/>
          <w:smallCaps/>
          <w:sz w:val="40"/>
          <w:szCs w:val="40"/>
          <w:u w:val="single"/>
          <w:lang w:val="kk-KZ"/>
        </w:rPr>
      </w:pPr>
      <w:r w:rsidRPr="00047F8D">
        <w:rPr>
          <w:rFonts w:ascii="Century Gothic" w:hAnsi="Century Gothic"/>
          <w:b/>
          <w:smallCaps/>
          <w:sz w:val="40"/>
          <w:szCs w:val="40"/>
          <w:u w:val="single"/>
          <w:lang w:val="kk-KZ"/>
        </w:rPr>
        <w:lastRenderedPageBreak/>
        <w:t>Окружающая среда и здоровье</w:t>
      </w:r>
    </w:p>
    <w:p w:rsidR="00DB0246" w:rsidRDefault="00DB0246" w:rsidP="00336CB7">
      <w:pPr>
        <w:rPr>
          <w:bCs/>
          <w:sz w:val="24"/>
          <w:szCs w:val="24"/>
          <w:lang w:val="kk-KZ"/>
        </w:rPr>
      </w:pPr>
    </w:p>
    <w:p w:rsidR="00336CB7" w:rsidRPr="00336CB7" w:rsidRDefault="00336CB7" w:rsidP="00336CB7">
      <w:pPr>
        <w:rPr>
          <w:sz w:val="24"/>
          <w:szCs w:val="24"/>
        </w:rPr>
      </w:pPr>
      <w:r w:rsidRPr="00336CB7">
        <w:rPr>
          <w:bCs/>
          <w:sz w:val="24"/>
          <w:szCs w:val="24"/>
          <w:lang w:val="kk-KZ"/>
        </w:rPr>
        <w:t>УДК 616.981.452 (262.9)</w:t>
      </w:r>
    </w:p>
    <w:p w:rsidR="00336CB7" w:rsidRPr="00047F8D" w:rsidRDefault="00336CB7" w:rsidP="00336CB7">
      <w:pPr>
        <w:jc w:val="center"/>
      </w:pPr>
    </w:p>
    <w:p w:rsidR="00336CB7" w:rsidRPr="00336CB7" w:rsidRDefault="00336CB7" w:rsidP="00336CB7">
      <w:pPr>
        <w:jc w:val="center"/>
        <w:rPr>
          <w:rFonts w:ascii="Book Antiqua" w:hAnsi="Book Antiqua"/>
          <w:b/>
          <w:smallCaps/>
          <w:sz w:val="26"/>
          <w:szCs w:val="26"/>
        </w:rPr>
      </w:pPr>
      <w:r w:rsidRPr="00336CB7">
        <w:rPr>
          <w:rFonts w:ascii="Book Antiqua" w:hAnsi="Book Antiqua"/>
          <w:b/>
          <w:smallCaps/>
          <w:sz w:val="26"/>
          <w:szCs w:val="26"/>
        </w:rPr>
        <w:t xml:space="preserve">Основные этапы сукцессии постаквальной суши в бассейне </w:t>
      </w:r>
    </w:p>
    <w:p w:rsidR="00336CB7" w:rsidRPr="00336CB7" w:rsidRDefault="00336CB7" w:rsidP="00336CB7">
      <w:pPr>
        <w:jc w:val="center"/>
        <w:rPr>
          <w:rFonts w:ascii="Book Antiqua" w:hAnsi="Book Antiqua"/>
          <w:b/>
          <w:smallCaps/>
          <w:sz w:val="26"/>
          <w:szCs w:val="26"/>
        </w:rPr>
      </w:pPr>
      <w:r w:rsidRPr="00336CB7">
        <w:rPr>
          <w:rFonts w:ascii="Book Antiqua" w:hAnsi="Book Antiqua"/>
          <w:b/>
          <w:smallCaps/>
          <w:sz w:val="26"/>
          <w:szCs w:val="26"/>
        </w:rPr>
        <w:t>бывшего Аральского моря и профилактика чумы</w:t>
      </w:r>
    </w:p>
    <w:p w:rsidR="00336CB7" w:rsidRPr="00047F8D" w:rsidRDefault="00336CB7" w:rsidP="00336CB7">
      <w:pPr>
        <w:jc w:val="center"/>
        <w:rPr>
          <w:b/>
        </w:rPr>
      </w:pPr>
    </w:p>
    <w:p w:rsidR="00336CB7" w:rsidRPr="0017302E" w:rsidRDefault="00336CB7" w:rsidP="00336CB7">
      <w:pPr>
        <w:jc w:val="center"/>
        <w:rPr>
          <w:b/>
          <w:sz w:val="24"/>
          <w:szCs w:val="24"/>
        </w:rPr>
      </w:pPr>
      <w:r w:rsidRPr="0017302E">
        <w:rPr>
          <w:b/>
          <w:sz w:val="24"/>
          <w:szCs w:val="24"/>
        </w:rPr>
        <w:t>Л. А. Бурделов</w:t>
      </w:r>
      <w:proofErr w:type="gramStart"/>
      <w:r w:rsidRPr="0017302E">
        <w:rPr>
          <w:sz w:val="24"/>
          <w:szCs w:val="24"/>
          <w:vertAlign w:val="superscript"/>
        </w:rPr>
        <w:t>1</w:t>
      </w:r>
      <w:proofErr w:type="gramEnd"/>
      <w:r w:rsidRPr="0017302E">
        <w:rPr>
          <w:b/>
          <w:sz w:val="24"/>
          <w:szCs w:val="24"/>
        </w:rPr>
        <w:t>, Б. Б. Атшабар</w:t>
      </w:r>
      <w:r w:rsidRPr="0017302E">
        <w:rPr>
          <w:sz w:val="24"/>
          <w:szCs w:val="24"/>
          <w:vertAlign w:val="superscript"/>
        </w:rPr>
        <w:t>1</w:t>
      </w:r>
      <w:r w:rsidRPr="0017302E">
        <w:rPr>
          <w:b/>
          <w:sz w:val="24"/>
          <w:szCs w:val="24"/>
        </w:rPr>
        <w:t>, З. Б. Жумадилова</w:t>
      </w:r>
      <w:r w:rsidRPr="0017302E">
        <w:rPr>
          <w:sz w:val="24"/>
          <w:szCs w:val="24"/>
          <w:vertAlign w:val="superscript"/>
        </w:rPr>
        <w:t>2</w:t>
      </w:r>
    </w:p>
    <w:p w:rsidR="00336CB7" w:rsidRPr="00047F8D" w:rsidRDefault="00336CB7" w:rsidP="00336CB7">
      <w:pPr>
        <w:jc w:val="center"/>
        <w:rPr>
          <w:b/>
          <w:sz w:val="16"/>
          <w:szCs w:val="16"/>
        </w:rPr>
      </w:pPr>
    </w:p>
    <w:p w:rsidR="00336CB7" w:rsidRPr="0017302E" w:rsidRDefault="00336CB7" w:rsidP="00336CB7">
      <w:pPr>
        <w:jc w:val="center"/>
        <w:rPr>
          <w:i/>
          <w:sz w:val="24"/>
          <w:szCs w:val="24"/>
        </w:rPr>
      </w:pPr>
      <w:r w:rsidRPr="0017302E">
        <w:rPr>
          <w:i/>
          <w:sz w:val="24"/>
          <w:szCs w:val="24"/>
        </w:rPr>
        <w:t>(</w:t>
      </w:r>
      <w:r w:rsidRPr="0017302E">
        <w:rPr>
          <w:i/>
          <w:sz w:val="24"/>
          <w:szCs w:val="24"/>
          <w:vertAlign w:val="superscript"/>
        </w:rPr>
        <w:t>1</w:t>
      </w:r>
      <w:r w:rsidRPr="0017302E">
        <w:rPr>
          <w:i/>
          <w:sz w:val="24"/>
          <w:szCs w:val="24"/>
        </w:rPr>
        <w:t>КНЦКЗИ им. М. Айкимбаева, г. Алматы, e-mail:</w:t>
      </w:r>
      <w:r w:rsidRPr="0017302E">
        <w:rPr>
          <w:sz w:val="24"/>
          <w:szCs w:val="24"/>
        </w:rPr>
        <w:t xml:space="preserve"> </w:t>
      </w:r>
      <w:r w:rsidRPr="0017302E">
        <w:rPr>
          <w:i/>
          <w:sz w:val="24"/>
          <w:szCs w:val="24"/>
          <w:lang w:val="en-US"/>
        </w:rPr>
        <w:t>l</w:t>
      </w:r>
      <w:r w:rsidRPr="0017302E">
        <w:rPr>
          <w:i/>
          <w:sz w:val="24"/>
          <w:szCs w:val="24"/>
        </w:rPr>
        <w:t>.</w:t>
      </w:r>
      <w:r w:rsidRPr="0017302E">
        <w:rPr>
          <w:i/>
          <w:sz w:val="24"/>
          <w:szCs w:val="24"/>
          <w:lang w:val="en-US"/>
        </w:rPr>
        <w:t>burdelov</w:t>
      </w:r>
      <w:r w:rsidRPr="0017302E">
        <w:rPr>
          <w:i/>
          <w:sz w:val="24"/>
          <w:szCs w:val="24"/>
        </w:rPr>
        <w:t>@</w:t>
      </w:r>
      <w:r w:rsidRPr="0017302E">
        <w:rPr>
          <w:i/>
          <w:sz w:val="24"/>
          <w:szCs w:val="24"/>
          <w:lang w:val="en-US"/>
        </w:rPr>
        <w:t>kscqzd</w:t>
      </w:r>
      <w:r w:rsidRPr="0017302E">
        <w:rPr>
          <w:i/>
          <w:sz w:val="24"/>
          <w:szCs w:val="24"/>
        </w:rPr>
        <w:t>.</w:t>
      </w:r>
      <w:r w:rsidRPr="0017302E">
        <w:rPr>
          <w:i/>
          <w:sz w:val="24"/>
          <w:szCs w:val="24"/>
          <w:lang w:val="en-US"/>
        </w:rPr>
        <w:t>kz</w:t>
      </w:r>
      <w:r w:rsidRPr="0017302E">
        <w:rPr>
          <w:i/>
          <w:sz w:val="24"/>
          <w:szCs w:val="24"/>
        </w:rPr>
        <w:t>;</w:t>
      </w:r>
    </w:p>
    <w:p w:rsidR="00336CB7" w:rsidRPr="0017302E" w:rsidRDefault="00336CB7" w:rsidP="00336CB7">
      <w:pPr>
        <w:jc w:val="center"/>
        <w:rPr>
          <w:b/>
          <w:sz w:val="24"/>
          <w:szCs w:val="24"/>
        </w:rPr>
      </w:pPr>
      <w:r w:rsidRPr="0017302E">
        <w:rPr>
          <w:i/>
          <w:sz w:val="24"/>
          <w:szCs w:val="24"/>
        </w:rPr>
        <w:t xml:space="preserve"> </w:t>
      </w:r>
      <w:proofErr w:type="gramStart"/>
      <w:r w:rsidRPr="0017302E">
        <w:rPr>
          <w:i/>
          <w:sz w:val="24"/>
          <w:szCs w:val="24"/>
          <w:vertAlign w:val="superscript"/>
        </w:rPr>
        <w:t>2</w:t>
      </w:r>
      <w:r w:rsidRPr="0017302E">
        <w:rPr>
          <w:i/>
          <w:sz w:val="24"/>
          <w:szCs w:val="24"/>
        </w:rPr>
        <w:t>КГСЭН МЗ РК, г. Астана)</w:t>
      </w:r>
      <w:proofErr w:type="gramEnd"/>
    </w:p>
    <w:p w:rsidR="00336CB7" w:rsidRPr="00047F8D" w:rsidRDefault="00336CB7" w:rsidP="00336CB7"/>
    <w:p w:rsidR="00336CB7" w:rsidRPr="005A4188" w:rsidRDefault="00336CB7" w:rsidP="00336CB7">
      <w:pPr>
        <w:ind w:left="426" w:right="283" w:firstLine="283"/>
      </w:pPr>
      <w:r w:rsidRPr="005A4188">
        <w:t xml:space="preserve">На основе литературных данных </w:t>
      </w:r>
      <w:r>
        <w:t xml:space="preserve">и собственных наблюдений </w:t>
      </w:r>
      <w:r w:rsidRPr="005A4188">
        <w:t xml:space="preserve">рассмотрены этапы сукцессии бывшего дна Аральского моря, освободившегося от воды в результате его </w:t>
      </w:r>
      <w:r>
        <w:t>у</w:t>
      </w:r>
      <w:r w:rsidRPr="005A4188">
        <w:t xml:space="preserve">сыхания. Показано, что </w:t>
      </w:r>
      <w:r w:rsidRPr="00C10360">
        <w:t>сукцессия в районах осушки имеет как общие для всей постаквальной суши черты, так и местные особенности, определяемые, прежде всего, сроком континентального развития участков осушенного дна, характером прилежащей территории, составом морских отложений и глубиной зале</w:t>
      </w:r>
      <w:r w:rsidRPr="005A4188">
        <w:t xml:space="preserve">гания </w:t>
      </w:r>
      <w:r>
        <w:t>гру</w:t>
      </w:r>
      <w:r>
        <w:t>н</w:t>
      </w:r>
      <w:r>
        <w:t>тов</w:t>
      </w:r>
      <w:r w:rsidRPr="005A4188">
        <w:t>ых вод. Ориентировочно намечены основные этапы сукцессии</w:t>
      </w:r>
      <w:r>
        <w:t>,</w:t>
      </w:r>
      <w:r w:rsidRPr="005A4188">
        <w:t xml:space="preserve"> их длительность</w:t>
      </w:r>
      <w:r>
        <w:t xml:space="preserve"> и некоторые м</w:t>
      </w:r>
      <w:r>
        <w:t>е</w:t>
      </w:r>
      <w:r>
        <w:t>роприятия по мониторингу процесса расширения энзоотичной по чуме территории</w:t>
      </w:r>
      <w:r w:rsidRPr="005A4188">
        <w:t>.</w:t>
      </w:r>
    </w:p>
    <w:p w:rsidR="00336CB7" w:rsidRPr="00047F8D" w:rsidRDefault="00336CB7" w:rsidP="00336CB7"/>
    <w:p w:rsidR="00336CB7" w:rsidRPr="0017302E" w:rsidRDefault="00336CB7" w:rsidP="00336CB7">
      <w:pPr>
        <w:ind w:firstLine="397"/>
        <w:rPr>
          <w:sz w:val="24"/>
          <w:szCs w:val="24"/>
        </w:rPr>
      </w:pPr>
      <w:r w:rsidRPr="0017302E">
        <w:rPr>
          <w:b/>
          <w:sz w:val="24"/>
          <w:szCs w:val="24"/>
        </w:rPr>
        <w:t>Ключевые слова:</w:t>
      </w:r>
      <w:r w:rsidRPr="0017302E">
        <w:rPr>
          <w:sz w:val="24"/>
          <w:szCs w:val="24"/>
        </w:rPr>
        <w:t xml:space="preserve"> осушка, растительный покров, проективное покрытие, членистон</w:t>
      </w:r>
      <w:r w:rsidRPr="0017302E">
        <w:rPr>
          <w:sz w:val="24"/>
          <w:szCs w:val="24"/>
        </w:rPr>
        <w:t>о</w:t>
      </w:r>
      <w:r w:rsidRPr="0017302E">
        <w:rPr>
          <w:sz w:val="24"/>
          <w:szCs w:val="24"/>
        </w:rPr>
        <w:t>гие, грызуны, чума, природная очаговость.</w:t>
      </w:r>
    </w:p>
    <w:p w:rsidR="00336CB7" w:rsidRPr="00047F8D" w:rsidRDefault="00336CB7" w:rsidP="00336CB7">
      <w:pPr>
        <w:rPr>
          <w:b/>
        </w:rPr>
      </w:pPr>
    </w:p>
    <w:p w:rsidR="00336CB7" w:rsidRPr="00336CB7" w:rsidRDefault="00336CB7" w:rsidP="00C93036">
      <w:pPr>
        <w:pStyle w:val="15"/>
        <w:suppressAutoHyphens w:val="0"/>
        <w:ind w:firstLine="397"/>
        <w:rPr>
          <w:sz w:val="24"/>
          <w:szCs w:val="24"/>
        </w:rPr>
      </w:pPr>
      <w:r w:rsidRPr="00336CB7">
        <w:rPr>
          <w:b/>
          <w:sz w:val="24"/>
          <w:szCs w:val="24"/>
        </w:rPr>
        <w:t xml:space="preserve">Введение. </w:t>
      </w:r>
      <w:r w:rsidRPr="00336CB7">
        <w:rPr>
          <w:sz w:val="24"/>
          <w:szCs w:val="24"/>
        </w:rPr>
        <w:t>Экологическая сукцессия как исторический процесс обладает рядом общих закономерностей, которые проявляются в той или иной степени практически всегда. Прежде всего, процесс сукцессии весьма длителен по времени, поскольку он заключается не в быстром замещении одних сообществ растений и животных другими, а в постепенной и часто неравномерной замене одних видов в сообществах другими видами после соотве</w:t>
      </w:r>
      <w:r w:rsidRPr="00336CB7">
        <w:rPr>
          <w:sz w:val="24"/>
          <w:szCs w:val="24"/>
        </w:rPr>
        <w:t>т</w:t>
      </w:r>
      <w:r w:rsidRPr="00336CB7">
        <w:rPr>
          <w:sz w:val="24"/>
          <w:szCs w:val="24"/>
        </w:rPr>
        <w:t>ствующих изменений абиотической составляющей среды обитания [14, 15, 18]. Однако изменения среды, происходящие в биогеоценозах благодаря видам, участвующим в начальной фазе сукцессии, приводят к созданию благоприятных условий в последующем для внедрения в экосистему новых вселенцев, которые, как правило, лучше адаптированы к изменившимся условиям. Благодаря этому скорость сукцессии со временем обычно во</w:t>
      </w:r>
      <w:r w:rsidRPr="00336CB7">
        <w:rPr>
          <w:sz w:val="24"/>
          <w:szCs w:val="24"/>
        </w:rPr>
        <w:t>з</w:t>
      </w:r>
      <w:r w:rsidRPr="00336CB7">
        <w:rPr>
          <w:sz w:val="24"/>
          <w:szCs w:val="24"/>
        </w:rPr>
        <w:t>растает вплоть до формирования новых более совершенных и относительно устойчивых сообществ растений и животных.</w:t>
      </w:r>
    </w:p>
    <w:p w:rsidR="00336CB7" w:rsidRPr="00336CB7" w:rsidRDefault="00336CB7" w:rsidP="00C93036">
      <w:pPr>
        <w:pStyle w:val="15"/>
        <w:suppressAutoHyphens w:val="0"/>
        <w:ind w:firstLine="397"/>
        <w:rPr>
          <w:sz w:val="24"/>
          <w:szCs w:val="24"/>
        </w:rPr>
      </w:pPr>
      <w:r w:rsidRPr="00336CB7">
        <w:rPr>
          <w:sz w:val="24"/>
          <w:szCs w:val="24"/>
        </w:rPr>
        <w:t>Обычно сукцессии происходят в течение длительных промежутков времени, соста</w:t>
      </w:r>
      <w:r w:rsidRPr="00336CB7">
        <w:rPr>
          <w:sz w:val="24"/>
          <w:szCs w:val="24"/>
        </w:rPr>
        <w:t>в</w:t>
      </w:r>
      <w:r w:rsidRPr="00336CB7">
        <w:rPr>
          <w:sz w:val="24"/>
          <w:szCs w:val="24"/>
        </w:rPr>
        <w:t>ляющих сотни или тысячи лет. Однако если экологические системы подвергаются мо</w:t>
      </w:r>
      <w:r w:rsidRPr="00336CB7">
        <w:rPr>
          <w:sz w:val="24"/>
          <w:szCs w:val="24"/>
        </w:rPr>
        <w:t>щ</w:t>
      </w:r>
      <w:r w:rsidRPr="00336CB7">
        <w:rPr>
          <w:sz w:val="24"/>
          <w:szCs w:val="24"/>
        </w:rPr>
        <w:t>ным внешним воздействиям, то сукцессии происходят быстрее. Можно сказать, что в р</w:t>
      </w:r>
      <w:r w:rsidRPr="00336CB7">
        <w:rPr>
          <w:sz w:val="24"/>
          <w:szCs w:val="24"/>
        </w:rPr>
        <w:t>е</w:t>
      </w:r>
      <w:r w:rsidRPr="00336CB7">
        <w:rPr>
          <w:sz w:val="24"/>
          <w:szCs w:val="24"/>
        </w:rPr>
        <w:t>зультате внешних воздействий на экологическую систему нарушается экологическое ра</w:t>
      </w:r>
      <w:r w:rsidRPr="00336CB7">
        <w:rPr>
          <w:sz w:val="24"/>
          <w:szCs w:val="24"/>
        </w:rPr>
        <w:t>в</w:t>
      </w:r>
      <w:r w:rsidRPr="00336CB7">
        <w:rPr>
          <w:sz w:val="24"/>
          <w:szCs w:val="24"/>
        </w:rPr>
        <w:t>новесие, то есть происходят грубые нарушения в природе [15]. Характер сукцессии п</w:t>
      </w:r>
      <w:r w:rsidRPr="00336CB7">
        <w:rPr>
          <w:sz w:val="24"/>
          <w:szCs w:val="24"/>
        </w:rPr>
        <w:t>о</w:t>
      </w:r>
      <w:r w:rsidRPr="00336CB7">
        <w:rPr>
          <w:sz w:val="24"/>
          <w:szCs w:val="24"/>
        </w:rPr>
        <w:t>стаквальной суши в результате усыхания Аральского моря является ярким примером т</w:t>
      </w:r>
      <w:r w:rsidRPr="00336CB7">
        <w:rPr>
          <w:sz w:val="24"/>
          <w:szCs w:val="24"/>
        </w:rPr>
        <w:t>а</w:t>
      </w:r>
      <w:r w:rsidRPr="00336CB7">
        <w:rPr>
          <w:sz w:val="24"/>
          <w:szCs w:val="24"/>
        </w:rPr>
        <w:t xml:space="preserve">кого грубого нарушения экологического равновесия, которое должно быть восстановлено. По сути дела речь идет о радикальной замене водных биоценозов на биоценозы суши и это приводит к резкому ускорению сукцессии. </w:t>
      </w:r>
    </w:p>
    <w:p w:rsidR="00336CB7" w:rsidRPr="00336CB7" w:rsidRDefault="00336CB7" w:rsidP="00C93036">
      <w:pPr>
        <w:pStyle w:val="15"/>
        <w:suppressAutoHyphens w:val="0"/>
        <w:ind w:firstLine="397"/>
        <w:rPr>
          <w:sz w:val="24"/>
          <w:szCs w:val="24"/>
        </w:rPr>
      </w:pPr>
      <w:r w:rsidRPr="00336CB7">
        <w:rPr>
          <w:sz w:val="24"/>
          <w:szCs w:val="24"/>
        </w:rPr>
        <w:t xml:space="preserve">Как известно, на дне </w:t>
      </w:r>
      <w:r w:rsidRPr="00336CB7">
        <w:rPr>
          <w:sz w:val="24"/>
          <w:szCs w:val="24"/>
          <w:lang w:val="kk-KZ"/>
        </w:rPr>
        <w:t xml:space="preserve">Аральского </w:t>
      </w:r>
      <w:r w:rsidRPr="00336CB7">
        <w:rPr>
          <w:sz w:val="24"/>
          <w:szCs w:val="24"/>
        </w:rPr>
        <w:t xml:space="preserve">моря преобладали мягкие рыхлые грунты. Большую часть площади дна занимали различные илы – алевритовые, глинистые и глинисто-известняковые (мергелистые), а также кварцевые и оолитовые пески. Песчаный грунт расположен в прибрежной обсохшей зоне в пределах бывшей изобаты 10 м. Пески, как правило, сменяются узкой полосой илистого песка, переходящего в песчаный ил. В зоне песков встречаются отдельные скопления ракушечника. За полосой песков расположены алевритовые  илы желтовато-бурого цвета. В центральной части моря были расположены более плотные глинистые илы серого цвета. Алевритовые и  глинистые серые  илы </w:t>
      </w:r>
      <w:r w:rsidRPr="00336CB7">
        <w:rPr>
          <w:sz w:val="24"/>
          <w:szCs w:val="24"/>
          <w:lang w:val="kk-KZ"/>
        </w:rPr>
        <w:t xml:space="preserve">были </w:t>
      </w:r>
      <w:r w:rsidRPr="00336CB7">
        <w:rPr>
          <w:sz w:val="24"/>
          <w:szCs w:val="24"/>
        </w:rPr>
        <w:t>покрыты сверху тонким слоем современных морских отложений светло-коричневого цв</w:t>
      </w:r>
      <w:r w:rsidRPr="00336CB7">
        <w:rPr>
          <w:sz w:val="24"/>
          <w:szCs w:val="24"/>
        </w:rPr>
        <w:t>е</w:t>
      </w:r>
      <w:r w:rsidRPr="00336CB7">
        <w:rPr>
          <w:sz w:val="24"/>
          <w:szCs w:val="24"/>
        </w:rPr>
        <w:lastRenderedPageBreak/>
        <w:t>та. Первичные морские  равнины сложены донными отложениями, представленными пр</w:t>
      </w:r>
      <w:r w:rsidRPr="00336CB7">
        <w:rPr>
          <w:sz w:val="24"/>
          <w:szCs w:val="24"/>
        </w:rPr>
        <w:t>е</w:t>
      </w:r>
      <w:r w:rsidRPr="00336CB7">
        <w:rPr>
          <w:sz w:val="24"/>
          <w:szCs w:val="24"/>
        </w:rPr>
        <w:t>имущественно разнозернистыми песками, крупными алевролитами, алевритами, скопл</w:t>
      </w:r>
      <w:r w:rsidRPr="00336CB7">
        <w:rPr>
          <w:sz w:val="24"/>
          <w:szCs w:val="24"/>
        </w:rPr>
        <w:t>е</w:t>
      </w:r>
      <w:r w:rsidRPr="00336CB7">
        <w:rPr>
          <w:sz w:val="24"/>
          <w:szCs w:val="24"/>
        </w:rPr>
        <w:t>нием раковин моллюсков, на ограниченных участках – глинами, валунно-галечным мат</w:t>
      </w:r>
      <w:r w:rsidRPr="00336CB7">
        <w:rPr>
          <w:sz w:val="24"/>
          <w:szCs w:val="24"/>
        </w:rPr>
        <w:t>е</w:t>
      </w:r>
      <w:r w:rsidRPr="00336CB7">
        <w:rPr>
          <w:sz w:val="24"/>
          <w:szCs w:val="24"/>
        </w:rPr>
        <w:t xml:space="preserve">риалом [4]. Все </w:t>
      </w:r>
      <w:r w:rsidRPr="00336CB7">
        <w:rPr>
          <w:sz w:val="24"/>
          <w:szCs w:val="24"/>
          <w:lang w:val="kk-KZ"/>
        </w:rPr>
        <w:t xml:space="preserve">перечисленные элементы </w:t>
      </w:r>
      <w:r w:rsidRPr="00336CB7">
        <w:rPr>
          <w:sz w:val="24"/>
          <w:szCs w:val="24"/>
        </w:rPr>
        <w:t>можно считать лишь грунтами, малопригодн</w:t>
      </w:r>
      <w:r w:rsidRPr="00336CB7">
        <w:rPr>
          <w:sz w:val="24"/>
          <w:szCs w:val="24"/>
        </w:rPr>
        <w:t>ы</w:t>
      </w:r>
      <w:r w:rsidRPr="00336CB7">
        <w:rPr>
          <w:sz w:val="24"/>
          <w:szCs w:val="24"/>
        </w:rPr>
        <w:t>ми в первоначальном виде для развития растительного покрова, что, естественно, может замедлять сукцессию. Понадобятся, по меньшей мере, десятилетия, чтобы они преврат</w:t>
      </w:r>
      <w:r w:rsidRPr="00336CB7">
        <w:rPr>
          <w:sz w:val="24"/>
          <w:szCs w:val="24"/>
        </w:rPr>
        <w:t>и</w:t>
      </w:r>
      <w:r w:rsidRPr="00336CB7">
        <w:rPr>
          <w:sz w:val="24"/>
          <w:szCs w:val="24"/>
        </w:rPr>
        <w:t>лись в подобие относительно плодородной почвы. Недаром вокруг бывшего острова Ба</w:t>
      </w:r>
      <w:r w:rsidRPr="00336CB7">
        <w:rPr>
          <w:sz w:val="24"/>
          <w:szCs w:val="24"/>
        </w:rPr>
        <w:t>р</w:t>
      </w:r>
      <w:r w:rsidRPr="00336CB7">
        <w:rPr>
          <w:sz w:val="24"/>
          <w:szCs w:val="24"/>
        </w:rPr>
        <w:t xml:space="preserve">сакельмес существуют пустоши с единичными растениями либо абсолютные пустоши без признаков зарастания растительностью уже на протяжении многих лет [6, 12, 21]. </w:t>
      </w:r>
    </w:p>
    <w:p w:rsidR="00336CB7" w:rsidRPr="00336CB7" w:rsidRDefault="00336CB7" w:rsidP="00C93036">
      <w:pPr>
        <w:tabs>
          <w:tab w:val="left" w:pos="1134"/>
        </w:tabs>
        <w:autoSpaceDE w:val="0"/>
        <w:autoSpaceDN w:val="0"/>
        <w:adjustRightInd w:val="0"/>
        <w:ind w:firstLine="397"/>
        <w:rPr>
          <w:sz w:val="24"/>
          <w:szCs w:val="24"/>
        </w:rPr>
      </w:pPr>
      <w:r w:rsidRPr="00336CB7">
        <w:rPr>
          <w:b/>
          <w:sz w:val="24"/>
          <w:szCs w:val="24"/>
        </w:rPr>
        <w:t>Материалы и методы.</w:t>
      </w:r>
      <w:r w:rsidRPr="00336CB7">
        <w:rPr>
          <w:sz w:val="24"/>
          <w:szCs w:val="24"/>
        </w:rPr>
        <w:t xml:space="preserve"> </w:t>
      </w:r>
      <w:proofErr w:type="gramStart"/>
      <w:r w:rsidRPr="00336CB7">
        <w:rPr>
          <w:sz w:val="24"/>
          <w:szCs w:val="24"/>
        </w:rPr>
        <w:t>Материалами для данного сообщения послужили собствен</w:t>
      </w:r>
      <w:r w:rsidRPr="00336CB7">
        <w:rPr>
          <w:sz w:val="24"/>
          <w:szCs w:val="24"/>
        </w:rPr>
        <w:softHyphen/>
        <w:t>ные более или менее постоянные наблюдения за происходящими изменениями акватории Аральского моря и формированием пустынных биогеоценозов на высвободившихся участках морского дна в 1970-1978, 2003-2005 гг. и периодические наблюдения в 1980-1992 гг. и 2006 гг. Кроме того, проанализирован большой массив специальной литерат</w:t>
      </w:r>
      <w:r w:rsidRPr="00336CB7">
        <w:rPr>
          <w:sz w:val="24"/>
          <w:szCs w:val="24"/>
        </w:rPr>
        <w:t>у</w:t>
      </w:r>
      <w:r w:rsidRPr="00336CB7">
        <w:rPr>
          <w:sz w:val="24"/>
          <w:szCs w:val="24"/>
        </w:rPr>
        <w:t>ры, посвященной проблемам усыхания Арала и экологической катастрофы в Приаралье.</w:t>
      </w:r>
      <w:proofErr w:type="gramEnd"/>
    </w:p>
    <w:p w:rsidR="00336CB7" w:rsidRPr="00336CB7" w:rsidRDefault="00336CB7" w:rsidP="00C93036">
      <w:pPr>
        <w:tabs>
          <w:tab w:val="left" w:pos="1134"/>
        </w:tabs>
        <w:autoSpaceDE w:val="0"/>
        <w:autoSpaceDN w:val="0"/>
        <w:adjustRightInd w:val="0"/>
        <w:ind w:firstLine="397"/>
        <w:rPr>
          <w:sz w:val="24"/>
          <w:szCs w:val="24"/>
        </w:rPr>
      </w:pPr>
      <w:r w:rsidRPr="00336CB7">
        <w:rPr>
          <w:b/>
          <w:sz w:val="24"/>
          <w:szCs w:val="24"/>
        </w:rPr>
        <w:t>Обсуждение.</w:t>
      </w:r>
      <w:r w:rsidRPr="00336CB7">
        <w:rPr>
          <w:sz w:val="24"/>
          <w:szCs w:val="24"/>
        </w:rPr>
        <w:t xml:space="preserve"> </w:t>
      </w:r>
      <w:r w:rsidRPr="00336CB7">
        <w:rPr>
          <w:color w:val="222222"/>
          <w:sz w:val="24"/>
          <w:szCs w:val="24"/>
          <w:shd w:val="clear" w:color="auto" w:fill="FFFFFF"/>
        </w:rPr>
        <w:t>С начала систематических наблюдений (XIX век) до середины XX века уровень Арала практически не менялся. В пятидесятых годах прошлого столетия Арал</w:t>
      </w:r>
      <w:r w:rsidRPr="00336CB7">
        <w:rPr>
          <w:color w:val="222222"/>
          <w:sz w:val="24"/>
          <w:szCs w:val="24"/>
          <w:shd w:val="clear" w:color="auto" w:fill="FFFFFF"/>
        </w:rPr>
        <w:t>ь</w:t>
      </w:r>
      <w:r w:rsidRPr="00336CB7">
        <w:rPr>
          <w:color w:val="222222"/>
          <w:sz w:val="24"/>
          <w:szCs w:val="24"/>
          <w:shd w:val="clear" w:color="auto" w:fill="FFFFFF"/>
        </w:rPr>
        <w:t>ское море было четвёртым по площади озером мира площадью около 68 тыс. км</w:t>
      </w:r>
      <w:proofErr w:type="gramStart"/>
      <w:r w:rsidRPr="00336CB7">
        <w:rPr>
          <w:color w:val="222222"/>
          <w:sz w:val="24"/>
          <w:szCs w:val="24"/>
          <w:shd w:val="clear" w:color="auto" w:fill="FFFFFF"/>
          <w:vertAlign w:val="superscript"/>
        </w:rPr>
        <w:t>2</w:t>
      </w:r>
      <w:proofErr w:type="gramEnd"/>
      <w:r w:rsidRPr="00336CB7">
        <w:rPr>
          <w:color w:val="222222"/>
          <w:sz w:val="24"/>
          <w:szCs w:val="24"/>
          <w:shd w:val="clear" w:color="auto" w:fill="FFFFFF"/>
        </w:rPr>
        <w:t xml:space="preserve"> при длине 426 км, ширине 284 км и глубине до 68 м. Начиная с шестидесятых годов объем в</w:t>
      </w:r>
      <w:r w:rsidRPr="00336CB7">
        <w:rPr>
          <w:color w:val="222222"/>
          <w:sz w:val="24"/>
          <w:szCs w:val="24"/>
          <w:shd w:val="clear" w:color="auto" w:fill="FFFFFF"/>
        </w:rPr>
        <w:t>о</w:t>
      </w:r>
      <w:r w:rsidRPr="00336CB7">
        <w:rPr>
          <w:color w:val="222222"/>
          <w:sz w:val="24"/>
          <w:szCs w:val="24"/>
          <w:shd w:val="clear" w:color="auto" w:fill="FFFFFF"/>
        </w:rPr>
        <w:t>ды, поступающей в море резко уменьшился из-за оросительных каналов, которые забир</w:t>
      </w:r>
      <w:r w:rsidRPr="00336CB7">
        <w:rPr>
          <w:color w:val="222222"/>
          <w:sz w:val="24"/>
          <w:szCs w:val="24"/>
          <w:shd w:val="clear" w:color="auto" w:fill="FFFFFF"/>
        </w:rPr>
        <w:t>а</w:t>
      </w:r>
      <w:r w:rsidRPr="00336CB7">
        <w:rPr>
          <w:color w:val="222222"/>
          <w:sz w:val="24"/>
          <w:szCs w:val="24"/>
          <w:shd w:val="clear" w:color="auto" w:fill="FFFFFF"/>
        </w:rPr>
        <w:t>ют воду из Амударьи и Сырдарьи на протяжении сотен километров их течения по терр</w:t>
      </w:r>
      <w:r w:rsidRPr="00336CB7">
        <w:rPr>
          <w:color w:val="222222"/>
          <w:sz w:val="24"/>
          <w:szCs w:val="24"/>
          <w:shd w:val="clear" w:color="auto" w:fill="FFFFFF"/>
        </w:rPr>
        <w:t>и</w:t>
      </w:r>
      <w:r w:rsidRPr="00336CB7">
        <w:rPr>
          <w:color w:val="222222"/>
          <w:sz w:val="24"/>
          <w:szCs w:val="24"/>
          <w:shd w:val="clear" w:color="auto" w:fill="FFFFFF"/>
        </w:rPr>
        <w:t>тории нескольких государств. В 1989 г. море распалось на два изолированных водоёма – Северное (Малое) и Южное (Большое) Аральское море. Благодаря строительству Кок</w:t>
      </w:r>
      <w:r w:rsidRPr="00336CB7">
        <w:rPr>
          <w:color w:val="222222"/>
          <w:sz w:val="24"/>
          <w:szCs w:val="24"/>
          <w:shd w:val="clear" w:color="auto" w:fill="FFFFFF"/>
        </w:rPr>
        <w:t>а</w:t>
      </w:r>
      <w:r w:rsidRPr="00336CB7">
        <w:rPr>
          <w:color w:val="222222"/>
          <w:sz w:val="24"/>
          <w:szCs w:val="24"/>
          <w:shd w:val="clear" w:color="auto" w:fill="FFFFFF"/>
        </w:rPr>
        <w:t>ральской дамбы (длиной 17 км, шириной 300 м и высотой 6 м) с гидротехническим затв</w:t>
      </w:r>
      <w:r w:rsidRPr="00336CB7">
        <w:rPr>
          <w:color w:val="222222"/>
          <w:sz w:val="24"/>
          <w:szCs w:val="24"/>
          <w:shd w:val="clear" w:color="auto" w:fill="FFFFFF"/>
        </w:rPr>
        <w:t>о</w:t>
      </w:r>
      <w:r w:rsidRPr="00336CB7">
        <w:rPr>
          <w:color w:val="222222"/>
          <w:sz w:val="24"/>
          <w:szCs w:val="24"/>
          <w:shd w:val="clear" w:color="auto" w:fill="FFFFFF"/>
        </w:rPr>
        <w:t>ром, позволяющим регулирование уровня водоема, отделившей Малый Арал от остальной части моря (Большого Арала), уровень воды здесь вырос до 42 м, а соленость ее уменьш</w:t>
      </w:r>
      <w:r w:rsidRPr="00336CB7">
        <w:rPr>
          <w:color w:val="222222"/>
          <w:sz w:val="24"/>
          <w:szCs w:val="24"/>
          <w:shd w:val="clear" w:color="auto" w:fill="FFFFFF"/>
        </w:rPr>
        <w:t>и</w:t>
      </w:r>
      <w:r w:rsidRPr="00336CB7">
        <w:rPr>
          <w:color w:val="222222"/>
          <w:sz w:val="24"/>
          <w:szCs w:val="24"/>
          <w:shd w:val="clear" w:color="auto" w:fill="FFFFFF"/>
        </w:rPr>
        <w:t>лась. К 2003 г. площадь водной поверхности Аральского моря составляла около четверти первоначальной, а объём воды уменьшился в 10 раз. В Большом Арале уровень воды п</w:t>
      </w:r>
      <w:r w:rsidRPr="00336CB7">
        <w:rPr>
          <w:color w:val="222222"/>
          <w:sz w:val="24"/>
          <w:szCs w:val="24"/>
          <w:shd w:val="clear" w:color="auto" w:fill="FFFFFF"/>
        </w:rPr>
        <w:t>о</w:t>
      </w:r>
      <w:r w:rsidRPr="00336CB7">
        <w:rPr>
          <w:color w:val="222222"/>
          <w:sz w:val="24"/>
          <w:szCs w:val="24"/>
          <w:shd w:val="clear" w:color="auto" w:fill="FFFFFF"/>
        </w:rPr>
        <w:t>низился до отметки 31 м, что на 22 м ниже исходного уровня пятидесятых годов.</w:t>
      </w:r>
    </w:p>
    <w:p w:rsidR="00336CB7" w:rsidRPr="00336CB7" w:rsidRDefault="00336CB7" w:rsidP="00C93036">
      <w:pPr>
        <w:tabs>
          <w:tab w:val="left" w:pos="1134"/>
        </w:tabs>
        <w:autoSpaceDE w:val="0"/>
        <w:autoSpaceDN w:val="0"/>
        <w:adjustRightInd w:val="0"/>
        <w:ind w:firstLine="397"/>
        <w:rPr>
          <w:color w:val="222222"/>
          <w:sz w:val="24"/>
          <w:szCs w:val="24"/>
          <w:shd w:val="clear" w:color="auto" w:fill="FFFFFF"/>
        </w:rPr>
      </w:pPr>
      <w:r w:rsidRPr="00336CB7">
        <w:rPr>
          <w:sz w:val="24"/>
          <w:szCs w:val="24"/>
        </w:rPr>
        <w:t>К основным последствиям усыхания Аральского моря [1, 2], помимо уменьшения площади водной поверхности, роста и изменения характера минерализации остаточных водоемов, следует отнести образование на месте осушенного дна огромной солевой п</w:t>
      </w:r>
      <w:r w:rsidRPr="00336CB7">
        <w:rPr>
          <w:sz w:val="24"/>
          <w:szCs w:val="24"/>
        </w:rPr>
        <w:t>у</w:t>
      </w:r>
      <w:r w:rsidRPr="00336CB7">
        <w:rPr>
          <w:sz w:val="24"/>
          <w:szCs w:val="24"/>
        </w:rPr>
        <w:t>стыни площадью к настоящему времени почти 5 млн. га. Иными словами вместо уникал</w:t>
      </w:r>
      <w:r w:rsidRPr="00336CB7">
        <w:rPr>
          <w:sz w:val="24"/>
          <w:szCs w:val="24"/>
        </w:rPr>
        <w:t>ь</w:t>
      </w:r>
      <w:r w:rsidRPr="00336CB7">
        <w:rPr>
          <w:sz w:val="24"/>
          <w:szCs w:val="24"/>
        </w:rPr>
        <w:t>ного климатообразующего и слабосоленого внутриконтинентального моря образовались несколько горько-соленых водоемов в комбинации с колоссальной засоленной пустыней серийного характера на стыке трех крупнейших в Центральной Азии песчаных пустынь. Почвы и грунты формирующейся пустыни, название которой еще не устоялось (чаще вс</w:t>
      </w:r>
      <w:r w:rsidRPr="00336CB7">
        <w:rPr>
          <w:sz w:val="24"/>
          <w:szCs w:val="24"/>
        </w:rPr>
        <w:t>е</w:t>
      </w:r>
      <w:r w:rsidRPr="00336CB7">
        <w:rPr>
          <w:sz w:val="24"/>
          <w:szCs w:val="24"/>
        </w:rPr>
        <w:t>го ее называют Аккум или Аралкум),  с засолением 5-20 кг/м</w:t>
      </w:r>
      <w:r w:rsidRPr="00336CB7">
        <w:rPr>
          <w:sz w:val="24"/>
          <w:szCs w:val="24"/>
          <w:vertAlign w:val="superscript"/>
        </w:rPr>
        <w:t>3</w:t>
      </w:r>
      <w:r w:rsidRPr="00336CB7">
        <w:rPr>
          <w:sz w:val="24"/>
          <w:szCs w:val="24"/>
        </w:rPr>
        <w:t xml:space="preserve">, слабо </w:t>
      </w:r>
      <w:r w:rsidRPr="00336CB7">
        <w:rPr>
          <w:sz w:val="24"/>
          <w:szCs w:val="24"/>
          <w:lang w:val="kk-KZ"/>
        </w:rPr>
        <w:t xml:space="preserve">или совсем не </w:t>
      </w:r>
      <w:r w:rsidRPr="00336CB7">
        <w:rPr>
          <w:sz w:val="24"/>
          <w:szCs w:val="24"/>
        </w:rPr>
        <w:t>з</w:t>
      </w:r>
      <w:r w:rsidRPr="00336CB7">
        <w:rPr>
          <w:sz w:val="24"/>
          <w:szCs w:val="24"/>
        </w:rPr>
        <w:t>а</w:t>
      </w:r>
      <w:r w:rsidRPr="00336CB7">
        <w:rPr>
          <w:sz w:val="24"/>
          <w:szCs w:val="24"/>
        </w:rPr>
        <w:t xml:space="preserve">крепленные растительностью, подвергаются интенсивной дефляции. </w:t>
      </w:r>
      <w:r w:rsidRPr="00336CB7">
        <w:rPr>
          <w:color w:val="222222"/>
          <w:sz w:val="24"/>
          <w:szCs w:val="24"/>
          <w:shd w:val="clear" w:color="auto" w:fill="FFFFFF"/>
        </w:rPr>
        <w:t>Коллекторно-дренажные воды, поступавшие ранее с полей в русло Сырдарьи и Амударьи стали прич</w:t>
      </w:r>
      <w:r w:rsidRPr="00336CB7">
        <w:rPr>
          <w:color w:val="222222"/>
          <w:sz w:val="24"/>
          <w:szCs w:val="24"/>
          <w:shd w:val="clear" w:color="auto" w:fill="FFFFFF"/>
        </w:rPr>
        <w:t>и</w:t>
      </w:r>
      <w:r w:rsidRPr="00336CB7">
        <w:rPr>
          <w:color w:val="222222"/>
          <w:sz w:val="24"/>
          <w:szCs w:val="24"/>
          <w:shd w:val="clear" w:color="auto" w:fill="FFFFFF"/>
        </w:rPr>
        <w:t>ной отложений пестицидов и других сельскохозяйственных ядохимикатов на 54 тыс. км</w:t>
      </w:r>
      <w:proofErr w:type="gramStart"/>
      <w:r w:rsidRPr="00336CB7">
        <w:rPr>
          <w:color w:val="222222"/>
          <w:sz w:val="24"/>
          <w:szCs w:val="24"/>
          <w:shd w:val="clear" w:color="auto" w:fill="FFFFFF"/>
          <w:vertAlign w:val="superscript"/>
        </w:rPr>
        <w:t>2</w:t>
      </w:r>
      <w:proofErr w:type="gramEnd"/>
      <w:r w:rsidRPr="00336CB7">
        <w:rPr>
          <w:color w:val="222222"/>
          <w:sz w:val="24"/>
          <w:szCs w:val="24"/>
          <w:shd w:val="clear" w:color="auto" w:fill="FFFFFF"/>
        </w:rPr>
        <w:t xml:space="preserve"> бывшего морского дна, покрытого солью. Бикарбонат натрия, хлорид натрия и сульфат натрия переносятся по воздуху и приводят к угнетению флоры и фауны региона, сопр</w:t>
      </w:r>
      <w:r w:rsidRPr="00336CB7">
        <w:rPr>
          <w:color w:val="222222"/>
          <w:sz w:val="24"/>
          <w:szCs w:val="24"/>
          <w:shd w:val="clear" w:color="auto" w:fill="FFFFFF"/>
        </w:rPr>
        <w:t>о</w:t>
      </w:r>
      <w:r w:rsidRPr="00336CB7">
        <w:rPr>
          <w:color w:val="222222"/>
          <w:sz w:val="24"/>
          <w:szCs w:val="24"/>
          <w:shd w:val="clear" w:color="auto" w:fill="FFFFFF"/>
        </w:rPr>
        <w:t>вождаемому  снижением существовавшего до экологической катастрофы уровня биора</w:t>
      </w:r>
      <w:r w:rsidRPr="00336CB7">
        <w:rPr>
          <w:color w:val="222222"/>
          <w:sz w:val="24"/>
          <w:szCs w:val="24"/>
          <w:shd w:val="clear" w:color="auto" w:fill="FFFFFF"/>
        </w:rPr>
        <w:t>з</w:t>
      </w:r>
      <w:r w:rsidRPr="00336CB7">
        <w:rPr>
          <w:color w:val="222222"/>
          <w:sz w:val="24"/>
          <w:szCs w:val="24"/>
          <w:shd w:val="clear" w:color="auto" w:fill="FFFFFF"/>
        </w:rPr>
        <w:t>нообразия в результате исчезновения ряда видов растений и животных.</w:t>
      </w:r>
    </w:p>
    <w:p w:rsidR="00336CB7" w:rsidRPr="00336CB7" w:rsidRDefault="00336CB7" w:rsidP="00C93036">
      <w:pPr>
        <w:ind w:firstLine="397"/>
        <w:rPr>
          <w:color w:val="000000"/>
          <w:sz w:val="24"/>
          <w:szCs w:val="24"/>
          <w:shd w:val="clear" w:color="auto" w:fill="FFFFFF"/>
        </w:rPr>
      </w:pPr>
      <w:r w:rsidRPr="00336CB7">
        <w:rPr>
          <w:sz w:val="24"/>
          <w:szCs w:val="24"/>
        </w:rPr>
        <w:t>Близкое залегание высокоминерализованных грунтовых вод на пляжных участках осушки дна, способствует сплошному и маршевому засолению бывшего дна. В результате с</w:t>
      </w:r>
      <w:r w:rsidRPr="00336CB7">
        <w:rPr>
          <w:color w:val="000000"/>
          <w:sz w:val="24"/>
          <w:szCs w:val="24"/>
          <w:shd w:val="clear" w:color="auto" w:fill="FFFFFF"/>
        </w:rPr>
        <w:t>олончаки образовались не только на месте хлопковых полей в низовьях рек Амударья и Сырдарья, но и в пониженных участках обнажившегося дна Аральского моря:</w:t>
      </w:r>
      <w:r w:rsidRPr="00336CB7">
        <w:rPr>
          <w:rStyle w:val="apple-converted-space"/>
          <w:color w:val="000000"/>
          <w:sz w:val="24"/>
          <w:szCs w:val="24"/>
          <w:shd w:val="clear" w:color="auto" w:fill="FFFFFF"/>
        </w:rPr>
        <w:t> </w:t>
      </w:r>
      <w:r w:rsidRPr="00336CB7">
        <w:rPr>
          <w:sz w:val="24"/>
          <w:szCs w:val="24"/>
        </w:rPr>
        <w:t xml:space="preserve"> Обсохшие части дна моря, особенно восточная и северная, стали основными источниками зарожд</w:t>
      </w:r>
      <w:r w:rsidRPr="00336CB7">
        <w:rPr>
          <w:sz w:val="24"/>
          <w:szCs w:val="24"/>
        </w:rPr>
        <w:t>е</w:t>
      </w:r>
      <w:r w:rsidRPr="00336CB7">
        <w:rPr>
          <w:sz w:val="24"/>
          <w:szCs w:val="24"/>
        </w:rPr>
        <w:t xml:space="preserve">ния мощных пыльных бурь, очагами выноса соли, </w:t>
      </w:r>
      <w:r w:rsidRPr="00336CB7">
        <w:rPr>
          <w:color w:val="000000"/>
          <w:sz w:val="24"/>
          <w:szCs w:val="24"/>
          <w:shd w:val="clear" w:color="auto" w:fill="FFFFFF"/>
        </w:rPr>
        <w:t xml:space="preserve">мелкодисперсной пыли с остатками </w:t>
      </w:r>
      <w:r w:rsidRPr="00336CB7">
        <w:rPr>
          <w:sz w:val="24"/>
          <w:szCs w:val="24"/>
          <w:shd w:val="clear" w:color="auto" w:fill="FFFFFF"/>
        </w:rPr>
        <w:t>минеральных удобрений</w:t>
      </w:r>
      <w:r w:rsidRPr="00336CB7">
        <w:rPr>
          <w:rStyle w:val="apple-converted-space"/>
          <w:color w:val="000000"/>
          <w:sz w:val="24"/>
          <w:szCs w:val="24"/>
          <w:shd w:val="clear" w:color="auto" w:fill="FFFFFF"/>
        </w:rPr>
        <w:t> </w:t>
      </w:r>
      <w:r w:rsidRPr="00336CB7">
        <w:rPr>
          <w:sz w:val="24"/>
          <w:szCs w:val="24"/>
        </w:rPr>
        <w:t xml:space="preserve"> и пестицидов ветрами на расстояния сотни и тысячи киломе</w:t>
      </w:r>
      <w:r w:rsidRPr="00336CB7">
        <w:rPr>
          <w:sz w:val="24"/>
          <w:szCs w:val="24"/>
        </w:rPr>
        <w:t>т</w:t>
      </w:r>
      <w:r w:rsidRPr="00336CB7">
        <w:rPr>
          <w:sz w:val="24"/>
          <w:szCs w:val="24"/>
        </w:rPr>
        <w:lastRenderedPageBreak/>
        <w:t>ров.</w:t>
      </w:r>
      <w:r w:rsidRPr="00336CB7">
        <w:rPr>
          <w:color w:val="000000"/>
          <w:sz w:val="24"/>
          <w:szCs w:val="24"/>
          <w:shd w:val="clear" w:color="auto" w:fill="FFFFFF"/>
        </w:rPr>
        <w:t xml:space="preserve"> Над пустыней проходит мощный воздушный поток с запада на восток, осуществл</w:t>
      </w:r>
      <w:r w:rsidRPr="00336CB7">
        <w:rPr>
          <w:color w:val="000000"/>
          <w:sz w:val="24"/>
          <w:szCs w:val="24"/>
          <w:shd w:val="clear" w:color="auto" w:fill="FFFFFF"/>
        </w:rPr>
        <w:t>я</w:t>
      </w:r>
      <w:r w:rsidRPr="00336CB7">
        <w:rPr>
          <w:color w:val="000000"/>
          <w:sz w:val="24"/>
          <w:szCs w:val="24"/>
          <w:shd w:val="clear" w:color="auto" w:fill="FFFFFF"/>
        </w:rPr>
        <w:t>ющий быстрое распространение аэрозоля за границы</w:t>
      </w:r>
      <w:r w:rsidRPr="00336CB7">
        <w:rPr>
          <w:rStyle w:val="apple-converted-space"/>
          <w:color w:val="000000"/>
          <w:sz w:val="24"/>
          <w:szCs w:val="24"/>
          <w:shd w:val="clear" w:color="auto" w:fill="FFFFFF"/>
        </w:rPr>
        <w:t> </w:t>
      </w:r>
      <w:r w:rsidRPr="00336CB7">
        <w:rPr>
          <w:sz w:val="24"/>
          <w:szCs w:val="24"/>
          <w:shd w:val="clear" w:color="auto" w:fill="FFFFFF"/>
        </w:rPr>
        <w:t>Центральной Азии</w:t>
      </w:r>
      <w:r w:rsidRPr="00336CB7">
        <w:rPr>
          <w:color w:val="000000"/>
          <w:sz w:val="24"/>
          <w:szCs w:val="24"/>
          <w:shd w:val="clear" w:color="auto" w:fill="FFFFFF"/>
        </w:rPr>
        <w:t>. Токсичные в</w:t>
      </w:r>
      <w:r w:rsidRPr="00336CB7">
        <w:rPr>
          <w:color w:val="000000"/>
          <w:sz w:val="24"/>
          <w:szCs w:val="24"/>
          <w:shd w:val="clear" w:color="auto" w:fill="FFFFFF"/>
        </w:rPr>
        <w:t>е</w:t>
      </w:r>
      <w:r w:rsidRPr="00336CB7">
        <w:rPr>
          <w:color w:val="000000"/>
          <w:sz w:val="24"/>
          <w:szCs w:val="24"/>
          <w:shd w:val="clear" w:color="auto" w:fill="FFFFFF"/>
        </w:rPr>
        <w:t>щества из Аралкума были найдены в крови</w:t>
      </w:r>
      <w:r w:rsidRPr="00336CB7">
        <w:rPr>
          <w:rStyle w:val="apple-converted-space"/>
          <w:color w:val="000000"/>
          <w:sz w:val="24"/>
          <w:szCs w:val="24"/>
          <w:shd w:val="clear" w:color="auto" w:fill="FFFFFF"/>
        </w:rPr>
        <w:t> </w:t>
      </w:r>
      <w:r w:rsidRPr="00336CB7">
        <w:rPr>
          <w:sz w:val="24"/>
          <w:szCs w:val="24"/>
          <w:shd w:val="clear" w:color="auto" w:fill="FFFFFF"/>
        </w:rPr>
        <w:t>пингвинов</w:t>
      </w:r>
      <w:r w:rsidRPr="00336CB7">
        <w:rPr>
          <w:rStyle w:val="apple-converted-space"/>
          <w:color w:val="000000"/>
          <w:sz w:val="24"/>
          <w:szCs w:val="24"/>
          <w:shd w:val="clear" w:color="auto" w:fill="FFFFFF"/>
        </w:rPr>
        <w:t> </w:t>
      </w:r>
      <w:r w:rsidRPr="00336CB7">
        <w:rPr>
          <w:color w:val="000000"/>
          <w:sz w:val="24"/>
          <w:szCs w:val="24"/>
          <w:shd w:val="clear" w:color="auto" w:fill="FFFFFF"/>
        </w:rPr>
        <w:t>в</w:t>
      </w:r>
      <w:r w:rsidRPr="00336CB7">
        <w:rPr>
          <w:rStyle w:val="apple-converted-space"/>
          <w:color w:val="000000"/>
          <w:sz w:val="24"/>
          <w:szCs w:val="24"/>
          <w:shd w:val="clear" w:color="auto" w:fill="FFFFFF"/>
        </w:rPr>
        <w:t> </w:t>
      </w:r>
      <w:r w:rsidRPr="00336CB7">
        <w:rPr>
          <w:sz w:val="24"/>
          <w:szCs w:val="24"/>
          <w:shd w:val="clear" w:color="auto" w:fill="FFFFFF"/>
        </w:rPr>
        <w:t>Антарктике</w:t>
      </w:r>
      <w:r w:rsidRPr="00336CB7">
        <w:rPr>
          <w:color w:val="000000"/>
          <w:sz w:val="24"/>
          <w:szCs w:val="24"/>
          <w:shd w:val="clear" w:color="auto" w:fill="FFFFFF"/>
        </w:rPr>
        <w:t>, обычная аральская пыль – на ледниках</w:t>
      </w:r>
      <w:r w:rsidRPr="00336CB7">
        <w:rPr>
          <w:rStyle w:val="apple-converted-space"/>
          <w:color w:val="000000"/>
          <w:sz w:val="24"/>
          <w:szCs w:val="24"/>
          <w:shd w:val="clear" w:color="auto" w:fill="FFFFFF"/>
        </w:rPr>
        <w:t> </w:t>
      </w:r>
      <w:r w:rsidRPr="00336CB7">
        <w:rPr>
          <w:sz w:val="24"/>
          <w:szCs w:val="24"/>
          <w:shd w:val="clear" w:color="auto" w:fill="FFFFFF"/>
        </w:rPr>
        <w:t>Гренландии</w:t>
      </w:r>
      <w:r w:rsidRPr="00336CB7">
        <w:rPr>
          <w:color w:val="000000"/>
          <w:sz w:val="24"/>
          <w:szCs w:val="24"/>
          <w:shd w:val="clear" w:color="auto" w:fill="FFFFFF"/>
        </w:rPr>
        <w:t>, в норвежских лесах и полях</w:t>
      </w:r>
      <w:r w:rsidRPr="00336CB7">
        <w:rPr>
          <w:rStyle w:val="apple-converted-space"/>
          <w:color w:val="000000"/>
          <w:sz w:val="24"/>
          <w:szCs w:val="24"/>
          <w:shd w:val="clear" w:color="auto" w:fill="FFFFFF"/>
        </w:rPr>
        <w:t> </w:t>
      </w:r>
      <w:r w:rsidRPr="00336CB7">
        <w:rPr>
          <w:sz w:val="24"/>
          <w:szCs w:val="24"/>
          <w:shd w:val="clear" w:color="auto" w:fill="FFFFFF"/>
        </w:rPr>
        <w:t xml:space="preserve">Белоруссии </w:t>
      </w:r>
      <w:r w:rsidRPr="00336CB7">
        <w:rPr>
          <w:sz w:val="24"/>
          <w:szCs w:val="24"/>
        </w:rPr>
        <w:t>[1]</w:t>
      </w:r>
      <w:r w:rsidRPr="00336CB7">
        <w:rPr>
          <w:color w:val="000000"/>
          <w:sz w:val="24"/>
          <w:szCs w:val="24"/>
          <w:shd w:val="clear" w:color="auto" w:fill="FFFFFF"/>
        </w:rPr>
        <w:t>.</w:t>
      </w:r>
    </w:p>
    <w:p w:rsidR="00336CB7" w:rsidRPr="00336CB7" w:rsidRDefault="00336CB7" w:rsidP="00C93036">
      <w:pPr>
        <w:pStyle w:val="15"/>
        <w:suppressAutoHyphens w:val="0"/>
        <w:ind w:firstLine="397"/>
        <w:rPr>
          <w:sz w:val="24"/>
          <w:szCs w:val="24"/>
        </w:rPr>
      </w:pPr>
      <w:r w:rsidRPr="00336CB7">
        <w:rPr>
          <w:sz w:val="24"/>
          <w:szCs w:val="24"/>
        </w:rPr>
        <w:t>Регрессия Аральского моря, наиболее полно описанного более 100 лет назад еше Л. С. Бергом [3], привела в действие механизм первичных сукцессий на громадной территории (около 54 тыс. км</w:t>
      </w:r>
      <w:proofErr w:type="gramStart"/>
      <w:r w:rsidRPr="00336CB7">
        <w:rPr>
          <w:sz w:val="24"/>
          <w:szCs w:val="24"/>
          <w:vertAlign w:val="superscript"/>
        </w:rPr>
        <w:t>2</w:t>
      </w:r>
      <w:proofErr w:type="gramEnd"/>
      <w:r w:rsidRPr="00336CB7">
        <w:rPr>
          <w:sz w:val="24"/>
          <w:szCs w:val="24"/>
        </w:rPr>
        <w:t xml:space="preserve">) [8, 13]. </w:t>
      </w:r>
      <w:r w:rsidRPr="00336CB7">
        <w:rPr>
          <w:color w:val="000000"/>
          <w:sz w:val="24"/>
          <w:szCs w:val="24"/>
          <w:shd w:val="clear" w:color="auto" w:fill="FFFFFF"/>
        </w:rPr>
        <w:t>Поэтому проблема Аралкума привлекает к себе пристальное внимание экологов, ботаников и зоологов.</w:t>
      </w:r>
      <w:r w:rsidRPr="00336CB7">
        <w:rPr>
          <w:sz w:val="24"/>
          <w:szCs w:val="24"/>
        </w:rPr>
        <w:t xml:space="preserve"> </w:t>
      </w:r>
      <w:r w:rsidRPr="00336CB7">
        <w:rPr>
          <w:sz w:val="24"/>
          <w:szCs w:val="24"/>
          <w:lang w:val="kk-KZ"/>
        </w:rPr>
        <w:t xml:space="preserve">За последние годы </w:t>
      </w:r>
      <w:r w:rsidRPr="00336CB7">
        <w:rPr>
          <w:sz w:val="24"/>
          <w:szCs w:val="24"/>
        </w:rPr>
        <w:t>выявлены основные закон</w:t>
      </w:r>
      <w:r w:rsidRPr="00336CB7">
        <w:rPr>
          <w:sz w:val="24"/>
          <w:szCs w:val="24"/>
        </w:rPr>
        <w:t>о</w:t>
      </w:r>
      <w:r w:rsidRPr="00336CB7">
        <w:rPr>
          <w:sz w:val="24"/>
          <w:szCs w:val="24"/>
        </w:rPr>
        <w:t>мерности превращения бывшего морского дна в пустынную сушу. На первых этапах з</w:t>
      </w:r>
      <w:r w:rsidRPr="00336CB7">
        <w:rPr>
          <w:sz w:val="24"/>
          <w:szCs w:val="24"/>
        </w:rPr>
        <w:t>а</w:t>
      </w:r>
      <w:r w:rsidRPr="00336CB7">
        <w:rPr>
          <w:sz w:val="24"/>
          <w:szCs w:val="24"/>
        </w:rPr>
        <w:t>растание обсохшего дна начиналось обычно солеросом (</w:t>
      </w:r>
      <w:r w:rsidRPr="00336CB7">
        <w:rPr>
          <w:i/>
          <w:sz w:val="24"/>
          <w:szCs w:val="24"/>
        </w:rPr>
        <w:t>Salicornia europaea</w:t>
      </w:r>
      <w:r w:rsidRPr="00336CB7">
        <w:rPr>
          <w:sz w:val="24"/>
          <w:szCs w:val="24"/>
        </w:rPr>
        <w:t>), сведой (</w:t>
      </w:r>
      <w:r w:rsidRPr="00336CB7">
        <w:rPr>
          <w:i/>
          <w:sz w:val="24"/>
          <w:szCs w:val="24"/>
        </w:rPr>
        <w:t>Suaeda crassifolia</w:t>
      </w:r>
      <w:r w:rsidRPr="00336CB7">
        <w:rPr>
          <w:sz w:val="24"/>
          <w:szCs w:val="24"/>
        </w:rPr>
        <w:t>) и лебедой Пратова (</w:t>
      </w:r>
      <w:r w:rsidRPr="00336CB7">
        <w:rPr>
          <w:i/>
          <w:sz w:val="24"/>
          <w:szCs w:val="24"/>
        </w:rPr>
        <w:t>Atriplex pratovii</w:t>
      </w:r>
      <w:r w:rsidRPr="00336CB7">
        <w:rPr>
          <w:sz w:val="24"/>
          <w:szCs w:val="24"/>
        </w:rPr>
        <w:t>) [5, 22], что отмечалось и нами на острове Возрождения</w:t>
      </w:r>
      <w:r w:rsidRPr="00336CB7">
        <w:rPr>
          <w:color w:val="000000"/>
          <w:sz w:val="24"/>
          <w:szCs w:val="24"/>
        </w:rPr>
        <w:t xml:space="preserve"> и примыкающих участках обсохшего дна. </w:t>
      </w:r>
      <w:r w:rsidRPr="00336CB7">
        <w:rPr>
          <w:sz w:val="24"/>
          <w:szCs w:val="24"/>
        </w:rPr>
        <w:t>С материковой стороны наиболее распространен другой тип сукцессии. По данным упомянутых авторов здесь з</w:t>
      </w:r>
      <w:r w:rsidRPr="00336CB7">
        <w:rPr>
          <w:sz w:val="24"/>
          <w:szCs w:val="24"/>
        </w:rPr>
        <w:t>а</w:t>
      </w:r>
      <w:r w:rsidRPr="00336CB7">
        <w:rPr>
          <w:sz w:val="24"/>
          <w:szCs w:val="24"/>
        </w:rPr>
        <w:t>растание начинается с инициальных солеросовых (</w:t>
      </w:r>
      <w:r w:rsidRPr="00336CB7">
        <w:rPr>
          <w:i/>
          <w:sz w:val="24"/>
          <w:szCs w:val="24"/>
        </w:rPr>
        <w:t>Salocornia europaea</w:t>
      </w:r>
      <w:r w:rsidRPr="00336CB7">
        <w:rPr>
          <w:sz w:val="24"/>
          <w:szCs w:val="24"/>
        </w:rPr>
        <w:t>) группировок. На 5 год сукцессии снижение уровня грунтовых вод обусловливает смену доминанта на клим</w:t>
      </w:r>
      <w:r w:rsidRPr="00336CB7">
        <w:rPr>
          <w:sz w:val="24"/>
          <w:szCs w:val="24"/>
        </w:rPr>
        <w:t>а</w:t>
      </w:r>
      <w:r w:rsidRPr="00336CB7">
        <w:rPr>
          <w:sz w:val="24"/>
          <w:szCs w:val="24"/>
        </w:rPr>
        <w:t>коптеру (</w:t>
      </w:r>
      <w:r w:rsidRPr="00336CB7">
        <w:rPr>
          <w:i/>
          <w:sz w:val="24"/>
          <w:szCs w:val="24"/>
        </w:rPr>
        <w:t>Climacoptera aralensis</w:t>
      </w:r>
      <w:r w:rsidRPr="00336CB7">
        <w:rPr>
          <w:sz w:val="24"/>
          <w:szCs w:val="24"/>
        </w:rPr>
        <w:t>) или петросимонию (</w:t>
      </w:r>
      <w:r w:rsidRPr="00336CB7">
        <w:rPr>
          <w:i/>
          <w:sz w:val="24"/>
          <w:szCs w:val="24"/>
        </w:rPr>
        <w:t>Petrosimonia triandra</w:t>
      </w:r>
      <w:r w:rsidRPr="00336CB7">
        <w:rPr>
          <w:sz w:val="24"/>
          <w:szCs w:val="24"/>
        </w:rPr>
        <w:t>). На 5-7 годы зарастания появляется соляноколосник (</w:t>
      </w:r>
      <w:r w:rsidRPr="00336CB7">
        <w:rPr>
          <w:i/>
          <w:sz w:val="24"/>
          <w:szCs w:val="24"/>
        </w:rPr>
        <w:t>Halostachys belangeriana</w:t>
      </w:r>
      <w:r w:rsidRPr="00336CB7">
        <w:rPr>
          <w:sz w:val="24"/>
          <w:szCs w:val="24"/>
        </w:rPr>
        <w:t>), доминирование котор</w:t>
      </w:r>
      <w:r w:rsidRPr="00336CB7">
        <w:rPr>
          <w:sz w:val="24"/>
          <w:szCs w:val="24"/>
        </w:rPr>
        <w:t>о</w:t>
      </w:r>
      <w:r w:rsidRPr="00336CB7">
        <w:rPr>
          <w:sz w:val="24"/>
          <w:szCs w:val="24"/>
        </w:rPr>
        <w:t xml:space="preserve">го наблюдается на 7-18 годы сукцессии. Первые полукустарнички (сарсазан </w:t>
      </w:r>
      <w:r w:rsidRPr="00336CB7">
        <w:rPr>
          <w:i/>
          <w:iCs/>
          <w:color w:val="000000"/>
          <w:sz w:val="24"/>
          <w:szCs w:val="24"/>
          <w:shd w:val="clear" w:color="auto" w:fill="FFFFFF"/>
        </w:rPr>
        <w:t>Halocn</w:t>
      </w:r>
      <w:r w:rsidRPr="00336CB7">
        <w:rPr>
          <w:i/>
          <w:iCs/>
          <w:color w:val="000000"/>
          <w:sz w:val="24"/>
          <w:szCs w:val="24"/>
          <w:shd w:val="clear" w:color="auto" w:fill="FFFFFF"/>
          <w:lang w:val="en-US"/>
        </w:rPr>
        <w:t>e</w:t>
      </w:r>
      <w:r w:rsidRPr="00336CB7">
        <w:rPr>
          <w:i/>
          <w:iCs/>
          <w:color w:val="000000"/>
          <w:sz w:val="24"/>
          <w:szCs w:val="24"/>
          <w:shd w:val="clear" w:color="auto" w:fill="FFFFFF"/>
        </w:rPr>
        <w:t>mum strobil</w:t>
      </w:r>
      <w:r w:rsidRPr="00336CB7">
        <w:rPr>
          <w:i/>
          <w:iCs/>
          <w:color w:val="000000"/>
          <w:sz w:val="24"/>
          <w:szCs w:val="24"/>
          <w:shd w:val="clear" w:color="auto" w:fill="FFFFFF"/>
          <w:lang w:val="en-US"/>
        </w:rPr>
        <w:t>a</w:t>
      </w:r>
      <w:r w:rsidRPr="00336CB7">
        <w:rPr>
          <w:i/>
          <w:iCs/>
          <w:color w:val="000000"/>
          <w:sz w:val="24"/>
          <w:szCs w:val="24"/>
          <w:shd w:val="clear" w:color="auto" w:fill="FFFFFF"/>
        </w:rPr>
        <w:t>ceum</w:t>
      </w:r>
      <w:r w:rsidR="00047F8D">
        <w:rPr>
          <w:sz w:val="24"/>
          <w:szCs w:val="24"/>
        </w:rPr>
        <w:t>) зарегистрированы на 10</w:t>
      </w:r>
      <w:r w:rsidRPr="00336CB7">
        <w:rPr>
          <w:sz w:val="24"/>
          <w:szCs w:val="24"/>
        </w:rPr>
        <w:t>-12 годы зарастания. На 17-18 год сарсазан станови</w:t>
      </w:r>
      <w:r w:rsidRPr="00336CB7">
        <w:rPr>
          <w:sz w:val="24"/>
          <w:szCs w:val="24"/>
        </w:rPr>
        <w:t>т</w:t>
      </w:r>
      <w:r w:rsidRPr="00336CB7">
        <w:rPr>
          <w:sz w:val="24"/>
          <w:szCs w:val="24"/>
        </w:rPr>
        <w:t>ся субдоминантом, а с 21-24 года доминирует на значительных пространствах осуш</w:t>
      </w:r>
      <w:r w:rsidR="00047F8D">
        <w:rPr>
          <w:sz w:val="24"/>
          <w:szCs w:val="24"/>
        </w:rPr>
        <w:t>ки</w:t>
      </w:r>
      <w:r w:rsidRPr="00336CB7">
        <w:rPr>
          <w:sz w:val="24"/>
          <w:szCs w:val="24"/>
        </w:rPr>
        <w:t xml:space="preserve">. Продолжительность сарсазановой стадии зависит от глубины залегания грунтовых вод – при понижении уровня ниже 3 м сарсазан снижает прирост, а при 4-5 м отмирает. Таким образом, постаквальные территории Приаралья способны поэтапно всего лишь за 30-35 лет формировать экосистемы, близкие </w:t>
      </w:r>
      <w:proofErr w:type="gramStart"/>
      <w:r w:rsidRPr="00336CB7">
        <w:rPr>
          <w:sz w:val="24"/>
          <w:szCs w:val="24"/>
        </w:rPr>
        <w:t>к</w:t>
      </w:r>
      <w:proofErr w:type="gramEnd"/>
      <w:r w:rsidRPr="00336CB7">
        <w:rPr>
          <w:sz w:val="24"/>
          <w:szCs w:val="24"/>
        </w:rPr>
        <w:t xml:space="preserve"> зональным субклимаксным [5, 16, 24, 25 и др.].</w:t>
      </w:r>
    </w:p>
    <w:p w:rsidR="00336CB7" w:rsidRPr="00336CB7" w:rsidRDefault="00336CB7" w:rsidP="00C93036">
      <w:pPr>
        <w:pStyle w:val="15"/>
        <w:suppressAutoHyphens w:val="0"/>
        <w:ind w:firstLine="397"/>
        <w:rPr>
          <w:color w:val="000000"/>
          <w:sz w:val="24"/>
          <w:szCs w:val="24"/>
        </w:rPr>
      </w:pPr>
      <w:r w:rsidRPr="00336CB7">
        <w:rPr>
          <w:sz w:val="24"/>
          <w:szCs w:val="24"/>
        </w:rPr>
        <w:t>Примерно таковы же сроки формирования фауны на обсохших участках дна назыв</w:t>
      </w:r>
      <w:r w:rsidRPr="00336CB7">
        <w:rPr>
          <w:sz w:val="24"/>
          <w:szCs w:val="24"/>
        </w:rPr>
        <w:t>а</w:t>
      </w:r>
      <w:r w:rsidRPr="00336CB7">
        <w:rPr>
          <w:sz w:val="24"/>
          <w:szCs w:val="24"/>
        </w:rPr>
        <w:t>ются исследователями и для позвоночных животных. Вслед за насекомыми первыми там появляются птицы, а из наземных животных – рептилии [23]. Несколько позднее начин</w:t>
      </w:r>
      <w:r w:rsidRPr="00336CB7">
        <w:rPr>
          <w:sz w:val="24"/>
          <w:szCs w:val="24"/>
        </w:rPr>
        <w:t>а</w:t>
      </w:r>
      <w:r w:rsidRPr="00336CB7">
        <w:rPr>
          <w:sz w:val="24"/>
          <w:szCs w:val="24"/>
        </w:rPr>
        <w:t xml:space="preserve">ется формирование фауны грызунов. На юге по данным Р. Реймова [19] </w:t>
      </w:r>
      <w:r w:rsidRPr="00336CB7">
        <w:rPr>
          <w:color w:val="000000"/>
          <w:sz w:val="24"/>
          <w:szCs w:val="24"/>
        </w:rPr>
        <w:t>вселение грыз</w:t>
      </w:r>
      <w:r w:rsidRPr="00336CB7">
        <w:rPr>
          <w:color w:val="000000"/>
          <w:sz w:val="24"/>
          <w:szCs w:val="24"/>
        </w:rPr>
        <w:t>у</w:t>
      </w:r>
      <w:r w:rsidRPr="00336CB7">
        <w:rPr>
          <w:color w:val="000000"/>
          <w:sz w:val="24"/>
          <w:szCs w:val="24"/>
        </w:rPr>
        <w:t>нов наблюдается обычно, начиная с 3-7 лет осушки. В первую очередь заселяются широко распространенные фоновые и влаголюбивые виды, затем спустя 10-20 лет быстро возра</w:t>
      </w:r>
      <w:r w:rsidRPr="00336CB7">
        <w:rPr>
          <w:color w:val="000000"/>
          <w:sz w:val="24"/>
          <w:szCs w:val="24"/>
        </w:rPr>
        <w:t>с</w:t>
      </w:r>
      <w:r w:rsidRPr="00336CB7">
        <w:rPr>
          <w:color w:val="000000"/>
          <w:sz w:val="24"/>
          <w:szCs w:val="24"/>
        </w:rPr>
        <w:t>тает плотность поселения псаммофильных видов. В целом постаквальная суша моря зас</w:t>
      </w:r>
      <w:r w:rsidRPr="00336CB7">
        <w:rPr>
          <w:color w:val="000000"/>
          <w:sz w:val="24"/>
          <w:szCs w:val="24"/>
        </w:rPr>
        <w:t>е</w:t>
      </w:r>
      <w:r w:rsidRPr="00336CB7">
        <w:rPr>
          <w:color w:val="000000"/>
          <w:sz w:val="24"/>
          <w:szCs w:val="24"/>
        </w:rPr>
        <w:t>ляется в следующей последовательности: домовая мышь, незокия, полевка, слепушонка, серый хомячок, тушканчики, песчанки, желтый суслик и др. Примерно те же сроки фо</w:t>
      </w:r>
      <w:r w:rsidRPr="00336CB7">
        <w:rPr>
          <w:color w:val="000000"/>
          <w:sz w:val="24"/>
          <w:szCs w:val="24"/>
        </w:rPr>
        <w:t>р</w:t>
      </w:r>
      <w:r w:rsidRPr="00336CB7">
        <w:rPr>
          <w:color w:val="000000"/>
          <w:sz w:val="24"/>
          <w:szCs w:val="24"/>
        </w:rPr>
        <w:t xml:space="preserve">мирования фауны грызунов отмечены и на севере </w:t>
      </w:r>
      <w:r w:rsidRPr="00336CB7">
        <w:rPr>
          <w:sz w:val="24"/>
          <w:szCs w:val="24"/>
        </w:rPr>
        <w:t>[7, 9]</w:t>
      </w:r>
      <w:r w:rsidRPr="00336CB7">
        <w:rPr>
          <w:color w:val="000000"/>
          <w:sz w:val="24"/>
          <w:szCs w:val="24"/>
        </w:rPr>
        <w:t xml:space="preserve">. </w:t>
      </w:r>
    </w:p>
    <w:p w:rsidR="00336CB7" w:rsidRPr="00336CB7" w:rsidRDefault="00336CB7" w:rsidP="00C93036">
      <w:pPr>
        <w:pStyle w:val="15"/>
        <w:suppressAutoHyphens w:val="0"/>
        <w:ind w:firstLine="397"/>
        <w:rPr>
          <w:color w:val="000000"/>
          <w:sz w:val="24"/>
          <w:szCs w:val="24"/>
        </w:rPr>
      </w:pPr>
      <w:r w:rsidRPr="00336CB7">
        <w:rPr>
          <w:sz w:val="24"/>
          <w:szCs w:val="24"/>
        </w:rPr>
        <w:t>Ориентировочные этапы сукцессии постаквальной суши в бассейне бывшего Арал</w:t>
      </w:r>
      <w:r w:rsidRPr="00336CB7">
        <w:rPr>
          <w:sz w:val="24"/>
          <w:szCs w:val="24"/>
        </w:rPr>
        <w:t>ь</w:t>
      </w:r>
      <w:r w:rsidRPr="00336CB7">
        <w:rPr>
          <w:sz w:val="24"/>
          <w:szCs w:val="24"/>
        </w:rPr>
        <w:t>ского моря</w:t>
      </w:r>
      <w:r w:rsidRPr="00336CB7">
        <w:rPr>
          <w:color w:val="000000"/>
          <w:sz w:val="24"/>
          <w:szCs w:val="24"/>
        </w:rPr>
        <w:t xml:space="preserve"> представлены в сводной таблице. В результате происходящих изменений о</w:t>
      </w:r>
      <w:r w:rsidRPr="00336CB7">
        <w:rPr>
          <w:color w:val="000000"/>
          <w:sz w:val="24"/>
          <w:szCs w:val="24"/>
        </w:rPr>
        <w:t>б</w:t>
      </w:r>
      <w:r w:rsidRPr="00336CB7">
        <w:rPr>
          <w:color w:val="000000"/>
          <w:sz w:val="24"/>
          <w:szCs w:val="24"/>
        </w:rPr>
        <w:t>сохшее дно Арала довольно быстро принимает типичный пустынный облик, свойстве</w:t>
      </w:r>
      <w:r w:rsidRPr="00336CB7">
        <w:rPr>
          <w:color w:val="000000"/>
          <w:sz w:val="24"/>
          <w:szCs w:val="24"/>
        </w:rPr>
        <w:t>н</w:t>
      </w:r>
      <w:r w:rsidRPr="00336CB7">
        <w:rPr>
          <w:color w:val="000000"/>
          <w:sz w:val="24"/>
          <w:szCs w:val="24"/>
        </w:rPr>
        <w:t xml:space="preserve">ный окружающим природным очагам чумы </w:t>
      </w:r>
      <w:r w:rsidRPr="00336CB7">
        <w:rPr>
          <w:sz w:val="24"/>
          <w:szCs w:val="24"/>
        </w:rPr>
        <w:t>[10, 11, 20]</w:t>
      </w:r>
      <w:r w:rsidRPr="00336CB7">
        <w:rPr>
          <w:color w:val="000000"/>
          <w:sz w:val="24"/>
          <w:szCs w:val="24"/>
        </w:rPr>
        <w:t>.</w:t>
      </w:r>
    </w:p>
    <w:p w:rsidR="00336CB7" w:rsidRPr="00336CB7" w:rsidRDefault="00336CB7" w:rsidP="00C93036">
      <w:pPr>
        <w:ind w:firstLine="397"/>
        <w:rPr>
          <w:rStyle w:val="s1"/>
          <w:b w:val="0"/>
          <w:sz w:val="24"/>
          <w:szCs w:val="24"/>
        </w:rPr>
      </w:pPr>
      <w:r w:rsidRPr="00336CB7">
        <w:rPr>
          <w:sz w:val="24"/>
          <w:szCs w:val="24"/>
        </w:rPr>
        <w:t>Не так давно принято специальное постановление Правительства Республики Каза</w:t>
      </w:r>
      <w:r w:rsidRPr="00336CB7">
        <w:rPr>
          <w:sz w:val="24"/>
          <w:szCs w:val="24"/>
        </w:rPr>
        <w:t>х</w:t>
      </w:r>
      <w:r w:rsidRPr="00336CB7">
        <w:rPr>
          <w:sz w:val="24"/>
          <w:szCs w:val="24"/>
        </w:rPr>
        <w:t>стан [17]</w:t>
      </w:r>
      <w:r w:rsidRPr="00336CB7">
        <w:rPr>
          <w:rStyle w:val="s1"/>
          <w:sz w:val="24"/>
          <w:szCs w:val="24"/>
        </w:rPr>
        <w:t xml:space="preserve">. </w:t>
      </w:r>
      <w:r w:rsidRPr="00336CB7">
        <w:rPr>
          <w:rStyle w:val="s1"/>
          <w:b w:val="0"/>
          <w:sz w:val="24"/>
          <w:szCs w:val="24"/>
        </w:rPr>
        <w:t>Им  утвержден План мероприятий по обеспечению эпидемиологического благ</w:t>
      </w:r>
      <w:r w:rsidRPr="00336CB7">
        <w:rPr>
          <w:rStyle w:val="s1"/>
          <w:b w:val="0"/>
          <w:sz w:val="24"/>
          <w:szCs w:val="24"/>
        </w:rPr>
        <w:t>о</w:t>
      </w:r>
      <w:r w:rsidRPr="00336CB7">
        <w:rPr>
          <w:rStyle w:val="s1"/>
          <w:b w:val="0"/>
          <w:sz w:val="24"/>
          <w:szCs w:val="24"/>
        </w:rPr>
        <w:t>получия и проведению мониторинга в казахстанской части острова Возрождения и прил</w:t>
      </w:r>
      <w:r w:rsidRPr="00336CB7">
        <w:rPr>
          <w:rStyle w:val="s1"/>
          <w:b w:val="0"/>
          <w:sz w:val="24"/>
          <w:szCs w:val="24"/>
        </w:rPr>
        <w:t>е</w:t>
      </w:r>
      <w:r w:rsidRPr="00336CB7">
        <w:rPr>
          <w:rStyle w:val="s1"/>
          <w:b w:val="0"/>
          <w:sz w:val="24"/>
          <w:szCs w:val="24"/>
        </w:rPr>
        <w:t>гающей к Аральскому морю материковой (прибрежной) территории, которым предусмо</w:t>
      </w:r>
      <w:r w:rsidRPr="00336CB7">
        <w:rPr>
          <w:rStyle w:val="s1"/>
          <w:b w:val="0"/>
          <w:sz w:val="24"/>
          <w:szCs w:val="24"/>
        </w:rPr>
        <w:t>т</w:t>
      </w:r>
      <w:r w:rsidRPr="00336CB7">
        <w:rPr>
          <w:rStyle w:val="s1"/>
          <w:b w:val="0"/>
          <w:sz w:val="24"/>
          <w:szCs w:val="24"/>
        </w:rPr>
        <w:t>рен минимум работ, призванных обеспечить эпидемическое благополучие в Приарал</w:t>
      </w:r>
      <w:r w:rsidRPr="00336CB7">
        <w:rPr>
          <w:rStyle w:val="s1"/>
          <w:b w:val="0"/>
          <w:sz w:val="24"/>
          <w:szCs w:val="24"/>
        </w:rPr>
        <w:t>ь</w:t>
      </w:r>
      <w:r w:rsidRPr="00336CB7">
        <w:rPr>
          <w:rStyle w:val="s1"/>
          <w:b w:val="0"/>
          <w:sz w:val="24"/>
          <w:szCs w:val="24"/>
        </w:rPr>
        <w:t>ском регионе. К их числу относятся</w:t>
      </w:r>
      <w:r w:rsidRPr="00336CB7">
        <w:rPr>
          <w:rStyle w:val="s1"/>
          <w:sz w:val="24"/>
          <w:szCs w:val="24"/>
        </w:rPr>
        <w:t xml:space="preserve"> </w:t>
      </w:r>
      <w:r w:rsidRPr="00336CB7">
        <w:rPr>
          <w:sz w:val="24"/>
          <w:szCs w:val="24"/>
        </w:rPr>
        <w:t>мониторинг инфекционной заболеваемости населения на прилежащей к Аральскому морю материковой территории, проведение ее регулярного эпизоотологического обследования, осуществление заблаговременной профилактики, по</w:t>
      </w:r>
      <w:r w:rsidRPr="00336CB7">
        <w:rPr>
          <w:sz w:val="24"/>
          <w:szCs w:val="24"/>
        </w:rPr>
        <w:t>з</w:t>
      </w:r>
      <w:r w:rsidRPr="00336CB7">
        <w:rPr>
          <w:sz w:val="24"/>
          <w:szCs w:val="24"/>
        </w:rPr>
        <w:t xml:space="preserve">воляющей уменьшить риск заражения людей в местах их контакта с природой на очаговой по чуме и </w:t>
      </w:r>
      <w:proofErr w:type="gramStart"/>
      <w:r w:rsidRPr="00336CB7">
        <w:rPr>
          <w:sz w:val="24"/>
          <w:szCs w:val="24"/>
        </w:rPr>
        <w:t>другим</w:t>
      </w:r>
      <w:proofErr w:type="gramEnd"/>
      <w:r w:rsidRPr="00336CB7">
        <w:rPr>
          <w:sz w:val="24"/>
          <w:szCs w:val="24"/>
        </w:rPr>
        <w:t xml:space="preserve"> особо опасным инфекциям территории и т. д</w:t>
      </w:r>
      <w:r w:rsidRPr="00336CB7">
        <w:rPr>
          <w:rStyle w:val="s1"/>
          <w:sz w:val="24"/>
          <w:szCs w:val="24"/>
        </w:rPr>
        <w:t xml:space="preserve">. </w:t>
      </w:r>
      <w:r w:rsidRPr="00C93036">
        <w:rPr>
          <w:rStyle w:val="s1"/>
          <w:b w:val="0"/>
          <w:sz w:val="24"/>
          <w:szCs w:val="24"/>
        </w:rPr>
        <w:t>Однако Планом не пред</w:t>
      </w:r>
      <w:r w:rsidRPr="00C93036">
        <w:rPr>
          <w:rStyle w:val="s1"/>
          <w:b w:val="0"/>
          <w:sz w:val="24"/>
          <w:szCs w:val="24"/>
        </w:rPr>
        <w:t>у</w:t>
      </w:r>
      <w:r w:rsidRPr="00C93036">
        <w:rPr>
          <w:rStyle w:val="s1"/>
          <w:b w:val="0"/>
          <w:sz w:val="24"/>
          <w:szCs w:val="24"/>
        </w:rPr>
        <w:t>смотрены мониторинг обсохшего дна моря и наращивание объемов обследовательских и профилактических работ на ближайшие годы. Между тем в результате усиливающихся процессов опустынивания и аридизации климата в зоне экологического бедствия четко выражена тенденция к расширению очаговых по чуме территорий</w:t>
      </w:r>
      <w:r w:rsidRPr="00336CB7">
        <w:rPr>
          <w:rStyle w:val="s1"/>
          <w:sz w:val="24"/>
          <w:szCs w:val="24"/>
        </w:rPr>
        <w:t xml:space="preserve"> </w:t>
      </w:r>
      <w:r w:rsidRPr="00336CB7">
        <w:rPr>
          <w:sz w:val="24"/>
          <w:szCs w:val="24"/>
        </w:rPr>
        <w:t>[11, 20]</w:t>
      </w:r>
      <w:r w:rsidRPr="00336CB7">
        <w:rPr>
          <w:rStyle w:val="s1"/>
          <w:sz w:val="24"/>
          <w:szCs w:val="24"/>
        </w:rPr>
        <w:t>.</w:t>
      </w:r>
    </w:p>
    <w:p w:rsidR="00336CB7" w:rsidRPr="00336CB7" w:rsidRDefault="00336CB7" w:rsidP="00C93036">
      <w:pPr>
        <w:ind w:firstLine="397"/>
        <w:rPr>
          <w:sz w:val="24"/>
          <w:szCs w:val="24"/>
        </w:rPr>
        <w:sectPr w:rsidR="00336CB7" w:rsidRPr="00336CB7" w:rsidSect="00336CB7">
          <w:pgSz w:w="11906" w:h="16838"/>
          <w:pgMar w:top="1134" w:right="850" w:bottom="1134" w:left="1701" w:header="708" w:footer="708" w:gutter="0"/>
          <w:cols w:space="708"/>
          <w:docGrid w:linePitch="360"/>
        </w:sectPr>
      </w:pPr>
    </w:p>
    <w:p w:rsidR="00336CB7" w:rsidRPr="004B73F5" w:rsidRDefault="00336CB7" w:rsidP="00336CB7">
      <w:pPr>
        <w:jc w:val="center"/>
        <w:rPr>
          <w:i/>
          <w:sz w:val="24"/>
          <w:szCs w:val="24"/>
        </w:rPr>
      </w:pPr>
      <w:r w:rsidRPr="004B73F5">
        <w:rPr>
          <w:i/>
          <w:sz w:val="24"/>
          <w:szCs w:val="24"/>
        </w:rPr>
        <w:lastRenderedPageBreak/>
        <w:t>Ориентировочные этапы сукцессии постаквальной суши в бассейне бывшего Аральского моря</w:t>
      </w:r>
    </w:p>
    <w:p w:rsidR="00336CB7" w:rsidRPr="00110A53" w:rsidRDefault="00336CB7" w:rsidP="00336CB7">
      <w:pPr>
        <w:jc w:val="center"/>
        <w:rPr>
          <w:sz w:val="16"/>
          <w:szCs w:val="16"/>
        </w:rPr>
      </w:pPr>
    </w:p>
    <w:tbl>
      <w:tblPr>
        <w:tblStyle w:val="a3"/>
        <w:tblW w:w="15276" w:type="dxa"/>
        <w:jc w:val="center"/>
        <w:tblLook w:val="04A0" w:firstRow="1" w:lastRow="0" w:firstColumn="1" w:lastColumn="0" w:noHBand="0" w:noVBand="1"/>
      </w:tblPr>
      <w:tblGrid>
        <w:gridCol w:w="788"/>
        <w:gridCol w:w="2028"/>
        <w:gridCol w:w="2139"/>
        <w:gridCol w:w="1405"/>
        <w:gridCol w:w="1714"/>
        <w:gridCol w:w="1863"/>
        <w:gridCol w:w="1571"/>
        <w:gridCol w:w="1623"/>
        <w:gridCol w:w="2145"/>
      </w:tblGrid>
      <w:tr w:rsidR="00336CB7" w:rsidRPr="0006680B" w:rsidTr="00336CB7">
        <w:trPr>
          <w:jc w:val="center"/>
        </w:trPr>
        <w:tc>
          <w:tcPr>
            <w:tcW w:w="788" w:type="dxa"/>
            <w:vMerge w:val="restart"/>
            <w:vAlign w:val="center"/>
          </w:tcPr>
          <w:p w:rsidR="00336CB7" w:rsidRPr="0006680B" w:rsidRDefault="00336CB7" w:rsidP="00336CB7">
            <w:pPr>
              <w:jc w:val="left"/>
            </w:pPr>
            <w:r w:rsidRPr="0006680B">
              <w:t>Этап</w:t>
            </w:r>
          </w:p>
        </w:tc>
        <w:tc>
          <w:tcPr>
            <w:tcW w:w="2029" w:type="dxa"/>
            <w:vMerge w:val="restart"/>
            <w:vAlign w:val="center"/>
          </w:tcPr>
          <w:p w:rsidR="00336CB7" w:rsidRPr="0006680B" w:rsidRDefault="00336CB7" w:rsidP="00336CB7">
            <w:pPr>
              <w:jc w:val="center"/>
            </w:pPr>
            <w:r>
              <w:t>Микрор</w:t>
            </w:r>
            <w:r w:rsidRPr="0006680B">
              <w:t xml:space="preserve">ельеф </w:t>
            </w:r>
          </w:p>
        </w:tc>
        <w:tc>
          <w:tcPr>
            <w:tcW w:w="2140" w:type="dxa"/>
            <w:vMerge w:val="restart"/>
            <w:vAlign w:val="center"/>
          </w:tcPr>
          <w:p w:rsidR="00336CB7" w:rsidRPr="0006680B" w:rsidRDefault="00336CB7" w:rsidP="00336CB7">
            <w:pPr>
              <w:jc w:val="center"/>
            </w:pPr>
            <w:r w:rsidRPr="0006680B">
              <w:t>Грунты и почвы</w:t>
            </w:r>
          </w:p>
        </w:tc>
        <w:tc>
          <w:tcPr>
            <w:tcW w:w="3119" w:type="dxa"/>
            <w:gridSpan w:val="2"/>
            <w:vAlign w:val="center"/>
          </w:tcPr>
          <w:p w:rsidR="00336CB7" w:rsidRPr="0006680B" w:rsidRDefault="00336CB7" w:rsidP="00336CB7">
            <w:pPr>
              <w:jc w:val="center"/>
            </w:pPr>
            <w:r w:rsidRPr="0006680B">
              <w:t>Флора</w:t>
            </w:r>
          </w:p>
        </w:tc>
        <w:tc>
          <w:tcPr>
            <w:tcW w:w="3430" w:type="dxa"/>
            <w:gridSpan w:val="2"/>
            <w:vAlign w:val="center"/>
          </w:tcPr>
          <w:p w:rsidR="00336CB7" w:rsidRPr="0006680B" w:rsidRDefault="00336CB7" w:rsidP="00336CB7">
            <w:pPr>
              <w:jc w:val="center"/>
            </w:pPr>
            <w:r w:rsidRPr="0006680B">
              <w:t>Фауна</w:t>
            </w:r>
          </w:p>
        </w:tc>
        <w:tc>
          <w:tcPr>
            <w:tcW w:w="1623" w:type="dxa"/>
            <w:vMerge w:val="restart"/>
            <w:vAlign w:val="center"/>
          </w:tcPr>
          <w:p w:rsidR="00336CB7" w:rsidRPr="0006680B" w:rsidRDefault="00336CB7" w:rsidP="00336CB7">
            <w:pPr>
              <w:ind w:left="-71" w:right="-98"/>
              <w:jc w:val="center"/>
            </w:pPr>
            <w:r>
              <w:t>Длительность континентального развития</w:t>
            </w:r>
          </w:p>
        </w:tc>
        <w:tc>
          <w:tcPr>
            <w:tcW w:w="2147" w:type="dxa"/>
            <w:vMerge w:val="restart"/>
            <w:vAlign w:val="center"/>
          </w:tcPr>
          <w:p w:rsidR="00336CB7" w:rsidRPr="0006680B" w:rsidRDefault="00336CB7" w:rsidP="00336CB7">
            <w:pPr>
              <w:jc w:val="center"/>
            </w:pPr>
            <w:r w:rsidRPr="0006680B">
              <w:t>Примечания</w:t>
            </w:r>
          </w:p>
        </w:tc>
      </w:tr>
      <w:tr w:rsidR="00336CB7" w:rsidRPr="0006680B" w:rsidTr="00336CB7">
        <w:trPr>
          <w:jc w:val="center"/>
        </w:trPr>
        <w:tc>
          <w:tcPr>
            <w:tcW w:w="788" w:type="dxa"/>
            <w:vMerge/>
            <w:vAlign w:val="center"/>
          </w:tcPr>
          <w:p w:rsidR="00336CB7" w:rsidRPr="0006680B" w:rsidRDefault="00336CB7" w:rsidP="00336CB7">
            <w:pPr>
              <w:jc w:val="left"/>
              <w:rPr>
                <w:lang w:val="en-US"/>
              </w:rPr>
            </w:pPr>
          </w:p>
        </w:tc>
        <w:tc>
          <w:tcPr>
            <w:tcW w:w="2029" w:type="dxa"/>
            <w:vMerge/>
            <w:vAlign w:val="center"/>
          </w:tcPr>
          <w:p w:rsidR="00336CB7" w:rsidRPr="0006680B" w:rsidRDefault="00336CB7" w:rsidP="00336CB7">
            <w:pPr>
              <w:jc w:val="center"/>
            </w:pPr>
          </w:p>
        </w:tc>
        <w:tc>
          <w:tcPr>
            <w:tcW w:w="2140" w:type="dxa"/>
            <w:vMerge/>
            <w:vAlign w:val="center"/>
          </w:tcPr>
          <w:p w:rsidR="00336CB7" w:rsidRPr="0006680B" w:rsidRDefault="00336CB7" w:rsidP="00336CB7">
            <w:pPr>
              <w:jc w:val="center"/>
            </w:pPr>
          </w:p>
        </w:tc>
        <w:tc>
          <w:tcPr>
            <w:tcW w:w="1405" w:type="dxa"/>
            <w:vAlign w:val="center"/>
          </w:tcPr>
          <w:p w:rsidR="00336CB7" w:rsidRPr="0006680B" w:rsidRDefault="00336CB7" w:rsidP="00336CB7">
            <w:pPr>
              <w:jc w:val="center"/>
            </w:pPr>
            <w:r w:rsidRPr="0006680B">
              <w:t>Низшая</w:t>
            </w:r>
          </w:p>
        </w:tc>
        <w:tc>
          <w:tcPr>
            <w:tcW w:w="1714" w:type="dxa"/>
            <w:vAlign w:val="center"/>
          </w:tcPr>
          <w:p w:rsidR="00336CB7" w:rsidRPr="0006680B" w:rsidRDefault="00336CB7" w:rsidP="00336CB7">
            <w:pPr>
              <w:jc w:val="center"/>
            </w:pPr>
            <w:r w:rsidRPr="0006680B">
              <w:t>Высшая</w:t>
            </w:r>
          </w:p>
        </w:tc>
        <w:tc>
          <w:tcPr>
            <w:tcW w:w="1864" w:type="dxa"/>
            <w:vAlign w:val="center"/>
          </w:tcPr>
          <w:p w:rsidR="00336CB7" w:rsidRPr="0006680B" w:rsidRDefault="00336CB7" w:rsidP="00336CB7">
            <w:pPr>
              <w:jc w:val="center"/>
            </w:pPr>
            <w:r w:rsidRPr="0006680B">
              <w:t>Беспозвоночные</w:t>
            </w:r>
          </w:p>
        </w:tc>
        <w:tc>
          <w:tcPr>
            <w:tcW w:w="1566" w:type="dxa"/>
            <w:vAlign w:val="center"/>
          </w:tcPr>
          <w:p w:rsidR="00336CB7" w:rsidRPr="0006680B" w:rsidRDefault="00336CB7" w:rsidP="00336CB7">
            <w:pPr>
              <w:jc w:val="center"/>
            </w:pPr>
            <w:r w:rsidRPr="0006680B">
              <w:t>Позвоночные</w:t>
            </w:r>
          </w:p>
        </w:tc>
        <w:tc>
          <w:tcPr>
            <w:tcW w:w="1623" w:type="dxa"/>
            <w:vMerge/>
            <w:vAlign w:val="center"/>
          </w:tcPr>
          <w:p w:rsidR="00336CB7" w:rsidRPr="0006680B" w:rsidRDefault="00336CB7" w:rsidP="00336CB7">
            <w:pPr>
              <w:jc w:val="center"/>
            </w:pPr>
          </w:p>
        </w:tc>
        <w:tc>
          <w:tcPr>
            <w:tcW w:w="2147" w:type="dxa"/>
            <w:vMerge/>
            <w:vAlign w:val="center"/>
          </w:tcPr>
          <w:p w:rsidR="00336CB7" w:rsidRPr="0006680B" w:rsidRDefault="00336CB7" w:rsidP="00336CB7">
            <w:pPr>
              <w:jc w:val="center"/>
            </w:pPr>
          </w:p>
        </w:tc>
      </w:tr>
      <w:tr w:rsidR="00336CB7" w:rsidRPr="0006680B" w:rsidTr="00336CB7">
        <w:trPr>
          <w:jc w:val="center"/>
        </w:trPr>
        <w:tc>
          <w:tcPr>
            <w:tcW w:w="788" w:type="dxa"/>
            <w:vAlign w:val="center"/>
          </w:tcPr>
          <w:p w:rsidR="00336CB7" w:rsidRPr="0006680B" w:rsidRDefault="00336CB7" w:rsidP="00336CB7">
            <w:pPr>
              <w:jc w:val="center"/>
              <w:rPr>
                <w:lang w:val="en-US"/>
              </w:rPr>
            </w:pPr>
            <w:r w:rsidRPr="0006680B">
              <w:rPr>
                <w:lang w:val="en-US"/>
              </w:rPr>
              <w:t>I</w:t>
            </w:r>
          </w:p>
        </w:tc>
        <w:tc>
          <w:tcPr>
            <w:tcW w:w="2029" w:type="dxa"/>
            <w:vAlign w:val="center"/>
          </w:tcPr>
          <w:p w:rsidR="00336CB7" w:rsidRPr="0006680B" w:rsidRDefault="00336CB7" w:rsidP="00F71CA8">
            <w:pPr>
              <w:ind w:left="-106" w:right="-66"/>
              <w:jc w:val="center"/>
            </w:pPr>
            <w:r w:rsidRPr="0006680B">
              <w:t xml:space="preserve">Аккумулятивные равнины </w:t>
            </w:r>
            <w:r w:rsidRPr="0006680B">
              <w:rPr>
                <w:color w:val="000000"/>
                <w:shd w:val="clear" w:color="auto" w:fill="FFFFFF"/>
              </w:rPr>
              <w:t>с различными формами микрорель</w:t>
            </w:r>
            <w:r w:rsidRPr="0006680B">
              <w:rPr>
                <w:color w:val="000000"/>
                <w:shd w:val="clear" w:color="auto" w:fill="FFFFFF"/>
              </w:rPr>
              <w:t>е</w:t>
            </w:r>
            <w:r w:rsidRPr="0006680B">
              <w:rPr>
                <w:color w:val="000000"/>
                <w:shd w:val="clear" w:color="auto" w:fill="FFFFFF"/>
              </w:rPr>
              <w:t>фа (знаки ряби, боро</w:t>
            </w:r>
            <w:r w:rsidRPr="0006680B">
              <w:rPr>
                <w:color w:val="000000"/>
                <w:shd w:val="clear" w:color="auto" w:fill="FFFFFF"/>
              </w:rPr>
              <w:t>з</w:t>
            </w:r>
            <w:r w:rsidRPr="0006680B">
              <w:rPr>
                <w:color w:val="000000"/>
                <w:shd w:val="clear" w:color="auto" w:fill="FFFFFF"/>
              </w:rPr>
              <w:t>ды и др.), образова</w:t>
            </w:r>
            <w:r w:rsidRPr="0006680B">
              <w:rPr>
                <w:color w:val="000000"/>
                <w:shd w:val="clear" w:color="auto" w:fill="FFFFFF"/>
              </w:rPr>
              <w:t>н</w:t>
            </w:r>
            <w:r w:rsidRPr="0006680B">
              <w:rPr>
                <w:color w:val="000000"/>
                <w:shd w:val="clear" w:color="auto" w:fill="FFFFFF"/>
              </w:rPr>
              <w:t>ного деятельностью внутренних волн</w:t>
            </w:r>
          </w:p>
        </w:tc>
        <w:tc>
          <w:tcPr>
            <w:tcW w:w="2140" w:type="dxa"/>
            <w:vAlign w:val="center"/>
          </w:tcPr>
          <w:p w:rsidR="00336CB7" w:rsidRPr="0006680B" w:rsidRDefault="00336CB7" w:rsidP="00336CB7">
            <w:pPr>
              <w:jc w:val="center"/>
            </w:pPr>
            <w:r w:rsidRPr="0006680B">
              <w:rPr>
                <w:color w:val="000000"/>
                <w:shd w:val="clear" w:color="auto" w:fill="FFFFFF"/>
              </w:rPr>
              <w:t>Песчаные илы и пе</w:t>
            </w:r>
            <w:r w:rsidRPr="0006680B">
              <w:rPr>
                <w:color w:val="000000"/>
                <w:shd w:val="clear" w:color="auto" w:fill="FFFFFF"/>
              </w:rPr>
              <w:t>с</w:t>
            </w:r>
            <w:r w:rsidRPr="0006680B">
              <w:rPr>
                <w:color w:val="000000"/>
                <w:shd w:val="clear" w:color="auto" w:fill="FFFFFF"/>
              </w:rPr>
              <w:t>ки разной зернист</w:t>
            </w:r>
            <w:r w:rsidRPr="0006680B">
              <w:rPr>
                <w:color w:val="000000"/>
                <w:shd w:val="clear" w:color="auto" w:fill="FFFFFF"/>
              </w:rPr>
              <w:t>о</w:t>
            </w:r>
            <w:r w:rsidRPr="0006680B">
              <w:rPr>
                <w:color w:val="000000"/>
                <w:shd w:val="clear" w:color="auto" w:fill="FFFFFF"/>
              </w:rPr>
              <w:t>сти</w:t>
            </w:r>
            <w:r>
              <w:rPr>
                <w:color w:val="000000"/>
                <w:shd w:val="clear" w:color="auto" w:fill="FFFFFF"/>
              </w:rPr>
              <w:t>,</w:t>
            </w:r>
            <w:r w:rsidRPr="0006680B">
              <w:rPr>
                <w:color w:val="000000"/>
                <w:shd w:val="clear" w:color="auto" w:fill="FFFFFF"/>
              </w:rPr>
              <w:t xml:space="preserve"> </w:t>
            </w:r>
            <w:r>
              <w:rPr>
                <w:color w:val="000000"/>
                <w:shd w:val="clear" w:color="auto" w:fill="FFFFFF"/>
              </w:rPr>
              <w:t xml:space="preserve">перемешанные </w:t>
            </w:r>
            <w:r w:rsidRPr="0006680B">
              <w:rPr>
                <w:color w:val="000000"/>
                <w:shd w:val="clear" w:color="auto" w:fill="FFFFFF"/>
              </w:rPr>
              <w:t>с придонным</w:t>
            </w:r>
            <w:r>
              <w:rPr>
                <w:color w:val="000000"/>
                <w:shd w:val="clear" w:color="auto" w:fill="FFFFFF"/>
              </w:rPr>
              <w:t>и</w:t>
            </w:r>
            <w:r w:rsidRPr="0006680B">
              <w:rPr>
                <w:color w:val="000000"/>
                <w:shd w:val="clear" w:color="auto" w:fill="FFFFFF"/>
              </w:rPr>
              <w:t xml:space="preserve"> отлож</w:t>
            </w:r>
            <w:r w:rsidRPr="0006680B">
              <w:rPr>
                <w:color w:val="000000"/>
                <w:shd w:val="clear" w:color="auto" w:fill="FFFFFF"/>
              </w:rPr>
              <w:t>е</w:t>
            </w:r>
            <w:r w:rsidRPr="0006680B">
              <w:rPr>
                <w:color w:val="000000"/>
                <w:shd w:val="clear" w:color="auto" w:fill="FFFFFF"/>
              </w:rPr>
              <w:t>ниями; почва как т</w:t>
            </w:r>
            <w:r w:rsidRPr="0006680B">
              <w:rPr>
                <w:color w:val="000000"/>
                <w:shd w:val="clear" w:color="auto" w:fill="FFFFFF"/>
              </w:rPr>
              <w:t>а</w:t>
            </w:r>
            <w:r w:rsidRPr="0006680B">
              <w:rPr>
                <w:color w:val="000000"/>
                <w:shd w:val="clear" w:color="auto" w:fill="FFFFFF"/>
              </w:rPr>
              <w:t>ковая отсутствует</w:t>
            </w:r>
          </w:p>
        </w:tc>
        <w:tc>
          <w:tcPr>
            <w:tcW w:w="1405" w:type="dxa"/>
            <w:vAlign w:val="center"/>
          </w:tcPr>
          <w:p w:rsidR="00336CB7" w:rsidRPr="0006680B" w:rsidRDefault="00336CB7" w:rsidP="00336CB7">
            <w:pPr>
              <w:jc w:val="center"/>
            </w:pPr>
            <w:r>
              <w:t>Могут встр</w:t>
            </w:r>
            <w:r>
              <w:t>е</w:t>
            </w:r>
            <w:r>
              <w:t>чаться мхи и лишайники</w:t>
            </w:r>
          </w:p>
        </w:tc>
        <w:tc>
          <w:tcPr>
            <w:tcW w:w="1714" w:type="dxa"/>
            <w:vAlign w:val="center"/>
          </w:tcPr>
          <w:p w:rsidR="00336CB7" w:rsidRPr="0006680B" w:rsidRDefault="00336CB7" w:rsidP="00336CB7">
            <w:pPr>
              <w:jc w:val="center"/>
            </w:pPr>
            <w:r>
              <w:t>Отсутствует</w:t>
            </w:r>
          </w:p>
        </w:tc>
        <w:tc>
          <w:tcPr>
            <w:tcW w:w="1864" w:type="dxa"/>
            <w:vAlign w:val="center"/>
          </w:tcPr>
          <w:p w:rsidR="00336CB7" w:rsidRPr="0006680B" w:rsidRDefault="00336CB7" w:rsidP="00336CB7">
            <w:pPr>
              <w:jc w:val="center"/>
            </w:pPr>
            <w:r>
              <w:t>Только летающие насекомые (мухи, слепни, жигалки)</w:t>
            </w:r>
          </w:p>
        </w:tc>
        <w:tc>
          <w:tcPr>
            <w:tcW w:w="1566" w:type="dxa"/>
            <w:vAlign w:val="center"/>
          </w:tcPr>
          <w:p w:rsidR="00336CB7" w:rsidRPr="0006680B" w:rsidRDefault="00336CB7" w:rsidP="00336CB7">
            <w:pPr>
              <w:jc w:val="center"/>
            </w:pPr>
            <w:r>
              <w:t>Отсутствуют</w:t>
            </w:r>
          </w:p>
        </w:tc>
        <w:tc>
          <w:tcPr>
            <w:tcW w:w="1623" w:type="dxa"/>
            <w:vAlign w:val="center"/>
          </w:tcPr>
          <w:p w:rsidR="00336CB7" w:rsidRPr="0006680B" w:rsidRDefault="00336CB7" w:rsidP="00336CB7">
            <w:pPr>
              <w:jc w:val="center"/>
            </w:pPr>
            <w:r>
              <w:t>2-4 года</w:t>
            </w:r>
          </w:p>
        </w:tc>
        <w:tc>
          <w:tcPr>
            <w:tcW w:w="2147" w:type="dxa"/>
            <w:vAlign w:val="center"/>
          </w:tcPr>
          <w:p w:rsidR="00336CB7" w:rsidRPr="0006680B" w:rsidRDefault="00336CB7" w:rsidP="00336CB7">
            <w:pPr>
              <w:jc w:val="center"/>
            </w:pPr>
            <w:r>
              <w:t>В отсутствие человека нет и летающих нас</w:t>
            </w:r>
            <w:r>
              <w:t>е</w:t>
            </w:r>
            <w:r>
              <w:t>комых</w:t>
            </w:r>
          </w:p>
        </w:tc>
      </w:tr>
      <w:tr w:rsidR="00336CB7" w:rsidRPr="0006680B" w:rsidTr="00336CB7">
        <w:trPr>
          <w:jc w:val="center"/>
        </w:trPr>
        <w:tc>
          <w:tcPr>
            <w:tcW w:w="788" w:type="dxa"/>
            <w:vAlign w:val="center"/>
          </w:tcPr>
          <w:p w:rsidR="00336CB7" w:rsidRPr="0006680B" w:rsidRDefault="00336CB7" w:rsidP="00336CB7">
            <w:pPr>
              <w:jc w:val="center"/>
            </w:pPr>
            <w:r w:rsidRPr="0006680B">
              <w:rPr>
                <w:lang w:val="en-US"/>
              </w:rPr>
              <w:t>II</w:t>
            </w:r>
          </w:p>
        </w:tc>
        <w:tc>
          <w:tcPr>
            <w:tcW w:w="2029" w:type="dxa"/>
            <w:vAlign w:val="center"/>
          </w:tcPr>
          <w:p w:rsidR="00336CB7" w:rsidRPr="0006680B" w:rsidRDefault="00336CB7" w:rsidP="00336CB7">
            <w:pPr>
              <w:jc w:val="center"/>
            </w:pPr>
            <w:r>
              <w:t>Начальная стадия образования эол</w:t>
            </w:r>
            <w:r>
              <w:t>о</w:t>
            </w:r>
            <w:r>
              <w:t>вых форм рельефа – часто в виде перев</w:t>
            </w:r>
            <w:r>
              <w:t>и</w:t>
            </w:r>
            <w:r>
              <w:t>ваемых песков</w:t>
            </w:r>
          </w:p>
        </w:tc>
        <w:tc>
          <w:tcPr>
            <w:tcW w:w="2140" w:type="dxa"/>
            <w:vAlign w:val="center"/>
          </w:tcPr>
          <w:p w:rsidR="00336CB7" w:rsidRPr="0006680B" w:rsidRDefault="00336CB7" w:rsidP="00336CB7">
            <w:pPr>
              <w:jc w:val="center"/>
            </w:pPr>
            <w:r>
              <w:t>–  ″  –</w:t>
            </w:r>
          </w:p>
        </w:tc>
        <w:tc>
          <w:tcPr>
            <w:tcW w:w="1405" w:type="dxa"/>
            <w:vAlign w:val="center"/>
          </w:tcPr>
          <w:p w:rsidR="00336CB7" w:rsidRPr="0006680B" w:rsidRDefault="00336CB7" w:rsidP="00336CB7">
            <w:pPr>
              <w:jc w:val="center"/>
            </w:pPr>
            <w:r>
              <w:t>Мхи и л</w:t>
            </w:r>
            <w:r>
              <w:t>и</w:t>
            </w:r>
            <w:r>
              <w:t>шайники</w:t>
            </w:r>
          </w:p>
        </w:tc>
        <w:tc>
          <w:tcPr>
            <w:tcW w:w="1714" w:type="dxa"/>
            <w:vAlign w:val="center"/>
          </w:tcPr>
          <w:p w:rsidR="00336CB7" w:rsidRPr="0006680B" w:rsidRDefault="00336CB7" w:rsidP="00C93036">
            <w:pPr>
              <w:ind w:left="-55" w:right="-63"/>
              <w:jc w:val="center"/>
            </w:pPr>
            <w:r>
              <w:t>Появление разр</w:t>
            </w:r>
            <w:r>
              <w:t>е</w:t>
            </w:r>
            <w:r>
              <w:t>женной травян</w:t>
            </w:r>
            <w:r>
              <w:t>и</w:t>
            </w:r>
            <w:r>
              <w:t>стой растительн</w:t>
            </w:r>
            <w:r>
              <w:t>о</w:t>
            </w:r>
            <w:r>
              <w:t>сти (преимущ</w:t>
            </w:r>
            <w:r>
              <w:t>е</w:t>
            </w:r>
            <w:r>
              <w:t>ственно галофиты</w:t>
            </w:r>
            <w:r w:rsidR="00C93036">
              <w:t>:</w:t>
            </w:r>
            <w:r>
              <w:t xml:space="preserve"> сведа, солерос, позднее лебеда); проективное п</w:t>
            </w:r>
            <w:r>
              <w:t>о</w:t>
            </w:r>
            <w:r>
              <w:t xml:space="preserve">крытие </w:t>
            </w:r>
            <w:r w:rsidR="00C93036">
              <w:t>≤</w:t>
            </w:r>
            <w:r>
              <w:t xml:space="preserve"> 10%</w:t>
            </w:r>
          </w:p>
        </w:tc>
        <w:tc>
          <w:tcPr>
            <w:tcW w:w="1864" w:type="dxa"/>
            <w:vAlign w:val="center"/>
          </w:tcPr>
          <w:p w:rsidR="00336CB7" w:rsidRPr="0006680B" w:rsidRDefault="00336CB7" w:rsidP="00336CB7">
            <w:pPr>
              <w:jc w:val="center"/>
            </w:pPr>
            <w:r>
              <w:t>Летающие насек</w:t>
            </w:r>
            <w:r>
              <w:t>о</w:t>
            </w:r>
            <w:r>
              <w:t>мые обычны, п</w:t>
            </w:r>
            <w:r>
              <w:t>о</w:t>
            </w:r>
            <w:r>
              <w:t>являются полза</w:t>
            </w:r>
            <w:r>
              <w:t>ю</w:t>
            </w:r>
            <w:r>
              <w:t>щие насекомые и другие членист</w:t>
            </w:r>
            <w:r>
              <w:t>о</w:t>
            </w:r>
            <w:r>
              <w:t>ногие</w:t>
            </w:r>
          </w:p>
        </w:tc>
        <w:tc>
          <w:tcPr>
            <w:tcW w:w="1566" w:type="dxa"/>
            <w:vAlign w:val="center"/>
          </w:tcPr>
          <w:p w:rsidR="00336CB7" w:rsidRPr="0006680B" w:rsidRDefault="00336CB7" w:rsidP="00336CB7">
            <w:pPr>
              <w:jc w:val="center"/>
            </w:pPr>
            <w:r>
              <w:t>Начиная с кр</w:t>
            </w:r>
            <w:r>
              <w:t>а</w:t>
            </w:r>
            <w:r>
              <w:t xml:space="preserve">евых зон </w:t>
            </w:r>
            <w:proofErr w:type="gramStart"/>
            <w:r>
              <w:t>осу</w:t>
            </w:r>
            <w:r>
              <w:t>ш</w:t>
            </w:r>
            <w:r>
              <w:t>ки</w:t>
            </w:r>
            <w:proofErr w:type="gramEnd"/>
            <w:r>
              <w:t xml:space="preserve"> появляются рептилии и птицы, пита</w:t>
            </w:r>
            <w:r>
              <w:t>ю</w:t>
            </w:r>
            <w:r>
              <w:t>щиеся насек</w:t>
            </w:r>
            <w:r>
              <w:t>о</w:t>
            </w:r>
            <w:r>
              <w:t>мыми</w:t>
            </w:r>
          </w:p>
        </w:tc>
        <w:tc>
          <w:tcPr>
            <w:tcW w:w="1623" w:type="dxa"/>
            <w:vAlign w:val="center"/>
          </w:tcPr>
          <w:p w:rsidR="00336CB7" w:rsidRPr="0006680B" w:rsidRDefault="00336CB7" w:rsidP="00336CB7">
            <w:pPr>
              <w:jc w:val="center"/>
            </w:pPr>
            <w:r>
              <w:t>5-10 лет</w:t>
            </w:r>
          </w:p>
        </w:tc>
        <w:tc>
          <w:tcPr>
            <w:tcW w:w="2147" w:type="dxa"/>
            <w:vAlign w:val="center"/>
          </w:tcPr>
          <w:p w:rsidR="00336CB7" w:rsidRPr="0006680B" w:rsidRDefault="00336CB7" w:rsidP="00336CB7">
            <w:pPr>
              <w:jc w:val="center"/>
            </w:pPr>
          </w:p>
        </w:tc>
      </w:tr>
      <w:tr w:rsidR="00336CB7" w:rsidRPr="0006680B" w:rsidTr="00336CB7">
        <w:trPr>
          <w:jc w:val="center"/>
        </w:trPr>
        <w:tc>
          <w:tcPr>
            <w:tcW w:w="788" w:type="dxa"/>
            <w:vAlign w:val="center"/>
          </w:tcPr>
          <w:p w:rsidR="00336CB7" w:rsidRPr="0006680B" w:rsidRDefault="00336CB7" w:rsidP="00336CB7">
            <w:pPr>
              <w:jc w:val="center"/>
            </w:pPr>
            <w:r w:rsidRPr="0006680B">
              <w:rPr>
                <w:lang w:val="en-US"/>
              </w:rPr>
              <w:t>III</w:t>
            </w:r>
          </w:p>
        </w:tc>
        <w:tc>
          <w:tcPr>
            <w:tcW w:w="2029" w:type="dxa"/>
            <w:vAlign w:val="center"/>
          </w:tcPr>
          <w:p w:rsidR="00336CB7" w:rsidRPr="0006680B" w:rsidRDefault="00336CB7" w:rsidP="00336CB7">
            <w:pPr>
              <w:jc w:val="center"/>
            </w:pPr>
            <w:r>
              <w:t>Завершение форм</w:t>
            </w:r>
            <w:r>
              <w:t>и</w:t>
            </w:r>
            <w:r>
              <w:t>рования эолового микрорельефа</w:t>
            </w:r>
          </w:p>
        </w:tc>
        <w:tc>
          <w:tcPr>
            <w:tcW w:w="2140" w:type="dxa"/>
            <w:vAlign w:val="center"/>
          </w:tcPr>
          <w:p w:rsidR="00336CB7" w:rsidRPr="0006680B" w:rsidRDefault="00336CB7" w:rsidP="00336CB7">
            <w:pPr>
              <w:jc w:val="center"/>
            </w:pPr>
            <w:r>
              <w:t>Начальная стадия формирования пр</w:t>
            </w:r>
            <w:r>
              <w:t>е</w:t>
            </w:r>
            <w:r>
              <w:t>имущественно серо-бурых пустынных почв</w:t>
            </w:r>
          </w:p>
        </w:tc>
        <w:tc>
          <w:tcPr>
            <w:tcW w:w="1405" w:type="dxa"/>
            <w:vAlign w:val="center"/>
          </w:tcPr>
          <w:p w:rsidR="00336CB7" w:rsidRPr="0006680B" w:rsidRDefault="00336CB7" w:rsidP="00336CB7">
            <w:pPr>
              <w:jc w:val="center"/>
            </w:pPr>
            <w:r>
              <w:t>–  ″  –</w:t>
            </w:r>
          </w:p>
        </w:tc>
        <w:tc>
          <w:tcPr>
            <w:tcW w:w="1714" w:type="dxa"/>
            <w:vAlign w:val="center"/>
          </w:tcPr>
          <w:p w:rsidR="00336CB7" w:rsidRPr="0006680B" w:rsidRDefault="00336CB7" w:rsidP="00C93036">
            <w:pPr>
              <w:ind w:left="-81" w:right="-119"/>
              <w:jc w:val="center"/>
            </w:pPr>
            <w:r>
              <w:t>Проективное  п</w:t>
            </w:r>
            <w:r>
              <w:t>о</w:t>
            </w:r>
            <w:r>
              <w:t>крытие трав до 20-30%, появляются единичные полук</w:t>
            </w:r>
            <w:r>
              <w:t>у</w:t>
            </w:r>
            <w:r>
              <w:t>старниковые и кустарниковые растения</w:t>
            </w:r>
          </w:p>
        </w:tc>
        <w:tc>
          <w:tcPr>
            <w:tcW w:w="1864" w:type="dxa"/>
            <w:vAlign w:val="center"/>
          </w:tcPr>
          <w:p w:rsidR="00336CB7" w:rsidRPr="0006680B" w:rsidRDefault="00336CB7" w:rsidP="00336CB7">
            <w:pPr>
              <w:jc w:val="center"/>
            </w:pPr>
            <w:r>
              <w:t>Членистоногие обычны</w:t>
            </w:r>
          </w:p>
        </w:tc>
        <w:tc>
          <w:tcPr>
            <w:tcW w:w="1566" w:type="dxa"/>
            <w:vAlign w:val="center"/>
          </w:tcPr>
          <w:p w:rsidR="00336CB7" w:rsidRPr="0006680B" w:rsidRDefault="00336CB7" w:rsidP="00336CB7">
            <w:pPr>
              <w:ind w:left="-105" w:right="-157"/>
              <w:jc w:val="center"/>
            </w:pPr>
            <w:r>
              <w:t>Рептилии и птицы, питающиеся нас</w:t>
            </w:r>
            <w:r>
              <w:t>е</w:t>
            </w:r>
            <w:r>
              <w:t>комыми; в кра</w:t>
            </w:r>
            <w:r>
              <w:t>е</w:t>
            </w:r>
            <w:r>
              <w:t>вой зоне появл</w:t>
            </w:r>
            <w:r>
              <w:t>е</w:t>
            </w:r>
            <w:r>
              <w:t>ние первых гр</w:t>
            </w:r>
            <w:r>
              <w:t>ы</w:t>
            </w:r>
            <w:r>
              <w:t>зунов</w:t>
            </w:r>
          </w:p>
        </w:tc>
        <w:tc>
          <w:tcPr>
            <w:tcW w:w="1623" w:type="dxa"/>
            <w:vAlign w:val="center"/>
          </w:tcPr>
          <w:p w:rsidR="00336CB7" w:rsidRPr="0006680B" w:rsidRDefault="00336CB7" w:rsidP="00336CB7">
            <w:pPr>
              <w:jc w:val="center"/>
            </w:pPr>
            <w:r>
              <w:t>11-25 лет</w:t>
            </w:r>
          </w:p>
        </w:tc>
        <w:tc>
          <w:tcPr>
            <w:tcW w:w="2147" w:type="dxa"/>
            <w:vAlign w:val="center"/>
          </w:tcPr>
          <w:p w:rsidR="00336CB7" w:rsidRPr="0006680B" w:rsidRDefault="00336CB7" w:rsidP="00336CB7">
            <w:pPr>
              <w:jc w:val="center"/>
            </w:pPr>
          </w:p>
        </w:tc>
      </w:tr>
      <w:tr w:rsidR="00336CB7" w:rsidRPr="0006680B" w:rsidTr="00336CB7">
        <w:trPr>
          <w:jc w:val="center"/>
        </w:trPr>
        <w:tc>
          <w:tcPr>
            <w:tcW w:w="788" w:type="dxa"/>
            <w:vAlign w:val="center"/>
          </w:tcPr>
          <w:p w:rsidR="00336CB7" w:rsidRPr="0006680B" w:rsidRDefault="00336CB7" w:rsidP="00336CB7">
            <w:pPr>
              <w:jc w:val="center"/>
            </w:pPr>
            <w:r w:rsidRPr="0006680B">
              <w:rPr>
                <w:lang w:val="en-US"/>
              </w:rPr>
              <w:t>IV</w:t>
            </w:r>
          </w:p>
        </w:tc>
        <w:tc>
          <w:tcPr>
            <w:tcW w:w="2029" w:type="dxa"/>
            <w:vAlign w:val="center"/>
          </w:tcPr>
          <w:p w:rsidR="00336CB7" w:rsidRPr="0006680B" w:rsidRDefault="00336CB7" w:rsidP="00336CB7">
            <w:pPr>
              <w:ind w:left="-79" w:right="-93"/>
              <w:jc w:val="center"/>
            </w:pPr>
            <w:r>
              <w:t>Формирование вт</w:t>
            </w:r>
            <w:r>
              <w:t>о</w:t>
            </w:r>
            <w:r>
              <w:t>ричного эолового микрорельефа в связи с появлением кустар</w:t>
            </w:r>
            <w:r>
              <w:t>н</w:t>
            </w:r>
            <w:r>
              <w:t>гиковой растительн</w:t>
            </w:r>
            <w:r>
              <w:t>о</w:t>
            </w:r>
            <w:r>
              <w:t>сти (появление пр</w:t>
            </w:r>
            <w:r>
              <w:t>и</w:t>
            </w:r>
            <w:r>
              <w:t>корневых бугров или чоколаков)</w:t>
            </w:r>
          </w:p>
        </w:tc>
        <w:tc>
          <w:tcPr>
            <w:tcW w:w="2140" w:type="dxa"/>
            <w:vAlign w:val="center"/>
          </w:tcPr>
          <w:p w:rsidR="00336CB7" w:rsidRPr="0006680B" w:rsidRDefault="00336CB7" w:rsidP="00336CB7">
            <w:pPr>
              <w:jc w:val="center"/>
            </w:pPr>
            <w:r>
              <w:t>Завершение форм</w:t>
            </w:r>
            <w:r>
              <w:t>и</w:t>
            </w:r>
            <w:r>
              <w:t>рования пустынных почв</w:t>
            </w:r>
          </w:p>
        </w:tc>
        <w:tc>
          <w:tcPr>
            <w:tcW w:w="1405" w:type="dxa"/>
            <w:vAlign w:val="center"/>
          </w:tcPr>
          <w:p w:rsidR="00336CB7" w:rsidRPr="0006680B" w:rsidRDefault="00336CB7" w:rsidP="00336CB7">
            <w:pPr>
              <w:jc w:val="center"/>
            </w:pPr>
            <w:r>
              <w:t>–  ″  –</w:t>
            </w:r>
          </w:p>
        </w:tc>
        <w:tc>
          <w:tcPr>
            <w:tcW w:w="1714" w:type="dxa"/>
            <w:vAlign w:val="center"/>
          </w:tcPr>
          <w:p w:rsidR="00336CB7" w:rsidRPr="0006680B" w:rsidRDefault="00336CB7" w:rsidP="00336CB7">
            <w:pPr>
              <w:jc w:val="center"/>
            </w:pPr>
            <w:r>
              <w:t>Проективное  покрытие трав</w:t>
            </w:r>
            <w:r>
              <w:t>я</w:t>
            </w:r>
            <w:r>
              <w:t>нистой и куста</w:t>
            </w:r>
            <w:r>
              <w:t>р</w:t>
            </w:r>
            <w:r>
              <w:t>никовой раст</w:t>
            </w:r>
            <w:r>
              <w:t>и</w:t>
            </w:r>
            <w:r>
              <w:t>тельности дост</w:t>
            </w:r>
            <w:r>
              <w:t>и</w:t>
            </w:r>
            <w:r>
              <w:t xml:space="preserve">гает 40-50%, </w:t>
            </w:r>
          </w:p>
        </w:tc>
        <w:tc>
          <w:tcPr>
            <w:tcW w:w="1864" w:type="dxa"/>
            <w:vAlign w:val="center"/>
          </w:tcPr>
          <w:p w:rsidR="00336CB7" w:rsidRPr="0006680B" w:rsidRDefault="00336CB7" w:rsidP="00336CB7">
            <w:pPr>
              <w:jc w:val="center"/>
            </w:pPr>
            <w:r>
              <w:t>–  ″  –</w:t>
            </w:r>
          </w:p>
        </w:tc>
        <w:tc>
          <w:tcPr>
            <w:tcW w:w="1566" w:type="dxa"/>
            <w:vAlign w:val="center"/>
          </w:tcPr>
          <w:p w:rsidR="00336CB7" w:rsidRPr="0006680B" w:rsidRDefault="00336CB7" w:rsidP="00C93036">
            <w:pPr>
              <w:ind w:left="-101" w:right="-145"/>
              <w:jc w:val="center"/>
            </w:pPr>
            <w:r>
              <w:t xml:space="preserve"> Рост биоразноо</w:t>
            </w:r>
            <w:r>
              <w:t>б</w:t>
            </w:r>
            <w:r>
              <w:t>разия, обилия и широты распр</w:t>
            </w:r>
            <w:r>
              <w:t>о</w:t>
            </w:r>
            <w:r>
              <w:t>странения грыз</w:t>
            </w:r>
            <w:r>
              <w:t>у</w:t>
            </w:r>
            <w:r>
              <w:t>нов, появление наземных и пе</w:t>
            </w:r>
            <w:r>
              <w:t>р</w:t>
            </w:r>
            <w:r>
              <w:t>натых хищников</w:t>
            </w:r>
          </w:p>
        </w:tc>
        <w:tc>
          <w:tcPr>
            <w:tcW w:w="1623" w:type="dxa"/>
            <w:vAlign w:val="center"/>
          </w:tcPr>
          <w:p w:rsidR="00336CB7" w:rsidRPr="0006680B" w:rsidRDefault="00336CB7" w:rsidP="00336CB7">
            <w:pPr>
              <w:jc w:val="center"/>
            </w:pPr>
            <w:r>
              <w:t>25-35 лет</w:t>
            </w:r>
          </w:p>
        </w:tc>
        <w:tc>
          <w:tcPr>
            <w:tcW w:w="2147" w:type="dxa"/>
            <w:vAlign w:val="center"/>
          </w:tcPr>
          <w:p w:rsidR="00336CB7" w:rsidRPr="0006680B" w:rsidRDefault="00336CB7" w:rsidP="00336CB7">
            <w:pPr>
              <w:jc w:val="center"/>
            </w:pPr>
            <w:r>
              <w:t>На этом этапе уже возможно развитие среди грызунов эп</w:t>
            </w:r>
            <w:r>
              <w:t>и</w:t>
            </w:r>
            <w:r>
              <w:t>зоотий чумы и других зоонозных болезней</w:t>
            </w:r>
          </w:p>
        </w:tc>
      </w:tr>
      <w:tr w:rsidR="00336CB7" w:rsidRPr="0006680B" w:rsidTr="00336CB7">
        <w:trPr>
          <w:jc w:val="center"/>
        </w:trPr>
        <w:tc>
          <w:tcPr>
            <w:tcW w:w="788" w:type="dxa"/>
            <w:vAlign w:val="center"/>
          </w:tcPr>
          <w:p w:rsidR="00336CB7" w:rsidRPr="0006680B" w:rsidRDefault="00336CB7" w:rsidP="00336CB7">
            <w:pPr>
              <w:jc w:val="center"/>
            </w:pPr>
            <w:r w:rsidRPr="0006680B">
              <w:rPr>
                <w:lang w:val="en-US"/>
              </w:rPr>
              <w:t>V</w:t>
            </w:r>
          </w:p>
        </w:tc>
        <w:tc>
          <w:tcPr>
            <w:tcW w:w="2029" w:type="dxa"/>
            <w:vAlign w:val="center"/>
          </w:tcPr>
          <w:p w:rsidR="00336CB7" w:rsidRPr="0006680B" w:rsidRDefault="00336CB7" w:rsidP="00336CB7">
            <w:pPr>
              <w:jc w:val="center"/>
            </w:pPr>
            <w:r>
              <w:t>Типичный пусты</w:t>
            </w:r>
            <w:r>
              <w:t>н</w:t>
            </w:r>
            <w:r>
              <w:t xml:space="preserve">ный </w:t>
            </w:r>
          </w:p>
        </w:tc>
        <w:tc>
          <w:tcPr>
            <w:tcW w:w="2140" w:type="dxa"/>
            <w:vAlign w:val="center"/>
          </w:tcPr>
          <w:p w:rsidR="00336CB7" w:rsidRPr="0006680B" w:rsidRDefault="00336CB7" w:rsidP="00336CB7">
            <w:pPr>
              <w:jc w:val="center"/>
            </w:pPr>
            <w:r>
              <w:t xml:space="preserve">Типичные пустынные </w:t>
            </w:r>
          </w:p>
        </w:tc>
        <w:tc>
          <w:tcPr>
            <w:tcW w:w="1405" w:type="dxa"/>
            <w:vAlign w:val="center"/>
          </w:tcPr>
          <w:p w:rsidR="00336CB7" w:rsidRPr="0006680B" w:rsidRDefault="00336CB7" w:rsidP="00336CB7">
            <w:pPr>
              <w:jc w:val="center"/>
            </w:pPr>
            <w:r>
              <w:t>–  ″  –</w:t>
            </w:r>
          </w:p>
        </w:tc>
        <w:tc>
          <w:tcPr>
            <w:tcW w:w="1714" w:type="dxa"/>
            <w:vAlign w:val="center"/>
          </w:tcPr>
          <w:p w:rsidR="00336CB7" w:rsidRPr="0006680B" w:rsidRDefault="00336CB7" w:rsidP="00336CB7">
            <w:pPr>
              <w:ind w:left="-125" w:right="-78"/>
              <w:jc w:val="center"/>
            </w:pPr>
            <w:r>
              <w:t>Проективное  п</w:t>
            </w:r>
            <w:r>
              <w:t>о</w:t>
            </w:r>
            <w:r>
              <w:t>крытие травян</w:t>
            </w:r>
            <w:r>
              <w:t>и</w:t>
            </w:r>
            <w:r>
              <w:t>стой и кустарник</w:t>
            </w:r>
            <w:r>
              <w:t>о</w:t>
            </w:r>
            <w:r>
              <w:t xml:space="preserve">вой растительности увеличивается до 60-80% </w:t>
            </w:r>
          </w:p>
        </w:tc>
        <w:tc>
          <w:tcPr>
            <w:tcW w:w="1864" w:type="dxa"/>
            <w:vAlign w:val="center"/>
          </w:tcPr>
          <w:p w:rsidR="00336CB7" w:rsidRPr="0006680B" w:rsidRDefault="00336CB7" w:rsidP="00336CB7">
            <w:pPr>
              <w:jc w:val="center"/>
            </w:pPr>
            <w:r>
              <w:t>–  ″  –</w:t>
            </w:r>
          </w:p>
        </w:tc>
        <w:tc>
          <w:tcPr>
            <w:tcW w:w="1566" w:type="dxa"/>
            <w:vAlign w:val="center"/>
          </w:tcPr>
          <w:p w:rsidR="00336CB7" w:rsidRPr="0006680B" w:rsidRDefault="00336CB7" w:rsidP="00336CB7">
            <w:pPr>
              <w:ind w:left="-78" w:right="-50"/>
              <w:jc w:val="center"/>
            </w:pPr>
            <w:r>
              <w:t>Биоразнообразие и обилие грыз</w:t>
            </w:r>
            <w:r>
              <w:t>у</w:t>
            </w:r>
            <w:r>
              <w:t>нов не отличае</w:t>
            </w:r>
            <w:r>
              <w:t>т</w:t>
            </w:r>
            <w:r>
              <w:t>ся от фауны континентальной суши</w:t>
            </w:r>
          </w:p>
        </w:tc>
        <w:tc>
          <w:tcPr>
            <w:tcW w:w="1623" w:type="dxa"/>
            <w:vAlign w:val="center"/>
          </w:tcPr>
          <w:p w:rsidR="00336CB7" w:rsidRPr="0006680B" w:rsidRDefault="00336CB7" w:rsidP="00336CB7">
            <w:pPr>
              <w:jc w:val="center"/>
            </w:pPr>
            <w:r>
              <w:t>36-50 лет</w:t>
            </w:r>
          </w:p>
        </w:tc>
        <w:tc>
          <w:tcPr>
            <w:tcW w:w="2147" w:type="dxa"/>
            <w:vAlign w:val="center"/>
          </w:tcPr>
          <w:p w:rsidR="00336CB7" w:rsidRPr="0006680B" w:rsidRDefault="00336CB7" w:rsidP="00336CB7">
            <w:pPr>
              <w:ind w:left="-88" w:right="-108"/>
              <w:jc w:val="center"/>
            </w:pPr>
            <w:r>
              <w:t>Сформированы усто</w:t>
            </w:r>
            <w:r>
              <w:t>й</w:t>
            </w:r>
            <w:r>
              <w:t>чивые (климаксные) сообщества растений и животных, не отлич</w:t>
            </w:r>
            <w:r>
              <w:t>и</w:t>
            </w:r>
            <w:r>
              <w:t>мые от формаций к</w:t>
            </w:r>
            <w:r>
              <w:t>о</w:t>
            </w:r>
            <w:r>
              <w:t>ренного берега</w:t>
            </w:r>
          </w:p>
        </w:tc>
      </w:tr>
    </w:tbl>
    <w:p w:rsidR="00336CB7" w:rsidRPr="004B2969" w:rsidRDefault="00336CB7" w:rsidP="00336CB7">
      <w:pPr>
        <w:rPr>
          <w:sz w:val="24"/>
          <w:szCs w:val="24"/>
        </w:rPr>
        <w:sectPr w:rsidR="00336CB7" w:rsidRPr="004B2969" w:rsidSect="00336CB7">
          <w:pgSz w:w="16838" w:h="11906" w:orient="landscape"/>
          <w:pgMar w:top="720" w:right="720" w:bottom="720" w:left="720" w:header="708" w:footer="708" w:gutter="0"/>
          <w:cols w:space="708"/>
          <w:docGrid w:linePitch="360"/>
        </w:sectPr>
      </w:pPr>
    </w:p>
    <w:p w:rsidR="00336CB7" w:rsidRDefault="00336CB7" w:rsidP="009E476D">
      <w:pPr>
        <w:ind w:firstLine="397"/>
        <w:rPr>
          <w:sz w:val="24"/>
          <w:szCs w:val="24"/>
        </w:rPr>
      </w:pPr>
      <w:r w:rsidRPr="00283B38">
        <w:rPr>
          <w:sz w:val="24"/>
          <w:szCs w:val="24"/>
        </w:rPr>
        <w:lastRenderedPageBreak/>
        <w:t>В связи со всем изложенным</w:t>
      </w:r>
      <w:r>
        <w:rPr>
          <w:sz w:val="24"/>
          <w:szCs w:val="24"/>
        </w:rPr>
        <w:t>,</w:t>
      </w:r>
      <w:r w:rsidRPr="00283B38">
        <w:rPr>
          <w:sz w:val="24"/>
          <w:szCs w:val="24"/>
        </w:rPr>
        <w:t xml:space="preserve"> нам  представляются </w:t>
      </w:r>
      <w:r>
        <w:rPr>
          <w:sz w:val="24"/>
          <w:szCs w:val="24"/>
        </w:rPr>
        <w:t>обязательными и неотложными следующие дополнительные меры:</w:t>
      </w:r>
    </w:p>
    <w:p w:rsidR="00336CB7" w:rsidRDefault="00336CB7" w:rsidP="00772B9C">
      <w:pPr>
        <w:pStyle w:val="aff4"/>
        <w:numPr>
          <w:ilvl w:val="0"/>
          <w:numId w:val="4"/>
        </w:numPr>
        <w:ind w:left="0" w:firstLine="397"/>
        <w:rPr>
          <w:sz w:val="24"/>
          <w:szCs w:val="24"/>
        </w:rPr>
      </w:pPr>
      <w:r>
        <w:rPr>
          <w:sz w:val="24"/>
          <w:szCs w:val="24"/>
        </w:rPr>
        <w:t>Организация и проведение ежегодного планового мониторинга характера и инте</w:t>
      </w:r>
      <w:r>
        <w:rPr>
          <w:sz w:val="24"/>
          <w:szCs w:val="24"/>
        </w:rPr>
        <w:t>н</w:t>
      </w:r>
      <w:r>
        <w:rPr>
          <w:sz w:val="24"/>
          <w:szCs w:val="24"/>
        </w:rPr>
        <w:t>сивности происходящих на постаквальной суше изменений с использованием системы глобального позиционирования и ГИС-технологий.</w:t>
      </w:r>
    </w:p>
    <w:p w:rsidR="00336CB7" w:rsidRDefault="00336CB7" w:rsidP="00772B9C">
      <w:pPr>
        <w:pStyle w:val="aff4"/>
        <w:numPr>
          <w:ilvl w:val="0"/>
          <w:numId w:val="4"/>
        </w:numPr>
        <w:ind w:left="0" w:firstLine="397"/>
        <w:rPr>
          <w:sz w:val="24"/>
          <w:szCs w:val="24"/>
        </w:rPr>
      </w:pPr>
      <w:r>
        <w:rPr>
          <w:sz w:val="24"/>
          <w:szCs w:val="24"/>
        </w:rPr>
        <w:t>Для облегчения этой задачи необходимо также привлечение технологий диста</w:t>
      </w:r>
      <w:r>
        <w:rPr>
          <w:sz w:val="24"/>
          <w:szCs w:val="24"/>
        </w:rPr>
        <w:t>н</w:t>
      </w:r>
      <w:r>
        <w:rPr>
          <w:sz w:val="24"/>
          <w:szCs w:val="24"/>
        </w:rPr>
        <w:t>ционного зондирования Земли хотя бы на наиболее важных ключевых участках.</w:t>
      </w:r>
    </w:p>
    <w:p w:rsidR="00336CB7" w:rsidRPr="00283B38" w:rsidRDefault="00336CB7" w:rsidP="00772B9C">
      <w:pPr>
        <w:pStyle w:val="aff4"/>
        <w:numPr>
          <w:ilvl w:val="0"/>
          <w:numId w:val="4"/>
        </w:numPr>
        <w:ind w:left="0" w:firstLine="397"/>
        <w:rPr>
          <w:sz w:val="24"/>
          <w:szCs w:val="24"/>
        </w:rPr>
      </w:pPr>
      <w:proofErr w:type="gramStart"/>
      <w:r>
        <w:rPr>
          <w:sz w:val="24"/>
          <w:szCs w:val="24"/>
        </w:rPr>
        <w:t>Помимо запланированных постановлением Правительства Республики Казахстан ограниченных территорий на побережье бывшего Аральского моря, эпизоотологическим обследованием на чуму и другие особо опасные инфекции должны быть охвачены все участки обсохшего дна Арала по своему физиогномическому облику, не отличающиеся от энзоотичной по чуме территории.</w:t>
      </w:r>
      <w:proofErr w:type="gramEnd"/>
    </w:p>
    <w:p w:rsidR="00336CB7" w:rsidRDefault="00336CB7" w:rsidP="00336CB7">
      <w:pPr>
        <w:rPr>
          <w:b/>
          <w:sz w:val="24"/>
          <w:szCs w:val="24"/>
        </w:rPr>
      </w:pPr>
    </w:p>
    <w:p w:rsidR="009E476D" w:rsidRPr="002375FE" w:rsidRDefault="009E476D" w:rsidP="00336CB7">
      <w:pPr>
        <w:rPr>
          <w:b/>
          <w:sz w:val="24"/>
          <w:szCs w:val="24"/>
        </w:rPr>
      </w:pPr>
    </w:p>
    <w:p w:rsidR="00336CB7" w:rsidRPr="002375FE" w:rsidRDefault="00336CB7" w:rsidP="00336CB7">
      <w:pPr>
        <w:ind w:left="851" w:hanging="851"/>
        <w:jc w:val="center"/>
      </w:pPr>
      <w:r w:rsidRPr="002375FE">
        <w:t>ЛИТЕРАТУРА</w:t>
      </w:r>
    </w:p>
    <w:p w:rsidR="00B02DC3" w:rsidRDefault="00336CB7" w:rsidP="00772B9C">
      <w:pPr>
        <w:pStyle w:val="aff4"/>
        <w:numPr>
          <w:ilvl w:val="0"/>
          <w:numId w:val="3"/>
        </w:numPr>
        <w:shd w:val="clear" w:color="auto" w:fill="FFFFFF"/>
        <w:tabs>
          <w:tab w:val="left" w:pos="284"/>
        </w:tabs>
        <w:spacing w:after="120"/>
        <w:ind w:left="851" w:hanging="851"/>
        <w:jc w:val="left"/>
        <w:textAlignment w:val="baseline"/>
        <w:outlineLvl w:val="0"/>
        <w:rPr>
          <w:kern w:val="36"/>
        </w:rPr>
      </w:pPr>
      <w:r w:rsidRPr="00B02DC3">
        <w:rPr>
          <w:kern w:val="36"/>
        </w:rPr>
        <w:t xml:space="preserve">Аралкум. – </w:t>
      </w:r>
      <w:r w:rsidR="00B02DC3" w:rsidRPr="00B02DC3">
        <w:t>http://ru.wikipedia.org/wiki/%D0%90%D1%80%D0%B0%D0%BB%D0%BA%D1%83%D0%BC</w:t>
      </w:r>
      <w:r w:rsidRPr="00B02DC3">
        <w:t>.</w:t>
      </w:r>
    </w:p>
    <w:p w:rsidR="00B02DC3" w:rsidRPr="00AA472A" w:rsidRDefault="00B02DC3" w:rsidP="00772B9C">
      <w:pPr>
        <w:pStyle w:val="aff4"/>
        <w:numPr>
          <w:ilvl w:val="0"/>
          <w:numId w:val="3"/>
        </w:numPr>
        <w:shd w:val="clear" w:color="auto" w:fill="FFFFFF"/>
        <w:tabs>
          <w:tab w:val="left" w:pos="284"/>
        </w:tabs>
        <w:spacing w:after="120"/>
        <w:ind w:left="851" w:hanging="851"/>
        <w:jc w:val="left"/>
        <w:textAlignment w:val="baseline"/>
        <w:outlineLvl w:val="0"/>
        <w:rPr>
          <w:kern w:val="36"/>
        </w:rPr>
      </w:pPr>
      <w:r w:rsidRPr="00AA472A">
        <w:rPr>
          <w:kern w:val="36"/>
        </w:rPr>
        <w:t xml:space="preserve">Аральское море и причины его гибели. – </w:t>
      </w:r>
      <w:r w:rsidRPr="005F39BD">
        <w:t>http://lifeglobe.net/blogs/details?id=484</w:t>
      </w:r>
      <w:r w:rsidRPr="00AA472A">
        <w:t>.</w:t>
      </w:r>
    </w:p>
    <w:p w:rsidR="00336CB7" w:rsidRPr="009971D3" w:rsidRDefault="00336CB7" w:rsidP="00772B9C">
      <w:pPr>
        <w:pStyle w:val="aff4"/>
        <w:numPr>
          <w:ilvl w:val="0"/>
          <w:numId w:val="3"/>
        </w:numPr>
        <w:shd w:val="clear" w:color="auto" w:fill="F7F7F7"/>
        <w:tabs>
          <w:tab w:val="left" w:pos="284"/>
        </w:tabs>
        <w:spacing w:line="181" w:lineRule="atLeast"/>
        <w:ind w:left="851" w:hanging="851"/>
      </w:pPr>
      <w:r w:rsidRPr="00F82198">
        <w:rPr>
          <w:b/>
        </w:rPr>
        <w:t>Берг Л. С.</w:t>
      </w:r>
      <w:r w:rsidRPr="00F82198">
        <w:t xml:space="preserve"> Аральское море. Опыт физико-географической монографии. – </w:t>
      </w:r>
      <w:r w:rsidRPr="00F82198">
        <w:rPr>
          <w:rFonts w:ascii="TimesNewRoman" w:hAnsi="TimesNewRoman" w:cs="TimesNewRoman"/>
        </w:rPr>
        <w:t xml:space="preserve">Изв. Туркестанского русского географического общества. – </w:t>
      </w:r>
      <w:r w:rsidRPr="00F82198">
        <w:t xml:space="preserve">СПб, </w:t>
      </w:r>
      <w:r w:rsidRPr="00F82198">
        <w:rPr>
          <w:rFonts w:ascii="TimesNewRoman" w:hAnsi="TimesNewRoman" w:cs="TimesNewRoman"/>
        </w:rPr>
        <w:t>1908. – Т. 5. – 580 с.</w:t>
      </w:r>
    </w:p>
    <w:p w:rsidR="00336CB7" w:rsidRPr="005F39BD" w:rsidRDefault="00336CB7" w:rsidP="00772B9C">
      <w:pPr>
        <w:pStyle w:val="aff4"/>
        <w:numPr>
          <w:ilvl w:val="0"/>
          <w:numId w:val="3"/>
        </w:numPr>
        <w:shd w:val="clear" w:color="auto" w:fill="F7F7F7"/>
        <w:tabs>
          <w:tab w:val="left" w:pos="284"/>
        </w:tabs>
        <w:spacing w:line="181" w:lineRule="atLeast"/>
        <w:ind w:left="851" w:hanging="851"/>
      </w:pPr>
      <w:r w:rsidRPr="005F39BD">
        <w:rPr>
          <w:bCs/>
        </w:rPr>
        <w:t>Государственный природный заповедник Барсакельмес.</w:t>
      </w:r>
      <w:r w:rsidRPr="005F39BD">
        <w:rPr>
          <w:b/>
          <w:bCs/>
        </w:rPr>
        <w:t xml:space="preserve"> – </w:t>
      </w:r>
      <w:r w:rsidRPr="005F39BD">
        <w:t>http://aboutkazakhstan.ucoz.kz/index/0-40.</w:t>
      </w:r>
    </w:p>
    <w:p w:rsidR="00336CB7" w:rsidRPr="003D0F45" w:rsidRDefault="00336CB7" w:rsidP="00772B9C">
      <w:pPr>
        <w:pStyle w:val="aff4"/>
        <w:numPr>
          <w:ilvl w:val="0"/>
          <w:numId w:val="3"/>
        </w:numPr>
        <w:shd w:val="clear" w:color="auto" w:fill="F7F7F7"/>
        <w:tabs>
          <w:tab w:val="left" w:pos="284"/>
        </w:tabs>
        <w:spacing w:line="181" w:lineRule="atLeast"/>
        <w:ind w:left="851" w:hanging="851"/>
      </w:pPr>
      <w:r w:rsidRPr="003D0F45">
        <w:rPr>
          <w:b/>
        </w:rPr>
        <w:t>Димеева Л. А.</w:t>
      </w:r>
      <w:r w:rsidRPr="003D0F45">
        <w:t xml:space="preserve"> Динамика растительности пустынь Приаралья и Прикаспия: Автореф. дисс. … докт. биол. наук / РГП «Институт ботаники и фитоинтродукции» К</w:t>
      </w:r>
      <w:r>
        <w:t>омитета науки</w:t>
      </w:r>
      <w:r w:rsidRPr="003D0F45">
        <w:t xml:space="preserve"> МОН Республики Каза</w:t>
      </w:r>
      <w:r w:rsidRPr="003D0F45">
        <w:t>х</w:t>
      </w:r>
      <w:r w:rsidRPr="003D0F45">
        <w:t xml:space="preserve">стан; Ботанический институт им. В.Л.Комарова РАН. – СПб, 2011. – </w:t>
      </w:r>
      <w:r>
        <w:t>4</w:t>
      </w:r>
      <w:r w:rsidRPr="003D0F45">
        <w:t>8 с.</w:t>
      </w:r>
    </w:p>
    <w:p w:rsidR="00336CB7" w:rsidRDefault="00336CB7" w:rsidP="00772B9C">
      <w:pPr>
        <w:pStyle w:val="aff4"/>
        <w:numPr>
          <w:ilvl w:val="0"/>
          <w:numId w:val="3"/>
        </w:numPr>
        <w:shd w:val="clear" w:color="auto" w:fill="F7F7F7"/>
        <w:tabs>
          <w:tab w:val="left" w:pos="284"/>
        </w:tabs>
        <w:spacing w:line="181" w:lineRule="atLeast"/>
        <w:ind w:left="851" w:hanging="851"/>
      </w:pPr>
      <w:r w:rsidRPr="003D0F45">
        <w:rPr>
          <w:b/>
        </w:rPr>
        <w:t>Добрынин Э. Г., Королева Н. Г., Буркова Т. М.</w:t>
      </w:r>
      <w:r w:rsidRPr="003D0F45">
        <w:t xml:space="preserve"> Оценка экологического состояния Аральского моря в районе острова Барсакельмес // Труды ЗИН РАН</w:t>
      </w:r>
      <w:r>
        <w:t>. –</w:t>
      </w:r>
      <w:r w:rsidRPr="003D0F45">
        <w:t xml:space="preserve"> 1990. </w:t>
      </w:r>
      <w:r>
        <w:t xml:space="preserve">– </w:t>
      </w:r>
      <w:r w:rsidRPr="003D0F45">
        <w:t xml:space="preserve">Т. 223. </w:t>
      </w:r>
      <w:r>
        <w:t xml:space="preserve">– </w:t>
      </w:r>
      <w:r w:rsidRPr="003D0F45">
        <w:t>С. 31-36.</w:t>
      </w:r>
    </w:p>
    <w:p w:rsidR="00336CB7" w:rsidRPr="0090518C" w:rsidRDefault="00336CB7" w:rsidP="00772B9C">
      <w:pPr>
        <w:pStyle w:val="aff4"/>
        <w:numPr>
          <w:ilvl w:val="0"/>
          <w:numId w:val="3"/>
        </w:numPr>
        <w:shd w:val="clear" w:color="auto" w:fill="F7F7F7"/>
        <w:tabs>
          <w:tab w:val="left" w:pos="284"/>
        </w:tabs>
        <w:autoSpaceDE w:val="0"/>
        <w:autoSpaceDN w:val="0"/>
        <w:adjustRightInd w:val="0"/>
        <w:spacing w:line="181" w:lineRule="atLeast"/>
        <w:ind w:left="851" w:hanging="851"/>
      </w:pPr>
      <w:r w:rsidRPr="0090518C">
        <w:rPr>
          <w:b/>
          <w:bCs/>
        </w:rPr>
        <w:t xml:space="preserve">Елисеев Д. О. </w:t>
      </w:r>
      <w:r w:rsidRPr="0090518C">
        <w:rPr>
          <w:rFonts w:eastAsia="TimesNewRomanPSMT"/>
        </w:rPr>
        <w:t>Современное состояние фауны позвоночных острова Барсакельмес и ее динамика за п</w:t>
      </w:r>
      <w:r w:rsidRPr="0090518C">
        <w:rPr>
          <w:rFonts w:eastAsia="TimesNewRomanPSMT"/>
        </w:rPr>
        <w:t>о</w:t>
      </w:r>
      <w:r w:rsidRPr="0090518C">
        <w:rPr>
          <w:rFonts w:eastAsia="TimesNewRomanPSMT"/>
        </w:rPr>
        <w:t>следние 50 лет // Труды Барсакельмес. заповедника. – Вып. 2. – Алматы, 2007. – С. 107-129.</w:t>
      </w:r>
    </w:p>
    <w:p w:rsidR="00336CB7" w:rsidRPr="003D0F45" w:rsidRDefault="00336CB7" w:rsidP="00772B9C">
      <w:pPr>
        <w:pStyle w:val="aff4"/>
        <w:numPr>
          <w:ilvl w:val="0"/>
          <w:numId w:val="3"/>
        </w:numPr>
        <w:shd w:val="clear" w:color="auto" w:fill="F7F7F7"/>
        <w:tabs>
          <w:tab w:val="left" w:pos="284"/>
        </w:tabs>
        <w:spacing w:line="181" w:lineRule="atLeast"/>
        <w:ind w:left="851" w:hanging="851"/>
      </w:pPr>
      <w:r w:rsidRPr="003D0F45">
        <w:rPr>
          <w:b/>
        </w:rPr>
        <w:t>Залетаев В. С.</w:t>
      </w:r>
      <w:r w:rsidRPr="003D0F45">
        <w:t xml:space="preserve"> Экологически дестабилизированная среда (Экосистемы аридных зон в изменяющемся гидрологическом режиме). </w:t>
      </w:r>
      <w:r>
        <w:t xml:space="preserve">– </w:t>
      </w:r>
      <w:r w:rsidRPr="003D0F45">
        <w:t xml:space="preserve">М., 1989. </w:t>
      </w:r>
      <w:r>
        <w:t xml:space="preserve">– </w:t>
      </w:r>
      <w:r w:rsidRPr="003D0F45">
        <w:t xml:space="preserve">148 с. </w:t>
      </w:r>
    </w:p>
    <w:p w:rsidR="00336CB7" w:rsidRPr="003D0F45" w:rsidRDefault="00336CB7" w:rsidP="00772B9C">
      <w:pPr>
        <w:pStyle w:val="aff4"/>
        <w:numPr>
          <w:ilvl w:val="0"/>
          <w:numId w:val="3"/>
        </w:numPr>
        <w:tabs>
          <w:tab w:val="left" w:pos="284"/>
        </w:tabs>
        <w:ind w:left="851" w:hanging="851"/>
      </w:pPr>
      <w:r w:rsidRPr="003D0F45">
        <w:rPr>
          <w:b/>
        </w:rPr>
        <w:t>Исаева С. Б.</w:t>
      </w:r>
      <w:r w:rsidRPr="003D0F45">
        <w:t xml:space="preserve"> О заселении носителями чумы бывшего дна северо-западного побережья Аральского моря // Гигиена, эпидемиология және иммунобиология. – Алматы, 2009. – С. 119-121. </w:t>
      </w:r>
    </w:p>
    <w:p w:rsidR="00336CB7" w:rsidRDefault="00336CB7" w:rsidP="00772B9C">
      <w:pPr>
        <w:pStyle w:val="aff4"/>
        <w:numPr>
          <w:ilvl w:val="0"/>
          <w:numId w:val="3"/>
        </w:numPr>
        <w:tabs>
          <w:tab w:val="left" w:pos="284"/>
        </w:tabs>
        <w:ind w:left="851" w:hanging="851"/>
        <w:outlineLvl w:val="0"/>
      </w:pPr>
      <w:r w:rsidRPr="0090518C">
        <w:rPr>
          <w:b/>
        </w:rPr>
        <w:t>Исаева С. Б.</w:t>
      </w:r>
      <w:r w:rsidRPr="0090518C">
        <w:t xml:space="preserve"> Современное экологическое и эпизоотологическое состояние острова Барсакелмес и прил</w:t>
      </w:r>
      <w:r w:rsidRPr="0090518C">
        <w:t>е</w:t>
      </w:r>
      <w:r w:rsidRPr="0090518C">
        <w:t>гающей территории // Гигиена, эпидемиология және иммунобиология. – Алматы, 2009. – С. 122-126.</w:t>
      </w:r>
    </w:p>
    <w:p w:rsidR="00336CB7" w:rsidRPr="0090518C" w:rsidRDefault="00336CB7" w:rsidP="00772B9C">
      <w:pPr>
        <w:pStyle w:val="aff4"/>
        <w:numPr>
          <w:ilvl w:val="0"/>
          <w:numId w:val="3"/>
        </w:numPr>
        <w:tabs>
          <w:tab w:val="left" w:pos="284"/>
        </w:tabs>
        <w:ind w:left="851" w:hanging="851"/>
        <w:outlineLvl w:val="0"/>
      </w:pPr>
      <w:r w:rsidRPr="0090518C">
        <w:rPr>
          <w:b/>
          <w:lang w:val="kk-KZ"/>
        </w:rPr>
        <w:t xml:space="preserve">Исаева С. Б. </w:t>
      </w:r>
      <w:r w:rsidRPr="0090518C">
        <w:rPr>
          <w:lang w:val="kk-KZ"/>
        </w:rPr>
        <w:t>Арал теңізінің тартылуының Арал маңы оба ошақтарына әсерін зерттеу:</w:t>
      </w:r>
      <w:r w:rsidRPr="0090518C">
        <w:rPr>
          <w:sz w:val="28"/>
          <w:szCs w:val="28"/>
          <w:lang w:val="kk-KZ"/>
        </w:rPr>
        <w:t xml:space="preserve"> </w:t>
      </w:r>
      <w:r w:rsidRPr="0090518C">
        <w:rPr>
          <w:lang w:val="kk-KZ"/>
        </w:rPr>
        <w:t>Медицина ғылымдарының кандидаты ғылыми дәрежесін алу үшін дайындалған диссертацияның авторефераты / С. Ж. Асфендияров атындағы Қазақ Ұлттық  Медицина Университеті. – Алматы, 2010. – 25 б.</w:t>
      </w:r>
    </w:p>
    <w:p w:rsidR="00336CB7" w:rsidRPr="003D0F45" w:rsidRDefault="00336CB7" w:rsidP="00772B9C">
      <w:pPr>
        <w:pStyle w:val="aff4"/>
        <w:numPr>
          <w:ilvl w:val="0"/>
          <w:numId w:val="3"/>
        </w:numPr>
        <w:tabs>
          <w:tab w:val="left" w:pos="284"/>
        </w:tabs>
        <w:ind w:left="851" w:hanging="851"/>
      </w:pPr>
      <w:r w:rsidRPr="003D0F45">
        <w:rPr>
          <w:b/>
        </w:rPr>
        <w:t>Исмагилов М. И., Кузнецов Л. А., Рашек В. Л.</w:t>
      </w:r>
      <w:r w:rsidRPr="003D0F45">
        <w:t xml:space="preserve"> Заповедник Барсакельмес // Заповедники Казахстана и Средней Азии. </w:t>
      </w:r>
      <w:r>
        <w:t xml:space="preserve">– </w:t>
      </w:r>
      <w:r w:rsidRPr="003D0F45">
        <w:t xml:space="preserve">М., 1990. </w:t>
      </w:r>
      <w:r>
        <w:t xml:space="preserve">– </w:t>
      </w:r>
      <w:r w:rsidRPr="003D0F45">
        <w:t xml:space="preserve">С. 42-56. </w:t>
      </w:r>
    </w:p>
    <w:p w:rsidR="00336CB7" w:rsidRPr="003D0F45" w:rsidRDefault="00336CB7" w:rsidP="00772B9C">
      <w:pPr>
        <w:pStyle w:val="aff4"/>
        <w:numPr>
          <w:ilvl w:val="0"/>
          <w:numId w:val="3"/>
        </w:numPr>
        <w:tabs>
          <w:tab w:val="left" w:pos="284"/>
        </w:tabs>
        <w:ind w:left="851" w:hanging="851"/>
      </w:pPr>
      <w:r w:rsidRPr="003D0F45">
        <w:rPr>
          <w:b/>
        </w:rPr>
        <w:t>Кукса В. И.</w:t>
      </w:r>
      <w:r w:rsidRPr="003D0F45">
        <w:t xml:space="preserve"> Южные моря (Аральское, Каспийское, Азовское и Черное) в условиях антропогенного стресса. </w:t>
      </w:r>
      <w:r>
        <w:t xml:space="preserve">– </w:t>
      </w:r>
      <w:r w:rsidRPr="003D0F45">
        <w:t>СПб, 1994</w:t>
      </w:r>
      <w:r>
        <w:t>. –</w:t>
      </w:r>
      <w:r w:rsidRPr="003D0F45">
        <w:t xml:space="preserve"> 320 с. </w:t>
      </w:r>
    </w:p>
    <w:p w:rsidR="00336CB7" w:rsidRPr="003D0F45" w:rsidRDefault="00336CB7" w:rsidP="00772B9C">
      <w:pPr>
        <w:pStyle w:val="aff4"/>
        <w:numPr>
          <w:ilvl w:val="0"/>
          <w:numId w:val="3"/>
        </w:numPr>
        <w:tabs>
          <w:tab w:val="left" w:pos="284"/>
        </w:tabs>
        <w:ind w:left="851" w:hanging="851"/>
      </w:pPr>
      <w:r w:rsidRPr="003D0F45">
        <w:rPr>
          <w:b/>
        </w:rPr>
        <w:t>Миркин Б. М., Розенберг С. Г., Наумова Л. Г.</w:t>
      </w:r>
      <w:r w:rsidRPr="003D0F45">
        <w:t xml:space="preserve"> Словарь понятий и терминов современной фитоценол</w:t>
      </w:r>
      <w:r w:rsidRPr="003D0F45">
        <w:t>о</w:t>
      </w:r>
      <w:r w:rsidRPr="003D0F45">
        <w:t xml:space="preserve">гии. </w:t>
      </w:r>
      <w:r>
        <w:t xml:space="preserve">– </w:t>
      </w:r>
      <w:r w:rsidRPr="003D0F45">
        <w:t>М., Наука, 1989.</w:t>
      </w:r>
      <w:r>
        <w:t xml:space="preserve"> –</w:t>
      </w:r>
      <w:r w:rsidRPr="003D0F45">
        <w:t xml:space="preserve"> 223 с.</w:t>
      </w:r>
    </w:p>
    <w:p w:rsidR="00336CB7" w:rsidRDefault="00336CB7" w:rsidP="00772B9C">
      <w:pPr>
        <w:pStyle w:val="15"/>
        <w:numPr>
          <w:ilvl w:val="0"/>
          <w:numId w:val="3"/>
        </w:numPr>
        <w:tabs>
          <w:tab w:val="left" w:pos="284"/>
        </w:tabs>
        <w:suppressAutoHyphens w:val="0"/>
        <w:ind w:left="851" w:hanging="851"/>
      </w:pPr>
      <w:r w:rsidRPr="003D0F45">
        <w:rPr>
          <w:b/>
        </w:rPr>
        <w:t>Пехов А. П.</w:t>
      </w:r>
      <w:r w:rsidRPr="003D0F45">
        <w:t xml:space="preserve"> Биология с основами экологии. Серия «Учебники для вузов. Специальная литература»</w:t>
      </w:r>
      <w:proofErr w:type="gramStart"/>
      <w:r w:rsidRPr="003D0F45">
        <w:t xml:space="preserve"> .</w:t>
      </w:r>
      <w:proofErr w:type="gramEnd"/>
      <w:r w:rsidRPr="003D0F45">
        <w:t xml:space="preserve"> – СПб: Изд. «Лань», 2000. – 672 с. </w:t>
      </w:r>
    </w:p>
    <w:p w:rsidR="00336CB7" w:rsidRPr="00283B38" w:rsidRDefault="00336CB7" w:rsidP="00772B9C">
      <w:pPr>
        <w:pStyle w:val="aff4"/>
        <w:numPr>
          <w:ilvl w:val="0"/>
          <w:numId w:val="3"/>
        </w:numPr>
        <w:shd w:val="clear" w:color="auto" w:fill="F7F7F7"/>
        <w:tabs>
          <w:tab w:val="left" w:pos="284"/>
        </w:tabs>
        <w:spacing w:line="181" w:lineRule="atLeast"/>
        <w:ind w:left="851" w:hanging="851"/>
      </w:pPr>
      <w:r w:rsidRPr="003D0F45">
        <w:rPr>
          <w:b/>
        </w:rPr>
        <w:t>Пирюлин Д. Д.</w:t>
      </w:r>
      <w:r>
        <w:rPr>
          <w:kern w:val="36"/>
        </w:rPr>
        <w:t xml:space="preserve"> </w:t>
      </w:r>
      <w:r w:rsidRPr="003D0F45">
        <w:rPr>
          <w:kern w:val="36"/>
        </w:rPr>
        <w:t>Членистоногие временных водоемов и высохшего дна Аральского моря:</w:t>
      </w:r>
      <w:r w:rsidRPr="003D0F45">
        <w:t xml:space="preserve"> Автореф. дисс. … канд. биол. наук</w:t>
      </w:r>
      <w:r>
        <w:t xml:space="preserve"> / ЗИН РАН</w:t>
      </w:r>
      <w:r w:rsidRPr="003D0F45">
        <w:t>. – СПб, 2003. – 25 с.</w:t>
      </w:r>
    </w:p>
    <w:p w:rsidR="00336CB7" w:rsidRPr="00F10E15" w:rsidRDefault="00336CB7" w:rsidP="00772B9C">
      <w:pPr>
        <w:pStyle w:val="aff4"/>
        <w:numPr>
          <w:ilvl w:val="0"/>
          <w:numId w:val="3"/>
        </w:numPr>
        <w:shd w:val="clear" w:color="auto" w:fill="F7F7F7"/>
        <w:tabs>
          <w:tab w:val="left" w:pos="284"/>
        </w:tabs>
        <w:spacing w:line="181" w:lineRule="atLeast"/>
        <w:ind w:left="851" w:hanging="851"/>
        <w:rPr>
          <w:b/>
        </w:rPr>
      </w:pPr>
      <w:r w:rsidRPr="00283B38">
        <w:t xml:space="preserve">Постановление Правительства Республики Казахстан от </w:t>
      </w:r>
      <w:r w:rsidRPr="00F10E15">
        <w:rPr>
          <w:rStyle w:val="s1"/>
          <w:b w:val="0"/>
        </w:rPr>
        <w:t>17 января 2012 года № 84</w:t>
      </w:r>
      <w:r w:rsidRPr="00F10E15">
        <w:rPr>
          <w:b/>
        </w:rPr>
        <w:t xml:space="preserve"> «</w:t>
      </w:r>
      <w:r w:rsidRPr="00F10E15">
        <w:rPr>
          <w:rStyle w:val="s1"/>
          <w:b w:val="0"/>
        </w:rPr>
        <w:t>Об утверждении Плана мероприятий по обеспечению эпидемиологического благополучия и проведению монит</w:t>
      </w:r>
      <w:r w:rsidRPr="00F10E15">
        <w:rPr>
          <w:rStyle w:val="s1"/>
          <w:b w:val="0"/>
        </w:rPr>
        <w:t>о</w:t>
      </w:r>
      <w:r w:rsidRPr="00F10E15">
        <w:rPr>
          <w:rStyle w:val="s1"/>
          <w:b w:val="0"/>
        </w:rPr>
        <w:t>ринга в казахстанской части острова Возрождения и прилегающей к Аральскому морю материк</w:t>
      </w:r>
      <w:r w:rsidRPr="00F10E15">
        <w:rPr>
          <w:rStyle w:val="s1"/>
          <w:b w:val="0"/>
        </w:rPr>
        <w:t>о</w:t>
      </w:r>
      <w:r w:rsidRPr="00F10E15">
        <w:rPr>
          <w:rStyle w:val="s1"/>
          <w:b w:val="0"/>
        </w:rPr>
        <w:t>вой (прибрежной) территории на 2012-2014 годы».</w:t>
      </w:r>
    </w:p>
    <w:p w:rsidR="00336CB7" w:rsidRPr="00F82198" w:rsidRDefault="00336CB7" w:rsidP="00772B9C">
      <w:pPr>
        <w:pStyle w:val="aff4"/>
        <w:numPr>
          <w:ilvl w:val="0"/>
          <w:numId w:val="3"/>
        </w:numPr>
        <w:shd w:val="clear" w:color="auto" w:fill="F7F7F7"/>
        <w:tabs>
          <w:tab w:val="left" w:pos="284"/>
        </w:tabs>
        <w:spacing w:line="181" w:lineRule="atLeast"/>
        <w:ind w:left="851" w:hanging="851"/>
      </w:pPr>
      <w:r w:rsidRPr="003D0F45">
        <w:rPr>
          <w:b/>
        </w:rPr>
        <w:t>Реймерс Н. Я.</w:t>
      </w:r>
      <w:r w:rsidRPr="003D0F45">
        <w:t xml:space="preserve"> Природопользование. Словарь-справочник. </w:t>
      </w:r>
      <w:r>
        <w:t xml:space="preserve">– </w:t>
      </w:r>
      <w:r w:rsidRPr="003D0F45">
        <w:t xml:space="preserve">М. 1990. </w:t>
      </w:r>
      <w:r>
        <w:t xml:space="preserve">– </w:t>
      </w:r>
      <w:r w:rsidRPr="003D0F45">
        <w:t>640 с.</w:t>
      </w:r>
    </w:p>
    <w:p w:rsidR="00336CB7" w:rsidRPr="00F82198" w:rsidRDefault="00336CB7" w:rsidP="00772B9C">
      <w:pPr>
        <w:pStyle w:val="aff4"/>
        <w:numPr>
          <w:ilvl w:val="0"/>
          <w:numId w:val="3"/>
        </w:numPr>
        <w:shd w:val="clear" w:color="auto" w:fill="F7F7F7"/>
        <w:tabs>
          <w:tab w:val="left" w:pos="284"/>
        </w:tabs>
        <w:spacing w:line="181" w:lineRule="atLeast"/>
        <w:ind w:left="851" w:hanging="851"/>
      </w:pPr>
      <w:r>
        <w:rPr>
          <w:b/>
        </w:rPr>
        <w:t>Реймов Р.</w:t>
      </w:r>
      <w:r>
        <w:t xml:space="preserve"> </w:t>
      </w:r>
      <w:r w:rsidRPr="00F82198">
        <w:rPr>
          <w:bCs/>
          <w:kern w:val="36"/>
        </w:rPr>
        <w:t>Грызуны Прираралья в условиях высыхания Аральского моря</w:t>
      </w:r>
      <w:r>
        <w:rPr>
          <w:bCs/>
          <w:kern w:val="36"/>
        </w:rPr>
        <w:t xml:space="preserve">. – </w:t>
      </w:r>
      <w:r w:rsidRPr="005F39BD">
        <w:t>http://kungrad.com/ nature/st/grizuni/</w:t>
      </w:r>
      <w:r>
        <w:t>.</w:t>
      </w:r>
    </w:p>
    <w:p w:rsidR="00336CB7" w:rsidRPr="005F39BD" w:rsidRDefault="00336CB7" w:rsidP="00772B9C">
      <w:pPr>
        <w:pStyle w:val="aff4"/>
        <w:numPr>
          <w:ilvl w:val="0"/>
          <w:numId w:val="3"/>
        </w:numPr>
        <w:shd w:val="clear" w:color="auto" w:fill="FFFFFF"/>
        <w:tabs>
          <w:tab w:val="left" w:pos="284"/>
        </w:tabs>
        <w:spacing w:after="151" w:line="181" w:lineRule="atLeast"/>
        <w:ind w:left="851" w:hanging="851"/>
        <w:rPr>
          <w:b/>
          <w:bCs/>
          <w:color w:val="444444"/>
        </w:rPr>
      </w:pPr>
      <w:r w:rsidRPr="005F39BD">
        <w:rPr>
          <w:b/>
          <w:bCs/>
          <w:color w:val="444444"/>
        </w:rPr>
        <w:t xml:space="preserve">Сейтназаров С. К., Карабеков М. К., Тлеуов Р. Т. </w:t>
      </w:r>
      <w:r w:rsidRPr="005F39BD">
        <w:rPr>
          <w:kern w:val="36"/>
        </w:rPr>
        <w:t>Этапы формирования териофауны на обсохшем дне Аральского моря</w:t>
      </w:r>
      <w:r>
        <w:rPr>
          <w:kern w:val="36"/>
        </w:rPr>
        <w:t xml:space="preserve">. – </w:t>
      </w:r>
      <w:r w:rsidRPr="005F39BD">
        <w:t>http://www.zoology.dp.ua/z_01_135.html</w:t>
      </w:r>
      <w:r>
        <w:t>.</w:t>
      </w:r>
    </w:p>
    <w:p w:rsidR="00336CB7" w:rsidRPr="003D0F45" w:rsidRDefault="00336CB7" w:rsidP="00772B9C">
      <w:pPr>
        <w:pStyle w:val="aff4"/>
        <w:numPr>
          <w:ilvl w:val="0"/>
          <w:numId w:val="3"/>
        </w:numPr>
        <w:shd w:val="clear" w:color="auto" w:fill="F7F7F7"/>
        <w:tabs>
          <w:tab w:val="left" w:pos="284"/>
        </w:tabs>
        <w:spacing w:line="181" w:lineRule="atLeast"/>
        <w:ind w:left="851" w:hanging="851"/>
      </w:pPr>
      <w:r w:rsidRPr="003D0F45">
        <w:t xml:space="preserve">Флора в заповеднике Барсакельмес. – </w:t>
      </w:r>
      <w:r w:rsidRPr="005F39BD">
        <w:t>http://kzst.ru/content/view/211/301/1/1/</w:t>
      </w:r>
      <w:r w:rsidRPr="003D0F45">
        <w:t>.</w:t>
      </w:r>
    </w:p>
    <w:p w:rsidR="00336CB7" w:rsidRPr="00E1363B" w:rsidRDefault="00336CB7" w:rsidP="00772B9C">
      <w:pPr>
        <w:pStyle w:val="aff4"/>
        <w:numPr>
          <w:ilvl w:val="0"/>
          <w:numId w:val="3"/>
        </w:numPr>
        <w:shd w:val="clear" w:color="auto" w:fill="FFFFFF"/>
        <w:tabs>
          <w:tab w:val="left" w:pos="284"/>
        </w:tabs>
        <w:ind w:left="851" w:hanging="851"/>
        <w:rPr>
          <w:rFonts w:eastAsia="Calibri"/>
        </w:rPr>
      </w:pPr>
      <w:r w:rsidRPr="00E1363B">
        <w:rPr>
          <w:rFonts w:eastAsia="Calibri"/>
          <w:b/>
          <w:iCs/>
          <w:color w:val="000000"/>
        </w:rPr>
        <w:t>Хюфлер Ф., Новицкий З.</w:t>
      </w:r>
      <w:r w:rsidRPr="00E1363B">
        <w:rPr>
          <w:rFonts w:eastAsia="Calibri"/>
          <w:iCs/>
          <w:color w:val="000000"/>
        </w:rPr>
        <w:t xml:space="preserve"> Зеленый щит осушенного дна Арала. </w:t>
      </w:r>
      <w:r w:rsidRPr="00E1363B">
        <w:rPr>
          <w:iCs/>
          <w:color w:val="000000"/>
        </w:rPr>
        <w:t xml:space="preserve">– </w:t>
      </w:r>
      <w:r w:rsidRPr="00E1363B">
        <w:rPr>
          <w:rFonts w:eastAsia="Calibri"/>
          <w:iCs/>
          <w:color w:val="000000"/>
        </w:rPr>
        <w:t>Ташкент, 2003</w:t>
      </w:r>
      <w:r w:rsidRPr="00E1363B">
        <w:rPr>
          <w:iCs/>
          <w:color w:val="000000"/>
        </w:rPr>
        <w:t>. –</w:t>
      </w:r>
      <w:r w:rsidRPr="00E1363B">
        <w:rPr>
          <w:rFonts w:eastAsia="Calibri"/>
          <w:iCs/>
          <w:color w:val="000000"/>
        </w:rPr>
        <w:t xml:space="preserve"> 76 с.</w:t>
      </w:r>
    </w:p>
    <w:p w:rsidR="00336CB7" w:rsidRPr="00E1363B" w:rsidRDefault="00336CB7" w:rsidP="00772B9C">
      <w:pPr>
        <w:pStyle w:val="aff4"/>
        <w:numPr>
          <w:ilvl w:val="0"/>
          <w:numId w:val="3"/>
        </w:numPr>
        <w:shd w:val="clear" w:color="auto" w:fill="F7F7F7"/>
        <w:tabs>
          <w:tab w:val="left" w:pos="284"/>
        </w:tabs>
        <w:spacing w:line="181" w:lineRule="atLeast"/>
        <w:ind w:left="851" w:hanging="851"/>
      </w:pPr>
      <w:r w:rsidRPr="00F76046">
        <w:rPr>
          <w:rFonts w:eastAsia="Calibri"/>
          <w:b/>
          <w:iCs/>
          <w:color w:val="000000"/>
          <w:spacing w:val="3"/>
        </w:rPr>
        <w:lastRenderedPageBreak/>
        <w:t>Чикин</w:t>
      </w:r>
      <w:r w:rsidRPr="00E1363B">
        <w:rPr>
          <w:rFonts w:eastAsia="Calibri"/>
          <w:b/>
          <w:iCs/>
          <w:color w:val="000000"/>
          <w:spacing w:val="3"/>
        </w:rPr>
        <w:t xml:space="preserve"> </w:t>
      </w:r>
      <w:r w:rsidRPr="00F76046">
        <w:rPr>
          <w:rFonts w:eastAsia="Calibri"/>
          <w:b/>
          <w:iCs/>
          <w:color w:val="000000"/>
          <w:spacing w:val="3"/>
        </w:rPr>
        <w:t>Ю</w:t>
      </w:r>
      <w:r w:rsidRPr="00E1363B">
        <w:rPr>
          <w:rFonts w:eastAsia="Calibri"/>
          <w:b/>
          <w:iCs/>
          <w:color w:val="000000"/>
          <w:spacing w:val="3"/>
        </w:rPr>
        <w:t xml:space="preserve">. </w:t>
      </w:r>
      <w:r w:rsidRPr="00F76046">
        <w:rPr>
          <w:rFonts w:eastAsia="Calibri"/>
          <w:b/>
          <w:iCs/>
          <w:color w:val="000000"/>
          <w:spacing w:val="3"/>
        </w:rPr>
        <w:t>А</w:t>
      </w:r>
      <w:r w:rsidRPr="00E1363B">
        <w:rPr>
          <w:rFonts w:eastAsia="Calibri"/>
          <w:b/>
          <w:iCs/>
          <w:color w:val="000000"/>
          <w:spacing w:val="3"/>
        </w:rPr>
        <w:t xml:space="preserve">., </w:t>
      </w:r>
      <w:r w:rsidRPr="00F76046">
        <w:rPr>
          <w:rFonts w:eastAsia="Calibri"/>
          <w:b/>
          <w:iCs/>
          <w:color w:val="000000"/>
          <w:spacing w:val="3"/>
        </w:rPr>
        <w:t>Дуйсебаева</w:t>
      </w:r>
      <w:r w:rsidRPr="00E1363B">
        <w:rPr>
          <w:rFonts w:eastAsia="Calibri"/>
          <w:b/>
          <w:iCs/>
          <w:color w:val="000000"/>
          <w:spacing w:val="3"/>
        </w:rPr>
        <w:t xml:space="preserve"> </w:t>
      </w:r>
      <w:r w:rsidRPr="00F76046">
        <w:rPr>
          <w:rFonts w:eastAsia="Calibri"/>
          <w:b/>
          <w:iCs/>
          <w:color w:val="000000"/>
          <w:spacing w:val="3"/>
        </w:rPr>
        <w:t>Т</w:t>
      </w:r>
      <w:r w:rsidRPr="00E1363B">
        <w:rPr>
          <w:rFonts w:eastAsia="Calibri"/>
          <w:b/>
          <w:iCs/>
          <w:color w:val="000000"/>
          <w:spacing w:val="3"/>
        </w:rPr>
        <w:t xml:space="preserve">. </w:t>
      </w:r>
      <w:r w:rsidRPr="00F76046">
        <w:rPr>
          <w:rFonts w:eastAsia="Calibri"/>
          <w:b/>
          <w:iCs/>
          <w:color w:val="000000"/>
          <w:spacing w:val="3"/>
        </w:rPr>
        <w:t>Н</w:t>
      </w:r>
      <w:r w:rsidRPr="00E1363B">
        <w:rPr>
          <w:rFonts w:eastAsia="Calibri"/>
          <w:b/>
          <w:iCs/>
          <w:color w:val="000000"/>
          <w:spacing w:val="3"/>
        </w:rPr>
        <w:t xml:space="preserve">., </w:t>
      </w:r>
      <w:r w:rsidRPr="00F76046">
        <w:rPr>
          <w:rFonts w:eastAsia="Calibri"/>
          <w:b/>
          <w:iCs/>
          <w:color w:val="000000"/>
          <w:spacing w:val="3"/>
        </w:rPr>
        <w:t>Йогер</w:t>
      </w:r>
      <w:r w:rsidRPr="00E1363B">
        <w:rPr>
          <w:rFonts w:eastAsia="Calibri"/>
          <w:b/>
          <w:iCs/>
          <w:color w:val="000000"/>
          <w:spacing w:val="3"/>
        </w:rPr>
        <w:t xml:space="preserve"> </w:t>
      </w:r>
      <w:r w:rsidRPr="00F76046">
        <w:rPr>
          <w:rFonts w:eastAsia="Calibri"/>
          <w:b/>
          <w:iCs/>
          <w:color w:val="000000"/>
          <w:spacing w:val="3"/>
        </w:rPr>
        <w:t>У</w:t>
      </w:r>
      <w:r w:rsidRPr="00E1363B">
        <w:rPr>
          <w:rFonts w:eastAsia="Calibri"/>
          <w:b/>
          <w:iCs/>
          <w:color w:val="000000"/>
          <w:spacing w:val="3"/>
        </w:rPr>
        <w:t xml:space="preserve">., </w:t>
      </w:r>
      <w:r w:rsidRPr="00F76046">
        <w:rPr>
          <w:rFonts w:eastAsia="Calibri"/>
          <w:b/>
          <w:iCs/>
          <w:color w:val="000000"/>
          <w:spacing w:val="3"/>
        </w:rPr>
        <w:t>Кадырбеков</w:t>
      </w:r>
      <w:r w:rsidRPr="00E1363B">
        <w:rPr>
          <w:rFonts w:eastAsia="Calibri"/>
          <w:b/>
          <w:iCs/>
          <w:color w:val="000000"/>
          <w:spacing w:val="3"/>
        </w:rPr>
        <w:t xml:space="preserve"> </w:t>
      </w:r>
      <w:r w:rsidRPr="00F76046">
        <w:rPr>
          <w:rFonts w:eastAsia="Calibri"/>
          <w:b/>
          <w:iCs/>
          <w:color w:val="000000"/>
          <w:spacing w:val="3"/>
        </w:rPr>
        <w:t>Р</w:t>
      </w:r>
      <w:r w:rsidRPr="00E1363B">
        <w:rPr>
          <w:rFonts w:eastAsia="Calibri"/>
          <w:b/>
          <w:iCs/>
          <w:color w:val="000000"/>
          <w:spacing w:val="3"/>
        </w:rPr>
        <w:t xml:space="preserve">. </w:t>
      </w:r>
      <w:r w:rsidRPr="00F76046">
        <w:rPr>
          <w:rFonts w:eastAsia="Calibri"/>
          <w:b/>
          <w:iCs/>
          <w:color w:val="000000"/>
          <w:spacing w:val="3"/>
        </w:rPr>
        <w:t>Х</w:t>
      </w:r>
      <w:r w:rsidRPr="00E1363B">
        <w:rPr>
          <w:rFonts w:eastAsia="Calibri"/>
          <w:b/>
          <w:iCs/>
          <w:color w:val="000000"/>
          <w:spacing w:val="3"/>
        </w:rPr>
        <w:t>.</w:t>
      </w:r>
      <w:r w:rsidRPr="00E1363B">
        <w:rPr>
          <w:rFonts w:eastAsia="Calibri"/>
          <w:iCs/>
          <w:color w:val="000000"/>
          <w:spacing w:val="3"/>
        </w:rPr>
        <w:t xml:space="preserve"> </w:t>
      </w:r>
      <w:r w:rsidRPr="00F76046">
        <w:rPr>
          <w:rFonts w:eastAsia="Calibri"/>
          <w:iCs/>
          <w:color w:val="000000"/>
          <w:spacing w:val="3"/>
        </w:rPr>
        <w:t>Заселение</w:t>
      </w:r>
      <w:r w:rsidRPr="00E1363B">
        <w:rPr>
          <w:rFonts w:eastAsia="Calibri"/>
          <w:iCs/>
          <w:color w:val="000000"/>
          <w:spacing w:val="3"/>
        </w:rPr>
        <w:t xml:space="preserve"> </w:t>
      </w:r>
      <w:r w:rsidRPr="00F76046">
        <w:rPr>
          <w:rFonts w:eastAsia="Calibri"/>
          <w:iCs/>
          <w:color w:val="000000"/>
          <w:spacing w:val="3"/>
        </w:rPr>
        <w:t>рептилиями</w:t>
      </w:r>
      <w:r w:rsidRPr="00E1363B">
        <w:rPr>
          <w:rFonts w:eastAsia="Calibri"/>
          <w:iCs/>
          <w:color w:val="000000"/>
          <w:spacing w:val="3"/>
        </w:rPr>
        <w:t xml:space="preserve"> </w:t>
      </w:r>
      <w:r w:rsidRPr="00F76046">
        <w:rPr>
          <w:rFonts w:eastAsia="Calibri"/>
          <w:iCs/>
          <w:color w:val="000000"/>
          <w:spacing w:val="3"/>
        </w:rPr>
        <w:t>осушенного</w:t>
      </w:r>
      <w:r w:rsidRPr="00E1363B">
        <w:rPr>
          <w:rFonts w:eastAsia="Calibri"/>
          <w:iCs/>
          <w:color w:val="000000"/>
          <w:spacing w:val="3"/>
        </w:rPr>
        <w:t xml:space="preserve"> </w:t>
      </w:r>
      <w:r w:rsidRPr="00F76046">
        <w:rPr>
          <w:rFonts w:eastAsia="Calibri"/>
          <w:iCs/>
          <w:color w:val="000000"/>
          <w:spacing w:val="3"/>
        </w:rPr>
        <w:t>дна</w:t>
      </w:r>
      <w:r w:rsidRPr="00E1363B">
        <w:rPr>
          <w:rFonts w:eastAsia="Calibri"/>
          <w:iCs/>
          <w:color w:val="000000"/>
          <w:spacing w:val="3"/>
        </w:rPr>
        <w:t xml:space="preserve"> </w:t>
      </w:r>
      <w:r w:rsidRPr="00F76046">
        <w:rPr>
          <w:rFonts w:eastAsia="Calibri"/>
          <w:iCs/>
          <w:color w:val="000000"/>
          <w:spacing w:val="3"/>
        </w:rPr>
        <w:t>Аральского</w:t>
      </w:r>
      <w:r w:rsidRPr="00E1363B">
        <w:rPr>
          <w:rFonts w:eastAsia="Calibri"/>
          <w:iCs/>
          <w:color w:val="000000"/>
          <w:spacing w:val="3"/>
        </w:rPr>
        <w:t xml:space="preserve"> </w:t>
      </w:r>
      <w:r w:rsidRPr="00F76046">
        <w:rPr>
          <w:rFonts w:eastAsia="Calibri"/>
          <w:iCs/>
          <w:color w:val="000000"/>
          <w:spacing w:val="3"/>
        </w:rPr>
        <w:t>моря</w:t>
      </w:r>
      <w:r w:rsidRPr="00E1363B">
        <w:rPr>
          <w:rFonts w:eastAsia="Calibri"/>
          <w:iCs/>
          <w:color w:val="000000"/>
          <w:spacing w:val="3"/>
        </w:rPr>
        <w:t xml:space="preserve"> // </w:t>
      </w:r>
      <w:r w:rsidRPr="00F76046">
        <w:rPr>
          <w:rFonts w:eastAsia="Calibri"/>
          <w:iCs/>
          <w:color w:val="000000"/>
          <w:spacing w:val="3"/>
        </w:rPr>
        <w:t>Фауна</w:t>
      </w:r>
      <w:r w:rsidRPr="00E1363B">
        <w:rPr>
          <w:rFonts w:eastAsia="Calibri"/>
          <w:iCs/>
          <w:color w:val="000000"/>
          <w:spacing w:val="3"/>
        </w:rPr>
        <w:t xml:space="preserve"> </w:t>
      </w:r>
      <w:r w:rsidRPr="00F76046">
        <w:rPr>
          <w:rFonts w:eastAsia="Calibri"/>
          <w:iCs/>
          <w:color w:val="000000"/>
          <w:spacing w:val="3"/>
        </w:rPr>
        <w:t>Казахстана</w:t>
      </w:r>
      <w:r w:rsidRPr="00E1363B">
        <w:rPr>
          <w:rFonts w:eastAsia="Calibri"/>
          <w:iCs/>
          <w:color w:val="000000"/>
          <w:spacing w:val="3"/>
        </w:rPr>
        <w:t xml:space="preserve"> </w:t>
      </w:r>
      <w:r w:rsidRPr="00F76046">
        <w:rPr>
          <w:rFonts w:eastAsia="Calibri"/>
          <w:iCs/>
          <w:color w:val="000000"/>
          <w:spacing w:val="3"/>
        </w:rPr>
        <w:t>и</w:t>
      </w:r>
      <w:r w:rsidRPr="00E1363B">
        <w:rPr>
          <w:rFonts w:eastAsia="Calibri"/>
          <w:iCs/>
          <w:color w:val="000000"/>
          <w:spacing w:val="3"/>
        </w:rPr>
        <w:t xml:space="preserve"> </w:t>
      </w:r>
      <w:r w:rsidRPr="00F76046">
        <w:rPr>
          <w:rFonts w:eastAsia="Calibri"/>
          <w:iCs/>
          <w:color w:val="000000"/>
          <w:spacing w:val="3"/>
        </w:rPr>
        <w:t>сопредельных</w:t>
      </w:r>
      <w:r w:rsidRPr="00E1363B">
        <w:rPr>
          <w:rFonts w:eastAsia="Calibri"/>
          <w:iCs/>
          <w:color w:val="000000"/>
          <w:spacing w:val="3"/>
        </w:rPr>
        <w:t xml:space="preserve"> </w:t>
      </w:r>
      <w:r w:rsidRPr="00F76046">
        <w:rPr>
          <w:rFonts w:eastAsia="Calibri"/>
          <w:iCs/>
          <w:color w:val="000000"/>
          <w:spacing w:val="3"/>
        </w:rPr>
        <w:t>стран</w:t>
      </w:r>
      <w:r w:rsidRPr="00E1363B">
        <w:rPr>
          <w:rFonts w:eastAsia="Calibri"/>
          <w:iCs/>
          <w:color w:val="000000"/>
          <w:spacing w:val="3"/>
        </w:rPr>
        <w:t xml:space="preserve"> </w:t>
      </w:r>
      <w:r w:rsidRPr="00F76046">
        <w:rPr>
          <w:rFonts w:eastAsia="Calibri"/>
          <w:iCs/>
          <w:color w:val="000000"/>
          <w:spacing w:val="3"/>
        </w:rPr>
        <w:t>на</w:t>
      </w:r>
      <w:r w:rsidRPr="00E1363B">
        <w:rPr>
          <w:rFonts w:eastAsia="Calibri"/>
          <w:iCs/>
          <w:color w:val="000000"/>
          <w:spacing w:val="3"/>
        </w:rPr>
        <w:t xml:space="preserve"> </w:t>
      </w:r>
      <w:r w:rsidRPr="00F76046">
        <w:rPr>
          <w:rFonts w:eastAsia="Calibri"/>
          <w:iCs/>
          <w:color w:val="000000"/>
          <w:spacing w:val="3"/>
        </w:rPr>
        <w:t>рубеже</w:t>
      </w:r>
      <w:r w:rsidRPr="00E1363B">
        <w:rPr>
          <w:rFonts w:eastAsia="Calibri"/>
          <w:iCs/>
          <w:color w:val="000000"/>
          <w:spacing w:val="3"/>
        </w:rPr>
        <w:t xml:space="preserve"> </w:t>
      </w:r>
      <w:r w:rsidRPr="00F76046">
        <w:rPr>
          <w:rFonts w:eastAsia="Calibri"/>
          <w:iCs/>
          <w:color w:val="000000"/>
          <w:spacing w:val="3"/>
        </w:rPr>
        <w:t>веков</w:t>
      </w:r>
      <w:r w:rsidRPr="00E1363B">
        <w:rPr>
          <w:rFonts w:eastAsia="Calibri"/>
          <w:iCs/>
          <w:color w:val="000000"/>
          <w:spacing w:val="3"/>
        </w:rPr>
        <w:t xml:space="preserve">. </w:t>
      </w:r>
      <w:r w:rsidRPr="00F76046">
        <w:rPr>
          <w:rFonts w:eastAsia="Calibri"/>
          <w:iCs/>
          <w:color w:val="000000"/>
          <w:spacing w:val="3"/>
        </w:rPr>
        <w:t>Морфология, с</w:t>
      </w:r>
      <w:r w:rsidRPr="00F76046">
        <w:rPr>
          <w:rFonts w:eastAsia="Calibri"/>
          <w:iCs/>
          <w:color w:val="000000"/>
          <w:spacing w:val="3"/>
        </w:rPr>
        <w:t>и</w:t>
      </w:r>
      <w:r w:rsidRPr="00F76046">
        <w:rPr>
          <w:rFonts w:eastAsia="Calibri"/>
          <w:iCs/>
          <w:color w:val="000000"/>
          <w:spacing w:val="3"/>
        </w:rPr>
        <w:t>стематика, экология: Матер</w:t>
      </w:r>
      <w:proofErr w:type="gramStart"/>
      <w:r w:rsidRPr="00F76046">
        <w:rPr>
          <w:rFonts w:eastAsia="Calibri"/>
          <w:iCs/>
          <w:color w:val="000000"/>
          <w:spacing w:val="3"/>
        </w:rPr>
        <w:t>.</w:t>
      </w:r>
      <w:proofErr w:type="gramEnd"/>
      <w:r w:rsidRPr="00F76046">
        <w:rPr>
          <w:rFonts w:eastAsia="Calibri"/>
          <w:iCs/>
          <w:color w:val="000000"/>
          <w:spacing w:val="3"/>
        </w:rPr>
        <w:t xml:space="preserve"> </w:t>
      </w:r>
      <w:proofErr w:type="gramStart"/>
      <w:r w:rsidRPr="00F76046">
        <w:rPr>
          <w:rFonts w:eastAsia="Calibri"/>
          <w:iCs/>
          <w:color w:val="000000"/>
          <w:spacing w:val="3"/>
        </w:rPr>
        <w:t>м</w:t>
      </w:r>
      <w:proofErr w:type="gramEnd"/>
      <w:r w:rsidRPr="00F76046">
        <w:rPr>
          <w:rFonts w:eastAsia="Calibri"/>
          <w:iCs/>
          <w:color w:val="000000"/>
          <w:spacing w:val="3"/>
        </w:rPr>
        <w:t>еждунар. научной конфер. (21-23 января 2004 г., г. Алматы). – Алматы, 2004. – С. 232-235.</w:t>
      </w:r>
    </w:p>
    <w:p w:rsidR="00336CB7" w:rsidRPr="00E1363B" w:rsidRDefault="00336CB7" w:rsidP="00772B9C">
      <w:pPr>
        <w:pStyle w:val="aff4"/>
        <w:numPr>
          <w:ilvl w:val="0"/>
          <w:numId w:val="3"/>
        </w:numPr>
        <w:shd w:val="clear" w:color="auto" w:fill="F7F7F7"/>
        <w:tabs>
          <w:tab w:val="left" w:pos="284"/>
        </w:tabs>
        <w:spacing w:line="181" w:lineRule="atLeast"/>
        <w:ind w:left="851" w:hanging="851"/>
        <w:rPr>
          <w:lang w:val="en-US"/>
        </w:rPr>
      </w:pPr>
      <w:r w:rsidRPr="00E1363B">
        <w:rPr>
          <w:rFonts w:eastAsia="Calibri"/>
          <w:b/>
          <w:iCs/>
          <w:color w:val="000000"/>
          <w:spacing w:val="5"/>
          <w:lang w:val="en-US"/>
        </w:rPr>
        <w:t xml:space="preserve">Wucherer W., Breckle S.-W. &amp; Dimeyeva L. </w:t>
      </w:r>
      <w:r w:rsidRPr="00E1363B">
        <w:rPr>
          <w:rFonts w:eastAsia="Calibri"/>
          <w:iCs/>
          <w:color w:val="000000"/>
          <w:spacing w:val="5"/>
          <w:lang w:val="en-US"/>
        </w:rPr>
        <w:t xml:space="preserve">Flora of the dry sea floor of the Aral Sea // </w:t>
      </w:r>
      <w:r w:rsidRPr="00E1363B">
        <w:rPr>
          <w:rFonts w:eastAsia="Calibri"/>
          <w:iCs/>
          <w:color w:val="000000"/>
          <w:spacing w:val="4"/>
          <w:lang w:val="en-US"/>
        </w:rPr>
        <w:t>In</w:t>
      </w:r>
      <w:r w:rsidRPr="00E1363B">
        <w:rPr>
          <w:rFonts w:eastAsia="Calibri"/>
          <w:iCs/>
          <w:color w:val="000000"/>
          <w:spacing w:val="5"/>
          <w:lang w:val="en-US"/>
        </w:rPr>
        <w:t xml:space="preserve">: </w:t>
      </w:r>
      <w:r w:rsidRPr="00E1363B">
        <w:rPr>
          <w:rFonts w:eastAsia="Calibri"/>
          <w:iCs/>
          <w:color w:val="000000"/>
          <w:spacing w:val="4"/>
          <w:lang w:val="en-US"/>
        </w:rPr>
        <w:t>Breckle, S.-W., Veste, M. &amp; Wucherer, W. (</w:t>
      </w:r>
      <w:proofErr w:type="gramStart"/>
      <w:r w:rsidRPr="00E1363B">
        <w:rPr>
          <w:rFonts w:eastAsia="Calibri"/>
          <w:iCs/>
          <w:color w:val="000000"/>
          <w:spacing w:val="4"/>
          <w:lang w:val="en-US"/>
        </w:rPr>
        <w:t>eds</w:t>
      </w:r>
      <w:proofErr w:type="gramEnd"/>
      <w:r w:rsidRPr="00E1363B">
        <w:rPr>
          <w:rFonts w:eastAsia="Calibri"/>
          <w:iCs/>
          <w:color w:val="000000"/>
          <w:spacing w:val="4"/>
          <w:lang w:val="en-US"/>
        </w:rPr>
        <w:t xml:space="preserve">.). Sustainable Landuse in Deserts. </w:t>
      </w:r>
      <w:r w:rsidRPr="00E1363B">
        <w:rPr>
          <w:iCs/>
          <w:color w:val="000000"/>
          <w:spacing w:val="4"/>
          <w:lang w:val="en-US"/>
        </w:rPr>
        <w:t xml:space="preserve">– </w:t>
      </w:r>
      <w:r w:rsidRPr="00E1363B">
        <w:rPr>
          <w:rFonts w:eastAsia="Calibri"/>
          <w:iCs/>
          <w:color w:val="000000"/>
          <w:spacing w:val="4"/>
          <w:lang w:val="en-US"/>
        </w:rPr>
        <w:t>Springer</w:t>
      </w:r>
      <w:r w:rsidRPr="00E1363B">
        <w:rPr>
          <w:iCs/>
          <w:color w:val="000000"/>
          <w:spacing w:val="4"/>
          <w:lang w:val="en-US"/>
        </w:rPr>
        <w:t xml:space="preserve"> </w:t>
      </w:r>
      <w:r w:rsidRPr="00E1363B">
        <w:rPr>
          <w:rFonts w:eastAsia="Calibri"/>
          <w:iCs/>
          <w:color w:val="000000"/>
          <w:spacing w:val="3"/>
          <w:lang w:val="en-US"/>
        </w:rPr>
        <w:t>Berlin, Heide</w:t>
      </w:r>
      <w:r w:rsidRPr="00E1363B">
        <w:rPr>
          <w:rFonts w:eastAsia="Calibri"/>
          <w:iCs/>
          <w:color w:val="000000"/>
          <w:spacing w:val="3"/>
          <w:lang w:val="en-US"/>
        </w:rPr>
        <w:t>l</w:t>
      </w:r>
      <w:r w:rsidRPr="00E1363B">
        <w:rPr>
          <w:rFonts w:eastAsia="Calibri"/>
          <w:iCs/>
          <w:color w:val="000000"/>
          <w:spacing w:val="3"/>
          <w:lang w:val="en-US"/>
        </w:rPr>
        <w:t>berg</w:t>
      </w:r>
      <w:r w:rsidRPr="00E1363B">
        <w:rPr>
          <w:iCs/>
          <w:color w:val="000000"/>
          <w:spacing w:val="3"/>
          <w:lang w:val="en-US"/>
        </w:rPr>
        <w:t>,</w:t>
      </w:r>
      <w:r w:rsidRPr="00E1363B">
        <w:rPr>
          <w:rFonts w:eastAsia="Calibri"/>
          <w:iCs/>
          <w:color w:val="000000"/>
          <w:spacing w:val="3"/>
          <w:lang w:val="en-US"/>
        </w:rPr>
        <w:t xml:space="preserve"> 2000</w:t>
      </w:r>
      <w:r w:rsidRPr="00E1363B">
        <w:rPr>
          <w:iCs/>
          <w:color w:val="000000"/>
          <w:spacing w:val="3"/>
          <w:lang w:val="en-US"/>
        </w:rPr>
        <w:t>. –</w:t>
      </w:r>
      <w:r w:rsidRPr="00E1363B">
        <w:rPr>
          <w:rFonts w:eastAsia="Calibri"/>
          <w:iCs/>
          <w:color w:val="000000"/>
          <w:spacing w:val="3"/>
          <w:lang w:val="en-US"/>
        </w:rPr>
        <w:t xml:space="preserve"> </w:t>
      </w:r>
      <w:r w:rsidRPr="00E1363B">
        <w:rPr>
          <w:iCs/>
          <w:color w:val="000000"/>
          <w:spacing w:val="3"/>
          <w:lang w:val="en-US"/>
        </w:rPr>
        <w:t>P.</w:t>
      </w:r>
      <w:r w:rsidRPr="00E1363B">
        <w:rPr>
          <w:rFonts w:eastAsia="Calibri"/>
          <w:iCs/>
          <w:color w:val="000000"/>
          <w:spacing w:val="3"/>
          <w:lang w:val="en-US"/>
        </w:rPr>
        <w:t xml:space="preserve"> 38-51.</w:t>
      </w:r>
    </w:p>
    <w:p w:rsidR="00336CB7" w:rsidRPr="00E1363B" w:rsidRDefault="00336CB7" w:rsidP="00772B9C">
      <w:pPr>
        <w:pStyle w:val="aff4"/>
        <w:numPr>
          <w:ilvl w:val="0"/>
          <w:numId w:val="3"/>
        </w:numPr>
        <w:shd w:val="clear" w:color="auto" w:fill="F7F7F7"/>
        <w:tabs>
          <w:tab w:val="left" w:pos="284"/>
        </w:tabs>
        <w:spacing w:line="181" w:lineRule="atLeast"/>
        <w:ind w:left="851" w:hanging="851"/>
        <w:rPr>
          <w:lang w:val="en-US"/>
        </w:rPr>
      </w:pPr>
      <w:r w:rsidRPr="00E1363B">
        <w:rPr>
          <w:rFonts w:eastAsia="Calibri"/>
          <w:b/>
          <w:iCs/>
          <w:color w:val="000000"/>
          <w:spacing w:val="4"/>
          <w:lang w:val="en-US"/>
        </w:rPr>
        <w:t>Wucherer W., Breckie S.-W.</w:t>
      </w:r>
      <w:r w:rsidRPr="00E1363B">
        <w:rPr>
          <w:rFonts w:eastAsia="Calibri"/>
          <w:iCs/>
          <w:color w:val="000000"/>
          <w:spacing w:val="4"/>
          <w:lang w:val="en-US"/>
        </w:rPr>
        <w:t xml:space="preserve"> Vegetation dynamics on the dry sea floor of the Aral Sea // In: Breckle, S.-W., Veste, M. &amp; Wucherer, W. (</w:t>
      </w:r>
      <w:proofErr w:type="gramStart"/>
      <w:r w:rsidRPr="00E1363B">
        <w:rPr>
          <w:rFonts w:eastAsia="Calibri"/>
          <w:iCs/>
          <w:color w:val="000000"/>
          <w:spacing w:val="4"/>
          <w:lang w:val="en-US"/>
        </w:rPr>
        <w:t>eds</w:t>
      </w:r>
      <w:proofErr w:type="gramEnd"/>
      <w:r w:rsidRPr="00E1363B">
        <w:rPr>
          <w:rFonts w:eastAsia="Calibri"/>
          <w:iCs/>
          <w:color w:val="000000"/>
          <w:spacing w:val="4"/>
          <w:lang w:val="en-US"/>
        </w:rPr>
        <w:t xml:space="preserve">.). Sustainable Landuse in Deserts. </w:t>
      </w:r>
      <w:r w:rsidRPr="00E1363B">
        <w:rPr>
          <w:iCs/>
          <w:color w:val="000000"/>
          <w:spacing w:val="4"/>
          <w:lang w:val="en-US"/>
        </w:rPr>
        <w:t xml:space="preserve">– </w:t>
      </w:r>
      <w:r w:rsidRPr="00E1363B">
        <w:rPr>
          <w:rFonts w:eastAsia="Calibri"/>
          <w:iCs/>
          <w:color w:val="000000"/>
          <w:spacing w:val="4"/>
          <w:lang w:val="en-US"/>
        </w:rPr>
        <w:t>Springer</w:t>
      </w:r>
      <w:r w:rsidRPr="00E1363B">
        <w:rPr>
          <w:iCs/>
          <w:color w:val="000000"/>
          <w:spacing w:val="4"/>
          <w:lang w:val="en-US"/>
        </w:rPr>
        <w:t xml:space="preserve"> </w:t>
      </w:r>
      <w:r w:rsidRPr="00E1363B">
        <w:rPr>
          <w:rFonts w:eastAsia="Calibri"/>
          <w:iCs/>
          <w:color w:val="000000"/>
          <w:spacing w:val="3"/>
          <w:lang w:val="en-US"/>
        </w:rPr>
        <w:t>Berlin, Heide</w:t>
      </w:r>
      <w:r w:rsidRPr="00E1363B">
        <w:rPr>
          <w:rFonts w:eastAsia="Calibri"/>
          <w:iCs/>
          <w:color w:val="000000"/>
          <w:spacing w:val="3"/>
          <w:lang w:val="en-US"/>
        </w:rPr>
        <w:t>l</w:t>
      </w:r>
      <w:r w:rsidRPr="00E1363B">
        <w:rPr>
          <w:rFonts w:eastAsia="Calibri"/>
          <w:iCs/>
          <w:color w:val="000000"/>
          <w:spacing w:val="3"/>
          <w:lang w:val="en-US"/>
        </w:rPr>
        <w:t>berg</w:t>
      </w:r>
      <w:r w:rsidRPr="00E1363B">
        <w:rPr>
          <w:iCs/>
          <w:color w:val="000000"/>
          <w:spacing w:val="3"/>
          <w:lang w:val="en-US"/>
        </w:rPr>
        <w:t>,</w:t>
      </w:r>
      <w:r w:rsidRPr="00E1363B">
        <w:rPr>
          <w:rFonts w:eastAsia="Calibri"/>
          <w:iCs/>
          <w:color w:val="000000"/>
          <w:spacing w:val="3"/>
          <w:lang w:val="en-US"/>
        </w:rPr>
        <w:t xml:space="preserve"> 2000</w:t>
      </w:r>
      <w:r w:rsidRPr="00E1363B">
        <w:rPr>
          <w:iCs/>
          <w:color w:val="000000"/>
          <w:spacing w:val="3"/>
          <w:lang w:val="en-US"/>
        </w:rPr>
        <w:t>. –</w:t>
      </w:r>
      <w:r w:rsidRPr="00E1363B">
        <w:rPr>
          <w:rFonts w:eastAsia="Calibri"/>
          <w:iCs/>
          <w:color w:val="000000"/>
          <w:spacing w:val="3"/>
          <w:lang w:val="en-US"/>
        </w:rPr>
        <w:t xml:space="preserve"> </w:t>
      </w:r>
      <w:r w:rsidRPr="00E1363B">
        <w:rPr>
          <w:iCs/>
          <w:color w:val="000000"/>
          <w:spacing w:val="3"/>
          <w:lang w:val="en-US"/>
        </w:rPr>
        <w:t>P.</w:t>
      </w:r>
      <w:r w:rsidRPr="00E1363B">
        <w:rPr>
          <w:rFonts w:eastAsia="Calibri"/>
          <w:iCs/>
          <w:color w:val="000000"/>
          <w:spacing w:val="3"/>
          <w:lang w:val="en-US"/>
        </w:rPr>
        <w:t xml:space="preserve"> 52-68.</w:t>
      </w:r>
    </w:p>
    <w:p w:rsidR="00336CB7" w:rsidRPr="00E1363B" w:rsidRDefault="00336CB7" w:rsidP="00336CB7">
      <w:pPr>
        <w:shd w:val="clear" w:color="auto" w:fill="FFFFFF"/>
        <w:rPr>
          <w:rFonts w:eastAsia="Calibri"/>
          <w:lang w:val="en-US"/>
        </w:rPr>
      </w:pPr>
    </w:p>
    <w:p w:rsidR="00336CB7" w:rsidRDefault="00336CB7" w:rsidP="00336CB7">
      <w:pPr>
        <w:jc w:val="center"/>
        <w:outlineLvl w:val="0"/>
      </w:pPr>
    </w:p>
    <w:p w:rsidR="009E476D" w:rsidRDefault="009E476D" w:rsidP="00336CB7">
      <w:pPr>
        <w:jc w:val="center"/>
        <w:outlineLvl w:val="0"/>
      </w:pPr>
    </w:p>
    <w:p w:rsidR="004F5880" w:rsidRPr="004F5880" w:rsidRDefault="004F5880" w:rsidP="004F5880">
      <w:pPr>
        <w:jc w:val="center"/>
        <w:rPr>
          <w:lang w:val="en-GB"/>
        </w:rPr>
      </w:pPr>
      <w:r w:rsidRPr="004F5880">
        <w:rPr>
          <w:lang w:val="en-GB"/>
        </w:rPr>
        <w:t xml:space="preserve">MAIN STAGES OF SUCCESSION OF POSTAQUAL DRY LAND OF THE FORMER ARAL SEA </w:t>
      </w:r>
    </w:p>
    <w:p w:rsidR="004F5880" w:rsidRPr="004F5880" w:rsidRDefault="004F5880" w:rsidP="004F5880">
      <w:pPr>
        <w:jc w:val="center"/>
        <w:rPr>
          <w:lang w:val="en-GB"/>
        </w:rPr>
      </w:pPr>
      <w:r w:rsidRPr="004F5880">
        <w:rPr>
          <w:lang w:val="en-GB"/>
        </w:rPr>
        <w:t>AND PREVENTION OF PLAGUE</w:t>
      </w:r>
    </w:p>
    <w:p w:rsidR="004F5880" w:rsidRPr="004F5880" w:rsidRDefault="004F5880" w:rsidP="004F5880">
      <w:pPr>
        <w:jc w:val="center"/>
        <w:rPr>
          <w:b/>
          <w:lang w:val="en-GB"/>
        </w:rPr>
      </w:pPr>
    </w:p>
    <w:p w:rsidR="004F5880" w:rsidRPr="004F5880" w:rsidRDefault="004F5880" w:rsidP="004F5880">
      <w:pPr>
        <w:jc w:val="center"/>
        <w:rPr>
          <w:b/>
          <w:lang w:val="en-GB"/>
        </w:rPr>
      </w:pPr>
      <w:r w:rsidRPr="004F5880">
        <w:rPr>
          <w:b/>
          <w:lang w:val="en-GB"/>
        </w:rPr>
        <w:t>L</w:t>
      </w:r>
      <w:r w:rsidRPr="004F5880">
        <w:rPr>
          <w:b/>
          <w:lang w:val="en-US"/>
        </w:rPr>
        <w:t xml:space="preserve">. </w:t>
      </w:r>
      <w:r w:rsidRPr="004F5880">
        <w:rPr>
          <w:b/>
          <w:lang w:val="en-GB"/>
        </w:rPr>
        <w:t>A. Burdel</w:t>
      </w:r>
      <w:r w:rsidRPr="004F5880">
        <w:rPr>
          <w:b/>
          <w:lang w:val="en-US"/>
        </w:rPr>
        <w:t>ov</w:t>
      </w:r>
      <w:r w:rsidRPr="004F5880">
        <w:rPr>
          <w:b/>
          <w:lang w:val="en-GB"/>
        </w:rPr>
        <w:t>, B</w:t>
      </w:r>
      <w:r w:rsidRPr="004F5880">
        <w:rPr>
          <w:b/>
          <w:lang w:val="en-US"/>
        </w:rPr>
        <w:t xml:space="preserve">. </w:t>
      </w:r>
      <w:r w:rsidRPr="004F5880">
        <w:rPr>
          <w:b/>
          <w:lang w:val="en-GB"/>
        </w:rPr>
        <w:t>B. Atshabar, Z</w:t>
      </w:r>
      <w:r w:rsidRPr="004F5880">
        <w:rPr>
          <w:b/>
          <w:lang w:val="en-US"/>
        </w:rPr>
        <w:t xml:space="preserve">. </w:t>
      </w:r>
      <w:r w:rsidRPr="004F5880">
        <w:rPr>
          <w:b/>
          <w:lang w:val="en-GB"/>
        </w:rPr>
        <w:t>B. Zhumadilova</w:t>
      </w:r>
    </w:p>
    <w:p w:rsidR="004F5880" w:rsidRPr="004F5880" w:rsidRDefault="004F5880" w:rsidP="004F5880">
      <w:pPr>
        <w:ind w:firstLine="397"/>
        <w:rPr>
          <w:lang w:val="en-US"/>
        </w:rPr>
      </w:pPr>
    </w:p>
    <w:p w:rsidR="004F5880" w:rsidRPr="004F5880" w:rsidRDefault="004F5880" w:rsidP="004F5880">
      <w:pPr>
        <w:ind w:firstLine="397"/>
        <w:rPr>
          <w:lang w:val="en-US"/>
        </w:rPr>
      </w:pPr>
      <w:r w:rsidRPr="004F5880">
        <w:rPr>
          <w:lang w:val="en-US"/>
        </w:rPr>
        <w:t>Based on literature data and our own observations the stages of succession on the former bottom of the Aral Sea, freed from the water as a result of its desiccation, were considered. It is shown that succession on dried areas has both common for whole post-aquatic land features and local features, determined, first of all, by term of cont</w:t>
      </w:r>
      <w:r w:rsidRPr="004F5880">
        <w:rPr>
          <w:lang w:val="en-US"/>
        </w:rPr>
        <w:t>i</w:t>
      </w:r>
      <w:r w:rsidRPr="004F5880">
        <w:rPr>
          <w:lang w:val="en-US"/>
        </w:rPr>
        <w:t>nental development of drained bottom areas, by nature of adjacent territories, the composition of marine sediments and the depth of the water table. Main stages of succession, their duration and some measures for monitoring of the plague enzootic areas expansion were provisionally determined.</w:t>
      </w:r>
    </w:p>
    <w:p w:rsidR="004F5880" w:rsidRPr="00BB51F0" w:rsidRDefault="004F5880" w:rsidP="004F5880">
      <w:pPr>
        <w:ind w:firstLine="397"/>
        <w:rPr>
          <w:sz w:val="24"/>
          <w:szCs w:val="24"/>
          <w:lang w:val="en-US"/>
        </w:rPr>
      </w:pPr>
    </w:p>
    <w:p w:rsidR="004F5880" w:rsidRPr="00BB51F0" w:rsidRDefault="004F5880" w:rsidP="004F5880">
      <w:pPr>
        <w:ind w:firstLine="397"/>
        <w:rPr>
          <w:sz w:val="24"/>
          <w:szCs w:val="24"/>
          <w:lang w:val="en-US"/>
        </w:rPr>
      </w:pPr>
    </w:p>
    <w:p w:rsidR="004F5880" w:rsidRPr="004F5880" w:rsidRDefault="004F5880" w:rsidP="004F5880">
      <w:pPr>
        <w:jc w:val="center"/>
        <w:rPr>
          <w:smallCaps/>
          <w:lang w:val="kk-KZ"/>
        </w:rPr>
      </w:pPr>
      <w:r w:rsidRPr="004F5880">
        <w:rPr>
          <w:smallCaps/>
          <w:lang w:val="kk-KZ"/>
        </w:rPr>
        <w:t>ТАРТЫЛҒАН АРАЛ ТЕҢІЗІНІҢ БАССЕЙНІНДЕГІ СОРДЫҢ НЕГІЗГІ СУКЦЕССИЯЛЫҚ КЕЗЕҢДЕРІ МЕН ОБАНЫҢ АЛДЫН АЛУ ІС ШАРАЛАРЫ</w:t>
      </w:r>
    </w:p>
    <w:p w:rsidR="004F5880" w:rsidRPr="004F5880" w:rsidRDefault="004F5880" w:rsidP="004F5880">
      <w:pPr>
        <w:jc w:val="center"/>
        <w:rPr>
          <w:lang w:val="kk-KZ"/>
        </w:rPr>
      </w:pPr>
    </w:p>
    <w:p w:rsidR="004F5880" w:rsidRPr="004F5880" w:rsidRDefault="004F5880" w:rsidP="004F5880">
      <w:pPr>
        <w:jc w:val="center"/>
        <w:rPr>
          <w:b/>
        </w:rPr>
      </w:pPr>
      <w:r w:rsidRPr="004F5880">
        <w:rPr>
          <w:b/>
        </w:rPr>
        <w:t>Л. А. Бурделов, Б. Б. Атшабар, З. Б. Ж</w:t>
      </w:r>
      <w:r w:rsidRPr="004F5880">
        <w:rPr>
          <w:b/>
          <w:lang w:val="kk-KZ"/>
        </w:rPr>
        <w:t>ұ</w:t>
      </w:r>
      <w:r w:rsidRPr="004F5880">
        <w:rPr>
          <w:b/>
        </w:rPr>
        <w:t>мад</w:t>
      </w:r>
      <w:r w:rsidRPr="004F5880">
        <w:rPr>
          <w:b/>
          <w:lang w:val="kk-KZ"/>
        </w:rPr>
        <w:t>и</w:t>
      </w:r>
      <w:r w:rsidRPr="004F5880">
        <w:rPr>
          <w:b/>
        </w:rPr>
        <w:t>лова</w:t>
      </w:r>
    </w:p>
    <w:p w:rsidR="004F5880" w:rsidRPr="004F5880" w:rsidRDefault="004F5880" w:rsidP="004F5880">
      <w:pPr>
        <w:jc w:val="center"/>
        <w:rPr>
          <w:b/>
        </w:rPr>
      </w:pPr>
    </w:p>
    <w:p w:rsidR="004F5880" w:rsidRPr="004F5880" w:rsidRDefault="004F5880" w:rsidP="004F5880">
      <w:pPr>
        <w:ind w:firstLine="397"/>
        <w:rPr>
          <w:lang w:val="kk-KZ"/>
        </w:rPr>
      </w:pPr>
      <w:r w:rsidRPr="004F5880">
        <w:rPr>
          <w:lang w:val="kk-KZ"/>
        </w:rPr>
        <w:t>Ғылыми әдебиеттер және өз бақылаулар негізінде тартылу барысында судан арылған Арал теңізінің бұрынғы түбінің сукцессия этаптары қарастырылады. Құрғаған жерлерде сукцессия барлық постаквалық жиекке де және құрғаған тұп бөліктерінің континентальдық дамуы мерзімі, жанасқан аумақтың сипаты, теңіз қалдықтарының құрамы, жер асты суларының тереңдігі сияқты жергілікті ерекшеліктерге де ортақ екендігі көрсетіледі. Сукцессияның негізгі этаптары, шамамен оның ұзақтығы және обаның энзоотиясының кеңею үдерісінің мониторингінің кейбір шаралары белгілендігі аталады.</w:t>
      </w:r>
    </w:p>
    <w:p w:rsidR="004F5880" w:rsidRPr="004F5880" w:rsidRDefault="004F5880" w:rsidP="00336CB7">
      <w:pPr>
        <w:jc w:val="center"/>
        <w:outlineLvl w:val="0"/>
        <w:rPr>
          <w:lang w:val="kk-KZ"/>
        </w:rPr>
      </w:pPr>
    </w:p>
    <w:p w:rsidR="00843F58" w:rsidRPr="00843F58" w:rsidRDefault="00843F58">
      <w:pPr>
        <w:rPr>
          <w:rFonts w:ascii="Century Gothic" w:hAnsi="Century Gothic"/>
          <w:b/>
          <w:smallCaps/>
          <w:color w:val="000000"/>
          <w:sz w:val="40"/>
          <w:szCs w:val="40"/>
          <w:u w:val="single"/>
          <w:lang w:val="kk-KZ"/>
        </w:rPr>
      </w:pPr>
      <w:r w:rsidRPr="00843F58">
        <w:rPr>
          <w:rFonts w:ascii="Century Gothic" w:hAnsi="Century Gothic"/>
          <w:b/>
          <w:smallCaps/>
          <w:color w:val="000000"/>
          <w:sz w:val="40"/>
          <w:szCs w:val="40"/>
          <w:u w:val="single"/>
          <w:lang w:val="kk-KZ"/>
        </w:rPr>
        <w:br w:type="page"/>
      </w:r>
    </w:p>
    <w:p w:rsidR="00047F8D" w:rsidRPr="00047F8D" w:rsidRDefault="00047F8D" w:rsidP="00047F8D">
      <w:pPr>
        <w:jc w:val="center"/>
        <w:rPr>
          <w:rFonts w:ascii="Century Gothic" w:hAnsi="Century Gothic"/>
          <w:b/>
          <w:smallCaps/>
          <w:color w:val="000000"/>
          <w:sz w:val="40"/>
          <w:szCs w:val="40"/>
          <w:u w:val="single"/>
        </w:rPr>
      </w:pPr>
      <w:r w:rsidRPr="00047F8D">
        <w:rPr>
          <w:rFonts w:ascii="Century Gothic" w:hAnsi="Century Gothic"/>
          <w:b/>
          <w:smallCaps/>
          <w:color w:val="000000"/>
          <w:sz w:val="40"/>
          <w:szCs w:val="40"/>
          <w:u w:val="single"/>
        </w:rPr>
        <w:lastRenderedPageBreak/>
        <w:t>Нормативно-правовая база здравоохранения</w:t>
      </w:r>
    </w:p>
    <w:p w:rsidR="00047F8D" w:rsidRPr="00C93036" w:rsidRDefault="00047F8D" w:rsidP="00047F8D">
      <w:pPr>
        <w:jc w:val="center"/>
        <w:rPr>
          <w:rFonts w:ascii="Century Gothic" w:hAnsi="Century Gothic"/>
          <w:b/>
          <w:smallCaps/>
          <w:color w:val="000000"/>
          <w:sz w:val="24"/>
          <w:szCs w:val="24"/>
          <w:u w:val="single"/>
        </w:rPr>
      </w:pPr>
    </w:p>
    <w:p w:rsidR="00047F8D" w:rsidRDefault="00047F8D" w:rsidP="00047F8D">
      <w:pPr>
        <w:rPr>
          <w:bCs/>
          <w:sz w:val="24"/>
          <w:szCs w:val="24"/>
          <w:lang w:val="kk-KZ"/>
        </w:rPr>
      </w:pPr>
    </w:p>
    <w:p w:rsidR="00047F8D" w:rsidRPr="00B11B93" w:rsidRDefault="00047F8D" w:rsidP="00047F8D">
      <w:pPr>
        <w:rPr>
          <w:bCs/>
          <w:sz w:val="24"/>
          <w:szCs w:val="24"/>
        </w:rPr>
      </w:pPr>
      <w:r w:rsidRPr="00B11B93">
        <w:rPr>
          <w:bCs/>
          <w:sz w:val="24"/>
          <w:szCs w:val="24"/>
          <w:lang w:val="kk-KZ"/>
        </w:rPr>
        <w:t>УДК</w:t>
      </w:r>
      <w:r w:rsidRPr="00B11B93">
        <w:rPr>
          <w:bCs/>
          <w:sz w:val="24"/>
          <w:szCs w:val="24"/>
        </w:rPr>
        <w:t xml:space="preserve"> 614.2:351.778 (574)</w:t>
      </w:r>
    </w:p>
    <w:p w:rsidR="00047F8D" w:rsidRPr="00EB78F4" w:rsidRDefault="00047F8D" w:rsidP="00047F8D">
      <w:pPr>
        <w:jc w:val="center"/>
        <w:rPr>
          <w:b/>
          <w:sz w:val="24"/>
          <w:szCs w:val="24"/>
        </w:rPr>
      </w:pPr>
    </w:p>
    <w:p w:rsidR="00047F8D" w:rsidRPr="006E50AC" w:rsidRDefault="00047F8D" w:rsidP="00047F8D">
      <w:pPr>
        <w:jc w:val="center"/>
        <w:rPr>
          <w:rFonts w:ascii="Book Antiqua" w:hAnsi="Book Antiqua"/>
          <w:b/>
          <w:smallCaps/>
          <w:sz w:val="26"/>
          <w:szCs w:val="26"/>
          <w:lang w:val="kk-KZ"/>
        </w:rPr>
      </w:pPr>
      <w:r w:rsidRPr="006E50AC">
        <w:rPr>
          <w:rFonts w:ascii="Book Antiqua" w:hAnsi="Book Antiqua"/>
          <w:b/>
          <w:smallCaps/>
          <w:sz w:val="26"/>
          <w:szCs w:val="26"/>
          <w:lang w:val="kk-KZ"/>
        </w:rPr>
        <w:t xml:space="preserve">О влиянии выполнения государственных программ </w:t>
      </w:r>
    </w:p>
    <w:p w:rsidR="00047F8D" w:rsidRPr="006E50AC" w:rsidRDefault="00047F8D" w:rsidP="00047F8D">
      <w:pPr>
        <w:jc w:val="center"/>
        <w:rPr>
          <w:rFonts w:ascii="Book Antiqua" w:hAnsi="Book Antiqua"/>
          <w:b/>
          <w:smallCaps/>
          <w:sz w:val="26"/>
          <w:szCs w:val="26"/>
          <w:lang w:val="kk-KZ"/>
        </w:rPr>
      </w:pPr>
      <w:r w:rsidRPr="006E50AC">
        <w:rPr>
          <w:rFonts w:ascii="Book Antiqua" w:hAnsi="Book Antiqua"/>
          <w:b/>
          <w:smallCaps/>
          <w:sz w:val="26"/>
          <w:szCs w:val="26"/>
          <w:lang w:val="kk-KZ"/>
        </w:rPr>
        <w:t xml:space="preserve">реформирования и развития здравоохранения Республики </w:t>
      </w:r>
    </w:p>
    <w:p w:rsidR="00047F8D" w:rsidRPr="006E50AC" w:rsidRDefault="00047F8D" w:rsidP="00047F8D">
      <w:pPr>
        <w:jc w:val="center"/>
        <w:rPr>
          <w:rFonts w:ascii="Book Antiqua" w:hAnsi="Book Antiqua"/>
          <w:b/>
          <w:smallCaps/>
          <w:sz w:val="26"/>
          <w:szCs w:val="26"/>
        </w:rPr>
      </w:pPr>
      <w:r w:rsidRPr="006E50AC">
        <w:rPr>
          <w:rFonts w:ascii="Book Antiqua" w:hAnsi="Book Antiqua"/>
          <w:b/>
          <w:smallCaps/>
          <w:sz w:val="26"/>
          <w:szCs w:val="26"/>
          <w:lang w:val="kk-KZ"/>
        </w:rPr>
        <w:t>Казахстан на противочумную службу страны</w:t>
      </w:r>
    </w:p>
    <w:p w:rsidR="00047F8D" w:rsidRPr="00EB78F4" w:rsidRDefault="00047F8D" w:rsidP="00047F8D">
      <w:pPr>
        <w:jc w:val="center"/>
        <w:rPr>
          <w:b/>
          <w:sz w:val="24"/>
          <w:szCs w:val="24"/>
        </w:rPr>
      </w:pPr>
    </w:p>
    <w:p w:rsidR="00047F8D" w:rsidRPr="00EB78F4" w:rsidRDefault="00047F8D" w:rsidP="00047F8D">
      <w:pPr>
        <w:jc w:val="center"/>
        <w:rPr>
          <w:b/>
          <w:sz w:val="24"/>
          <w:szCs w:val="24"/>
        </w:rPr>
      </w:pPr>
      <w:r w:rsidRPr="00EB78F4">
        <w:rPr>
          <w:b/>
          <w:sz w:val="24"/>
          <w:szCs w:val="24"/>
        </w:rPr>
        <w:t xml:space="preserve">З. Ж. Абделиев </w:t>
      </w:r>
    </w:p>
    <w:p w:rsidR="00047F8D" w:rsidRPr="00EB78F4" w:rsidRDefault="00047F8D" w:rsidP="00047F8D">
      <w:pPr>
        <w:jc w:val="center"/>
        <w:rPr>
          <w:b/>
          <w:sz w:val="24"/>
          <w:szCs w:val="24"/>
        </w:rPr>
      </w:pPr>
    </w:p>
    <w:p w:rsidR="00047F8D" w:rsidRPr="00EB78F4" w:rsidRDefault="00047F8D" w:rsidP="00047F8D">
      <w:pPr>
        <w:jc w:val="center"/>
        <w:rPr>
          <w:i/>
          <w:sz w:val="24"/>
          <w:szCs w:val="24"/>
        </w:rPr>
      </w:pPr>
      <w:proofErr w:type="gramStart"/>
      <w:r w:rsidRPr="00EB78F4">
        <w:rPr>
          <w:i/>
          <w:sz w:val="24"/>
          <w:szCs w:val="24"/>
        </w:rPr>
        <w:t xml:space="preserve">(КНЦКЗИ им. М. Айкимбаева, г. Алматы, </w:t>
      </w:r>
      <w:proofErr w:type="gramEnd"/>
    </w:p>
    <w:p w:rsidR="00047F8D" w:rsidRPr="00BB51F0" w:rsidRDefault="00047F8D" w:rsidP="00047F8D">
      <w:pPr>
        <w:jc w:val="center"/>
        <w:rPr>
          <w:i/>
          <w:sz w:val="24"/>
          <w:szCs w:val="24"/>
          <w:lang w:val="en-US"/>
        </w:rPr>
      </w:pPr>
      <w:proofErr w:type="gramStart"/>
      <w:r w:rsidRPr="006E50AC">
        <w:rPr>
          <w:i/>
          <w:sz w:val="24"/>
          <w:szCs w:val="24"/>
          <w:lang w:val="en-US"/>
        </w:rPr>
        <w:t>e</w:t>
      </w:r>
      <w:r w:rsidRPr="00BB51F0">
        <w:rPr>
          <w:i/>
          <w:sz w:val="24"/>
          <w:szCs w:val="24"/>
          <w:lang w:val="en-US"/>
        </w:rPr>
        <w:t>-</w:t>
      </w:r>
      <w:r w:rsidRPr="006E50AC">
        <w:rPr>
          <w:i/>
          <w:sz w:val="24"/>
          <w:szCs w:val="24"/>
          <w:lang w:val="en-US"/>
        </w:rPr>
        <w:t>mail</w:t>
      </w:r>
      <w:proofErr w:type="gramEnd"/>
      <w:r w:rsidRPr="00BB51F0">
        <w:rPr>
          <w:i/>
          <w:sz w:val="24"/>
          <w:szCs w:val="24"/>
          <w:lang w:val="en-US"/>
        </w:rPr>
        <w:t xml:space="preserve">: </w:t>
      </w:r>
      <w:r w:rsidRPr="006E50AC">
        <w:rPr>
          <w:i/>
          <w:sz w:val="24"/>
          <w:szCs w:val="24"/>
          <w:lang w:val="en-US"/>
        </w:rPr>
        <w:t>abdeliyevz</w:t>
      </w:r>
      <w:r w:rsidRPr="00BB51F0">
        <w:rPr>
          <w:i/>
          <w:sz w:val="24"/>
          <w:szCs w:val="24"/>
          <w:lang w:val="en-US"/>
        </w:rPr>
        <w:t>@</w:t>
      </w:r>
      <w:r w:rsidRPr="006E50AC">
        <w:rPr>
          <w:i/>
          <w:sz w:val="24"/>
          <w:szCs w:val="24"/>
          <w:lang w:val="en-US"/>
        </w:rPr>
        <w:t>kscqzd</w:t>
      </w:r>
      <w:r w:rsidRPr="00BB51F0">
        <w:rPr>
          <w:i/>
          <w:sz w:val="24"/>
          <w:szCs w:val="24"/>
          <w:lang w:val="en-US"/>
        </w:rPr>
        <w:t>.</w:t>
      </w:r>
      <w:r w:rsidRPr="006E50AC">
        <w:rPr>
          <w:i/>
          <w:sz w:val="24"/>
          <w:szCs w:val="24"/>
          <w:lang w:val="en-US"/>
        </w:rPr>
        <w:t>kz</w:t>
      </w:r>
      <w:r w:rsidRPr="00BB51F0">
        <w:rPr>
          <w:i/>
          <w:sz w:val="24"/>
          <w:szCs w:val="24"/>
          <w:lang w:val="en-US"/>
        </w:rPr>
        <w:t>)</w:t>
      </w:r>
    </w:p>
    <w:p w:rsidR="00047F8D" w:rsidRPr="00BB51F0" w:rsidRDefault="00047F8D" w:rsidP="00047F8D">
      <w:pPr>
        <w:ind w:firstLine="708"/>
        <w:rPr>
          <w:sz w:val="24"/>
          <w:szCs w:val="24"/>
          <w:lang w:val="en-US"/>
        </w:rPr>
      </w:pPr>
    </w:p>
    <w:p w:rsidR="00047F8D" w:rsidRPr="00EB78F4" w:rsidRDefault="00047F8D" w:rsidP="00047F8D">
      <w:pPr>
        <w:ind w:left="425" w:right="283" w:firstLine="397"/>
        <w:rPr>
          <w:szCs w:val="24"/>
        </w:rPr>
      </w:pPr>
      <w:r w:rsidRPr="00EB78F4">
        <w:rPr>
          <w:szCs w:val="24"/>
        </w:rPr>
        <w:t>Противочумной службе Казахстана в сентябре 2014 г</w:t>
      </w:r>
      <w:r>
        <w:rPr>
          <w:szCs w:val="24"/>
        </w:rPr>
        <w:t>.</w:t>
      </w:r>
      <w:r w:rsidRPr="00EB78F4">
        <w:rPr>
          <w:szCs w:val="24"/>
        </w:rPr>
        <w:t xml:space="preserve"> исполняется 100 лет. Политикой Прав</w:t>
      </w:r>
      <w:r w:rsidRPr="00EB78F4">
        <w:rPr>
          <w:szCs w:val="24"/>
        </w:rPr>
        <w:t>и</w:t>
      </w:r>
      <w:r w:rsidRPr="00EB78F4">
        <w:rPr>
          <w:szCs w:val="24"/>
        </w:rPr>
        <w:t>тельства Республики Казахстан поддерживается эффективная система эпидемиологического мон</w:t>
      </w:r>
      <w:r w:rsidRPr="00EB78F4">
        <w:rPr>
          <w:szCs w:val="24"/>
        </w:rPr>
        <w:t>и</w:t>
      </w:r>
      <w:r w:rsidRPr="00EB78F4">
        <w:rPr>
          <w:szCs w:val="24"/>
        </w:rPr>
        <w:t>торинга за карантинными и особо опасными инфекциями (чума, холера и др.), направленная на с</w:t>
      </w:r>
      <w:r w:rsidRPr="00EB78F4">
        <w:rPr>
          <w:szCs w:val="24"/>
        </w:rPr>
        <w:t>о</w:t>
      </w:r>
      <w:r w:rsidRPr="00EB78F4">
        <w:rPr>
          <w:szCs w:val="24"/>
        </w:rPr>
        <w:t xml:space="preserve">хранение здоровья народа. Реализация Государственной Программы реформирования и развития здравоохранения </w:t>
      </w:r>
      <w:r>
        <w:rPr>
          <w:szCs w:val="24"/>
        </w:rPr>
        <w:t xml:space="preserve">Республики Казахстан </w:t>
      </w:r>
      <w:r w:rsidRPr="00EB78F4">
        <w:rPr>
          <w:szCs w:val="24"/>
        </w:rPr>
        <w:t>на 2005-2010 гг</w:t>
      </w:r>
      <w:r>
        <w:rPr>
          <w:szCs w:val="24"/>
        </w:rPr>
        <w:t>.</w:t>
      </w:r>
      <w:r w:rsidRPr="00EB78F4">
        <w:rPr>
          <w:szCs w:val="24"/>
        </w:rPr>
        <w:t xml:space="preserve">, Государственной программы развития здравоохранения на 2011-2015 гг. «Саламатты Қазақстан» сыграли огромную роль в </w:t>
      </w:r>
      <w:r>
        <w:rPr>
          <w:szCs w:val="24"/>
        </w:rPr>
        <w:t xml:space="preserve">организации </w:t>
      </w:r>
      <w:r w:rsidRPr="00EB78F4">
        <w:rPr>
          <w:szCs w:val="24"/>
        </w:rPr>
        <w:t>профилактик</w:t>
      </w:r>
      <w:r>
        <w:rPr>
          <w:szCs w:val="24"/>
        </w:rPr>
        <w:t>и</w:t>
      </w:r>
      <w:r w:rsidRPr="00EB78F4">
        <w:rPr>
          <w:szCs w:val="24"/>
        </w:rPr>
        <w:t xml:space="preserve"> чумы. При</w:t>
      </w:r>
      <w:r>
        <w:rPr>
          <w:szCs w:val="24"/>
        </w:rPr>
        <w:t xml:space="preserve"> </w:t>
      </w:r>
      <w:r w:rsidRPr="00EB78F4">
        <w:rPr>
          <w:szCs w:val="24"/>
        </w:rPr>
        <w:t>ежегодн</w:t>
      </w:r>
      <w:r>
        <w:rPr>
          <w:szCs w:val="24"/>
        </w:rPr>
        <w:t>ом</w:t>
      </w:r>
      <w:r w:rsidRPr="00EB78F4">
        <w:rPr>
          <w:szCs w:val="24"/>
        </w:rPr>
        <w:t xml:space="preserve"> интенсивн</w:t>
      </w:r>
      <w:r>
        <w:rPr>
          <w:szCs w:val="24"/>
        </w:rPr>
        <w:t>ом</w:t>
      </w:r>
      <w:r w:rsidRPr="00EB78F4">
        <w:rPr>
          <w:szCs w:val="24"/>
        </w:rPr>
        <w:t xml:space="preserve"> </w:t>
      </w:r>
      <w:r>
        <w:rPr>
          <w:szCs w:val="24"/>
        </w:rPr>
        <w:t>течении</w:t>
      </w:r>
      <w:r w:rsidRPr="00EB78F4">
        <w:rPr>
          <w:szCs w:val="24"/>
        </w:rPr>
        <w:t xml:space="preserve"> эпизооти</w:t>
      </w:r>
      <w:r>
        <w:rPr>
          <w:szCs w:val="24"/>
        </w:rPr>
        <w:t>й</w:t>
      </w:r>
      <w:r w:rsidRPr="00EB78F4">
        <w:rPr>
          <w:szCs w:val="24"/>
        </w:rPr>
        <w:t xml:space="preserve"> чумы среди грызунов и их э</w:t>
      </w:r>
      <w:r w:rsidRPr="00EB78F4">
        <w:rPr>
          <w:szCs w:val="24"/>
        </w:rPr>
        <w:t>к</w:t>
      </w:r>
      <w:r w:rsidRPr="00EB78F4">
        <w:rPr>
          <w:szCs w:val="24"/>
        </w:rPr>
        <w:t xml:space="preserve">топаразитов на энзоотичной по чуме территории Казахстана </w:t>
      </w:r>
      <w:r>
        <w:rPr>
          <w:szCs w:val="24"/>
        </w:rPr>
        <w:t>в</w:t>
      </w:r>
      <w:r w:rsidRPr="00EB78F4">
        <w:rPr>
          <w:szCs w:val="24"/>
        </w:rPr>
        <w:t xml:space="preserve"> течени</w:t>
      </w:r>
      <w:r>
        <w:rPr>
          <w:szCs w:val="24"/>
        </w:rPr>
        <w:t>е</w:t>
      </w:r>
      <w:r w:rsidRPr="00EB78F4">
        <w:rPr>
          <w:szCs w:val="24"/>
        </w:rPr>
        <w:t xml:space="preserve"> последних 10 лет не было з</w:t>
      </w:r>
      <w:r w:rsidRPr="00EB78F4">
        <w:rPr>
          <w:szCs w:val="24"/>
        </w:rPr>
        <w:t>а</w:t>
      </w:r>
      <w:r w:rsidRPr="00EB78F4">
        <w:rPr>
          <w:szCs w:val="24"/>
        </w:rPr>
        <w:t>болеваний людей чумой.</w:t>
      </w:r>
      <w:r>
        <w:rPr>
          <w:szCs w:val="24"/>
        </w:rPr>
        <w:t xml:space="preserve"> </w:t>
      </w:r>
    </w:p>
    <w:p w:rsidR="00047F8D" w:rsidRPr="00EB78F4" w:rsidRDefault="00047F8D" w:rsidP="00047F8D">
      <w:pPr>
        <w:ind w:left="567" w:firstLine="426"/>
        <w:rPr>
          <w:sz w:val="28"/>
          <w:szCs w:val="24"/>
        </w:rPr>
      </w:pPr>
    </w:p>
    <w:p w:rsidR="00047F8D" w:rsidRPr="00EB78F4" w:rsidRDefault="00047F8D" w:rsidP="00047F8D">
      <w:pPr>
        <w:ind w:firstLine="397"/>
        <w:rPr>
          <w:sz w:val="24"/>
          <w:szCs w:val="24"/>
        </w:rPr>
      </w:pPr>
      <w:r w:rsidRPr="00EB78F4">
        <w:rPr>
          <w:b/>
          <w:sz w:val="24"/>
          <w:szCs w:val="24"/>
        </w:rPr>
        <w:t>Ключевы</w:t>
      </w:r>
      <w:r>
        <w:rPr>
          <w:b/>
          <w:sz w:val="24"/>
          <w:szCs w:val="24"/>
        </w:rPr>
        <w:t>е</w:t>
      </w:r>
      <w:r w:rsidRPr="00EB78F4">
        <w:rPr>
          <w:b/>
          <w:sz w:val="24"/>
          <w:szCs w:val="24"/>
        </w:rPr>
        <w:t xml:space="preserve"> слова</w:t>
      </w:r>
      <w:r w:rsidRPr="001B128F">
        <w:rPr>
          <w:b/>
          <w:sz w:val="24"/>
          <w:szCs w:val="24"/>
        </w:rPr>
        <w:t>:</w:t>
      </w:r>
      <w:r w:rsidRPr="00EB78F4">
        <w:rPr>
          <w:sz w:val="24"/>
          <w:szCs w:val="24"/>
        </w:rPr>
        <w:t xml:space="preserve"> чума, противочумная служба, заболеваемость, достижения.</w:t>
      </w:r>
    </w:p>
    <w:p w:rsidR="00047F8D" w:rsidRPr="00EB78F4" w:rsidRDefault="00047F8D" w:rsidP="00047F8D">
      <w:pPr>
        <w:ind w:firstLine="397"/>
        <w:rPr>
          <w:sz w:val="24"/>
          <w:szCs w:val="24"/>
        </w:rPr>
      </w:pPr>
    </w:p>
    <w:p w:rsidR="00047F8D" w:rsidRPr="00EB78F4" w:rsidRDefault="00047F8D" w:rsidP="00047F8D">
      <w:pPr>
        <w:ind w:firstLine="397"/>
        <w:rPr>
          <w:sz w:val="24"/>
          <w:szCs w:val="24"/>
        </w:rPr>
      </w:pPr>
      <w:r w:rsidRPr="00EB78F4">
        <w:rPr>
          <w:sz w:val="24"/>
          <w:szCs w:val="24"/>
        </w:rPr>
        <w:t xml:space="preserve">Близость к животным и меняющиеся отношения с ними означают, что человек по-прежнему сталкивается с новыми возбудителями и заболеваниями и, как заметила </w:t>
      </w:r>
      <w:r w:rsidRPr="001B128F">
        <w:rPr>
          <w:sz w:val="24"/>
          <w:szCs w:val="24"/>
        </w:rPr>
        <w:t>Gro Harlem Brundtland</w:t>
      </w:r>
      <w:r w:rsidRPr="00EB78F4">
        <w:rPr>
          <w:sz w:val="24"/>
          <w:szCs w:val="24"/>
        </w:rPr>
        <w:t xml:space="preserve"> во время своего пребывания на посту генерального директора ВОЗ, во все сокращающемся мире испытывает последствия «…погружения в море микрооргани</w:t>
      </w:r>
      <w:r w:rsidRPr="00EB78F4">
        <w:rPr>
          <w:sz w:val="24"/>
          <w:szCs w:val="24"/>
        </w:rPr>
        <w:t>з</w:t>
      </w:r>
      <w:r w:rsidRPr="00EB78F4">
        <w:rPr>
          <w:sz w:val="24"/>
          <w:szCs w:val="24"/>
        </w:rPr>
        <w:t>мов, омывающего все человечество. Укрыться от них нельзя. Защитная тактика не может полностью оградить от заболеваний даже самые богатые страны» [</w:t>
      </w:r>
      <w:r w:rsidRPr="00E36B45">
        <w:rPr>
          <w:sz w:val="24"/>
          <w:szCs w:val="24"/>
        </w:rPr>
        <w:t>9</w:t>
      </w:r>
      <w:r w:rsidRPr="00EB78F4">
        <w:rPr>
          <w:sz w:val="24"/>
          <w:szCs w:val="24"/>
        </w:rPr>
        <w:t>]. Экономические проблемы, вызванные крупными инфекционными вспышками приносят серьезный уще</w:t>
      </w:r>
      <w:proofErr w:type="gramStart"/>
      <w:r w:rsidRPr="00EB78F4">
        <w:rPr>
          <w:sz w:val="24"/>
          <w:szCs w:val="24"/>
        </w:rPr>
        <w:t>рб стр</w:t>
      </w:r>
      <w:proofErr w:type="gramEnd"/>
      <w:r w:rsidRPr="00EB78F4">
        <w:rPr>
          <w:sz w:val="24"/>
          <w:szCs w:val="24"/>
        </w:rPr>
        <w:t>анам (табл</w:t>
      </w:r>
      <w:r>
        <w:rPr>
          <w:sz w:val="24"/>
          <w:szCs w:val="24"/>
        </w:rPr>
        <w:t>ица</w:t>
      </w:r>
      <w:r w:rsidRPr="00EB78F4">
        <w:rPr>
          <w:sz w:val="24"/>
          <w:szCs w:val="24"/>
        </w:rPr>
        <w:t xml:space="preserve"> 1)</w:t>
      </w:r>
      <w:r>
        <w:rPr>
          <w:sz w:val="24"/>
          <w:szCs w:val="24"/>
        </w:rPr>
        <w:t>;</w:t>
      </w:r>
      <w:r w:rsidRPr="00EB78F4">
        <w:rPr>
          <w:sz w:val="24"/>
          <w:szCs w:val="24"/>
        </w:rPr>
        <w:t xml:space="preserve"> </w:t>
      </w:r>
      <w:r>
        <w:rPr>
          <w:sz w:val="24"/>
          <w:szCs w:val="24"/>
        </w:rPr>
        <w:t>при этом</w:t>
      </w:r>
      <w:r w:rsidRPr="00EB78F4">
        <w:rPr>
          <w:sz w:val="24"/>
          <w:szCs w:val="24"/>
        </w:rPr>
        <w:t xml:space="preserve"> не учитываются экономические расходы </w:t>
      </w:r>
      <w:r>
        <w:rPr>
          <w:sz w:val="24"/>
          <w:szCs w:val="24"/>
        </w:rPr>
        <w:t xml:space="preserve">по купированию </w:t>
      </w:r>
      <w:r w:rsidRPr="00EB78F4">
        <w:rPr>
          <w:sz w:val="24"/>
          <w:szCs w:val="24"/>
        </w:rPr>
        <w:t>инфекционных заболеваний, которые считаются эндемичными и не превышаю</w:t>
      </w:r>
      <w:r>
        <w:rPr>
          <w:sz w:val="24"/>
          <w:szCs w:val="24"/>
        </w:rPr>
        <w:t>т</w:t>
      </w:r>
      <w:r w:rsidRPr="00EB78F4">
        <w:rPr>
          <w:sz w:val="24"/>
          <w:szCs w:val="24"/>
        </w:rPr>
        <w:t xml:space="preserve"> ежего</w:t>
      </w:r>
      <w:r w:rsidRPr="00EB78F4">
        <w:rPr>
          <w:sz w:val="24"/>
          <w:szCs w:val="24"/>
        </w:rPr>
        <w:t>д</w:t>
      </w:r>
      <w:r w:rsidRPr="00EB78F4">
        <w:rPr>
          <w:sz w:val="24"/>
          <w:szCs w:val="24"/>
        </w:rPr>
        <w:t xml:space="preserve">ный уровень заболеваемости. </w:t>
      </w:r>
    </w:p>
    <w:p w:rsidR="00047F8D" w:rsidRPr="00EB78F4" w:rsidRDefault="00047F8D" w:rsidP="00047F8D">
      <w:pPr>
        <w:ind w:firstLine="397"/>
        <w:rPr>
          <w:sz w:val="24"/>
          <w:szCs w:val="24"/>
        </w:rPr>
      </w:pPr>
    </w:p>
    <w:p w:rsidR="00047F8D" w:rsidRPr="00257938" w:rsidRDefault="00047F8D" w:rsidP="00047F8D">
      <w:pPr>
        <w:ind w:firstLine="708"/>
        <w:jc w:val="right"/>
        <w:rPr>
          <w:i/>
          <w:sz w:val="24"/>
          <w:szCs w:val="24"/>
        </w:rPr>
      </w:pPr>
      <w:r w:rsidRPr="00257938">
        <w:rPr>
          <w:i/>
          <w:sz w:val="24"/>
          <w:szCs w:val="24"/>
        </w:rPr>
        <w:t xml:space="preserve">Таблица 1 </w:t>
      </w:r>
    </w:p>
    <w:p w:rsidR="00047F8D" w:rsidRPr="00257938" w:rsidRDefault="00047F8D" w:rsidP="00047F8D">
      <w:pPr>
        <w:ind w:firstLine="708"/>
        <w:jc w:val="center"/>
        <w:rPr>
          <w:i/>
          <w:sz w:val="24"/>
          <w:szCs w:val="24"/>
        </w:rPr>
      </w:pPr>
      <w:r w:rsidRPr="00257938">
        <w:rPr>
          <w:i/>
          <w:sz w:val="24"/>
          <w:szCs w:val="24"/>
        </w:rPr>
        <w:t xml:space="preserve">Примеры экономического ущерба от крупных вспышек </w:t>
      </w:r>
    </w:p>
    <w:p w:rsidR="00047F8D" w:rsidRPr="00257938" w:rsidRDefault="00047F8D" w:rsidP="00047F8D">
      <w:pPr>
        <w:ind w:firstLine="708"/>
        <w:jc w:val="center"/>
        <w:rPr>
          <w:i/>
          <w:sz w:val="24"/>
          <w:szCs w:val="24"/>
        </w:rPr>
      </w:pPr>
      <w:r w:rsidRPr="00257938">
        <w:rPr>
          <w:i/>
          <w:sz w:val="24"/>
          <w:szCs w:val="24"/>
        </w:rPr>
        <w:t>инфекционных заболеваний по данным ВОЗ</w:t>
      </w:r>
    </w:p>
    <w:p w:rsidR="00047F8D" w:rsidRPr="00EB78F4" w:rsidRDefault="00047F8D" w:rsidP="00047F8D">
      <w:pPr>
        <w:ind w:firstLine="708"/>
        <w:jc w:val="center"/>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977"/>
        <w:gridCol w:w="2976"/>
        <w:gridCol w:w="2127"/>
      </w:tblGrid>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Годы</w:t>
            </w:r>
          </w:p>
        </w:tc>
        <w:tc>
          <w:tcPr>
            <w:tcW w:w="2977" w:type="dxa"/>
          </w:tcPr>
          <w:p w:rsidR="00047F8D" w:rsidRPr="00EB78F4" w:rsidRDefault="00047F8D" w:rsidP="00047F8D">
            <w:pPr>
              <w:jc w:val="center"/>
              <w:rPr>
                <w:bCs/>
                <w:color w:val="000000"/>
              </w:rPr>
            </w:pPr>
            <w:r w:rsidRPr="00EB78F4">
              <w:rPr>
                <w:bCs/>
                <w:color w:val="000000"/>
              </w:rPr>
              <w:t>Страна / город</w:t>
            </w:r>
          </w:p>
        </w:tc>
        <w:tc>
          <w:tcPr>
            <w:tcW w:w="2976" w:type="dxa"/>
          </w:tcPr>
          <w:p w:rsidR="00047F8D" w:rsidRPr="00EB78F4" w:rsidRDefault="00047F8D" w:rsidP="00047F8D">
            <w:pPr>
              <w:jc w:val="center"/>
              <w:rPr>
                <w:bCs/>
                <w:color w:val="000000"/>
              </w:rPr>
            </w:pPr>
            <w:r w:rsidRPr="00EB78F4">
              <w:rPr>
                <w:bCs/>
                <w:color w:val="000000"/>
              </w:rPr>
              <w:t>Заболевание</w:t>
            </w:r>
          </w:p>
        </w:tc>
        <w:tc>
          <w:tcPr>
            <w:tcW w:w="2127" w:type="dxa"/>
          </w:tcPr>
          <w:p w:rsidR="00047F8D" w:rsidRPr="00EB78F4" w:rsidRDefault="00047F8D" w:rsidP="00047F8D">
            <w:pPr>
              <w:ind w:left="35"/>
              <w:jc w:val="center"/>
              <w:rPr>
                <w:bCs/>
                <w:color w:val="000000"/>
              </w:rPr>
            </w:pPr>
            <w:r w:rsidRPr="00EB78F4">
              <w:rPr>
                <w:bCs/>
                <w:color w:val="000000"/>
              </w:rPr>
              <w:t>Ущерб, $ США</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1979-1994</w:t>
            </w:r>
          </w:p>
        </w:tc>
        <w:tc>
          <w:tcPr>
            <w:tcW w:w="2977" w:type="dxa"/>
          </w:tcPr>
          <w:p w:rsidR="00047F8D" w:rsidRPr="00EB78F4" w:rsidRDefault="00047F8D" w:rsidP="00047F8D">
            <w:pPr>
              <w:rPr>
                <w:color w:val="000000"/>
              </w:rPr>
            </w:pPr>
            <w:r w:rsidRPr="00EB78F4">
              <w:rPr>
                <w:color w:val="000000"/>
              </w:rPr>
              <w:t>Нью-Йорк</w:t>
            </w:r>
          </w:p>
        </w:tc>
        <w:tc>
          <w:tcPr>
            <w:tcW w:w="2976" w:type="dxa"/>
          </w:tcPr>
          <w:p w:rsidR="00047F8D" w:rsidRPr="00EB78F4" w:rsidRDefault="00047F8D" w:rsidP="00047F8D">
            <w:pPr>
              <w:ind w:left="35"/>
              <w:rPr>
                <w:color w:val="000000"/>
              </w:rPr>
            </w:pPr>
            <w:r w:rsidRPr="00EB78F4">
              <w:rPr>
                <w:color w:val="000000"/>
              </w:rPr>
              <w:t xml:space="preserve">Туберкулез </w:t>
            </w:r>
          </w:p>
        </w:tc>
        <w:tc>
          <w:tcPr>
            <w:tcW w:w="2127" w:type="dxa"/>
          </w:tcPr>
          <w:p w:rsidR="00047F8D" w:rsidRPr="00EB78F4" w:rsidRDefault="00047F8D" w:rsidP="00047F8D">
            <w:pPr>
              <w:ind w:left="35"/>
              <w:rPr>
                <w:color w:val="000000"/>
              </w:rPr>
            </w:pPr>
            <w:r>
              <w:rPr>
                <w:color w:val="000000"/>
              </w:rPr>
              <w:t>С</w:t>
            </w:r>
            <w:r w:rsidRPr="00EB78F4">
              <w:rPr>
                <w:color w:val="000000"/>
              </w:rPr>
              <w:t>выше 1 млрд.</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1990-1998</w:t>
            </w:r>
          </w:p>
        </w:tc>
        <w:tc>
          <w:tcPr>
            <w:tcW w:w="2977" w:type="dxa"/>
          </w:tcPr>
          <w:p w:rsidR="00047F8D" w:rsidRPr="00EB78F4" w:rsidRDefault="00047F8D" w:rsidP="00047F8D">
            <w:pPr>
              <w:rPr>
                <w:color w:val="000000"/>
              </w:rPr>
            </w:pPr>
            <w:r w:rsidRPr="00EB78F4">
              <w:rPr>
                <w:color w:val="000000"/>
              </w:rPr>
              <w:t>Малайзия</w:t>
            </w:r>
          </w:p>
        </w:tc>
        <w:tc>
          <w:tcPr>
            <w:tcW w:w="2976" w:type="dxa"/>
          </w:tcPr>
          <w:p w:rsidR="00047F8D" w:rsidRPr="00EB78F4" w:rsidRDefault="00047F8D" w:rsidP="00047F8D">
            <w:pPr>
              <w:ind w:left="35"/>
              <w:rPr>
                <w:color w:val="000000"/>
              </w:rPr>
            </w:pPr>
            <w:r w:rsidRPr="00EB78F4">
              <w:rPr>
                <w:color w:val="000000"/>
              </w:rPr>
              <w:t>Вирус Нипах</w:t>
            </w:r>
          </w:p>
        </w:tc>
        <w:tc>
          <w:tcPr>
            <w:tcW w:w="2127" w:type="dxa"/>
          </w:tcPr>
          <w:p w:rsidR="00047F8D" w:rsidRPr="00EB78F4" w:rsidRDefault="00047F8D" w:rsidP="00047F8D">
            <w:pPr>
              <w:ind w:left="35"/>
              <w:rPr>
                <w:color w:val="000000"/>
              </w:rPr>
            </w:pPr>
            <w:r w:rsidRPr="00EB78F4">
              <w:rPr>
                <w:color w:val="000000"/>
              </w:rPr>
              <w:t>540 млн.</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1991</w:t>
            </w:r>
          </w:p>
        </w:tc>
        <w:tc>
          <w:tcPr>
            <w:tcW w:w="2977" w:type="dxa"/>
          </w:tcPr>
          <w:p w:rsidR="00047F8D" w:rsidRPr="00EB78F4" w:rsidRDefault="00047F8D" w:rsidP="00047F8D">
            <w:pPr>
              <w:rPr>
                <w:color w:val="000000"/>
              </w:rPr>
            </w:pPr>
            <w:r w:rsidRPr="00EB78F4">
              <w:rPr>
                <w:color w:val="000000"/>
              </w:rPr>
              <w:t>Великобритания</w:t>
            </w:r>
          </w:p>
        </w:tc>
        <w:tc>
          <w:tcPr>
            <w:tcW w:w="2976" w:type="dxa"/>
          </w:tcPr>
          <w:p w:rsidR="00047F8D" w:rsidRPr="00EB78F4" w:rsidRDefault="00047F8D" w:rsidP="00047F8D">
            <w:pPr>
              <w:ind w:left="35"/>
              <w:rPr>
                <w:color w:val="000000"/>
              </w:rPr>
            </w:pPr>
            <w:r w:rsidRPr="00EB78F4">
              <w:rPr>
                <w:color w:val="000000"/>
              </w:rPr>
              <w:t>Губчатая энцефалопатия КРС</w:t>
            </w:r>
          </w:p>
        </w:tc>
        <w:tc>
          <w:tcPr>
            <w:tcW w:w="2127" w:type="dxa"/>
          </w:tcPr>
          <w:p w:rsidR="00047F8D" w:rsidRPr="00EB78F4" w:rsidRDefault="00047F8D" w:rsidP="00047F8D">
            <w:pPr>
              <w:ind w:left="35"/>
              <w:rPr>
                <w:color w:val="000000"/>
              </w:rPr>
            </w:pPr>
            <w:r w:rsidRPr="00EB78F4">
              <w:rPr>
                <w:color w:val="000000"/>
              </w:rPr>
              <w:t>38 млрд.</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1994</w:t>
            </w:r>
          </w:p>
        </w:tc>
        <w:tc>
          <w:tcPr>
            <w:tcW w:w="2977" w:type="dxa"/>
          </w:tcPr>
          <w:p w:rsidR="00047F8D" w:rsidRPr="00EB78F4" w:rsidRDefault="00047F8D" w:rsidP="00047F8D">
            <w:pPr>
              <w:rPr>
                <w:color w:val="000000"/>
              </w:rPr>
            </w:pPr>
            <w:r w:rsidRPr="00EB78F4">
              <w:rPr>
                <w:color w:val="000000"/>
              </w:rPr>
              <w:t>Индия</w:t>
            </w:r>
          </w:p>
        </w:tc>
        <w:tc>
          <w:tcPr>
            <w:tcW w:w="2976" w:type="dxa"/>
          </w:tcPr>
          <w:p w:rsidR="00047F8D" w:rsidRPr="00EB78F4" w:rsidRDefault="00047F8D" w:rsidP="00047F8D">
            <w:pPr>
              <w:ind w:left="35"/>
              <w:rPr>
                <w:color w:val="000000"/>
              </w:rPr>
            </w:pPr>
            <w:r w:rsidRPr="00EB78F4">
              <w:rPr>
                <w:color w:val="000000"/>
              </w:rPr>
              <w:t xml:space="preserve">Чума </w:t>
            </w:r>
          </w:p>
        </w:tc>
        <w:tc>
          <w:tcPr>
            <w:tcW w:w="2127" w:type="dxa"/>
          </w:tcPr>
          <w:p w:rsidR="00047F8D" w:rsidRPr="00EB78F4" w:rsidRDefault="00047F8D" w:rsidP="00047F8D">
            <w:pPr>
              <w:ind w:left="35"/>
              <w:rPr>
                <w:color w:val="000000"/>
              </w:rPr>
            </w:pPr>
            <w:r w:rsidRPr="00EB78F4">
              <w:rPr>
                <w:color w:val="000000"/>
              </w:rPr>
              <w:t>2 млрд.</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1997</w:t>
            </w:r>
          </w:p>
        </w:tc>
        <w:tc>
          <w:tcPr>
            <w:tcW w:w="2977" w:type="dxa"/>
          </w:tcPr>
          <w:p w:rsidR="00047F8D" w:rsidRPr="00EB78F4" w:rsidRDefault="00047F8D" w:rsidP="00047F8D">
            <w:pPr>
              <w:rPr>
                <w:color w:val="000000"/>
              </w:rPr>
            </w:pPr>
            <w:r w:rsidRPr="00EB78F4">
              <w:rPr>
                <w:color w:val="000000"/>
              </w:rPr>
              <w:t>САР Гонконг</w:t>
            </w:r>
          </w:p>
        </w:tc>
        <w:tc>
          <w:tcPr>
            <w:tcW w:w="2976" w:type="dxa"/>
          </w:tcPr>
          <w:p w:rsidR="00047F8D" w:rsidRPr="00EB78F4" w:rsidRDefault="00047F8D" w:rsidP="00047F8D">
            <w:pPr>
              <w:ind w:left="35"/>
              <w:rPr>
                <w:color w:val="000000"/>
              </w:rPr>
            </w:pPr>
            <w:r w:rsidRPr="00EB78F4">
              <w:rPr>
                <w:color w:val="000000"/>
              </w:rPr>
              <w:t>Птичий грипп</w:t>
            </w:r>
          </w:p>
        </w:tc>
        <w:tc>
          <w:tcPr>
            <w:tcW w:w="2127" w:type="dxa"/>
          </w:tcPr>
          <w:p w:rsidR="00047F8D" w:rsidRPr="00EB78F4" w:rsidRDefault="00047F8D" w:rsidP="00047F8D">
            <w:pPr>
              <w:ind w:left="35"/>
              <w:rPr>
                <w:color w:val="000000"/>
              </w:rPr>
            </w:pPr>
            <w:r w:rsidRPr="00EB78F4">
              <w:rPr>
                <w:color w:val="000000"/>
              </w:rPr>
              <w:t>22 млн.</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1998</w:t>
            </w:r>
          </w:p>
        </w:tc>
        <w:tc>
          <w:tcPr>
            <w:tcW w:w="2977" w:type="dxa"/>
          </w:tcPr>
          <w:p w:rsidR="00047F8D" w:rsidRPr="00EB78F4" w:rsidRDefault="00047F8D" w:rsidP="00047F8D">
            <w:pPr>
              <w:rPr>
                <w:color w:val="000000"/>
              </w:rPr>
            </w:pPr>
            <w:r w:rsidRPr="00EB78F4">
              <w:rPr>
                <w:color w:val="000000"/>
              </w:rPr>
              <w:t>Танзания</w:t>
            </w:r>
          </w:p>
        </w:tc>
        <w:tc>
          <w:tcPr>
            <w:tcW w:w="2976" w:type="dxa"/>
          </w:tcPr>
          <w:p w:rsidR="00047F8D" w:rsidRPr="00EB78F4" w:rsidRDefault="00047F8D" w:rsidP="00047F8D">
            <w:pPr>
              <w:ind w:left="35"/>
              <w:rPr>
                <w:color w:val="000000"/>
              </w:rPr>
            </w:pPr>
            <w:r w:rsidRPr="00EB78F4">
              <w:rPr>
                <w:color w:val="000000"/>
              </w:rPr>
              <w:t>Холера</w:t>
            </w:r>
          </w:p>
        </w:tc>
        <w:tc>
          <w:tcPr>
            <w:tcW w:w="2127" w:type="dxa"/>
          </w:tcPr>
          <w:p w:rsidR="00047F8D" w:rsidRPr="00EB78F4" w:rsidRDefault="00047F8D" w:rsidP="00047F8D">
            <w:pPr>
              <w:ind w:left="35"/>
              <w:rPr>
                <w:color w:val="000000"/>
              </w:rPr>
            </w:pPr>
            <w:r w:rsidRPr="00EB78F4">
              <w:rPr>
                <w:color w:val="000000"/>
              </w:rPr>
              <w:t>770 млн.</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1999</w:t>
            </w:r>
          </w:p>
        </w:tc>
        <w:tc>
          <w:tcPr>
            <w:tcW w:w="2977" w:type="dxa"/>
          </w:tcPr>
          <w:p w:rsidR="00047F8D" w:rsidRPr="00EB78F4" w:rsidRDefault="00047F8D" w:rsidP="00047F8D">
            <w:pPr>
              <w:rPr>
                <w:color w:val="000000"/>
              </w:rPr>
            </w:pPr>
            <w:r w:rsidRPr="00EB78F4">
              <w:rPr>
                <w:color w:val="000000"/>
              </w:rPr>
              <w:t>Нью-Йорк</w:t>
            </w:r>
          </w:p>
        </w:tc>
        <w:tc>
          <w:tcPr>
            <w:tcW w:w="2976" w:type="dxa"/>
          </w:tcPr>
          <w:p w:rsidR="00047F8D" w:rsidRPr="00EB78F4" w:rsidRDefault="00047F8D" w:rsidP="00047F8D">
            <w:pPr>
              <w:ind w:left="35"/>
              <w:rPr>
                <w:color w:val="000000"/>
              </w:rPr>
            </w:pPr>
            <w:r w:rsidRPr="00EB78F4">
              <w:rPr>
                <w:color w:val="000000"/>
              </w:rPr>
              <w:t>Лихорадка западного Нила</w:t>
            </w:r>
          </w:p>
        </w:tc>
        <w:tc>
          <w:tcPr>
            <w:tcW w:w="2127" w:type="dxa"/>
          </w:tcPr>
          <w:p w:rsidR="00047F8D" w:rsidRPr="00EB78F4" w:rsidRDefault="00047F8D" w:rsidP="00047F8D">
            <w:pPr>
              <w:ind w:left="35"/>
              <w:rPr>
                <w:color w:val="000000"/>
              </w:rPr>
            </w:pPr>
            <w:r>
              <w:rPr>
                <w:color w:val="000000"/>
              </w:rPr>
              <w:t>О</w:t>
            </w:r>
            <w:r w:rsidRPr="00EB78F4">
              <w:rPr>
                <w:color w:val="000000"/>
              </w:rPr>
              <w:t>коло 100 млн.</w:t>
            </w:r>
          </w:p>
        </w:tc>
      </w:tr>
      <w:tr w:rsidR="00047F8D" w:rsidRPr="00EB78F4" w:rsidTr="00047F8D">
        <w:trPr>
          <w:jc w:val="center"/>
        </w:trPr>
        <w:tc>
          <w:tcPr>
            <w:tcW w:w="1276" w:type="dxa"/>
          </w:tcPr>
          <w:p w:rsidR="00047F8D" w:rsidRPr="00EB78F4" w:rsidRDefault="00047F8D" w:rsidP="00047F8D">
            <w:pPr>
              <w:jc w:val="center"/>
              <w:rPr>
                <w:bCs/>
                <w:color w:val="000000"/>
              </w:rPr>
            </w:pPr>
            <w:r w:rsidRPr="00EB78F4">
              <w:rPr>
                <w:bCs/>
                <w:color w:val="000000"/>
              </w:rPr>
              <w:t>1999</w:t>
            </w:r>
          </w:p>
        </w:tc>
        <w:tc>
          <w:tcPr>
            <w:tcW w:w="2977" w:type="dxa"/>
          </w:tcPr>
          <w:p w:rsidR="00047F8D" w:rsidRPr="00EB78F4" w:rsidRDefault="00047F8D" w:rsidP="00047F8D">
            <w:pPr>
              <w:rPr>
                <w:color w:val="000000"/>
              </w:rPr>
            </w:pPr>
            <w:r w:rsidRPr="00EB78F4">
              <w:rPr>
                <w:color w:val="000000"/>
              </w:rPr>
              <w:t>Российская Федерация</w:t>
            </w:r>
          </w:p>
        </w:tc>
        <w:tc>
          <w:tcPr>
            <w:tcW w:w="2976" w:type="dxa"/>
          </w:tcPr>
          <w:p w:rsidR="00047F8D" w:rsidRPr="00EB78F4" w:rsidRDefault="00047F8D" w:rsidP="00047F8D">
            <w:pPr>
              <w:ind w:left="35"/>
              <w:rPr>
                <w:color w:val="000000"/>
              </w:rPr>
            </w:pPr>
            <w:r w:rsidRPr="00EB78F4">
              <w:rPr>
                <w:color w:val="000000"/>
              </w:rPr>
              <w:t>Туберкулез</w:t>
            </w:r>
          </w:p>
        </w:tc>
        <w:tc>
          <w:tcPr>
            <w:tcW w:w="2127" w:type="dxa"/>
          </w:tcPr>
          <w:p w:rsidR="00047F8D" w:rsidRPr="00EB78F4" w:rsidRDefault="00047F8D" w:rsidP="00047F8D">
            <w:pPr>
              <w:ind w:left="35"/>
              <w:rPr>
                <w:color w:val="000000"/>
              </w:rPr>
            </w:pPr>
            <w:r>
              <w:rPr>
                <w:color w:val="000000"/>
              </w:rPr>
              <w:t>С</w:t>
            </w:r>
            <w:r w:rsidRPr="00EB78F4">
              <w:rPr>
                <w:color w:val="000000"/>
              </w:rPr>
              <w:t>выше 4 млрд.</w:t>
            </w:r>
          </w:p>
        </w:tc>
      </w:tr>
      <w:tr w:rsidR="00047F8D" w:rsidRPr="00EB78F4" w:rsidTr="00047F8D">
        <w:trPr>
          <w:trHeight w:val="187"/>
          <w:jc w:val="center"/>
        </w:trPr>
        <w:tc>
          <w:tcPr>
            <w:tcW w:w="1276" w:type="dxa"/>
          </w:tcPr>
          <w:p w:rsidR="00047F8D" w:rsidRPr="00EB78F4" w:rsidRDefault="00047F8D" w:rsidP="00047F8D">
            <w:pPr>
              <w:jc w:val="center"/>
              <w:rPr>
                <w:bCs/>
                <w:color w:val="000000"/>
              </w:rPr>
            </w:pPr>
            <w:r w:rsidRPr="00EB78F4">
              <w:rPr>
                <w:bCs/>
                <w:color w:val="000000"/>
              </w:rPr>
              <w:t>2003</w:t>
            </w:r>
          </w:p>
        </w:tc>
        <w:tc>
          <w:tcPr>
            <w:tcW w:w="2977" w:type="dxa"/>
          </w:tcPr>
          <w:p w:rsidR="00047F8D" w:rsidRPr="00EB78F4" w:rsidRDefault="00047F8D" w:rsidP="00047F8D">
            <w:pPr>
              <w:rPr>
                <w:color w:val="000000"/>
              </w:rPr>
            </w:pPr>
            <w:r w:rsidRPr="00EB78F4">
              <w:rPr>
                <w:color w:val="000000"/>
              </w:rPr>
              <w:t>Китай, САР Гонконг, Канада</w:t>
            </w:r>
          </w:p>
        </w:tc>
        <w:tc>
          <w:tcPr>
            <w:tcW w:w="2976" w:type="dxa"/>
          </w:tcPr>
          <w:p w:rsidR="00047F8D" w:rsidRPr="00EB78F4" w:rsidRDefault="00047F8D" w:rsidP="00047F8D">
            <w:pPr>
              <w:ind w:left="35"/>
              <w:rPr>
                <w:color w:val="000000"/>
              </w:rPr>
            </w:pPr>
            <w:r w:rsidRPr="00EB78F4">
              <w:rPr>
                <w:color w:val="000000"/>
              </w:rPr>
              <w:t>Атипичная пневмония</w:t>
            </w:r>
          </w:p>
        </w:tc>
        <w:tc>
          <w:tcPr>
            <w:tcW w:w="2127" w:type="dxa"/>
          </w:tcPr>
          <w:p w:rsidR="00047F8D" w:rsidRPr="00EB78F4" w:rsidRDefault="00047F8D" w:rsidP="00047F8D">
            <w:pPr>
              <w:ind w:left="35"/>
              <w:rPr>
                <w:color w:val="000000"/>
              </w:rPr>
            </w:pPr>
            <w:r w:rsidRPr="00EB78F4">
              <w:rPr>
                <w:color w:val="000000"/>
              </w:rPr>
              <w:t>15 млрд.</w:t>
            </w:r>
          </w:p>
        </w:tc>
      </w:tr>
    </w:tbl>
    <w:p w:rsidR="00047F8D" w:rsidRPr="00EB78F4" w:rsidRDefault="00047F8D" w:rsidP="00047F8D">
      <w:pPr>
        <w:ind w:firstLine="708"/>
      </w:pPr>
    </w:p>
    <w:p w:rsidR="00047F8D" w:rsidRPr="00EB78F4" w:rsidRDefault="00047F8D" w:rsidP="00047F8D">
      <w:pPr>
        <w:ind w:firstLine="397"/>
        <w:rPr>
          <w:sz w:val="24"/>
          <w:szCs w:val="24"/>
        </w:rPr>
      </w:pPr>
      <w:r w:rsidRPr="00EB78F4">
        <w:rPr>
          <w:sz w:val="24"/>
          <w:szCs w:val="24"/>
        </w:rPr>
        <w:t xml:space="preserve">В последние годы в результате проведения хозяйственных, ветеринарно-санитарных, лечебных и профилактических мероприятий в странах Европы и Северной Америки резко </w:t>
      </w:r>
      <w:r w:rsidRPr="00EB78F4">
        <w:rPr>
          <w:sz w:val="24"/>
          <w:szCs w:val="24"/>
        </w:rPr>
        <w:lastRenderedPageBreak/>
        <w:t>сократился ущерб от болезней животных, имевших прежде широкое распространение [</w:t>
      </w:r>
      <w:r>
        <w:rPr>
          <w:sz w:val="24"/>
          <w:szCs w:val="24"/>
        </w:rPr>
        <w:t>7</w:t>
      </w:r>
      <w:r w:rsidRPr="00EB78F4">
        <w:rPr>
          <w:sz w:val="24"/>
          <w:szCs w:val="24"/>
        </w:rPr>
        <w:t xml:space="preserve">]. В список инфекционных заболеваний, </w:t>
      </w:r>
      <w:r>
        <w:rPr>
          <w:sz w:val="24"/>
          <w:szCs w:val="24"/>
        </w:rPr>
        <w:t>подлежащих</w:t>
      </w:r>
      <w:r w:rsidRPr="00EB78F4">
        <w:rPr>
          <w:sz w:val="24"/>
          <w:szCs w:val="24"/>
        </w:rPr>
        <w:t xml:space="preserve"> эпидемологическо</w:t>
      </w:r>
      <w:r>
        <w:rPr>
          <w:sz w:val="24"/>
          <w:szCs w:val="24"/>
        </w:rPr>
        <w:t>му</w:t>
      </w:r>
      <w:r w:rsidRPr="00EB78F4">
        <w:rPr>
          <w:sz w:val="24"/>
          <w:szCs w:val="24"/>
        </w:rPr>
        <w:t xml:space="preserve"> мониторинг</w:t>
      </w:r>
      <w:r>
        <w:rPr>
          <w:sz w:val="24"/>
          <w:szCs w:val="24"/>
        </w:rPr>
        <w:t>у,</w:t>
      </w:r>
      <w:r w:rsidRPr="00EB78F4">
        <w:rPr>
          <w:sz w:val="24"/>
          <w:szCs w:val="24"/>
        </w:rPr>
        <w:t xml:space="preserve"> входит 62</w:t>
      </w:r>
      <w:r w:rsidRPr="006E50AC">
        <w:rPr>
          <w:sz w:val="24"/>
          <w:szCs w:val="24"/>
        </w:rPr>
        <w:t xml:space="preserve"> </w:t>
      </w:r>
      <w:r w:rsidRPr="00EB78F4">
        <w:rPr>
          <w:sz w:val="24"/>
          <w:szCs w:val="24"/>
        </w:rPr>
        <w:t>инфекционных и паразитарных заболевани</w:t>
      </w:r>
      <w:r>
        <w:rPr>
          <w:sz w:val="24"/>
          <w:szCs w:val="24"/>
        </w:rPr>
        <w:t>я</w:t>
      </w:r>
      <w:r w:rsidRPr="00EB78F4">
        <w:rPr>
          <w:sz w:val="24"/>
          <w:szCs w:val="24"/>
        </w:rPr>
        <w:t>, из них 35,5% зооантропонозные инфекции. В Республике Казахстан последний случай заболевания чумой было зарег</w:t>
      </w:r>
      <w:r w:rsidRPr="00EB78F4">
        <w:rPr>
          <w:sz w:val="24"/>
          <w:szCs w:val="24"/>
        </w:rPr>
        <w:t>и</w:t>
      </w:r>
      <w:r w:rsidRPr="00EB78F4">
        <w:rPr>
          <w:sz w:val="24"/>
          <w:szCs w:val="24"/>
        </w:rPr>
        <w:t>стрировано в 2003 г. С 1990 г. по 2003 г. в Казахстане заболели 23 человек в 17 эпидем</w:t>
      </w:r>
      <w:r w:rsidRPr="00EB78F4">
        <w:rPr>
          <w:sz w:val="24"/>
          <w:szCs w:val="24"/>
        </w:rPr>
        <w:t>и</w:t>
      </w:r>
      <w:r w:rsidRPr="00EB78F4">
        <w:rPr>
          <w:sz w:val="24"/>
          <w:szCs w:val="24"/>
        </w:rPr>
        <w:t>ческих очагах чумы [</w:t>
      </w:r>
      <w:r>
        <w:rPr>
          <w:sz w:val="24"/>
          <w:szCs w:val="24"/>
        </w:rPr>
        <w:t>1</w:t>
      </w:r>
      <w:r w:rsidRPr="00EB78F4">
        <w:rPr>
          <w:sz w:val="24"/>
          <w:szCs w:val="24"/>
        </w:rPr>
        <w:t>].</w:t>
      </w:r>
    </w:p>
    <w:p w:rsidR="00047F8D" w:rsidRPr="00EB78F4" w:rsidRDefault="00047F8D" w:rsidP="00047F8D">
      <w:pPr>
        <w:ind w:firstLine="397"/>
        <w:rPr>
          <w:sz w:val="24"/>
          <w:szCs w:val="24"/>
        </w:rPr>
      </w:pPr>
      <w:r w:rsidRPr="00EB78F4">
        <w:rPr>
          <w:sz w:val="24"/>
          <w:szCs w:val="24"/>
        </w:rPr>
        <w:t>Расчет экономического ущерба при единичном случае чумы в 2003 г. на станции Шомыш, Кызылординской области РК, составил 4563,526 тыс. тенге. Данная сумма вкл</w:t>
      </w:r>
      <w:r w:rsidRPr="00EB78F4">
        <w:rPr>
          <w:sz w:val="24"/>
          <w:szCs w:val="24"/>
        </w:rPr>
        <w:t>ю</w:t>
      </w:r>
      <w:r w:rsidRPr="00EB78F4">
        <w:rPr>
          <w:sz w:val="24"/>
          <w:szCs w:val="24"/>
        </w:rPr>
        <w:t>чает следующие расходы: расходы на лечение больного (69,225 тыс. тенге); расходы на вакцинацию населения (229,158 тыс. тенге); расходы на проведение подворных обходов (67, тыс. 144 тенге); расходы на проведение противоэпидемических мероприятий (4197,999 тыс. тенге). В расчет затрат не были включены финансовые расходы на соде</w:t>
      </w:r>
      <w:r w:rsidRPr="00EB78F4">
        <w:rPr>
          <w:sz w:val="24"/>
          <w:szCs w:val="24"/>
        </w:rPr>
        <w:t>р</w:t>
      </w:r>
      <w:r w:rsidRPr="00EB78F4">
        <w:rPr>
          <w:sz w:val="24"/>
          <w:szCs w:val="24"/>
        </w:rPr>
        <w:t>жание военизированной охраны, командировочные и многие другие расходы [</w:t>
      </w:r>
      <w:r>
        <w:rPr>
          <w:sz w:val="24"/>
          <w:szCs w:val="24"/>
        </w:rPr>
        <w:t>5</w:t>
      </w:r>
      <w:r w:rsidRPr="00EB78F4">
        <w:rPr>
          <w:sz w:val="24"/>
          <w:szCs w:val="24"/>
        </w:rPr>
        <w:t>].</w:t>
      </w:r>
    </w:p>
    <w:p w:rsidR="00047F8D" w:rsidRPr="00EB78F4" w:rsidRDefault="00047F8D" w:rsidP="00047F8D">
      <w:pPr>
        <w:ind w:firstLine="397"/>
        <w:rPr>
          <w:sz w:val="24"/>
          <w:szCs w:val="24"/>
        </w:rPr>
      </w:pPr>
      <w:r w:rsidRPr="00EB78F4">
        <w:rPr>
          <w:sz w:val="24"/>
          <w:szCs w:val="24"/>
        </w:rPr>
        <w:t>Вспышки инфекционных заболеваний</w:t>
      </w:r>
      <w:r>
        <w:rPr>
          <w:sz w:val="24"/>
          <w:szCs w:val="24"/>
        </w:rPr>
        <w:t xml:space="preserve"> </w:t>
      </w:r>
      <w:r w:rsidRPr="00EB78F4">
        <w:rPr>
          <w:sz w:val="24"/>
          <w:szCs w:val="24"/>
        </w:rPr>
        <w:t>являются вполне закономерным следствием с</w:t>
      </w:r>
      <w:r w:rsidRPr="00EB78F4">
        <w:rPr>
          <w:sz w:val="24"/>
          <w:szCs w:val="24"/>
        </w:rPr>
        <w:t>о</w:t>
      </w:r>
      <w:r w:rsidRPr="00EB78F4">
        <w:rPr>
          <w:sz w:val="24"/>
          <w:szCs w:val="24"/>
        </w:rPr>
        <w:t>циально-экономической ситуации в странах, ослаблением эпидемиологического надзора за ООИ, сокращения объемов проводимых профилактических мероприятий. Доказател</w:t>
      </w:r>
      <w:r w:rsidRPr="00EB78F4">
        <w:rPr>
          <w:sz w:val="24"/>
          <w:szCs w:val="24"/>
        </w:rPr>
        <w:t>ь</w:t>
      </w:r>
      <w:r w:rsidRPr="00EB78F4">
        <w:rPr>
          <w:sz w:val="24"/>
          <w:szCs w:val="24"/>
        </w:rPr>
        <w:t>ством тому является свежий случай чумы в Ак-Суйском районе Ыссыккульской</w:t>
      </w:r>
      <w:r w:rsidRPr="00EB78F4" w:rsidDel="001175BC">
        <w:rPr>
          <w:sz w:val="24"/>
          <w:szCs w:val="24"/>
        </w:rPr>
        <w:t xml:space="preserve"> </w:t>
      </w:r>
      <w:r w:rsidRPr="00EB78F4">
        <w:rPr>
          <w:sz w:val="24"/>
          <w:szCs w:val="24"/>
        </w:rPr>
        <w:t>области Кыргызской Республики, где 17 августа 2013 г</w:t>
      </w:r>
      <w:r>
        <w:rPr>
          <w:sz w:val="24"/>
          <w:szCs w:val="24"/>
        </w:rPr>
        <w:t>.</w:t>
      </w:r>
      <w:r w:rsidRPr="00EB78F4">
        <w:rPr>
          <w:sz w:val="24"/>
          <w:szCs w:val="24"/>
        </w:rPr>
        <w:t xml:space="preserve"> заболел и умер мальчик 1998 г</w:t>
      </w:r>
      <w:r>
        <w:rPr>
          <w:sz w:val="24"/>
          <w:szCs w:val="24"/>
        </w:rPr>
        <w:t>.</w:t>
      </w:r>
      <w:r w:rsidRPr="00EB78F4">
        <w:rPr>
          <w:sz w:val="24"/>
          <w:szCs w:val="24"/>
        </w:rPr>
        <w:t xml:space="preserve"> р. Был наложен карантин на три населенных пунктов, изолированы 168 контактных лиц. По Ак-Суйскому району Ыссыккульской области Кыргызской Республики во время к</w:t>
      </w:r>
      <w:r>
        <w:rPr>
          <w:sz w:val="24"/>
          <w:szCs w:val="24"/>
        </w:rPr>
        <w:t>а</w:t>
      </w:r>
      <w:r w:rsidRPr="00EB78F4">
        <w:rPr>
          <w:sz w:val="24"/>
          <w:szCs w:val="24"/>
        </w:rPr>
        <w:t>рантина медицинскими работниками ежедневно проводились обходы – 7369 дворов, осматрив</w:t>
      </w:r>
      <w:r w:rsidRPr="00EB78F4">
        <w:rPr>
          <w:sz w:val="24"/>
          <w:szCs w:val="24"/>
        </w:rPr>
        <w:t>а</w:t>
      </w:r>
      <w:r w:rsidRPr="00EB78F4">
        <w:rPr>
          <w:sz w:val="24"/>
          <w:szCs w:val="24"/>
        </w:rPr>
        <w:t>лись – 36845 чел. (из 65201 чел населения района),</w:t>
      </w:r>
      <w:r>
        <w:rPr>
          <w:sz w:val="24"/>
          <w:szCs w:val="24"/>
        </w:rPr>
        <w:t xml:space="preserve"> </w:t>
      </w:r>
      <w:r w:rsidRPr="00EB78F4">
        <w:rPr>
          <w:sz w:val="24"/>
          <w:szCs w:val="24"/>
        </w:rPr>
        <w:t>были задействованы 499, из них 324 медицинских работников (врачи, фельдшеры, медсестры ФАПов, ГСВ) и</w:t>
      </w:r>
      <w:r>
        <w:rPr>
          <w:sz w:val="24"/>
          <w:szCs w:val="24"/>
        </w:rPr>
        <w:t xml:space="preserve"> </w:t>
      </w:r>
      <w:r w:rsidRPr="00EB78F4">
        <w:rPr>
          <w:sz w:val="24"/>
          <w:szCs w:val="24"/>
        </w:rPr>
        <w:t>175 члены сел</w:t>
      </w:r>
      <w:r w:rsidRPr="00EB78F4">
        <w:rPr>
          <w:sz w:val="24"/>
          <w:szCs w:val="24"/>
        </w:rPr>
        <w:t>ь</w:t>
      </w:r>
      <w:r w:rsidRPr="00EB78F4">
        <w:rPr>
          <w:sz w:val="24"/>
          <w:szCs w:val="24"/>
        </w:rPr>
        <w:t xml:space="preserve">ских комитетов здоровья. </w:t>
      </w:r>
      <w:proofErr w:type="gramStart"/>
      <w:r w:rsidRPr="00EB78F4">
        <w:rPr>
          <w:sz w:val="24"/>
          <w:szCs w:val="24"/>
        </w:rPr>
        <w:t>Дополнительно было выделено: гипохлорит кальция – 150 кг, лизоформин – 200 кг, санифорт – 200 кг, цип</w:t>
      </w:r>
      <w:r>
        <w:rPr>
          <w:sz w:val="24"/>
          <w:szCs w:val="24"/>
        </w:rPr>
        <w:t>е</w:t>
      </w:r>
      <w:r w:rsidRPr="00EB78F4">
        <w:rPr>
          <w:sz w:val="24"/>
          <w:szCs w:val="24"/>
        </w:rPr>
        <w:t>рметрин – 10 л., бродеф</w:t>
      </w:r>
      <w:r>
        <w:rPr>
          <w:sz w:val="24"/>
          <w:szCs w:val="24"/>
        </w:rPr>
        <w:t>о</w:t>
      </w:r>
      <w:r w:rsidRPr="00EB78F4">
        <w:rPr>
          <w:sz w:val="24"/>
          <w:szCs w:val="24"/>
        </w:rPr>
        <w:t>р – 10 л., абсолют</w:t>
      </w:r>
      <w:r>
        <w:rPr>
          <w:sz w:val="24"/>
          <w:szCs w:val="24"/>
        </w:rPr>
        <w:t>-</w:t>
      </w:r>
      <w:r w:rsidRPr="00EB78F4">
        <w:rPr>
          <w:sz w:val="24"/>
          <w:szCs w:val="24"/>
        </w:rPr>
        <w:t xml:space="preserve">дуст – 50 кг, капканы – 200 шт. и др. </w:t>
      </w:r>
      <w:proofErr w:type="gramEnd"/>
    </w:p>
    <w:p w:rsidR="00047F8D" w:rsidRPr="00EB78F4" w:rsidRDefault="00047F8D" w:rsidP="00047F8D">
      <w:pPr>
        <w:ind w:firstLine="397"/>
        <w:rPr>
          <w:sz w:val="24"/>
          <w:szCs w:val="24"/>
        </w:rPr>
      </w:pPr>
      <w:r>
        <w:rPr>
          <w:sz w:val="24"/>
          <w:szCs w:val="24"/>
        </w:rPr>
        <w:t>Эпидемиологическое благополучие населения</w:t>
      </w:r>
      <w:r w:rsidRPr="00EB78F4">
        <w:rPr>
          <w:sz w:val="24"/>
          <w:szCs w:val="24"/>
        </w:rPr>
        <w:t xml:space="preserve"> является одной из задач реформ в сфере здравоохранения Казахстана. Динамическое </w:t>
      </w:r>
      <w:r>
        <w:rPr>
          <w:sz w:val="24"/>
          <w:szCs w:val="24"/>
        </w:rPr>
        <w:t>улучш</w:t>
      </w:r>
      <w:r w:rsidRPr="00EB78F4">
        <w:rPr>
          <w:sz w:val="24"/>
          <w:szCs w:val="24"/>
        </w:rPr>
        <w:t>ение в Казахстане социальных, мед</w:t>
      </w:r>
      <w:r w:rsidRPr="00EB78F4">
        <w:rPr>
          <w:sz w:val="24"/>
          <w:szCs w:val="24"/>
        </w:rPr>
        <w:t>и</w:t>
      </w:r>
      <w:r w:rsidRPr="00EB78F4">
        <w:rPr>
          <w:sz w:val="24"/>
          <w:szCs w:val="24"/>
        </w:rPr>
        <w:t xml:space="preserve">цинских, культурных, организационных </w:t>
      </w:r>
      <w:r>
        <w:rPr>
          <w:sz w:val="24"/>
          <w:szCs w:val="24"/>
        </w:rPr>
        <w:t>условий</w:t>
      </w:r>
      <w:r w:rsidRPr="00EB78F4">
        <w:rPr>
          <w:sz w:val="24"/>
          <w:szCs w:val="24"/>
        </w:rPr>
        <w:t xml:space="preserve"> повлияло и на общественное здрав</w:t>
      </w:r>
      <w:r w:rsidRPr="00EB78F4">
        <w:rPr>
          <w:sz w:val="24"/>
          <w:szCs w:val="24"/>
        </w:rPr>
        <w:t>о</w:t>
      </w:r>
      <w:r w:rsidRPr="00EB78F4">
        <w:rPr>
          <w:sz w:val="24"/>
          <w:szCs w:val="24"/>
        </w:rPr>
        <w:t>охранение, в том числе противочумн</w:t>
      </w:r>
      <w:r>
        <w:rPr>
          <w:sz w:val="24"/>
          <w:szCs w:val="24"/>
        </w:rPr>
        <w:t>ую</w:t>
      </w:r>
      <w:r w:rsidRPr="00EB78F4">
        <w:rPr>
          <w:sz w:val="24"/>
          <w:szCs w:val="24"/>
        </w:rPr>
        <w:t xml:space="preserve"> служб</w:t>
      </w:r>
      <w:r>
        <w:rPr>
          <w:sz w:val="24"/>
          <w:szCs w:val="24"/>
        </w:rPr>
        <w:t>у</w:t>
      </w:r>
      <w:r w:rsidRPr="00EB78F4">
        <w:rPr>
          <w:sz w:val="24"/>
          <w:szCs w:val="24"/>
        </w:rPr>
        <w:t xml:space="preserve"> Казахстана. </w:t>
      </w:r>
      <w:proofErr w:type="gramStart"/>
      <w:r w:rsidRPr="00EB78F4">
        <w:rPr>
          <w:sz w:val="24"/>
          <w:szCs w:val="24"/>
        </w:rPr>
        <w:t>Реализация Указов Президе</w:t>
      </w:r>
      <w:r w:rsidRPr="00EB78F4">
        <w:rPr>
          <w:sz w:val="24"/>
          <w:szCs w:val="24"/>
        </w:rPr>
        <w:t>н</w:t>
      </w:r>
      <w:r w:rsidRPr="00EB78F4">
        <w:rPr>
          <w:sz w:val="24"/>
          <w:szCs w:val="24"/>
        </w:rPr>
        <w:t xml:space="preserve">та </w:t>
      </w:r>
      <w:r>
        <w:rPr>
          <w:sz w:val="24"/>
          <w:szCs w:val="24"/>
        </w:rPr>
        <w:t>Республики Казахстан (РК),</w:t>
      </w:r>
      <w:r w:rsidRPr="00EB78F4">
        <w:rPr>
          <w:sz w:val="24"/>
          <w:szCs w:val="24"/>
        </w:rPr>
        <w:t xml:space="preserve"> Постановления Правительства РК (ПП</w:t>
      </w:r>
      <w:r>
        <w:rPr>
          <w:sz w:val="24"/>
          <w:szCs w:val="24"/>
        </w:rPr>
        <w:t>РК</w:t>
      </w:r>
      <w:r w:rsidRPr="00EB78F4">
        <w:rPr>
          <w:sz w:val="24"/>
          <w:szCs w:val="24"/>
        </w:rPr>
        <w:t>) от 28.03. 2002 г. № 366 и ППРК от 13.11. 2004 г. № 1050 «Об утверждении Плана мероприятий по реализ</w:t>
      </w:r>
      <w:r w:rsidRPr="00EB78F4">
        <w:rPr>
          <w:sz w:val="24"/>
          <w:szCs w:val="24"/>
        </w:rPr>
        <w:t>а</w:t>
      </w:r>
      <w:r w:rsidRPr="00EB78F4">
        <w:rPr>
          <w:sz w:val="24"/>
          <w:szCs w:val="24"/>
        </w:rPr>
        <w:t>ции Государственной программы реформирования и развития здравоохранения Республ</w:t>
      </w:r>
      <w:r w:rsidRPr="00EB78F4">
        <w:rPr>
          <w:sz w:val="24"/>
          <w:szCs w:val="24"/>
        </w:rPr>
        <w:t>и</w:t>
      </w:r>
      <w:r w:rsidRPr="00EB78F4">
        <w:rPr>
          <w:sz w:val="24"/>
          <w:szCs w:val="24"/>
        </w:rPr>
        <w:t>ки Казахстан на 2005-2010 гг.», сыграли огромную роль в сфер</w:t>
      </w:r>
      <w:r>
        <w:rPr>
          <w:sz w:val="24"/>
          <w:szCs w:val="24"/>
        </w:rPr>
        <w:t>е</w:t>
      </w:r>
      <w:r w:rsidRPr="00EB78F4">
        <w:rPr>
          <w:sz w:val="24"/>
          <w:szCs w:val="24"/>
        </w:rPr>
        <w:t xml:space="preserve"> </w:t>
      </w:r>
      <w:r>
        <w:rPr>
          <w:sz w:val="24"/>
          <w:szCs w:val="24"/>
        </w:rPr>
        <w:t>улучшения</w:t>
      </w:r>
      <w:r w:rsidRPr="00EB78F4">
        <w:rPr>
          <w:sz w:val="24"/>
          <w:szCs w:val="24"/>
        </w:rPr>
        <w:t xml:space="preserve"> профилактик</w:t>
      </w:r>
      <w:r>
        <w:rPr>
          <w:sz w:val="24"/>
          <w:szCs w:val="24"/>
        </w:rPr>
        <w:t>и</w:t>
      </w:r>
      <w:r w:rsidRPr="00EB78F4">
        <w:rPr>
          <w:sz w:val="24"/>
          <w:szCs w:val="24"/>
        </w:rPr>
        <w:t xml:space="preserve"> чумы (п. 32 «Модернизация лабораторий противочумной службы»).</w:t>
      </w:r>
      <w:proofErr w:type="gramEnd"/>
      <w:r w:rsidRPr="00EB78F4">
        <w:rPr>
          <w:sz w:val="24"/>
          <w:szCs w:val="24"/>
        </w:rPr>
        <w:t xml:space="preserve"> </w:t>
      </w:r>
      <w:r>
        <w:rPr>
          <w:sz w:val="24"/>
          <w:szCs w:val="24"/>
        </w:rPr>
        <w:t>В</w:t>
      </w:r>
      <w:r w:rsidRPr="00EB78F4">
        <w:rPr>
          <w:sz w:val="24"/>
          <w:szCs w:val="24"/>
        </w:rPr>
        <w:t xml:space="preserve"> 2002 г. </w:t>
      </w:r>
      <w:r>
        <w:rPr>
          <w:sz w:val="24"/>
          <w:szCs w:val="24"/>
        </w:rPr>
        <w:t xml:space="preserve">были </w:t>
      </w:r>
      <w:r w:rsidRPr="00EB78F4">
        <w:rPr>
          <w:sz w:val="24"/>
          <w:szCs w:val="24"/>
        </w:rPr>
        <w:t>о</w:t>
      </w:r>
      <w:r w:rsidRPr="00EB78F4">
        <w:rPr>
          <w:sz w:val="24"/>
          <w:szCs w:val="24"/>
        </w:rPr>
        <w:t>т</w:t>
      </w:r>
      <w:r w:rsidRPr="00EB78F4">
        <w:rPr>
          <w:sz w:val="24"/>
          <w:szCs w:val="24"/>
        </w:rPr>
        <w:t xml:space="preserve">крыты Шалкарская и Жамбылская противочумные станции. </w:t>
      </w:r>
    </w:p>
    <w:p w:rsidR="00047F8D" w:rsidRPr="00EB78F4" w:rsidRDefault="00047F8D" w:rsidP="00047F8D">
      <w:pPr>
        <w:ind w:firstLine="397"/>
        <w:rPr>
          <w:sz w:val="24"/>
          <w:szCs w:val="24"/>
        </w:rPr>
      </w:pPr>
      <w:r w:rsidRPr="00EB78F4">
        <w:rPr>
          <w:sz w:val="24"/>
          <w:szCs w:val="24"/>
        </w:rPr>
        <w:t xml:space="preserve">Одной из задач </w:t>
      </w:r>
      <w:r>
        <w:rPr>
          <w:sz w:val="24"/>
          <w:szCs w:val="24"/>
        </w:rPr>
        <w:t xml:space="preserve">упомянутых государственных </w:t>
      </w:r>
      <w:r w:rsidRPr="00EB78F4">
        <w:rPr>
          <w:sz w:val="24"/>
          <w:szCs w:val="24"/>
        </w:rPr>
        <w:t>программ было ресурсное наполнение отрасли. Так, финансирование здравоохранения РК увеличилось в 4,3 раза до 566,9 млрд. тенге, что позволило улучшить материально-техническую базу организаций здравоохр</w:t>
      </w:r>
      <w:r w:rsidRPr="00EB78F4">
        <w:rPr>
          <w:sz w:val="24"/>
          <w:szCs w:val="24"/>
        </w:rPr>
        <w:t>а</w:t>
      </w:r>
      <w:r w:rsidRPr="00EB78F4">
        <w:rPr>
          <w:sz w:val="24"/>
          <w:szCs w:val="24"/>
        </w:rPr>
        <w:t xml:space="preserve">нения. За период </w:t>
      </w:r>
      <w:r>
        <w:rPr>
          <w:sz w:val="24"/>
          <w:szCs w:val="24"/>
        </w:rPr>
        <w:t xml:space="preserve">их </w:t>
      </w:r>
      <w:r w:rsidRPr="00EB78F4">
        <w:rPr>
          <w:sz w:val="24"/>
          <w:szCs w:val="24"/>
        </w:rPr>
        <w:t>реализации построено 537 объектов здравоохранения, капитально о</w:t>
      </w:r>
      <w:r w:rsidRPr="00EB78F4">
        <w:rPr>
          <w:sz w:val="24"/>
          <w:szCs w:val="24"/>
        </w:rPr>
        <w:t>т</w:t>
      </w:r>
      <w:r w:rsidRPr="00EB78F4">
        <w:rPr>
          <w:sz w:val="24"/>
          <w:szCs w:val="24"/>
        </w:rPr>
        <w:t>ремонтировано 5029 медицинских организаций на общую сумму 414,9 млрд. тенге, заку</w:t>
      </w:r>
      <w:r w:rsidRPr="00EB78F4">
        <w:rPr>
          <w:sz w:val="24"/>
          <w:szCs w:val="24"/>
        </w:rPr>
        <w:t>п</w:t>
      </w:r>
      <w:r w:rsidRPr="00EB78F4">
        <w:rPr>
          <w:sz w:val="24"/>
          <w:szCs w:val="24"/>
        </w:rPr>
        <w:t>лено медицинское оборудование на сумму 100,8 млрд. тенге, в том числе для республ</w:t>
      </w:r>
      <w:r w:rsidRPr="00EB78F4">
        <w:rPr>
          <w:sz w:val="24"/>
          <w:szCs w:val="24"/>
        </w:rPr>
        <w:t>и</w:t>
      </w:r>
      <w:r w:rsidRPr="00EB78F4">
        <w:rPr>
          <w:sz w:val="24"/>
          <w:szCs w:val="24"/>
        </w:rPr>
        <w:t>канских организаций здравоохранения на сумму 24,5 млрд. тенге, для медицинских орг</w:t>
      </w:r>
      <w:r w:rsidRPr="00EB78F4">
        <w:rPr>
          <w:sz w:val="24"/>
          <w:szCs w:val="24"/>
        </w:rPr>
        <w:t>а</w:t>
      </w:r>
      <w:r w:rsidRPr="00EB78F4">
        <w:rPr>
          <w:sz w:val="24"/>
          <w:szCs w:val="24"/>
        </w:rPr>
        <w:t xml:space="preserve">низаций местного уровня </w:t>
      </w:r>
      <w:r>
        <w:rPr>
          <w:sz w:val="24"/>
          <w:szCs w:val="24"/>
        </w:rPr>
        <w:t xml:space="preserve">– </w:t>
      </w:r>
      <w:r w:rsidRPr="00EB78F4">
        <w:rPr>
          <w:sz w:val="24"/>
          <w:szCs w:val="24"/>
        </w:rPr>
        <w:t>на сумму 76,3 млрд. тенге [</w:t>
      </w:r>
      <w:r>
        <w:rPr>
          <w:sz w:val="24"/>
          <w:szCs w:val="24"/>
        </w:rPr>
        <w:t>6</w:t>
      </w:r>
      <w:r w:rsidRPr="00EB78F4">
        <w:rPr>
          <w:sz w:val="24"/>
          <w:szCs w:val="24"/>
        </w:rPr>
        <w:t>].</w:t>
      </w:r>
      <w:r>
        <w:rPr>
          <w:sz w:val="24"/>
          <w:szCs w:val="24"/>
        </w:rPr>
        <w:t xml:space="preserve"> Благодаря этому</w:t>
      </w:r>
      <w:r w:rsidRPr="00EB78F4">
        <w:rPr>
          <w:sz w:val="24"/>
          <w:szCs w:val="24"/>
        </w:rPr>
        <w:t xml:space="preserve"> были увелич</w:t>
      </w:r>
      <w:r w:rsidRPr="00EB78F4">
        <w:rPr>
          <w:sz w:val="24"/>
          <w:szCs w:val="24"/>
        </w:rPr>
        <w:t>е</w:t>
      </w:r>
      <w:r w:rsidRPr="00EB78F4">
        <w:rPr>
          <w:sz w:val="24"/>
          <w:szCs w:val="24"/>
        </w:rPr>
        <w:t>ны штаты десяти противочумных учреждений (финансирование на допол</w:t>
      </w:r>
      <w:r>
        <w:rPr>
          <w:sz w:val="24"/>
          <w:szCs w:val="24"/>
        </w:rPr>
        <w:t>нительные</w:t>
      </w:r>
      <w:r w:rsidRPr="00EB78F4">
        <w:rPr>
          <w:sz w:val="24"/>
          <w:szCs w:val="24"/>
        </w:rPr>
        <w:t xml:space="preserve"> шт</w:t>
      </w:r>
      <w:r w:rsidRPr="00EB78F4">
        <w:rPr>
          <w:sz w:val="24"/>
          <w:szCs w:val="24"/>
        </w:rPr>
        <w:t>а</w:t>
      </w:r>
      <w:r w:rsidRPr="00EB78F4">
        <w:rPr>
          <w:sz w:val="24"/>
          <w:szCs w:val="24"/>
        </w:rPr>
        <w:t>ты</w:t>
      </w:r>
      <w:r>
        <w:rPr>
          <w:sz w:val="24"/>
          <w:szCs w:val="24"/>
        </w:rPr>
        <w:t xml:space="preserve">: </w:t>
      </w:r>
      <w:r w:rsidRPr="00EB78F4">
        <w:rPr>
          <w:sz w:val="24"/>
          <w:szCs w:val="24"/>
        </w:rPr>
        <w:t>2005 г</w:t>
      </w:r>
      <w:r>
        <w:rPr>
          <w:sz w:val="24"/>
          <w:szCs w:val="24"/>
        </w:rPr>
        <w:t>.</w:t>
      </w:r>
      <w:r w:rsidRPr="00EB78F4">
        <w:rPr>
          <w:sz w:val="24"/>
          <w:szCs w:val="24"/>
        </w:rPr>
        <w:t xml:space="preserve"> – 440,5, 2006 г</w:t>
      </w:r>
      <w:r>
        <w:rPr>
          <w:sz w:val="24"/>
          <w:szCs w:val="24"/>
        </w:rPr>
        <w:t>.</w:t>
      </w:r>
      <w:r w:rsidRPr="00EB78F4">
        <w:rPr>
          <w:sz w:val="24"/>
          <w:szCs w:val="24"/>
        </w:rPr>
        <w:t xml:space="preserve"> – 466,3</w:t>
      </w:r>
      <w:r>
        <w:rPr>
          <w:sz w:val="24"/>
          <w:szCs w:val="24"/>
        </w:rPr>
        <w:t>,</w:t>
      </w:r>
      <w:r w:rsidRPr="00EB78F4">
        <w:rPr>
          <w:sz w:val="24"/>
          <w:szCs w:val="24"/>
        </w:rPr>
        <w:t xml:space="preserve"> 2007 г</w:t>
      </w:r>
      <w:r>
        <w:rPr>
          <w:sz w:val="24"/>
          <w:szCs w:val="24"/>
        </w:rPr>
        <w:t>.</w:t>
      </w:r>
      <w:r w:rsidRPr="00EB78F4">
        <w:rPr>
          <w:sz w:val="24"/>
          <w:szCs w:val="24"/>
        </w:rPr>
        <w:t xml:space="preserve"> – 492,1</w:t>
      </w:r>
      <w:r w:rsidRPr="00BB51F0">
        <w:rPr>
          <w:sz w:val="24"/>
          <w:szCs w:val="24"/>
        </w:rPr>
        <w:t xml:space="preserve"> </w:t>
      </w:r>
      <w:r w:rsidRPr="00EB78F4">
        <w:rPr>
          <w:sz w:val="24"/>
          <w:szCs w:val="24"/>
        </w:rPr>
        <w:t>млн. тенге</w:t>
      </w:r>
      <w:r>
        <w:rPr>
          <w:sz w:val="24"/>
          <w:szCs w:val="24"/>
        </w:rPr>
        <w:t>;</w:t>
      </w:r>
      <w:r w:rsidRPr="00EB78F4">
        <w:rPr>
          <w:sz w:val="24"/>
          <w:szCs w:val="24"/>
        </w:rPr>
        <w:t xml:space="preserve"> показатель увеличения штатной численности </w:t>
      </w:r>
      <w:r>
        <w:rPr>
          <w:sz w:val="24"/>
          <w:szCs w:val="24"/>
        </w:rPr>
        <w:t xml:space="preserve">дан </w:t>
      </w:r>
      <w:r w:rsidRPr="00EB78F4">
        <w:rPr>
          <w:sz w:val="24"/>
          <w:szCs w:val="24"/>
        </w:rPr>
        <w:t xml:space="preserve">на рисунке 1). </w:t>
      </w:r>
      <w:r>
        <w:rPr>
          <w:sz w:val="24"/>
          <w:szCs w:val="24"/>
        </w:rPr>
        <w:t>Однако и после этого увеличения штаты прот</w:t>
      </w:r>
      <w:r>
        <w:rPr>
          <w:sz w:val="24"/>
          <w:szCs w:val="24"/>
        </w:rPr>
        <w:t>и</w:t>
      </w:r>
      <w:r>
        <w:rPr>
          <w:sz w:val="24"/>
          <w:szCs w:val="24"/>
        </w:rPr>
        <w:t xml:space="preserve">вочумных учреждений далеко не достигли прежнего уровня </w:t>
      </w:r>
      <w:r w:rsidRPr="00EB78F4">
        <w:rPr>
          <w:sz w:val="24"/>
          <w:szCs w:val="24"/>
        </w:rPr>
        <w:t>[</w:t>
      </w:r>
      <w:r>
        <w:rPr>
          <w:sz w:val="24"/>
          <w:szCs w:val="24"/>
        </w:rPr>
        <w:t>2</w:t>
      </w:r>
      <w:r w:rsidRPr="00EB78F4">
        <w:rPr>
          <w:sz w:val="24"/>
          <w:szCs w:val="24"/>
        </w:rPr>
        <w:t>]</w:t>
      </w:r>
      <w:r>
        <w:rPr>
          <w:sz w:val="24"/>
          <w:szCs w:val="24"/>
        </w:rPr>
        <w:t>.</w:t>
      </w:r>
    </w:p>
    <w:p w:rsidR="00047F8D" w:rsidRPr="00EB78F4" w:rsidRDefault="00047F8D" w:rsidP="00047F8D">
      <w:pPr>
        <w:ind w:firstLine="397"/>
        <w:rPr>
          <w:sz w:val="24"/>
          <w:szCs w:val="24"/>
        </w:rPr>
      </w:pPr>
      <w:proofErr w:type="gramStart"/>
      <w:r w:rsidRPr="00EB78F4">
        <w:rPr>
          <w:sz w:val="24"/>
          <w:szCs w:val="24"/>
        </w:rPr>
        <w:t>Одним из следующих пунктов Госпрограммы (пункты 31</w:t>
      </w:r>
      <w:r>
        <w:rPr>
          <w:sz w:val="24"/>
          <w:szCs w:val="24"/>
        </w:rPr>
        <w:t>-</w:t>
      </w:r>
      <w:r w:rsidRPr="00EB78F4">
        <w:rPr>
          <w:sz w:val="24"/>
          <w:szCs w:val="24"/>
        </w:rPr>
        <w:t>34 ППРК от 13.11. 2004 г. № 1050) было создание на базе РГКП «Казахск</w:t>
      </w:r>
      <w:r>
        <w:rPr>
          <w:sz w:val="24"/>
          <w:szCs w:val="24"/>
        </w:rPr>
        <w:t>ий</w:t>
      </w:r>
      <w:r w:rsidRPr="00EB78F4">
        <w:rPr>
          <w:sz w:val="24"/>
          <w:szCs w:val="24"/>
        </w:rPr>
        <w:t xml:space="preserve"> научн</w:t>
      </w:r>
      <w:r>
        <w:rPr>
          <w:sz w:val="24"/>
          <w:szCs w:val="24"/>
        </w:rPr>
        <w:t>ый</w:t>
      </w:r>
      <w:r w:rsidRPr="00EB78F4">
        <w:rPr>
          <w:sz w:val="24"/>
          <w:szCs w:val="24"/>
        </w:rPr>
        <w:t xml:space="preserve"> центр карантинных и зоонозных инфекций им</w:t>
      </w:r>
      <w:r>
        <w:rPr>
          <w:sz w:val="24"/>
          <w:szCs w:val="24"/>
        </w:rPr>
        <w:t>.</w:t>
      </w:r>
      <w:r w:rsidRPr="00EB78F4">
        <w:rPr>
          <w:sz w:val="24"/>
          <w:szCs w:val="24"/>
        </w:rPr>
        <w:t xml:space="preserve"> М</w:t>
      </w:r>
      <w:r>
        <w:rPr>
          <w:sz w:val="24"/>
          <w:szCs w:val="24"/>
        </w:rPr>
        <w:t>.</w:t>
      </w:r>
      <w:r w:rsidRPr="00EB78F4">
        <w:rPr>
          <w:sz w:val="24"/>
          <w:szCs w:val="24"/>
        </w:rPr>
        <w:t xml:space="preserve"> Айкимбаева»</w:t>
      </w:r>
      <w:r w:rsidRPr="002B00E4">
        <w:rPr>
          <w:sz w:val="24"/>
          <w:szCs w:val="24"/>
        </w:rPr>
        <w:t xml:space="preserve"> </w:t>
      </w:r>
      <w:r w:rsidRPr="00EB78F4">
        <w:rPr>
          <w:sz w:val="24"/>
          <w:szCs w:val="24"/>
        </w:rPr>
        <w:t xml:space="preserve">(КНЦКЗИ) </w:t>
      </w:r>
      <w:r>
        <w:rPr>
          <w:sz w:val="24"/>
          <w:szCs w:val="24"/>
        </w:rPr>
        <w:t>К</w:t>
      </w:r>
      <w:r w:rsidRPr="00EB78F4">
        <w:rPr>
          <w:sz w:val="24"/>
          <w:szCs w:val="24"/>
        </w:rPr>
        <w:t xml:space="preserve">омитета государственного санитарно-эпидемиологического надзора Министерства здравоохранения Республики Казахстан и </w:t>
      </w:r>
      <w:r w:rsidRPr="00EB78F4">
        <w:rPr>
          <w:sz w:val="24"/>
          <w:szCs w:val="24"/>
        </w:rPr>
        <w:lastRenderedPageBreak/>
        <w:t>Республиканской санитарно-эпидемиологической станции референс-лабораторий по ди</w:t>
      </w:r>
      <w:r w:rsidRPr="00EB78F4">
        <w:rPr>
          <w:sz w:val="24"/>
          <w:szCs w:val="24"/>
        </w:rPr>
        <w:t>а</w:t>
      </w:r>
      <w:r w:rsidRPr="00EB78F4">
        <w:rPr>
          <w:sz w:val="24"/>
          <w:szCs w:val="24"/>
        </w:rPr>
        <w:t>гностике бактериальных и вирусных инфекций, в том числе, особо опасных и новых (ат</w:t>
      </w:r>
      <w:r w:rsidRPr="00EB78F4">
        <w:rPr>
          <w:sz w:val="24"/>
          <w:szCs w:val="24"/>
        </w:rPr>
        <w:t>и</w:t>
      </w:r>
      <w:r w:rsidRPr="00EB78F4">
        <w:rPr>
          <w:sz w:val="24"/>
          <w:szCs w:val="24"/>
        </w:rPr>
        <w:t>пичная пневмония, птичий грипп и</w:t>
      </w:r>
      <w:proofErr w:type="gramEnd"/>
      <w:r w:rsidRPr="00EB78F4">
        <w:rPr>
          <w:sz w:val="24"/>
          <w:szCs w:val="24"/>
        </w:rPr>
        <w:t xml:space="preserve"> др</w:t>
      </w:r>
      <w:r>
        <w:rPr>
          <w:sz w:val="24"/>
          <w:szCs w:val="24"/>
        </w:rPr>
        <w:t>.</w:t>
      </w:r>
      <w:r w:rsidRPr="00EB78F4">
        <w:rPr>
          <w:sz w:val="24"/>
          <w:szCs w:val="24"/>
        </w:rPr>
        <w:t>), а также 26 санитарно-карантинных пунктов в м</w:t>
      </w:r>
      <w:r w:rsidRPr="00EB78F4">
        <w:rPr>
          <w:sz w:val="24"/>
          <w:szCs w:val="24"/>
        </w:rPr>
        <w:t>е</w:t>
      </w:r>
      <w:r w:rsidRPr="00EB78F4">
        <w:rPr>
          <w:sz w:val="24"/>
          <w:szCs w:val="24"/>
        </w:rPr>
        <w:t>стах пересечения государственной границы РК. В главе 2</w:t>
      </w:r>
      <w:r>
        <w:rPr>
          <w:sz w:val="24"/>
          <w:szCs w:val="24"/>
        </w:rPr>
        <w:t xml:space="preserve"> «Г</w:t>
      </w:r>
      <w:r w:rsidRPr="00EB78F4">
        <w:rPr>
          <w:sz w:val="24"/>
          <w:szCs w:val="24"/>
        </w:rPr>
        <w:t>осударственное регулиров</w:t>
      </w:r>
      <w:r w:rsidRPr="00EB78F4">
        <w:rPr>
          <w:sz w:val="24"/>
          <w:szCs w:val="24"/>
        </w:rPr>
        <w:t>а</w:t>
      </w:r>
      <w:r w:rsidRPr="00EB78F4">
        <w:rPr>
          <w:sz w:val="24"/>
          <w:szCs w:val="24"/>
        </w:rPr>
        <w:t>ние в области санитарно-эпидемиологического благополучия населения</w:t>
      </w:r>
      <w:r>
        <w:rPr>
          <w:sz w:val="24"/>
          <w:szCs w:val="24"/>
        </w:rPr>
        <w:t>»</w:t>
      </w:r>
      <w:r w:rsidRPr="00EB78F4">
        <w:rPr>
          <w:sz w:val="24"/>
          <w:szCs w:val="24"/>
        </w:rPr>
        <w:t xml:space="preserve"> Закон</w:t>
      </w:r>
      <w:r>
        <w:rPr>
          <w:sz w:val="24"/>
          <w:szCs w:val="24"/>
        </w:rPr>
        <w:t>а</w:t>
      </w:r>
      <w:r w:rsidRPr="00EB78F4">
        <w:rPr>
          <w:sz w:val="24"/>
          <w:szCs w:val="24"/>
        </w:rPr>
        <w:t xml:space="preserve"> РК от 04.12. 2002 г. № 361-II «О санитарно-эпидемиологическом благополучии населения» уд</w:t>
      </w:r>
      <w:r w:rsidRPr="00EB78F4">
        <w:rPr>
          <w:sz w:val="24"/>
          <w:szCs w:val="24"/>
        </w:rPr>
        <w:t>е</w:t>
      </w:r>
      <w:r w:rsidRPr="00EB78F4">
        <w:rPr>
          <w:sz w:val="24"/>
          <w:szCs w:val="24"/>
        </w:rPr>
        <w:t>лено большое внимание ГУ ПЧС в системе санитарно-эпидемиологической службы РК.</w:t>
      </w:r>
    </w:p>
    <w:p w:rsidR="00047F8D" w:rsidRDefault="00047F8D" w:rsidP="00047F8D">
      <w:pPr>
        <w:ind w:left="709" w:right="-1" w:hanging="1"/>
        <w:jc w:val="right"/>
        <w:rPr>
          <w:i/>
          <w:szCs w:val="24"/>
        </w:rPr>
      </w:pPr>
    </w:p>
    <w:p w:rsidR="00047F8D" w:rsidRPr="00EB78F4" w:rsidRDefault="00047F8D" w:rsidP="00047F8D">
      <w:pPr>
        <w:ind w:right="-1" w:hanging="1"/>
        <w:jc w:val="center"/>
        <w:rPr>
          <w:i/>
          <w:szCs w:val="24"/>
        </w:rPr>
      </w:pPr>
      <w:r w:rsidRPr="00EB78F4">
        <w:rPr>
          <w:szCs w:val="24"/>
        </w:rPr>
        <w:object w:dxaOrig="7156" w:dyaOrig="5398">
          <v:shape id="_x0000_i1026" type="#_x0000_t75" style="width:402.15pt;height:303.7pt" o:ole="">
            <v:imagedata r:id="rId13" o:title=""/>
          </v:shape>
          <o:OLEObject Type="Embed" ProgID="PowerPoint.Slide.12" ShapeID="_x0000_i1026" DrawAspect="Content" ObjectID="_1448870467" r:id="rId14"/>
        </w:object>
      </w:r>
    </w:p>
    <w:p w:rsidR="00047F8D" w:rsidRDefault="00047F8D" w:rsidP="00047F8D">
      <w:pPr>
        <w:tabs>
          <w:tab w:val="left" w:pos="5954"/>
        </w:tabs>
        <w:ind w:left="57"/>
        <w:jc w:val="center"/>
        <w:rPr>
          <w:i/>
          <w:szCs w:val="24"/>
        </w:rPr>
      </w:pPr>
    </w:p>
    <w:p w:rsidR="00047F8D" w:rsidRPr="00E00103" w:rsidRDefault="00047F8D" w:rsidP="00047F8D">
      <w:pPr>
        <w:tabs>
          <w:tab w:val="left" w:pos="5954"/>
        </w:tabs>
        <w:ind w:left="57"/>
        <w:jc w:val="center"/>
        <w:rPr>
          <w:i/>
          <w:sz w:val="24"/>
          <w:szCs w:val="24"/>
        </w:rPr>
      </w:pPr>
      <w:r w:rsidRPr="00E00103">
        <w:rPr>
          <w:i/>
          <w:sz w:val="24"/>
          <w:szCs w:val="24"/>
        </w:rPr>
        <w:t xml:space="preserve">Рисунок 1. Сравнительный анализ штатной численности ПЧС </w:t>
      </w:r>
    </w:p>
    <w:p w:rsidR="00047F8D" w:rsidRPr="00E00103" w:rsidRDefault="00047F8D" w:rsidP="00047F8D">
      <w:pPr>
        <w:tabs>
          <w:tab w:val="left" w:pos="5954"/>
        </w:tabs>
        <w:ind w:left="57"/>
        <w:jc w:val="center"/>
        <w:rPr>
          <w:i/>
          <w:sz w:val="24"/>
          <w:szCs w:val="24"/>
        </w:rPr>
      </w:pPr>
      <w:r w:rsidRPr="00E00103">
        <w:rPr>
          <w:i/>
          <w:sz w:val="24"/>
          <w:szCs w:val="24"/>
        </w:rPr>
        <w:t>до 2005 г. и после 2007 г.</w:t>
      </w:r>
    </w:p>
    <w:p w:rsidR="00047F8D" w:rsidRDefault="00047F8D" w:rsidP="00047F8D">
      <w:pPr>
        <w:tabs>
          <w:tab w:val="left" w:pos="5954"/>
        </w:tabs>
        <w:ind w:left="57"/>
        <w:jc w:val="center"/>
        <w:rPr>
          <w:szCs w:val="24"/>
        </w:rPr>
      </w:pPr>
    </w:p>
    <w:p w:rsidR="00047F8D" w:rsidRPr="00EB78F4" w:rsidRDefault="00047F8D" w:rsidP="00047F8D">
      <w:pPr>
        <w:ind w:firstLine="397"/>
        <w:rPr>
          <w:sz w:val="24"/>
          <w:szCs w:val="24"/>
        </w:rPr>
      </w:pPr>
      <w:r w:rsidRPr="00EB78F4">
        <w:rPr>
          <w:sz w:val="24"/>
          <w:szCs w:val="24"/>
        </w:rPr>
        <w:t xml:space="preserve">Динамику увеличения финансирования и укрепления оснащения ПЧС можно увидеть на примере Жамбылской ПЧС: с 1997 г. план финансирования Жамбылской ПЧС вырос </w:t>
      </w:r>
      <w:r>
        <w:rPr>
          <w:sz w:val="24"/>
          <w:szCs w:val="24"/>
        </w:rPr>
        <w:t>в</w:t>
      </w:r>
      <w:r w:rsidRPr="00EB78F4">
        <w:rPr>
          <w:sz w:val="24"/>
          <w:szCs w:val="24"/>
        </w:rPr>
        <w:t xml:space="preserve"> 35,7 раза (с учетом инфляции)</w:t>
      </w:r>
      <w:r>
        <w:rPr>
          <w:sz w:val="24"/>
          <w:szCs w:val="24"/>
        </w:rPr>
        <w:t>.</w:t>
      </w:r>
      <w:r w:rsidRPr="00EB78F4">
        <w:rPr>
          <w:sz w:val="24"/>
          <w:szCs w:val="24"/>
        </w:rPr>
        <w:t xml:space="preserve"> Если при организации Жамбылской </w:t>
      </w:r>
      <w:r>
        <w:rPr>
          <w:sz w:val="24"/>
          <w:szCs w:val="24"/>
        </w:rPr>
        <w:t>ПЧС</w:t>
      </w:r>
      <w:r w:rsidRPr="00EB78F4">
        <w:rPr>
          <w:sz w:val="24"/>
          <w:szCs w:val="24"/>
        </w:rPr>
        <w:t xml:space="preserve"> в 2002 г</w:t>
      </w:r>
      <w:r>
        <w:rPr>
          <w:sz w:val="24"/>
          <w:szCs w:val="24"/>
        </w:rPr>
        <w:t>.</w:t>
      </w:r>
      <w:r w:rsidRPr="00EB78F4">
        <w:rPr>
          <w:sz w:val="24"/>
          <w:szCs w:val="24"/>
        </w:rPr>
        <w:t xml:space="preserve"> в нал</w:t>
      </w:r>
      <w:r w:rsidRPr="00EB78F4">
        <w:rPr>
          <w:sz w:val="24"/>
          <w:szCs w:val="24"/>
        </w:rPr>
        <w:t>и</w:t>
      </w:r>
      <w:r w:rsidRPr="00EB78F4">
        <w:rPr>
          <w:sz w:val="24"/>
          <w:szCs w:val="24"/>
        </w:rPr>
        <w:t>чии имелось всего 6 единиц автотранспорта, то на</w:t>
      </w:r>
      <w:r>
        <w:rPr>
          <w:sz w:val="24"/>
          <w:szCs w:val="24"/>
        </w:rPr>
        <w:t xml:space="preserve"> </w:t>
      </w:r>
      <w:r w:rsidRPr="00EB78F4">
        <w:rPr>
          <w:sz w:val="24"/>
          <w:szCs w:val="24"/>
        </w:rPr>
        <w:t>01.01.2010 г</w:t>
      </w:r>
      <w:r>
        <w:rPr>
          <w:sz w:val="24"/>
          <w:szCs w:val="24"/>
        </w:rPr>
        <w:t>.</w:t>
      </w:r>
      <w:r w:rsidRPr="00EB78F4">
        <w:rPr>
          <w:sz w:val="24"/>
          <w:szCs w:val="24"/>
        </w:rPr>
        <w:t xml:space="preserve"> </w:t>
      </w:r>
      <w:r>
        <w:rPr>
          <w:sz w:val="24"/>
          <w:szCs w:val="24"/>
        </w:rPr>
        <w:t xml:space="preserve">их количество </w:t>
      </w:r>
      <w:r w:rsidRPr="00EB78F4">
        <w:rPr>
          <w:sz w:val="24"/>
          <w:szCs w:val="24"/>
        </w:rPr>
        <w:t>увелич</w:t>
      </w:r>
      <w:r>
        <w:rPr>
          <w:sz w:val="24"/>
          <w:szCs w:val="24"/>
        </w:rPr>
        <w:t>и</w:t>
      </w:r>
      <w:r>
        <w:rPr>
          <w:sz w:val="24"/>
          <w:szCs w:val="24"/>
        </w:rPr>
        <w:t>лось</w:t>
      </w:r>
      <w:r w:rsidRPr="00EB78F4">
        <w:rPr>
          <w:sz w:val="24"/>
          <w:szCs w:val="24"/>
        </w:rPr>
        <w:t xml:space="preserve"> в 4,2 раза (25</w:t>
      </w:r>
      <w:r>
        <w:rPr>
          <w:sz w:val="24"/>
          <w:szCs w:val="24"/>
        </w:rPr>
        <w:t xml:space="preserve"> машин</w:t>
      </w:r>
      <w:r w:rsidRPr="00EB78F4">
        <w:rPr>
          <w:sz w:val="24"/>
          <w:szCs w:val="24"/>
        </w:rPr>
        <w:t>)</w:t>
      </w:r>
      <w:r>
        <w:rPr>
          <w:sz w:val="24"/>
          <w:szCs w:val="24"/>
        </w:rPr>
        <w:t>.</w:t>
      </w:r>
      <w:r w:rsidRPr="00EB78F4">
        <w:rPr>
          <w:sz w:val="24"/>
          <w:szCs w:val="24"/>
        </w:rPr>
        <w:t xml:space="preserve"> </w:t>
      </w:r>
      <w:r>
        <w:rPr>
          <w:sz w:val="24"/>
          <w:szCs w:val="24"/>
        </w:rPr>
        <w:t xml:space="preserve">За эти годы </w:t>
      </w:r>
      <w:r w:rsidRPr="00EB78F4">
        <w:rPr>
          <w:sz w:val="24"/>
          <w:szCs w:val="24"/>
        </w:rPr>
        <w:t xml:space="preserve">приобретено около 500 комплектов лабораторного оборудования и техники, в том числе </w:t>
      </w:r>
      <w:r>
        <w:rPr>
          <w:sz w:val="24"/>
          <w:szCs w:val="24"/>
        </w:rPr>
        <w:t>для проведения полимеразной цепной реакции (</w:t>
      </w:r>
      <w:r w:rsidRPr="00EB78F4">
        <w:rPr>
          <w:sz w:val="24"/>
          <w:szCs w:val="24"/>
        </w:rPr>
        <w:t>ПЦР</w:t>
      </w:r>
      <w:r>
        <w:rPr>
          <w:sz w:val="24"/>
          <w:szCs w:val="24"/>
        </w:rPr>
        <w:t xml:space="preserve">) и иммунно-ферментного анализа </w:t>
      </w:r>
      <w:r w:rsidRPr="00EB78F4">
        <w:rPr>
          <w:sz w:val="24"/>
          <w:szCs w:val="24"/>
        </w:rPr>
        <w:t xml:space="preserve"> </w:t>
      </w:r>
      <w:r>
        <w:rPr>
          <w:sz w:val="24"/>
          <w:szCs w:val="24"/>
        </w:rPr>
        <w:t>(</w:t>
      </w:r>
      <w:r w:rsidRPr="00EB78F4">
        <w:rPr>
          <w:sz w:val="24"/>
          <w:szCs w:val="24"/>
        </w:rPr>
        <w:t>ИФА</w:t>
      </w:r>
      <w:r>
        <w:rPr>
          <w:sz w:val="24"/>
          <w:szCs w:val="24"/>
        </w:rPr>
        <w:t>)</w:t>
      </w:r>
      <w:r w:rsidRPr="00EB78F4">
        <w:rPr>
          <w:sz w:val="24"/>
          <w:szCs w:val="24"/>
        </w:rPr>
        <w:t xml:space="preserve">. </w:t>
      </w:r>
      <w:r>
        <w:rPr>
          <w:sz w:val="24"/>
          <w:szCs w:val="24"/>
        </w:rPr>
        <w:t>О</w:t>
      </w:r>
      <w:r w:rsidRPr="00EB78F4">
        <w:rPr>
          <w:sz w:val="24"/>
          <w:szCs w:val="24"/>
        </w:rPr>
        <w:t>ткрыто и оснащено Мойынкумское о</w:t>
      </w:r>
      <w:r w:rsidRPr="00EB78F4">
        <w:rPr>
          <w:sz w:val="24"/>
          <w:szCs w:val="24"/>
        </w:rPr>
        <w:t>т</w:t>
      </w:r>
      <w:r w:rsidRPr="00EB78F4">
        <w:rPr>
          <w:sz w:val="24"/>
          <w:szCs w:val="24"/>
        </w:rPr>
        <w:t>деление Жамбылской ПЧС</w:t>
      </w:r>
      <w:r>
        <w:rPr>
          <w:sz w:val="24"/>
          <w:szCs w:val="24"/>
        </w:rPr>
        <w:t>,</w:t>
      </w:r>
      <w:r w:rsidRPr="00EB78F4">
        <w:rPr>
          <w:sz w:val="24"/>
          <w:szCs w:val="24"/>
        </w:rPr>
        <w:t xml:space="preserve"> </w:t>
      </w:r>
      <w:r>
        <w:rPr>
          <w:sz w:val="24"/>
          <w:szCs w:val="24"/>
        </w:rPr>
        <w:t>п</w:t>
      </w:r>
      <w:r w:rsidRPr="00EB78F4">
        <w:rPr>
          <w:sz w:val="24"/>
          <w:szCs w:val="24"/>
        </w:rPr>
        <w:t xml:space="preserve">роведен капитальный ремонт базы центральной лаборатории и </w:t>
      </w:r>
      <w:r>
        <w:rPr>
          <w:sz w:val="24"/>
          <w:szCs w:val="24"/>
        </w:rPr>
        <w:t>пя</w:t>
      </w:r>
      <w:r w:rsidRPr="00EB78F4">
        <w:rPr>
          <w:sz w:val="24"/>
          <w:szCs w:val="24"/>
        </w:rPr>
        <w:t xml:space="preserve">ти </w:t>
      </w:r>
      <w:r>
        <w:rPr>
          <w:sz w:val="24"/>
          <w:szCs w:val="24"/>
        </w:rPr>
        <w:t xml:space="preserve">противоэпидемических </w:t>
      </w:r>
      <w:r w:rsidRPr="00EB78F4">
        <w:rPr>
          <w:sz w:val="24"/>
          <w:szCs w:val="24"/>
        </w:rPr>
        <w:t>отрядов на общую сумму 48528,9 тыс</w:t>
      </w:r>
      <w:r>
        <w:rPr>
          <w:sz w:val="24"/>
          <w:szCs w:val="24"/>
        </w:rPr>
        <w:t>.</w:t>
      </w:r>
      <w:r w:rsidRPr="00EB78F4">
        <w:rPr>
          <w:sz w:val="24"/>
          <w:szCs w:val="24"/>
        </w:rPr>
        <w:t xml:space="preserve"> тенге. </w:t>
      </w:r>
    </w:p>
    <w:p w:rsidR="00047F8D" w:rsidRPr="00EB78F4" w:rsidRDefault="00047F8D" w:rsidP="00047F8D">
      <w:pPr>
        <w:ind w:firstLine="397"/>
        <w:rPr>
          <w:sz w:val="24"/>
          <w:szCs w:val="24"/>
        </w:rPr>
      </w:pPr>
      <w:proofErr w:type="gramStart"/>
      <w:r>
        <w:rPr>
          <w:sz w:val="24"/>
          <w:szCs w:val="24"/>
        </w:rPr>
        <w:t>Благодаря увеличению финансирования</w:t>
      </w:r>
      <w:r w:rsidRPr="00EB78F4">
        <w:rPr>
          <w:sz w:val="24"/>
          <w:szCs w:val="24"/>
        </w:rPr>
        <w:t xml:space="preserve"> были получены </w:t>
      </w:r>
      <w:r>
        <w:rPr>
          <w:sz w:val="24"/>
          <w:szCs w:val="24"/>
        </w:rPr>
        <w:t xml:space="preserve">следующие </w:t>
      </w:r>
      <w:r w:rsidRPr="00EB78F4">
        <w:rPr>
          <w:sz w:val="24"/>
          <w:szCs w:val="24"/>
        </w:rPr>
        <w:t xml:space="preserve">положительные результаты: </w:t>
      </w:r>
      <w:r w:rsidRPr="001534A3">
        <w:rPr>
          <w:sz w:val="24"/>
          <w:szCs w:val="24"/>
        </w:rPr>
        <w:t>снижение смертности от всех инфекционных заболеваний</w:t>
      </w:r>
      <w:r w:rsidRPr="00EB78F4">
        <w:rPr>
          <w:sz w:val="24"/>
          <w:szCs w:val="24"/>
        </w:rPr>
        <w:t xml:space="preserve"> (за 1995-2009 гг. </w:t>
      </w:r>
      <w:r>
        <w:rPr>
          <w:sz w:val="24"/>
          <w:szCs w:val="24"/>
        </w:rPr>
        <w:t>с</w:t>
      </w:r>
      <w:r w:rsidRPr="00EB78F4">
        <w:rPr>
          <w:sz w:val="24"/>
          <w:szCs w:val="24"/>
        </w:rPr>
        <w:t xml:space="preserve"> 46,1 до 19,41 на 100 тыс. чел</w:t>
      </w:r>
      <w:r>
        <w:rPr>
          <w:sz w:val="24"/>
          <w:szCs w:val="24"/>
        </w:rPr>
        <w:t>овек</w:t>
      </w:r>
      <w:r w:rsidRPr="00EB78F4">
        <w:rPr>
          <w:sz w:val="24"/>
          <w:szCs w:val="24"/>
        </w:rPr>
        <w:t>) и в течени</w:t>
      </w:r>
      <w:r>
        <w:rPr>
          <w:sz w:val="24"/>
          <w:szCs w:val="24"/>
        </w:rPr>
        <w:t>е</w:t>
      </w:r>
      <w:r w:rsidRPr="00EB78F4">
        <w:rPr>
          <w:sz w:val="24"/>
          <w:szCs w:val="24"/>
        </w:rPr>
        <w:t xml:space="preserve"> последних 10 лет фактически </w:t>
      </w:r>
      <w:r w:rsidRPr="001534A3">
        <w:rPr>
          <w:sz w:val="24"/>
          <w:szCs w:val="24"/>
        </w:rPr>
        <w:t>не было заб</w:t>
      </w:r>
      <w:r w:rsidRPr="001534A3">
        <w:rPr>
          <w:sz w:val="24"/>
          <w:szCs w:val="24"/>
        </w:rPr>
        <w:t>о</w:t>
      </w:r>
      <w:r w:rsidRPr="001534A3">
        <w:rPr>
          <w:sz w:val="24"/>
          <w:szCs w:val="24"/>
        </w:rPr>
        <w:t>леваний людей чумой</w:t>
      </w:r>
      <w:r w:rsidRPr="00EB78F4">
        <w:rPr>
          <w:sz w:val="24"/>
          <w:szCs w:val="24"/>
        </w:rPr>
        <w:t xml:space="preserve">, </w:t>
      </w:r>
      <w:r>
        <w:rPr>
          <w:sz w:val="24"/>
          <w:szCs w:val="24"/>
        </w:rPr>
        <w:t>несмотря на</w:t>
      </w:r>
      <w:r w:rsidRPr="00EB78F4">
        <w:rPr>
          <w:sz w:val="24"/>
          <w:szCs w:val="24"/>
        </w:rPr>
        <w:t xml:space="preserve"> ежегодн</w:t>
      </w:r>
      <w:r>
        <w:rPr>
          <w:sz w:val="24"/>
          <w:szCs w:val="24"/>
        </w:rPr>
        <w:t>ое</w:t>
      </w:r>
      <w:r w:rsidRPr="00EB78F4">
        <w:rPr>
          <w:sz w:val="24"/>
          <w:szCs w:val="24"/>
        </w:rPr>
        <w:t xml:space="preserve"> </w:t>
      </w:r>
      <w:r>
        <w:rPr>
          <w:sz w:val="24"/>
          <w:szCs w:val="24"/>
        </w:rPr>
        <w:t xml:space="preserve">обнаружение достаточно </w:t>
      </w:r>
      <w:r w:rsidRPr="00EB78F4">
        <w:rPr>
          <w:sz w:val="24"/>
          <w:szCs w:val="24"/>
        </w:rPr>
        <w:t xml:space="preserve">интенсивных и </w:t>
      </w:r>
      <w:r>
        <w:rPr>
          <w:sz w:val="24"/>
          <w:szCs w:val="24"/>
        </w:rPr>
        <w:t>обшир</w:t>
      </w:r>
      <w:r w:rsidRPr="00EB78F4">
        <w:rPr>
          <w:sz w:val="24"/>
          <w:szCs w:val="24"/>
        </w:rPr>
        <w:t>ных эпизооти</w:t>
      </w:r>
      <w:r>
        <w:rPr>
          <w:sz w:val="24"/>
          <w:szCs w:val="24"/>
        </w:rPr>
        <w:t>й</w:t>
      </w:r>
      <w:r w:rsidRPr="00EB78F4">
        <w:rPr>
          <w:sz w:val="24"/>
          <w:szCs w:val="24"/>
        </w:rPr>
        <w:t xml:space="preserve"> чумы среди диких животных (рисунок 2).</w:t>
      </w:r>
      <w:proofErr w:type="gramEnd"/>
    </w:p>
    <w:p w:rsidR="00047F8D" w:rsidRPr="00257938" w:rsidRDefault="00047F8D" w:rsidP="00047F8D">
      <w:pPr>
        <w:ind w:right="-1" w:firstLine="426"/>
        <w:rPr>
          <w:i/>
          <w:szCs w:val="24"/>
        </w:rPr>
      </w:pPr>
      <w:r w:rsidRPr="00EB78F4">
        <w:rPr>
          <w:sz w:val="24"/>
          <w:szCs w:val="24"/>
        </w:rPr>
        <w:t xml:space="preserve">В диаграмме </w:t>
      </w:r>
      <w:proofErr w:type="gramStart"/>
      <w:r w:rsidRPr="00EB78F4">
        <w:rPr>
          <w:sz w:val="24"/>
          <w:szCs w:val="24"/>
        </w:rPr>
        <w:t>показана</w:t>
      </w:r>
      <w:proofErr w:type="gramEnd"/>
      <w:r w:rsidRPr="00EB78F4">
        <w:rPr>
          <w:sz w:val="24"/>
          <w:szCs w:val="24"/>
        </w:rPr>
        <w:t xml:space="preserve"> финансирование за 1995-2013 гг. Жамбылской ПЧС, где видно заметное увеличение с 5,0 млн. тенге до 178,691 млн. тенге. Показатель объема финанс</w:t>
      </w:r>
      <w:r w:rsidRPr="00EB78F4">
        <w:rPr>
          <w:sz w:val="24"/>
          <w:szCs w:val="24"/>
        </w:rPr>
        <w:t>и</w:t>
      </w:r>
      <w:r w:rsidRPr="00EB78F4">
        <w:rPr>
          <w:sz w:val="24"/>
          <w:szCs w:val="24"/>
        </w:rPr>
        <w:t>рования здравоохранения Республики Казахстан за 2003-2009 гг., наглядно демонстрирует прогрессивное увеличение с 92,9 млрд. тенге до 378,1 млрд. тенге динамики бюджета здравоохранения Республики Казахстан.</w:t>
      </w:r>
    </w:p>
    <w:p w:rsidR="00047F8D" w:rsidRDefault="00047F8D" w:rsidP="00047F8D">
      <w:pPr>
        <w:ind w:right="-1"/>
        <w:jc w:val="center"/>
        <w:rPr>
          <w:b/>
          <w:szCs w:val="24"/>
        </w:rPr>
      </w:pPr>
      <w:r w:rsidRPr="00EB78F4">
        <w:rPr>
          <w:b/>
          <w:szCs w:val="24"/>
        </w:rPr>
        <w:object w:dxaOrig="6659" w:dyaOrig="5001">
          <v:shape id="_x0000_i1027" type="#_x0000_t75" style="width:360.75pt;height:250.1pt" o:ole="" o:bordertopcolor="this" o:borderleftcolor="this" o:borderbottomcolor="this" o:borderrightcolor="this">
            <v:imagedata r:id="rId15" o:title=""/>
            <w10:bordertop type="single" width="2"/>
            <w10:borderleft type="single" width="2"/>
            <w10:borderbottom type="single" width="2"/>
            <w10:borderright type="single" width="2"/>
          </v:shape>
          <o:OLEObject Type="Embed" ProgID="PowerPoint.Slide.12" ShapeID="_x0000_i1027" DrawAspect="Content" ObjectID="_1448870468" r:id="rId16"/>
        </w:object>
      </w:r>
    </w:p>
    <w:p w:rsidR="00047F8D" w:rsidRPr="00EB78F4" w:rsidRDefault="00047F8D" w:rsidP="00047F8D">
      <w:pPr>
        <w:ind w:right="991" w:firstLine="851"/>
        <w:jc w:val="center"/>
        <w:rPr>
          <w:b/>
          <w:szCs w:val="24"/>
        </w:rPr>
      </w:pPr>
    </w:p>
    <w:p w:rsidR="00047F8D" w:rsidRPr="00E00103" w:rsidRDefault="00047F8D" w:rsidP="00047F8D">
      <w:pPr>
        <w:ind w:right="-1" w:hanging="1"/>
        <w:jc w:val="center"/>
        <w:rPr>
          <w:i/>
          <w:sz w:val="24"/>
          <w:szCs w:val="24"/>
        </w:rPr>
      </w:pPr>
      <w:r w:rsidRPr="00E00103">
        <w:rPr>
          <w:i/>
          <w:sz w:val="24"/>
          <w:szCs w:val="24"/>
        </w:rPr>
        <w:t xml:space="preserve">Рисунок 2. </w:t>
      </w:r>
      <w:r w:rsidRPr="00E00103">
        <w:rPr>
          <w:i/>
          <w:sz w:val="24"/>
          <w:szCs w:val="24"/>
          <w:lang w:val="kk-KZ"/>
        </w:rPr>
        <w:t>Анализ эпидемической и эпизоотической ситуации по чуме в связи с объемом финансирования ПЧС Казахстана в 1995-2013 гг.</w:t>
      </w:r>
    </w:p>
    <w:p w:rsidR="00047F8D" w:rsidRPr="00EB78F4" w:rsidRDefault="00047F8D" w:rsidP="00047F8D">
      <w:pPr>
        <w:ind w:firstLine="397"/>
        <w:rPr>
          <w:sz w:val="24"/>
          <w:szCs w:val="24"/>
        </w:rPr>
      </w:pPr>
    </w:p>
    <w:p w:rsidR="00047F8D" w:rsidRPr="00EB78F4" w:rsidRDefault="00047F8D" w:rsidP="00047F8D">
      <w:pPr>
        <w:ind w:firstLine="397"/>
        <w:rPr>
          <w:sz w:val="24"/>
          <w:szCs w:val="24"/>
        </w:rPr>
      </w:pPr>
      <w:proofErr w:type="gramStart"/>
      <w:r w:rsidRPr="00EB78F4">
        <w:rPr>
          <w:sz w:val="24"/>
          <w:szCs w:val="24"/>
        </w:rPr>
        <w:t>Изолированные части бывшей советской противочумной системы, которая некогда служила военным и гражданским целям, продолжают действовать в 11 странах Содру</w:t>
      </w:r>
      <w:r>
        <w:rPr>
          <w:sz w:val="24"/>
          <w:szCs w:val="24"/>
        </w:rPr>
        <w:softHyphen/>
      </w:r>
      <w:r w:rsidRPr="00EB78F4">
        <w:rPr>
          <w:sz w:val="24"/>
          <w:szCs w:val="24"/>
        </w:rPr>
        <w:t>жеств независимых государств (СНГ)</w:t>
      </w:r>
      <w:r>
        <w:rPr>
          <w:sz w:val="24"/>
          <w:szCs w:val="24"/>
        </w:rPr>
        <w:t>,</w:t>
      </w:r>
      <w:r w:rsidRPr="00EB78F4">
        <w:rPr>
          <w:sz w:val="24"/>
          <w:szCs w:val="24"/>
        </w:rPr>
        <w:t xml:space="preserve"> выполняют ключевую роль в подавлении чумы и других опасных инфекционных заболеваний в бывших советских республиках.</w:t>
      </w:r>
      <w:proofErr w:type="gramEnd"/>
      <w:r w:rsidRPr="00EB78F4">
        <w:rPr>
          <w:sz w:val="24"/>
          <w:szCs w:val="24"/>
        </w:rPr>
        <w:t xml:space="preserve"> Учитывая то, что </w:t>
      </w:r>
      <w:r>
        <w:rPr>
          <w:sz w:val="24"/>
          <w:szCs w:val="24"/>
        </w:rPr>
        <w:t>большинство</w:t>
      </w:r>
      <w:r w:rsidRPr="00EB78F4">
        <w:rPr>
          <w:sz w:val="24"/>
          <w:szCs w:val="24"/>
        </w:rPr>
        <w:t xml:space="preserve"> стран СНГ не в состоянии обеспечить </w:t>
      </w:r>
      <w:r>
        <w:rPr>
          <w:sz w:val="24"/>
          <w:szCs w:val="24"/>
        </w:rPr>
        <w:t>нуж</w:t>
      </w:r>
      <w:r w:rsidRPr="00EB78F4">
        <w:rPr>
          <w:sz w:val="24"/>
          <w:szCs w:val="24"/>
        </w:rPr>
        <w:t>ный объем финансиров</w:t>
      </w:r>
      <w:r w:rsidRPr="00EB78F4">
        <w:rPr>
          <w:sz w:val="24"/>
          <w:szCs w:val="24"/>
        </w:rPr>
        <w:t>а</w:t>
      </w:r>
      <w:r w:rsidRPr="00EB78F4">
        <w:rPr>
          <w:sz w:val="24"/>
          <w:szCs w:val="24"/>
        </w:rPr>
        <w:t>ния, необходимый для обеспечения безопасной деятельности противочумных учрежде</w:t>
      </w:r>
      <w:r>
        <w:rPr>
          <w:sz w:val="24"/>
          <w:szCs w:val="24"/>
        </w:rPr>
        <w:softHyphen/>
      </w:r>
      <w:r w:rsidRPr="00EB78F4">
        <w:rPr>
          <w:sz w:val="24"/>
          <w:szCs w:val="24"/>
        </w:rPr>
        <w:t>ний</w:t>
      </w:r>
      <w:r>
        <w:rPr>
          <w:sz w:val="24"/>
          <w:szCs w:val="24"/>
        </w:rPr>
        <w:t>. Эта проблема часто решается благодаря</w:t>
      </w:r>
      <w:r w:rsidRPr="00EB78F4">
        <w:rPr>
          <w:sz w:val="24"/>
          <w:szCs w:val="24"/>
        </w:rPr>
        <w:t xml:space="preserve"> программ</w:t>
      </w:r>
      <w:r>
        <w:rPr>
          <w:sz w:val="24"/>
          <w:szCs w:val="24"/>
        </w:rPr>
        <w:t>ам</w:t>
      </w:r>
      <w:r w:rsidRPr="00EB78F4">
        <w:rPr>
          <w:sz w:val="24"/>
          <w:szCs w:val="24"/>
        </w:rPr>
        <w:t xml:space="preserve"> по предотвращению распр</w:t>
      </w:r>
      <w:r w:rsidRPr="00EB78F4">
        <w:rPr>
          <w:sz w:val="24"/>
          <w:szCs w:val="24"/>
        </w:rPr>
        <w:t>о</w:t>
      </w:r>
      <w:r w:rsidRPr="00EB78F4">
        <w:rPr>
          <w:sz w:val="24"/>
          <w:szCs w:val="24"/>
        </w:rPr>
        <w:t>странения биологического оружия, иниции</w:t>
      </w:r>
      <w:r>
        <w:rPr>
          <w:sz w:val="24"/>
          <w:szCs w:val="24"/>
        </w:rPr>
        <w:softHyphen/>
      </w:r>
      <w:r w:rsidRPr="00EB78F4">
        <w:rPr>
          <w:sz w:val="24"/>
          <w:szCs w:val="24"/>
        </w:rPr>
        <w:t>рованны</w:t>
      </w:r>
      <w:r>
        <w:rPr>
          <w:sz w:val="24"/>
          <w:szCs w:val="24"/>
        </w:rPr>
        <w:t>ми</w:t>
      </w:r>
      <w:r w:rsidRPr="00EB78F4">
        <w:rPr>
          <w:sz w:val="24"/>
          <w:szCs w:val="24"/>
        </w:rPr>
        <w:t xml:space="preserve"> зарубежными государствами, </w:t>
      </w:r>
      <w:r>
        <w:rPr>
          <w:sz w:val="24"/>
          <w:szCs w:val="24"/>
        </w:rPr>
        <w:t>кот</w:t>
      </w:r>
      <w:r>
        <w:rPr>
          <w:sz w:val="24"/>
          <w:szCs w:val="24"/>
        </w:rPr>
        <w:t>о</w:t>
      </w:r>
      <w:r>
        <w:rPr>
          <w:sz w:val="24"/>
          <w:szCs w:val="24"/>
        </w:rPr>
        <w:t xml:space="preserve">рые </w:t>
      </w:r>
      <w:r w:rsidRPr="00EB78F4">
        <w:rPr>
          <w:sz w:val="24"/>
          <w:szCs w:val="24"/>
        </w:rPr>
        <w:t xml:space="preserve">оказывают помощь </w:t>
      </w:r>
      <w:r>
        <w:rPr>
          <w:sz w:val="24"/>
          <w:szCs w:val="24"/>
        </w:rPr>
        <w:t>в организации</w:t>
      </w:r>
      <w:r w:rsidRPr="00EB78F4">
        <w:rPr>
          <w:sz w:val="24"/>
          <w:szCs w:val="24"/>
        </w:rPr>
        <w:t xml:space="preserve"> создания </w:t>
      </w:r>
      <w:r>
        <w:rPr>
          <w:sz w:val="24"/>
          <w:szCs w:val="24"/>
        </w:rPr>
        <w:t>физической защиты, чем</w:t>
      </w:r>
      <w:r w:rsidRPr="00EB78F4">
        <w:rPr>
          <w:sz w:val="24"/>
          <w:szCs w:val="24"/>
        </w:rPr>
        <w:t xml:space="preserve"> обеспечива</w:t>
      </w:r>
      <w:r>
        <w:rPr>
          <w:sz w:val="24"/>
          <w:szCs w:val="24"/>
        </w:rPr>
        <w:t>ют</w:t>
      </w:r>
      <w:r w:rsidRPr="00EB78F4">
        <w:rPr>
          <w:sz w:val="24"/>
          <w:szCs w:val="24"/>
        </w:rPr>
        <w:t xml:space="preserve"> безопасн</w:t>
      </w:r>
      <w:r>
        <w:rPr>
          <w:sz w:val="24"/>
          <w:szCs w:val="24"/>
        </w:rPr>
        <w:t>ость</w:t>
      </w:r>
      <w:r w:rsidRPr="00EB78F4">
        <w:rPr>
          <w:sz w:val="24"/>
          <w:szCs w:val="24"/>
        </w:rPr>
        <w:t xml:space="preserve"> противо</w:t>
      </w:r>
      <w:r>
        <w:rPr>
          <w:sz w:val="24"/>
          <w:szCs w:val="24"/>
        </w:rPr>
        <w:softHyphen/>
      </w:r>
      <w:r w:rsidRPr="00EB78F4">
        <w:rPr>
          <w:sz w:val="24"/>
          <w:szCs w:val="24"/>
        </w:rPr>
        <w:t>чумных учреждений [</w:t>
      </w:r>
      <w:r w:rsidRPr="005E31F8">
        <w:rPr>
          <w:sz w:val="24"/>
          <w:szCs w:val="24"/>
        </w:rPr>
        <w:t>3</w:t>
      </w:r>
      <w:r w:rsidRPr="00EB78F4">
        <w:rPr>
          <w:sz w:val="24"/>
          <w:szCs w:val="24"/>
        </w:rPr>
        <w:t xml:space="preserve">]. </w:t>
      </w:r>
    </w:p>
    <w:p w:rsidR="00047F8D" w:rsidRPr="00EB78F4" w:rsidRDefault="00047F8D" w:rsidP="00047F8D">
      <w:pPr>
        <w:ind w:firstLine="397"/>
        <w:rPr>
          <w:sz w:val="24"/>
          <w:szCs w:val="24"/>
        </w:rPr>
      </w:pPr>
      <w:r w:rsidRPr="00EB78F4">
        <w:rPr>
          <w:sz w:val="24"/>
          <w:szCs w:val="24"/>
        </w:rPr>
        <w:t xml:space="preserve">Площадь природных очагов чумы на территории СНГ составляет 2 063 245 кв. км, из них в Республике Казахстан </w:t>
      </w:r>
      <w:r>
        <w:rPr>
          <w:sz w:val="24"/>
          <w:szCs w:val="24"/>
        </w:rPr>
        <w:t>находится</w:t>
      </w:r>
      <w:r w:rsidRPr="00EB78F4">
        <w:rPr>
          <w:sz w:val="24"/>
          <w:szCs w:val="24"/>
        </w:rPr>
        <w:t xml:space="preserve"> 1 083 900 кв. км, что составляет 52,5 % (табл</w:t>
      </w:r>
      <w:r>
        <w:rPr>
          <w:sz w:val="24"/>
          <w:szCs w:val="24"/>
        </w:rPr>
        <w:t>ица</w:t>
      </w:r>
      <w:r w:rsidRPr="00EB78F4">
        <w:rPr>
          <w:sz w:val="24"/>
          <w:szCs w:val="24"/>
        </w:rPr>
        <w:t xml:space="preserve"> 2). Энзоотичная по чуме территория Казахстана в настоящее время разделена на 6 природных и 17 автономных очагов, внутри которых выделен</w:t>
      </w:r>
      <w:r>
        <w:rPr>
          <w:sz w:val="24"/>
          <w:szCs w:val="24"/>
        </w:rPr>
        <w:t>о</w:t>
      </w:r>
      <w:r w:rsidRPr="00EB78F4">
        <w:rPr>
          <w:sz w:val="24"/>
          <w:szCs w:val="24"/>
        </w:rPr>
        <w:t xml:space="preserve"> свыше 100 ландшафтно-эпизоотологи</w:t>
      </w:r>
      <w:r>
        <w:rPr>
          <w:sz w:val="24"/>
          <w:szCs w:val="24"/>
        </w:rPr>
        <w:softHyphen/>
      </w:r>
      <w:r w:rsidRPr="00EB78F4">
        <w:rPr>
          <w:sz w:val="24"/>
          <w:szCs w:val="24"/>
        </w:rPr>
        <w:t xml:space="preserve">ческих районов. </w:t>
      </w:r>
    </w:p>
    <w:p w:rsidR="00047F8D" w:rsidRPr="00EB78F4" w:rsidRDefault="00047F8D" w:rsidP="00047F8D">
      <w:pPr>
        <w:ind w:firstLine="397"/>
        <w:rPr>
          <w:sz w:val="24"/>
          <w:szCs w:val="24"/>
        </w:rPr>
      </w:pPr>
      <w:r w:rsidRPr="00EB78F4">
        <w:rPr>
          <w:sz w:val="24"/>
          <w:szCs w:val="24"/>
        </w:rPr>
        <w:t xml:space="preserve">Природные очаги чумы в Казахстане подразделяются </w:t>
      </w:r>
      <w:proofErr w:type="gramStart"/>
      <w:r w:rsidRPr="00EB78F4">
        <w:rPr>
          <w:sz w:val="24"/>
          <w:szCs w:val="24"/>
        </w:rPr>
        <w:t>на</w:t>
      </w:r>
      <w:proofErr w:type="gramEnd"/>
      <w:r w:rsidRPr="00EB78F4">
        <w:rPr>
          <w:sz w:val="24"/>
          <w:szCs w:val="24"/>
        </w:rPr>
        <w:t xml:space="preserve"> перманентные</w:t>
      </w:r>
      <w:r>
        <w:rPr>
          <w:sz w:val="24"/>
          <w:szCs w:val="24"/>
        </w:rPr>
        <w:t xml:space="preserve"> </w:t>
      </w:r>
      <w:r w:rsidRPr="00EB78F4">
        <w:rPr>
          <w:sz w:val="24"/>
          <w:szCs w:val="24"/>
        </w:rPr>
        <w:t xml:space="preserve">(с постоянной активностью) и дискретные (с </w:t>
      </w:r>
      <w:r>
        <w:rPr>
          <w:sz w:val="24"/>
          <w:szCs w:val="24"/>
        </w:rPr>
        <w:t>период</w:t>
      </w:r>
      <w:r w:rsidRPr="00EB78F4">
        <w:rPr>
          <w:sz w:val="24"/>
          <w:szCs w:val="24"/>
        </w:rPr>
        <w:t>ической актив</w:t>
      </w:r>
      <w:r>
        <w:rPr>
          <w:sz w:val="24"/>
          <w:szCs w:val="24"/>
        </w:rPr>
        <w:t>ностью</w:t>
      </w:r>
      <w:r w:rsidRPr="00EB78F4">
        <w:rPr>
          <w:sz w:val="24"/>
          <w:szCs w:val="24"/>
        </w:rPr>
        <w:t>). В дискретных очагах ме</w:t>
      </w:r>
      <w:r w:rsidRPr="00EB78F4">
        <w:rPr>
          <w:sz w:val="24"/>
          <w:szCs w:val="24"/>
        </w:rPr>
        <w:t>ж</w:t>
      </w:r>
      <w:r w:rsidRPr="00EB78F4">
        <w:rPr>
          <w:sz w:val="24"/>
          <w:szCs w:val="24"/>
        </w:rPr>
        <w:t>эпизоотический период в 4-6 лет сменяется активным периодом продолжительностью от 6 до 10 лет. Природные очаги чумы на территории Казахстана занимают около 40% терр</w:t>
      </w:r>
      <w:r w:rsidRPr="00EB78F4">
        <w:rPr>
          <w:sz w:val="24"/>
          <w:szCs w:val="24"/>
        </w:rPr>
        <w:t>и</w:t>
      </w:r>
      <w:r w:rsidRPr="00EB78F4">
        <w:rPr>
          <w:sz w:val="24"/>
          <w:szCs w:val="24"/>
        </w:rPr>
        <w:t>тории республики (2724,9 тыс. кв. км). Все они неравнозначны по занимаемой площади, активности проявления эпизоотического процесса, изученности биоценотической и пр</w:t>
      </w:r>
      <w:r w:rsidRPr="00EB78F4">
        <w:rPr>
          <w:sz w:val="24"/>
          <w:szCs w:val="24"/>
        </w:rPr>
        <w:t>о</w:t>
      </w:r>
      <w:r w:rsidRPr="00EB78F4">
        <w:rPr>
          <w:sz w:val="24"/>
          <w:szCs w:val="24"/>
        </w:rPr>
        <w:t>странственной структуры, а также риску эпидемических осложнений [</w:t>
      </w:r>
      <w:r>
        <w:rPr>
          <w:sz w:val="24"/>
          <w:szCs w:val="24"/>
        </w:rPr>
        <w:t>1</w:t>
      </w:r>
      <w:r w:rsidRPr="00EB78F4">
        <w:rPr>
          <w:sz w:val="24"/>
          <w:szCs w:val="24"/>
        </w:rPr>
        <w:t>].</w:t>
      </w:r>
    </w:p>
    <w:p w:rsidR="00047F8D" w:rsidRPr="00EB78F4" w:rsidRDefault="00047F8D" w:rsidP="00047F8D">
      <w:pPr>
        <w:ind w:firstLine="397"/>
        <w:rPr>
          <w:sz w:val="24"/>
          <w:szCs w:val="24"/>
        </w:rPr>
      </w:pPr>
      <w:proofErr w:type="gramStart"/>
      <w:r w:rsidRPr="00EB78F4">
        <w:rPr>
          <w:sz w:val="24"/>
          <w:szCs w:val="24"/>
        </w:rPr>
        <w:t>Современная противочумная служба Казахстана представлена РГКП «Казахский</w:t>
      </w:r>
      <w:r>
        <w:rPr>
          <w:sz w:val="24"/>
          <w:szCs w:val="24"/>
        </w:rPr>
        <w:t xml:space="preserve"> </w:t>
      </w:r>
      <w:r w:rsidRPr="00EB78F4">
        <w:rPr>
          <w:sz w:val="24"/>
          <w:szCs w:val="24"/>
        </w:rPr>
        <w:t>научный центр карантинных</w:t>
      </w:r>
      <w:r>
        <w:rPr>
          <w:sz w:val="24"/>
          <w:szCs w:val="24"/>
        </w:rPr>
        <w:t xml:space="preserve"> </w:t>
      </w:r>
      <w:r w:rsidRPr="00EB78F4">
        <w:rPr>
          <w:sz w:val="24"/>
          <w:szCs w:val="24"/>
        </w:rPr>
        <w:t>и зоонозных инфекций имени Масгута Айкимбаева» Ком</w:t>
      </w:r>
      <w:r w:rsidRPr="00EB78F4">
        <w:rPr>
          <w:sz w:val="24"/>
          <w:szCs w:val="24"/>
        </w:rPr>
        <w:t>и</w:t>
      </w:r>
      <w:r w:rsidRPr="00EB78F4">
        <w:rPr>
          <w:sz w:val="24"/>
          <w:szCs w:val="24"/>
        </w:rPr>
        <w:t xml:space="preserve">тета государственного санитарно-эпидемиологического надзора МЗ РК, </w:t>
      </w:r>
      <w:r>
        <w:rPr>
          <w:sz w:val="24"/>
          <w:szCs w:val="24"/>
        </w:rPr>
        <w:t>девятью</w:t>
      </w:r>
      <w:r w:rsidRPr="00EB78F4">
        <w:rPr>
          <w:sz w:val="24"/>
          <w:szCs w:val="24"/>
        </w:rPr>
        <w:t xml:space="preserve"> госуда</w:t>
      </w:r>
      <w:r w:rsidRPr="00EB78F4">
        <w:rPr>
          <w:sz w:val="24"/>
          <w:szCs w:val="24"/>
        </w:rPr>
        <w:t>р</w:t>
      </w:r>
      <w:r w:rsidRPr="00EB78F4">
        <w:rPr>
          <w:sz w:val="24"/>
          <w:szCs w:val="24"/>
        </w:rPr>
        <w:t xml:space="preserve">ственными учреждениями </w:t>
      </w:r>
      <w:r>
        <w:rPr>
          <w:sz w:val="24"/>
          <w:szCs w:val="24"/>
        </w:rPr>
        <w:t xml:space="preserve">– </w:t>
      </w:r>
      <w:r w:rsidRPr="00EB78F4">
        <w:rPr>
          <w:sz w:val="24"/>
          <w:szCs w:val="24"/>
        </w:rPr>
        <w:t>Актюбинская, Араломорская, Атырауская, Жамбылская, К</w:t>
      </w:r>
      <w:r w:rsidRPr="00EB78F4">
        <w:rPr>
          <w:sz w:val="24"/>
          <w:szCs w:val="24"/>
        </w:rPr>
        <w:t>ы</w:t>
      </w:r>
      <w:r w:rsidRPr="00EB78F4">
        <w:rPr>
          <w:sz w:val="24"/>
          <w:szCs w:val="24"/>
        </w:rPr>
        <w:t>зылординская, Манг</w:t>
      </w:r>
      <w:r>
        <w:rPr>
          <w:sz w:val="24"/>
          <w:szCs w:val="24"/>
        </w:rPr>
        <w:t>и</w:t>
      </w:r>
      <w:r w:rsidRPr="00EB78F4">
        <w:rPr>
          <w:sz w:val="24"/>
          <w:szCs w:val="24"/>
        </w:rPr>
        <w:t>стауская, Талдык</w:t>
      </w:r>
      <w:r>
        <w:rPr>
          <w:sz w:val="24"/>
          <w:szCs w:val="24"/>
        </w:rPr>
        <w:t>о</w:t>
      </w:r>
      <w:r w:rsidRPr="00EB78F4">
        <w:rPr>
          <w:sz w:val="24"/>
          <w:szCs w:val="24"/>
        </w:rPr>
        <w:t>рганская, Уральская и Шымкентская противочу</w:t>
      </w:r>
      <w:r w:rsidRPr="00EB78F4">
        <w:rPr>
          <w:sz w:val="24"/>
          <w:szCs w:val="24"/>
        </w:rPr>
        <w:t>м</w:t>
      </w:r>
      <w:r w:rsidRPr="00EB78F4">
        <w:rPr>
          <w:sz w:val="24"/>
          <w:szCs w:val="24"/>
        </w:rPr>
        <w:t>ные станци</w:t>
      </w:r>
      <w:r>
        <w:rPr>
          <w:sz w:val="24"/>
          <w:szCs w:val="24"/>
        </w:rPr>
        <w:t xml:space="preserve">и </w:t>
      </w:r>
      <w:r w:rsidRPr="00EB78F4">
        <w:rPr>
          <w:sz w:val="24"/>
          <w:szCs w:val="24"/>
        </w:rPr>
        <w:t>(ПЧС) КГСЭН МЗ РК, 20 противочумными отделениями и 41 сезонными</w:t>
      </w:r>
      <w:r>
        <w:rPr>
          <w:sz w:val="24"/>
          <w:szCs w:val="24"/>
        </w:rPr>
        <w:t>,</w:t>
      </w:r>
      <w:r w:rsidRPr="00EB78F4">
        <w:rPr>
          <w:sz w:val="24"/>
          <w:szCs w:val="24"/>
        </w:rPr>
        <w:t xml:space="preserve"> стационарными и передвижными лабораториями</w:t>
      </w:r>
      <w:r w:rsidRPr="005E31F8">
        <w:rPr>
          <w:sz w:val="24"/>
          <w:szCs w:val="24"/>
        </w:rPr>
        <w:t xml:space="preserve"> [4]</w:t>
      </w:r>
      <w:r w:rsidRPr="00EB78F4">
        <w:rPr>
          <w:sz w:val="24"/>
          <w:szCs w:val="24"/>
        </w:rPr>
        <w:t xml:space="preserve">. </w:t>
      </w:r>
      <w:proofErr w:type="gramEnd"/>
    </w:p>
    <w:p w:rsidR="00047F8D" w:rsidRDefault="00047F8D" w:rsidP="00047F8D">
      <w:pPr>
        <w:jc w:val="right"/>
        <w:rPr>
          <w:bCs/>
          <w:i/>
          <w:sz w:val="24"/>
          <w:szCs w:val="24"/>
        </w:rPr>
      </w:pPr>
    </w:p>
    <w:p w:rsidR="00047F8D" w:rsidRPr="00EB78F4" w:rsidRDefault="00047F8D" w:rsidP="00047F8D">
      <w:pPr>
        <w:jc w:val="right"/>
        <w:rPr>
          <w:bCs/>
          <w:i/>
          <w:sz w:val="24"/>
          <w:szCs w:val="24"/>
        </w:rPr>
      </w:pPr>
      <w:r w:rsidRPr="00EB78F4">
        <w:rPr>
          <w:bCs/>
          <w:i/>
          <w:sz w:val="24"/>
          <w:szCs w:val="24"/>
        </w:rPr>
        <w:lastRenderedPageBreak/>
        <w:t xml:space="preserve">Таблица 2 </w:t>
      </w:r>
    </w:p>
    <w:p w:rsidR="00047F8D" w:rsidRPr="00EB78F4" w:rsidRDefault="00047F8D" w:rsidP="00047F8D">
      <w:pPr>
        <w:jc w:val="center"/>
        <w:rPr>
          <w:bCs/>
          <w:i/>
          <w:sz w:val="24"/>
          <w:szCs w:val="24"/>
        </w:rPr>
      </w:pPr>
      <w:r w:rsidRPr="00EB78F4">
        <w:rPr>
          <w:bCs/>
          <w:i/>
          <w:sz w:val="24"/>
          <w:szCs w:val="24"/>
        </w:rPr>
        <w:t>Природные очаги чумы в СНГ</w:t>
      </w:r>
    </w:p>
    <w:p w:rsidR="00047F8D" w:rsidRPr="00EB78F4" w:rsidRDefault="00047F8D" w:rsidP="00047F8D">
      <w:pPr>
        <w:jc w:val="center"/>
        <w:rPr>
          <w:bCs/>
          <w:sz w:val="24"/>
          <w:szCs w:val="24"/>
        </w:rPr>
      </w:pPr>
    </w:p>
    <w:tbl>
      <w:tblPr>
        <w:tblStyle w:val="a3"/>
        <w:tblW w:w="9356" w:type="dxa"/>
        <w:jc w:val="center"/>
        <w:tblLayout w:type="fixed"/>
        <w:tblLook w:val="0600" w:firstRow="0" w:lastRow="0" w:firstColumn="0" w:lastColumn="0" w:noHBand="1" w:noVBand="1"/>
      </w:tblPr>
      <w:tblGrid>
        <w:gridCol w:w="3119"/>
        <w:gridCol w:w="4110"/>
        <w:gridCol w:w="2127"/>
      </w:tblGrid>
      <w:tr w:rsidR="00047F8D" w:rsidRPr="00EB78F4" w:rsidTr="00047F8D">
        <w:trPr>
          <w:trHeight w:val="220"/>
          <w:jc w:val="center"/>
        </w:trPr>
        <w:tc>
          <w:tcPr>
            <w:tcW w:w="3119" w:type="dxa"/>
            <w:hideMark/>
          </w:tcPr>
          <w:p w:rsidR="00047F8D" w:rsidRPr="00EB78F4" w:rsidRDefault="00047F8D" w:rsidP="00047F8D">
            <w:pPr>
              <w:jc w:val="center"/>
              <w:rPr>
                <w:b/>
                <w:szCs w:val="24"/>
              </w:rPr>
            </w:pPr>
            <w:r w:rsidRPr="00EB78F4">
              <w:rPr>
                <w:b/>
                <w:szCs w:val="24"/>
              </w:rPr>
              <w:t>Страна</w:t>
            </w:r>
          </w:p>
        </w:tc>
        <w:tc>
          <w:tcPr>
            <w:tcW w:w="4110" w:type="dxa"/>
            <w:hideMark/>
          </w:tcPr>
          <w:p w:rsidR="00047F8D" w:rsidRPr="00EB78F4" w:rsidRDefault="00047F8D" w:rsidP="00047F8D">
            <w:pPr>
              <w:jc w:val="center"/>
              <w:rPr>
                <w:b/>
                <w:szCs w:val="24"/>
              </w:rPr>
            </w:pPr>
            <w:r w:rsidRPr="00EB78F4">
              <w:rPr>
                <w:b/>
                <w:szCs w:val="24"/>
              </w:rPr>
              <w:t>Площадь</w:t>
            </w:r>
            <w:r>
              <w:rPr>
                <w:b/>
                <w:szCs w:val="24"/>
              </w:rPr>
              <w:t xml:space="preserve">, тыс. </w:t>
            </w:r>
            <w:r w:rsidRPr="00EB78F4">
              <w:rPr>
                <w:b/>
                <w:szCs w:val="24"/>
              </w:rPr>
              <w:t>кв. км</w:t>
            </w:r>
          </w:p>
        </w:tc>
        <w:tc>
          <w:tcPr>
            <w:tcW w:w="2127" w:type="dxa"/>
            <w:hideMark/>
          </w:tcPr>
          <w:p w:rsidR="00047F8D" w:rsidRPr="00EB78F4" w:rsidRDefault="00047F8D" w:rsidP="00047F8D">
            <w:pPr>
              <w:jc w:val="center"/>
              <w:rPr>
                <w:b/>
                <w:szCs w:val="24"/>
              </w:rPr>
            </w:pPr>
            <w:r>
              <w:rPr>
                <w:b/>
                <w:szCs w:val="24"/>
              </w:rPr>
              <w:t xml:space="preserve">Доля, </w:t>
            </w:r>
            <w:r w:rsidRPr="00EB78F4">
              <w:rPr>
                <w:b/>
                <w:szCs w:val="24"/>
              </w:rPr>
              <w:t>%</w:t>
            </w:r>
          </w:p>
        </w:tc>
      </w:tr>
      <w:tr w:rsidR="00047F8D" w:rsidRPr="00EB78F4" w:rsidTr="00047F8D">
        <w:trPr>
          <w:trHeight w:val="223"/>
          <w:jc w:val="center"/>
        </w:trPr>
        <w:tc>
          <w:tcPr>
            <w:tcW w:w="3119" w:type="dxa"/>
            <w:hideMark/>
          </w:tcPr>
          <w:p w:rsidR="00047F8D" w:rsidRPr="00EB78F4" w:rsidRDefault="00047F8D" w:rsidP="00047F8D">
            <w:pPr>
              <w:rPr>
                <w:szCs w:val="24"/>
              </w:rPr>
            </w:pPr>
            <w:r w:rsidRPr="00EB78F4">
              <w:rPr>
                <w:szCs w:val="24"/>
              </w:rPr>
              <w:t>Азербайджан</w:t>
            </w:r>
          </w:p>
        </w:tc>
        <w:tc>
          <w:tcPr>
            <w:tcW w:w="4110" w:type="dxa"/>
            <w:hideMark/>
          </w:tcPr>
          <w:p w:rsidR="00047F8D" w:rsidRPr="00EB78F4" w:rsidRDefault="00047F8D" w:rsidP="00047F8D">
            <w:pPr>
              <w:jc w:val="center"/>
              <w:rPr>
                <w:szCs w:val="24"/>
              </w:rPr>
            </w:pPr>
            <w:r w:rsidRPr="00EB78F4">
              <w:rPr>
                <w:szCs w:val="24"/>
              </w:rPr>
              <w:t>37</w:t>
            </w:r>
            <w:r>
              <w:rPr>
                <w:szCs w:val="24"/>
              </w:rPr>
              <w:t>,</w:t>
            </w:r>
            <w:r w:rsidRPr="00EB78F4">
              <w:rPr>
                <w:szCs w:val="24"/>
              </w:rPr>
              <w:t>850</w:t>
            </w:r>
          </w:p>
        </w:tc>
        <w:tc>
          <w:tcPr>
            <w:tcW w:w="2127" w:type="dxa"/>
            <w:hideMark/>
          </w:tcPr>
          <w:p w:rsidR="00047F8D" w:rsidRPr="00EB78F4" w:rsidRDefault="00047F8D" w:rsidP="00047F8D">
            <w:pPr>
              <w:jc w:val="center"/>
              <w:rPr>
                <w:szCs w:val="24"/>
              </w:rPr>
            </w:pPr>
            <w:r w:rsidRPr="00EB78F4">
              <w:rPr>
                <w:szCs w:val="24"/>
              </w:rPr>
              <w:t>1</w:t>
            </w:r>
            <w:r>
              <w:rPr>
                <w:szCs w:val="24"/>
              </w:rPr>
              <w:t>,</w:t>
            </w:r>
            <w:r w:rsidRPr="00EB78F4">
              <w:rPr>
                <w:szCs w:val="24"/>
              </w:rPr>
              <w:t>9</w:t>
            </w:r>
          </w:p>
        </w:tc>
      </w:tr>
      <w:tr w:rsidR="00047F8D" w:rsidRPr="00EB78F4" w:rsidTr="00047F8D">
        <w:trPr>
          <w:trHeight w:val="203"/>
          <w:jc w:val="center"/>
        </w:trPr>
        <w:tc>
          <w:tcPr>
            <w:tcW w:w="3119" w:type="dxa"/>
            <w:hideMark/>
          </w:tcPr>
          <w:p w:rsidR="00047F8D" w:rsidRPr="00EB78F4" w:rsidRDefault="00047F8D" w:rsidP="00047F8D">
            <w:pPr>
              <w:ind w:left="142" w:hanging="142"/>
              <w:rPr>
                <w:szCs w:val="24"/>
              </w:rPr>
            </w:pPr>
            <w:r w:rsidRPr="00EB78F4">
              <w:rPr>
                <w:szCs w:val="24"/>
              </w:rPr>
              <w:t>Армения</w:t>
            </w:r>
          </w:p>
        </w:tc>
        <w:tc>
          <w:tcPr>
            <w:tcW w:w="4110" w:type="dxa"/>
            <w:hideMark/>
          </w:tcPr>
          <w:p w:rsidR="00047F8D" w:rsidRPr="00EB78F4" w:rsidRDefault="00047F8D" w:rsidP="00047F8D">
            <w:pPr>
              <w:jc w:val="center"/>
              <w:rPr>
                <w:szCs w:val="24"/>
              </w:rPr>
            </w:pPr>
            <w:r w:rsidRPr="00EB78F4">
              <w:rPr>
                <w:szCs w:val="24"/>
              </w:rPr>
              <w:t>23</w:t>
            </w:r>
            <w:r>
              <w:rPr>
                <w:szCs w:val="24"/>
              </w:rPr>
              <w:t>,</w:t>
            </w:r>
            <w:r w:rsidRPr="00EB78F4">
              <w:rPr>
                <w:szCs w:val="24"/>
              </w:rPr>
              <w:t>150</w:t>
            </w:r>
          </w:p>
        </w:tc>
        <w:tc>
          <w:tcPr>
            <w:tcW w:w="2127" w:type="dxa"/>
            <w:hideMark/>
          </w:tcPr>
          <w:p w:rsidR="00047F8D" w:rsidRPr="00EB78F4" w:rsidRDefault="00047F8D" w:rsidP="00047F8D">
            <w:pPr>
              <w:jc w:val="center"/>
              <w:rPr>
                <w:szCs w:val="24"/>
              </w:rPr>
            </w:pPr>
            <w:r w:rsidRPr="00EB78F4">
              <w:rPr>
                <w:szCs w:val="24"/>
              </w:rPr>
              <w:t>1</w:t>
            </w:r>
            <w:r>
              <w:rPr>
                <w:szCs w:val="24"/>
              </w:rPr>
              <w:t>,</w:t>
            </w:r>
            <w:r w:rsidRPr="00EB78F4">
              <w:rPr>
                <w:szCs w:val="24"/>
              </w:rPr>
              <w:t>3</w:t>
            </w:r>
          </w:p>
        </w:tc>
      </w:tr>
      <w:tr w:rsidR="00047F8D" w:rsidRPr="00EB78F4" w:rsidTr="00047F8D">
        <w:trPr>
          <w:trHeight w:val="295"/>
          <w:jc w:val="center"/>
        </w:trPr>
        <w:tc>
          <w:tcPr>
            <w:tcW w:w="3119" w:type="dxa"/>
            <w:hideMark/>
          </w:tcPr>
          <w:p w:rsidR="00047F8D" w:rsidRPr="00EB78F4" w:rsidRDefault="00047F8D" w:rsidP="00047F8D">
            <w:pPr>
              <w:rPr>
                <w:szCs w:val="24"/>
              </w:rPr>
            </w:pPr>
            <w:r w:rsidRPr="00EB78F4">
              <w:rPr>
                <w:szCs w:val="24"/>
              </w:rPr>
              <w:t>Грузия</w:t>
            </w:r>
          </w:p>
        </w:tc>
        <w:tc>
          <w:tcPr>
            <w:tcW w:w="4110" w:type="dxa"/>
            <w:hideMark/>
          </w:tcPr>
          <w:p w:rsidR="00047F8D" w:rsidRPr="00EB78F4" w:rsidRDefault="00047F8D" w:rsidP="00047F8D">
            <w:pPr>
              <w:jc w:val="center"/>
              <w:rPr>
                <w:szCs w:val="24"/>
              </w:rPr>
            </w:pPr>
            <w:r w:rsidRPr="00EB78F4">
              <w:rPr>
                <w:szCs w:val="24"/>
              </w:rPr>
              <w:t>8</w:t>
            </w:r>
            <w:r>
              <w:rPr>
                <w:szCs w:val="24"/>
              </w:rPr>
              <w:t>,</w:t>
            </w:r>
            <w:r w:rsidRPr="00EB78F4">
              <w:rPr>
                <w:szCs w:val="24"/>
              </w:rPr>
              <w:t>000</w:t>
            </w:r>
          </w:p>
        </w:tc>
        <w:tc>
          <w:tcPr>
            <w:tcW w:w="2127" w:type="dxa"/>
            <w:hideMark/>
          </w:tcPr>
          <w:p w:rsidR="00047F8D" w:rsidRPr="00EB78F4" w:rsidRDefault="00047F8D" w:rsidP="00047F8D">
            <w:pPr>
              <w:jc w:val="center"/>
              <w:rPr>
                <w:szCs w:val="24"/>
              </w:rPr>
            </w:pPr>
            <w:r w:rsidRPr="00EB78F4">
              <w:rPr>
                <w:szCs w:val="24"/>
              </w:rPr>
              <w:t>0</w:t>
            </w:r>
            <w:r>
              <w:rPr>
                <w:szCs w:val="24"/>
              </w:rPr>
              <w:t>,</w:t>
            </w:r>
            <w:r w:rsidRPr="00EB78F4">
              <w:rPr>
                <w:szCs w:val="24"/>
              </w:rPr>
              <w:t>4</w:t>
            </w:r>
          </w:p>
        </w:tc>
      </w:tr>
      <w:tr w:rsidR="00047F8D" w:rsidRPr="00EB78F4" w:rsidTr="00047F8D">
        <w:trPr>
          <w:trHeight w:val="161"/>
          <w:jc w:val="center"/>
        </w:trPr>
        <w:tc>
          <w:tcPr>
            <w:tcW w:w="3119" w:type="dxa"/>
            <w:hideMark/>
          </w:tcPr>
          <w:p w:rsidR="00047F8D" w:rsidRPr="00EB78F4" w:rsidRDefault="00047F8D" w:rsidP="00047F8D">
            <w:pPr>
              <w:rPr>
                <w:szCs w:val="24"/>
              </w:rPr>
            </w:pPr>
            <w:r w:rsidRPr="00EB78F4">
              <w:rPr>
                <w:szCs w:val="24"/>
              </w:rPr>
              <w:t>Россия</w:t>
            </w:r>
          </w:p>
        </w:tc>
        <w:tc>
          <w:tcPr>
            <w:tcW w:w="4110" w:type="dxa"/>
            <w:hideMark/>
          </w:tcPr>
          <w:p w:rsidR="00047F8D" w:rsidRPr="00EB78F4" w:rsidRDefault="00047F8D" w:rsidP="00047F8D">
            <w:pPr>
              <w:jc w:val="center"/>
              <w:rPr>
                <w:szCs w:val="24"/>
              </w:rPr>
            </w:pPr>
            <w:r w:rsidRPr="00EB78F4">
              <w:rPr>
                <w:szCs w:val="24"/>
              </w:rPr>
              <w:t>137</w:t>
            </w:r>
            <w:r>
              <w:rPr>
                <w:szCs w:val="24"/>
              </w:rPr>
              <w:t>,</w:t>
            </w:r>
            <w:r w:rsidRPr="00EB78F4">
              <w:rPr>
                <w:szCs w:val="24"/>
              </w:rPr>
              <w:t>02</w:t>
            </w:r>
          </w:p>
        </w:tc>
        <w:tc>
          <w:tcPr>
            <w:tcW w:w="2127" w:type="dxa"/>
            <w:hideMark/>
          </w:tcPr>
          <w:p w:rsidR="00047F8D" w:rsidRPr="00EB78F4" w:rsidRDefault="00047F8D" w:rsidP="00047F8D">
            <w:pPr>
              <w:jc w:val="center"/>
              <w:rPr>
                <w:szCs w:val="24"/>
              </w:rPr>
            </w:pPr>
            <w:r w:rsidRPr="00EB78F4">
              <w:rPr>
                <w:szCs w:val="24"/>
              </w:rPr>
              <w:t>6</w:t>
            </w:r>
            <w:r>
              <w:rPr>
                <w:szCs w:val="24"/>
              </w:rPr>
              <w:t>,</w:t>
            </w:r>
            <w:r w:rsidRPr="00EB78F4">
              <w:rPr>
                <w:szCs w:val="24"/>
              </w:rPr>
              <w:t>8</w:t>
            </w:r>
          </w:p>
        </w:tc>
      </w:tr>
      <w:tr w:rsidR="00047F8D" w:rsidRPr="00EB78F4" w:rsidTr="00047F8D">
        <w:trPr>
          <w:trHeight w:val="118"/>
          <w:jc w:val="center"/>
        </w:trPr>
        <w:tc>
          <w:tcPr>
            <w:tcW w:w="3119" w:type="dxa"/>
            <w:hideMark/>
          </w:tcPr>
          <w:p w:rsidR="00047F8D" w:rsidRPr="00EB78F4" w:rsidRDefault="00047F8D" w:rsidP="00047F8D">
            <w:pPr>
              <w:rPr>
                <w:szCs w:val="24"/>
              </w:rPr>
            </w:pPr>
            <w:r w:rsidRPr="00EB78F4">
              <w:rPr>
                <w:b/>
                <w:bCs/>
                <w:szCs w:val="24"/>
              </w:rPr>
              <w:t>Казахстан</w:t>
            </w:r>
          </w:p>
        </w:tc>
        <w:tc>
          <w:tcPr>
            <w:tcW w:w="4110" w:type="dxa"/>
            <w:hideMark/>
          </w:tcPr>
          <w:p w:rsidR="00047F8D" w:rsidRPr="00EB78F4" w:rsidRDefault="00047F8D" w:rsidP="00047F8D">
            <w:pPr>
              <w:jc w:val="center"/>
              <w:rPr>
                <w:szCs w:val="24"/>
              </w:rPr>
            </w:pPr>
            <w:r w:rsidRPr="00EB78F4">
              <w:rPr>
                <w:b/>
                <w:bCs/>
                <w:szCs w:val="24"/>
              </w:rPr>
              <w:t>1</w:t>
            </w:r>
            <w:r>
              <w:rPr>
                <w:b/>
                <w:bCs/>
                <w:szCs w:val="24"/>
              </w:rPr>
              <w:t> </w:t>
            </w:r>
            <w:r w:rsidRPr="00EB78F4">
              <w:rPr>
                <w:b/>
                <w:bCs/>
                <w:szCs w:val="24"/>
              </w:rPr>
              <w:t>083</w:t>
            </w:r>
            <w:r>
              <w:rPr>
                <w:b/>
                <w:bCs/>
                <w:szCs w:val="24"/>
              </w:rPr>
              <w:t>,</w:t>
            </w:r>
            <w:r w:rsidRPr="00EB78F4">
              <w:rPr>
                <w:b/>
                <w:bCs/>
                <w:szCs w:val="24"/>
              </w:rPr>
              <w:t xml:space="preserve"> 900</w:t>
            </w:r>
          </w:p>
        </w:tc>
        <w:tc>
          <w:tcPr>
            <w:tcW w:w="2127" w:type="dxa"/>
            <w:hideMark/>
          </w:tcPr>
          <w:p w:rsidR="00047F8D" w:rsidRPr="00EB78F4" w:rsidRDefault="00047F8D" w:rsidP="00047F8D">
            <w:pPr>
              <w:jc w:val="center"/>
              <w:rPr>
                <w:szCs w:val="24"/>
              </w:rPr>
            </w:pPr>
            <w:r w:rsidRPr="00EB78F4">
              <w:rPr>
                <w:b/>
                <w:bCs/>
                <w:szCs w:val="24"/>
              </w:rPr>
              <w:t>52,5</w:t>
            </w:r>
          </w:p>
        </w:tc>
      </w:tr>
      <w:tr w:rsidR="00047F8D" w:rsidRPr="00EB78F4" w:rsidTr="00047F8D">
        <w:trPr>
          <w:trHeight w:val="263"/>
          <w:jc w:val="center"/>
        </w:trPr>
        <w:tc>
          <w:tcPr>
            <w:tcW w:w="3119" w:type="dxa"/>
            <w:hideMark/>
          </w:tcPr>
          <w:p w:rsidR="00047F8D" w:rsidRPr="00EB78F4" w:rsidRDefault="00047F8D" w:rsidP="00047F8D">
            <w:pPr>
              <w:rPr>
                <w:szCs w:val="24"/>
              </w:rPr>
            </w:pPr>
            <w:r w:rsidRPr="00EB78F4">
              <w:rPr>
                <w:szCs w:val="24"/>
              </w:rPr>
              <w:t>Кыргызстан</w:t>
            </w:r>
          </w:p>
        </w:tc>
        <w:tc>
          <w:tcPr>
            <w:tcW w:w="4110" w:type="dxa"/>
            <w:hideMark/>
          </w:tcPr>
          <w:p w:rsidR="00047F8D" w:rsidRPr="00EB78F4" w:rsidRDefault="00047F8D" w:rsidP="00047F8D">
            <w:pPr>
              <w:jc w:val="center"/>
              <w:rPr>
                <w:szCs w:val="24"/>
              </w:rPr>
            </w:pPr>
            <w:r w:rsidRPr="00EB78F4">
              <w:rPr>
                <w:szCs w:val="24"/>
              </w:rPr>
              <w:t>21</w:t>
            </w:r>
            <w:r>
              <w:rPr>
                <w:szCs w:val="24"/>
              </w:rPr>
              <w:t>,</w:t>
            </w:r>
            <w:r w:rsidRPr="00EB78F4">
              <w:rPr>
                <w:szCs w:val="24"/>
              </w:rPr>
              <w:t>500</w:t>
            </w:r>
          </w:p>
        </w:tc>
        <w:tc>
          <w:tcPr>
            <w:tcW w:w="2127" w:type="dxa"/>
            <w:hideMark/>
          </w:tcPr>
          <w:p w:rsidR="00047F8D" w:rsidRPr="00EB78F4" w:rsidRDefault="00047F8D" w:rsidP="00047F8D">
            <w:pPr>
              <w:jc w:val="center"/>
              <w:rPr>
                <w:szCs w:val="24"/>
              </w:rPr>
            </w:pPr>
            <w:r w:rsidRPr="00EB78F4">
              <w:rPr>
                <w:szCs w:val="24"/>
              </w:rPr>
              <w:t>1</w:t>
            </w:r>
            <w:r>
              <w:rPr>
                <w:szCs w:val="24"/>
              </w:rPr>
              <w:t>,</w:t>
            </w:r>
            <w:r w:rsidRPr="00EB78F4">
              <w:rPr>
                <w:szCs w:val="24"/>
              </w:rPr>
              <w:t>2</w:t>
            </w:r>
          </w:p>
        </w:tc>
      </w:tr>
      <w:tr w:rsidR="00047F8D" w:rsidRPr="00EB78F4" w:rsidTr="00047F8D">
        <w:trPr>
          <w:trHeight w:val="218"/>
          <w:jc w:val="center"/>
        </w:trPr>
        <w:tc>
          <w:tcPr>
            <w:tcW w:w="3119" w:type="dxa"/>
            <w:hideMark/>
          </w:tcPr>
          <w:p w:rsidR="00047F8D" w:rsidRPr="00EB78F4" w:rsidRDefault="00047F8D" w:rsidP="00047F8D">
            <w:pPr>
              <w:rPr>
                <w:szCs w:val="24"/>
              </w:rPr>
            </w:pPr>
            <w:r w:rsidRPr="00EB78F4">
              <w:rPr>
                <w:szCs w:val="24"/>
              </w:rPr>
              <w:t>Таджикистан</w:t>
            </w:r>
          </w:p>
        </w:tc>
        <w:tc>
          <w:tcPr>
            <w:tcW w:w="4110" w:type="dxa"/>
            <w:hideMark/>
          </w:tcPr>
          <w:p w:rsidR="00047F8D" w:rsidRPr="00EB78F4" w:rsidRDefault="00047F8D" w:rsidP="00047F8D">
            <w:pPr>
              <w:jc w:val="center"/>
              <w:rPr>
                <w:szCs w:val="24"/>
              </w:rPr>
            </w:pPr>
            <w:r w:rsidRPr="00EB78F4">
              <w:rPr>
                <w:szCs w:val="24"/>
              </w:rPr>
              <w:t>0</w:t>
            </w:r>
            <w:r>
              <w:rPr>
                <w:szCs w:val="24"/>
              </w:rPr>
              <w:t>,</w:t>
            </w:r>
            <w:r w:rsidRPr="00EB78F4">
              <w:rPr>
                <w:szCs w:val="24"/>
              </w:rPr>
              <w:t>700</w:t>
            </w:r>
          </w:p>
        </w:tc>
        <w:tc>
          <w:tcPr>
            <w:tcW w:w="2127" w:type="dxa"/>
            <w:hideMark/>
          </w:tcPr>
          <w:p w:rsidR="00047F8D" w:rsidRPr="00EB78F4" w:rsidRDefault="00047F8D" w:rsidP="00047F8D">
            <w:pPr>
              <w:jc w:val="center"/>
              <w:rPr>
                <w:szCs w:val="24"/>
              </w:rPr>
            </w:pPr>
            <w:r w:rsidRPr="00EB78F4">
              <w:rPr>
                <w:szCs w:val="24"/>
              </w:rPr>
              <w:t>0</w:t>
            </w:r>
            <w:r>
              <w:rPr>
                <w:szCs w:val="24"/>
              </w:rPr>
              <w:t>,</w:t>
            </w:r>
            <w:r w:rsidRPr="00EB78F4">
              <w:rPr>
                <w:szCs w:val="24"/>
              </w:rPr>
              <w:t>03</w:t>
            </w:r>
          </w:p>
        </w:tc>
      </w:tr>
      <w:tr w:rsidR="00047F8D" w:rsidRPr="00EB78F4" w:rsidTr="00047F8D">
        <w:trPr>
          <w:trHeight w:val="237"/>
          <w:jc w:val="center"/>
        </w:trPr>
        <w:tc>
          <w:tcPr>
            <w:tcW w:w="3119" w:type="dxa"/>
            <w:hideMark/>
          </w:tcPr>
          <w:p w:rsidR="00047F8D" w:rsidRPr="00EB78F4" w:rsidRDefault="00047F8D" w:rsidP="00047F8D">
            <w:pPr>
              <w:rPr>
                <w:szCs w:val="24"/>
              </w:rPr>
            </w:pPr>
            <w:r w:rsidRPr="00EB78F4">
              <w:rPr>
                <w:szCs w:val="24"/>
              </w:rPr>
              <w:t>Туркмения</w:t>
            </w:r>
          </w:p>
        </w:tc>
        <w:tc>
          <w:tcPr>
            <w:tcW w:w="4110" w:type="dxa"/>
            <w:hideMark/>
          </w:tcPr>
          <w:p w:rsidR="00047F8D" w:rsidRPr="00EB78F4" w:rsidRDefault="00047F8D" w:rsidP="00047F8D">
            <w:pPr>
              <w:jc w:val="center"/>
              <w:rPr>
                <w:szCs w:val="24"/>
              </w:rPr>
            </w:pPr>
            <w:r w:rsidRPr="00EB78F4">
              <w:rPr>
                <w:szCs w:val="24"/>
              </w:rPr>
              <w:t>416</w:t>
            </w:r>
            <w:r>
              <w:rPr>
                <w:szCs w:val="24"/>
              </w:rPr>
              <w:t>,</w:t>
            </w:r>
            <w:r w:rsidRPr="00EB78F4">
              <w:rPr>
                <w:szCs w:val="24"/>
              </w:rPr>
              <w:t>000</w:t>
            </w:r>
          </w:p>
        </w:tc>
        <w:tc>
          <w:tcPr>
            <w:tcW w:w="2127" w:type="dxa"/>
            <w:hideMark/>
          </w:tcPr>
          <w:p w:rsidR="00047F8D" w:rsidRPr="00EB78F4" w:rsidRDefault="00047F8D" w:rsidP="00047F8D">
            <w:pPr>
              <w:jc w:val="center"/>
              <w:rPr>
                <w:szCs w:val="24"/>
              </w:rPr>
            </w:pPr>
            <w:r w:rsidRPr="00EB78F4">
              <w:rPr>
                <w:szCs w:val="24"/>
              </w:rPr>
              <w:t>20</w:t>
            </w:r>
            <w:r>
              <w:rPr>
                <w:szCs w:val="24"/>
              </w:rPr>
              <w:t>,</w:t>
            </w:r>
            <w:r w:rsidRPr="00EB78F4">
              <w:rPr>
                <w:szCs w:val="24"/>
              </w:rPr>
              <w:t>8</w:t>
            </w:r>
          </w:p>
        </w:tc>
      </w:tr>
      <w:tr w:rsidR="00047F8D" w:rsidRPr="00EB78F4" w:rsidTr="00047F8D">
        <w:trPr>
          <w:trHeight w:val="131"/>
          <w:jc w:val="center"/>
        </w:trPr>
        <w:tc>
          <w:tcPr>
            <w:tcW w:w="3119" w:type="dxa"/>
            <w:hideMark/>
          </w:tcPr>
          <w:p w:rsidR="00047F8D" w:rsidRPr="00EB78F4" w:rsidRDefault="00047F8D" w:rsidP="00047F8D">
            <w:pPr>
              <w:rPr>
                <w:szCs w:val="24"/>
              </w:rPr>
            </w:pPr>
            <w:r w:rsidRPr="00EB78F4">
              <w:rPr>
                <w:szCs w:val="24"/>
              </w:rPr>
              <w:t>Узбекистан</w:t>
            </w:r>
          </w:p>
        </w:tc>
        <w:tc>
          <w:tcPr>
            <w:tcW w:w="4110" w:type="dxa"/>
            <w:hideMark/>
          </w:tcPr>
          <w:p w:rsidR="00047F8D" w:rsidRPr="00EB78F4" w:rsidRDefault="00047F8D" w:rsidP="00047F8D">
            <w:pPr>
              <w:jc w:val="center"/>
              <w:rPr>
                <w:szCs w:val="24"/>
              </w:rPr>
            </w:pPr>
            <w:r w:rsidRPr="00EB78F4">
              <w:rPr>
                <w:szCs w:val="24"/>
              </w:rPr>
              <w:t>335</w:t>
            </w:r>
            <w:r>
              <w:rPr>
                <w:szCs w:val="24"/>
              </w:rPr>
              <w:t>,</w:t>
            </w:r>
            <w:r w:rsidRPr="00EB78F4">
              <w:rPr>
                <w:szCs w:val="24"/>
              </w:rPr>
              <w:t>400</w:t>
            </w:r>
          </w:p>
        </w:tc>
        <w:tc>
          <w:tcPr>
            <w:tcW w:w="2127" w:type="dxa"/>
            <w:hideMark/>
          </w:tcPr>
          <w:p w:rsidR="00047F8D" w:rsidRPr="00EB78F4" w:rsidRDefault="00047F8D" w:rsidP="00047F8D">
            <w:pPr>
              <w:jc w:val="center"/>
              <w:rPr>
                <w:szCs w:val="24"/>
              </w:rPr>
            </w:pPr>
            <w:r w:rsidRPr="00EB78F4">
              <w:rPr>
                <w:szCs w:val="24"/>
              </w:rPr>
              <w:t>16</w:t>
            </w:r>
            <w:r>
              <w:rPr>
                <w:szCs w:val="24"/>
              </w:rPr>
              <w:t>,</w:t>
            </w:r>
            <w:r w:rsidRPr="00EB78F4">
              <w:rPr>
                <w:szCs w:val="24"/>
              </w:rPr>
              <w:t>8</w:t>
            </w:r>
          </w:p>
        </w:tc>
      </w:tr>
      <w:tr w:rsidR="00047F8D" w:rsidRPr="00EB78F4" w:rsidTr="00047F8D">
        <w:trPr>
          <w:trHeight w:val="131"/>
          <w:jc w:val="center"/>
        </w:trPr>
        <w:tc>
          <w:tcPr>
            <w:tcW w:w="3119" w:type="dxa"/>
          </w:tcPr>
          <w:p w:rsidR="00047F8D" w:rsidRPr="00EB78F4" w:rsidRDefault="00047F8D" w:rsidP="00047F8D">
            <w:pPr>
              <w:rPr>
                <w:b/>
                <w:szCs w:val="24"/>
              </w:rPr>
            </w:pPr>
            <w:r w:rsidRPr="00EB78F4">
              <w:rPr>
                <w:b/>
                <w:szCs w:val="24"/>
              </w:rPr>
              <w:t>СНГ (всего)</w:t>
            </w:r>
          </w:p>
        </w:tc>
        <w:tc>
          <w:tcPr>
            <w:tcW w:w="4110" w:type="dxa"/>
          </w:tcPr>
          <w:p w:rsidR="00047F8D" w:rsidRPr="00EB78F4" w:rsidRDefault="00047F8D" w:rsidP="00047F8D">
            <w:pPr>
              <w:jc w:val="center"/>
              <w:rPr>
                <w:b/>
                <w:szCs w:val="24"/>
              </w:rPr>
            </w:pPr>
            <w:r w:rsidRPr="00EB78F4">
              <w:rPr>
                <w:b/>
                <w:bCs/>
                <w:szCs w:val="24"/>
              </w:rPr>
              <w:t>2</w:t>
            </w:r>
            <w:r>
              <w:rPr>
                <w:b/>
                <w:bCs/>
                <w:szCs w:val="24"/>
              </w:rPr>
              <w:t> </w:t>
            </w:r>
            <w:r w:rsidRPr="00EB78F4">
              <w:rPr>
                <w:b/>
                <w:bCs/>
                <w:szCs w:val="24"/>
              </w:rPr>
              <w:t>063</w:t>
            </w:r>
            <w:r>
              <w:rPr>
                <w:b/>
                <w:bCs/>
                <w:szCs w:val="24"/>
              </w:rPr>
              <w:t>,</w:t>
            </w:r>
            <w:r w:rsidRPr="00EB78F4">
              <w:rPr>
                <w:b/>
                <w:bCs/>
                <w:szCs w:val="24"/>
              </w:rPr>
              <w:t xml:space="preserve"> 245</w:t>
            </w:r>
          </w:p>
        </w:tc>
        <w:tc>
          <w:tcPr>
            <w:tcW w:w="2127" w:type="dxa"/>
          </w:tcPr>
          <w:p w:rsidR="00047F8D" w:rsidRPr="00EB78F4" w:rsidRDefault="00047F8D" w:rsidP="00047F8D">
            <w:pPr>
              <w:jc w:val="center"/>
              <w:rPr>
                <w:b/>
                <w:szCs w:val="24"/>
              </w:rPr>
            </w:pPr>
            <w:r w:rsidRPr="00EB78F4">
              <w:rPr>
                <w:b/>
                <w:bCs/>
                <w:szCs w:val="24"/>
              </w:rPr>
              <w:t>100,0</w:t>
            </w:r>
          </w:p>
        </w:tc>
      </w:tr>
    </w:tbl>
    <w:p w:rsidR="00047F8D" w:rsidRPr="00EB78F4" w:rsidRDefault="00047F8D" w:rsidP="00047F8D">
      <w:pPr>
        <w:ind w:firstLine="708"/>
        <w:rPr>
          <w:sz w:val="24"/>
          <w:szCs w:val="24"/>
        </w:rPr>
      </w:pPr>
    </w:p>
    <w:p w:rsidR="00047F8D" w:rsidRPr="00EB78F4" w:rsidRDefault="00047F8D" w:rsidP="00047F8D">
      <w:pPr>
        <w:ind w:firstLine="397"/>
        <w:rPr>
          <w:sz w:val="24"/>
          <w:szCs w:val="24"/>
        </w:rPr>
      </w:pPr>
      <w:r w:rsidRPr="00EB78F4">
        <w:rPr>
          <w:sz w:val="24"/>
          <w:szCs w:val="24"/>
        </w:rPr>
        <w:t>Нынешняя система является близкой к оптимальной по расположению основных по</w:t>
      </w:r>
      <w:r w:rsidRPr="00EB78F4">
        <w:rPr>
          <w:sz w:val="24"/>
          <w:szCs w:val="24"/>
        </w:rPr>
        <w:t>д</w:t>
      </w:r>
      <w:r w:rsidRPr="00EB78F4">
        <w:rPr>
          <w:sz w:val="24"/>
          <w:szCs w:val="24"/>
        </w:rPr>
        <w:t>разделений с учетом современных границ и состояния природных очагов чумы, эпизоот</w:t>
      </w:r>
      <w:r w:rsidRPr="00EB78F4">
        <w:rPr>
          <w:sz w:val="24"/>
          <w:szCs w:val="24"/>
        </w:rPr>
        <w:t>и</w:t>
      </w:r>
      <w:r w:rsidRPr="00EB78F4">
        <w:rPr>
          <w:sz w:val="24"/>
          <w:szCs w:val="24"/>
        </w:rPr>
        <w:t>ческой и эпидемической ситуации. Все противочумные станции и их отделения оснащены современным лабораторным оборудовани</w:t>
      </w:r>
      <w:r>
        <w:rPr>
          <w:sz w:val="24"/>
          <w:szCs w:val="24"/>
        </w:rPr>
        <w:t>е</w:t>
      </w:r>
      <w:r w:rsidRPr="00EB78F4">
        <w:rPr>
          <w:sz w:val="24"/>
          <w:szCs w:val="24"/>
        </w:rPr>
        <w:t xml:space="preserve">м (ПЦР, ИФА), автотранспортом, мобильными спутниковыми </w:t>
      </w:r>
      <w:r>
        <w:rPr>
          <w:sz w:val="24"/>
          <w:szCs w:val="24"/>
        </w:rPr>
        <w:t>терминалами, компьютерной и оргтехникой</w:t>
      </w:r>
      <w:r w:rsidRPr="00EB78F4">
        <w:rPr>
          <w:sz w:val="24"/>
          <w:szCs w:val="24"/>
        </w:rPr>
        <w:t xml:space="preserve"> и др., </w:t>
      </w:r>
      <w:r>
        <w:rPr>
          <w:sz w:val="24"/>
          <w:szCs w:val="24"/>
        </w:rPr>
        <w:t>необходимыми пр</w:t>
      </w:r>
      <w:r>
        <w:rPr>
          <w:sz w:val="24"/>
          <w:szCs w:val="24"/>
        </w:rPr>
        <w:t>о</w:t>
      </w:r>
      <w:r>
        <w:rPr>
          <w:sz w:val="24"/>
          <w:szCs w:val="24"/>
        </w:rPr>
        <w:t xml:space="preserve">граммными продуктами (ГИС) и </w:t>
      </w:r>
      <w:r w:rsidRPr="00EB78F4">
        <w:rPr>
          <w:sz w:val="24"/>
          <w:szCs w:val="24"/>
        </w:rPr>
        <w:t xml:space="preserve">высокоспециализированными кадрами. </w:t>
      </w:r>
    </w:p>
    <w:p w:rsidR="00047F8D" w:rsidRPr="00EB78F4" w:rsidRDefault="00047F8D" w:rsidP="00047F8D">
      <w:pPr>
        <w:ind w:firstLine="397"/>
        <w:rPr>
          <w:sz w:val="24"/>
          <w:szCs w:val="24"/>
        </w:rPr>
      </w:pPr>
      <w:proofErr w:type="gramStart"/>
      <w:r w:rsidRPr="00EB78F4">
        <w:rPr>
          <w:sz w:val="24"/>
          <w:szCs w:val="24"/>
        </w:rPr>
        <w:t>Ежегодно в лабораторию эпидемиологии, микробиологии и эпизоотологии чумы КНЦКЗИ поступает от десятка до нескольких сотен штаммов возбудителя чумы, изолир</w:t>
      </w:r>
      <w:r w:rsidRPr="00EB78F4">
        <w:rPr>
          <w:sz w:val="24"/>
          <w:szCs w:val="24"/>
        </w:rPr>
        <w:t>о</w:t>
      </w:r>
      <w:r w:rsidRPr="00EB78F4">
        <w:rPr>
          <w:sz w:val="24"/>
          <w:szCs w:val="24"/>
        </w:rPr>
        <w:t>ванных из различных объектов на очаговой по чуме территории Казахстана, которые з</w:t>
      </w:r>
      <w:r w:rsidRPr="00EB78F4">
        <w:rPr>
          <w:sz w:val="24"/>
          <w:szCs w:val="24"/>
        </w:rPr>
        <w:t>а</w:t>
      </w:r>
      <w:r w:rsidRPr="00EB78F4">
        <w:rPr>
          <w:sz w:val="24"/>
          <w:szCs w:val="24"/>
        </w:rPr>
        <w:t>тем передаются в Республиканск</w:t>
      </w:r>
      <w:r>
        <w:rPr>
          <w:sz w:val="24"/>
          <w:szCs w:val="24"/>
        </w:rPr>
        <w:t>ую</w:t>
      </w:r>
      <w:r w:rsidRPr="00EB78F4">
        <w:rPr>
          <w:sz w:val="24"/>
          <w:szCs w:val="24"/>
        </w:rPr>
        <w:t xml:space="preserve"> </w:t>
      </w:r>
      <w:r>
        <w:rPr>
          <w:sz w:val="24"/>
          <w:szCs w:val="24"/>
        </w:rPr>
        <w:t>коллекцию</w:t>
      </w:r>
      <w:r w:rsidRPr="00EB78F4">
        <w:rPr>
          <w:sz w:val="24"/>
          <w:szCs w:val="24"/>
        </w:rPr>
        <w:t xml:space="preserve"> для долгосрочного криохранения, а также для использования при разработке средств профилактики, диагностики и лечения чумы. </w:t>
      </w:r>
      <w:proofErr w:type="gramEnd"/>
    </w:p>
    <w:p w:rsidR="00047F8D" w:rsidRPr="00EB78F4" w:rsidRDefault="00047F8D" w:rsidP="00047F8D">
      <w:pPr>
        <w:widowControl w:val="0"/>
        <w:autoSpaceDE w:val="0"/>
        <w:autoSpaceDN w:val="0"/>
        <w:adjustRightInd w:val="0"/>
        <w:ind w:firstLine="397"/>
        <w:rPr>
          <w:sz w:val="24"/>
          <w:szCs w:val="24"/>
        </w:rPr>
      </w:pPr>
      <w:r w:rsidRPr="00EB78F4">
        <w:rPr>
          <w:sz w:val="24"/>
          <w:szCs w:val="24"/>
        </w:rPr>
        <w:t xml:space="preserve">За 2010-2012 гг. на территории </w:t>
      </w:r>
      <w:r>
        <w:rPr>
          <w:sz w:val="24"/>
          <w:szCs w:val="24"/>
        </w:rPr>
        <w:t>р</w:t>
      </w:r>
      <w:r w:rsidRPr="00EB78F4">
        <w:rPr>
          <w:sz w:val="24"/>
          <w:szCs w:val="24"/>
        </w:rPr>
        <w:t>еспублики чум</w:t>
      </w:r>
      <w:r>
        <w:rPr>
          <w:sz w:val="24"/>
          <w:szCs w:val="24"/>
        </w:rPr>
        <w:t>ной</w:t>
      </w:r>
      <w:r w:rsidRPr="00EB78F4">
        <w:rPr>
          <w:sz w:val="24"/>
          <w:szCs w:val="24"/>
        </w:rPr>
        <w:t xml:space="preserve"> эпизоотическ</w:t>
      </w:r>
      <w:r>
        <w:rPr>
          <w:sz w:val="24"/>
          <w:szCs w:val="24"/>
        </w:rPr>
        <w:t>ий</w:t>
      </w:r>
      <w:r w:rsidRPr="00EB78F4">
        <w:rPr>
          <w:sz w:val="24"/>
          <w:szCs w:val="24"/>
        </w:rPr>
        <w:t xml:space="preserve"> процесс на энзо</w:t>
      </w:r>
      <w:r w:rsidRPr="00EB78F4">
        <w:rPr>
          <w:sz w:val="24"/>
          <w:szCs w:val="24"/>
        </w:rPr>
        <w:t>о</w:t>
      </w:r>
      <w:r w:rsidRPr="00EB78F4">
        <w:rPr>
          <w:sz w:val="24"/>
          <w:szCs w:val="24"/>
        </w:rPr>
        <w:t>тичной территории протека</w:t>
      </w:r>
      <w:r>
        <w:rPr>
          <w:sz w:val="24"/>
          <w:szCs w:val="24"/>
        </w:rPr>
        <w:t>л</w:t>
      </w:r>
      <w:r w:rsidRPr="00EB78F4">
        <w:rPr>
          <w:sz w:val="24"/>
          <w:szCs w:val="24"/>
        </w:rPr>
        <w:t xml:space="preserve"> с различной интенсивности и локализацией (эпизооти</w:t>
      </w:r>
      <w:r>
        <w:rPr>
          <w:sz w:val="24"/>
          <w:szCs w:val="24"/>
        </w:rPr>
        <w:t>и</w:t>
      </w:r>
      <w:r w:rsidRPr="00EB78F4">
        <w:rPr>
          <w:sz w:val="24"/>
          <w:szCs w:val="24"/>
        </w:rPr>
        <w:t xml:space="preserve"> чумы выявлен</w:t>
      </w:r>
      <w:r>
        <w:rPr>
          <w:sz w:val="24"/>
          <w:szCs w:val="24"/>
        </w:rPr>
        <w:t>ы</w:t>
      </w:r>
      <w:r w:rsidRPr="00EB78F4">
        <w:rPr>
          <w:sz w:val="24"/>
          <w:szCs w:val="24"/>
        </w:rPr>
        <w:t xml:space="preserve"> в 6,2 % от общей обследованной энзоотичной по чуме территории). Эпизооти</w:t>
      </w:r>
      <w:r>
        <w:rPr>
          <w:sz w:val="24"/>
          <w:szCs w:val="24"/>
        </w:rPr>
        <w:t>и</w:t>
      </w:r>
      <w:r w:rsidRPr="00EB78F4">
        <w:rPr>
          <w:sz w:val="24"/>
          <w:szCs w:val="24"/>
        </w:rPr>
        <w:t xml:space="preserve"> чум</w:t>
      </w:r>
      <w:r>
        <w:rPr>
          <w:sz w:val="24"/>
          <w:szCs w:val="24"/>
        </w:rPr>
        <w:t xml:space="preserve">ы </w:t>
      </w:r>
      <w:r w:rsidRPr="00EB78F4">
        <w:rPr>
          <w:sz w:val="24"/>
          <w:szCs w:val="24"/>
        </w:rPr>
        <w:t>протекал</w:t>
      </w:r>
      <w:r>
        <w:rPr>
          <w:sz w:val="24"/>
          <w:szCs w:val="24"/>
        </w:rPr>
        <w:t>и</w:t>
      </w:r>
      <w:r w:rsidRPr="00EB78F4">
        <w:rPr>
          <w:sz w:val="24"/>
          <w:szCs w:val="24"/>
        </w:rPr>
        <w:t xml:space="preserve"> на фоне повышенной численности основного носителя (500-2000 особей на 1 кв. км) и переносчиков возбудителя чумы в природе. За последние годы проявлени</w:t>
      </w:r>
      <w:r>
        <w:rPr>
          <w:sz w:val="24"/>
          <w:szCs w:val="24"/>
        </w:rPr>
        <w:t>я</w:t>
      </w:r>
      <w:r w:rsidRPr="00EB78F4">
        <w:rPr>
          <w:sz w:val="24"/>
          <w:szCs w:val="24"/>
        </w:rPr>
        <w:t xml:space="preserve"> эпизоотического процесса на большой части энзоотичной территории по чуме выявля</w:t>
      </w:r>
      <w:r>
        <w:rPr>
          <w:sz w:val="24"/>
          <w:szCs w:val="24"/>
        </w:rPr>
        <w:t>ю</w:t>
      </w:r>
      <w:r w:rsidRPr="00EB78F4">
        <w:rPr>
          <w:sz w:val="24"/>
          <w:szCs w:val="24"/>
        </w:rPr>
        <w:t>тся серологическим метод</w:t>
      </w:r>
      <w:r>
        <w:rPr>
          <w:sz w:val="24"/>
          <w:szCs w:val="24"/>
        </w:rPr>
        <w:t>о</w:t>
      </w:r>
      <w:r w:rsidRPr="00EB78F4">
        <w:rPr>
          <w:sz w:val="24"/>
          <w:szCs w:val="24"/>
        </w:rPr>
        <w:t>м. Активное</w:t>
      </w:r>
      <w:r>
        <w:rPr>
          <w:sz w:val="24"/>
          <w:szCs w:val="24"/>
        </w:rPr>
        <w:t xml:space="preserve"> </w:t>
      </w:r>
      <w:r w:rsidRPr="00EB78F4">
        <w:rPr>
          <w:sz w:val="24"/>
          <w:szCs w:val="24"/>
        </w:rPr>
        <w:t>течение эпизооти</w:t>
      </w:r>
      <w:r>
        <w:rPr>
          <w:sz w:val="24"/>
          <w:szCs w:val="24"/>
        </w:rPr>
        <w:t>й</w:t>
      </w:r>
      <w:r w:rsidRPr="00EB78F4">
        <w:rPr>
          <w:sz w:val="24"/>
          <w:szCs w:val="24"/>
        </w:rPr>
        <w:t xml:space="preserve"> с выделением возбудителя чумн</w:t>
      </w:r>
      <w:r w:rsidRPr="00EB78F4">
        <w:rPr>
          <w:sz w:val="24"/>
          <w:szCs w:val="24"/>
        </w:rPr>
        <w:t>о</w:t>
      </w:r>
      <w:r w:rsidRPr="00EB78F4">
        <w:rPr>
          <w:sz w:val="24"/>
          <w:szCs w:val="24"/>
        </w:rPr>
        <w:t>го микроба (2010 г. – 633 шт</w:t>
      </w:r>
      <w:r>
        <w:rPr>
          <w:sz w:val="24"/>
          <w:szCs w:val="24"/>
        </w:rPr>
        <w:t>амма</w:t>
      </w:r>
      <w:r w:rsidRPr="00EB78F4">
        <w:rPr>
          <w:sz w:val="24"/>
          <w:szCs w:val="24"/>
        </w:rPr>
        <w:t>,</w:t>
      </w:r>
      <w:r>
        <w:rPr>
          <w:sz w:val="24"/>
          <w:szCs w:val="24"/>
        </w:rPr>
        <w:t xml:space="preserve"> </w:t>
      </w:r>
      <w:r w:rsidRPr="00EB78F4">
        <w:rPr>
          <w:sz w:val="24"/>
          <w:szCs w:val="24"/>
        </w:rPr>
        <w:t>2011 г. – 481, 2012 г. – 168) от носителей и переносч</w:t>
      </w:r>
      <w:r w:rsidRPr="00EB78F4">
        <w:rPr>
          <w:sz w:val="24"/>
          <w:szCs w:val="24"/>
        </w:rPr>
        <w:t>и</w:t>
      </w:r>
      <w:r w:rsidRPr="00EB78F4">
        <w:rPr>
          <w:sz w:val="24"/>
          <w:szCs w:val="24"/>
        </w:rPr>
        <w:t xml:space="preserve">ков установлены в </w:t>
      </w:r>
      <w:r>
        <w:rPr>
          <w:sz w:val="24"/>
          <w:szCs w:val="24"/>
        </w:rPr>
        <w:t>8</w:t>
      </w:r>
      <w:r w:rsidRPr="00EB78F4">
        <w:rPr>
          <w:sz w:val="24"/>
          <w:szCs w:val="24"/>
        </w:rPr>
        <w:t xml:space="preserve"> автономных очагах Среднеазиатского пустынного природного очага чумы – Приаральско-Каракумском, Северо-Приаральском, Таукумском, Мойынкумском, Прибалхашском, Илийском межгорном, Бетпакдалинском и Предустюртском. Важно о</w:t>
      </w:r>
      <w:r w:rsidRPr="00EB78F4">
        <w:rPr>
          <w:sz w:val="24"/>
          <w:szCs w:val="24"/>
        </w:rPr>
        <w:t>т</w:t>
      </w:r>
      <w:r w:rsidRPr="00EB78F4">
        <w:rPr>
          <w:sz w:val="24"/>
          <w:szCs w:val="24"/>
        </w:rPr>
        <w:t>метить, что 63%</w:t>
      </w:r>
      <w:r>
        <w:rPr>
          <w:sz w:val="24"/>
          <w:szCs w:val="24"/>
        </w:rPr>
        <w:t xml:space="preserve"> </w:t>
      </w:r>
      <w:r w:rsidRPr="00EB78F4">
        <w:rPr>
          <w:sz w:val="24"/>
          <w:szCs w:val="24"/>
        </w:rPr>
        <w:t>выделенных штаммов возбудителя чумы  изолирован</w:t>
      </w:r>
      <w:r>
        <w:rPr>
          <w:sz w:val="24"/>
          <w:szCs w:val="24"/>
        </w:rPr>
        <w:t>о</w:t>
      </w:r>
      <w:r w:rsidRPr="00EB78F4">
        <w:rPr>
          <w:sz w:val="24"/>
          <w:szCs w:val="24"/>
        </w:rPr>
        <w:t xml:space="preserve"> от переносчиков. </w:t>
      </w:r>
    </w:p>
    <w:p w:rsidR="00047F8D" w:rsidRPr="00EB78F4" w:rsidRDefault="00047F8D" w:rsidP="00047F8D">
      <w:pPr>
        <w:widowControl w:val="0"/>
        <w:autoSpaceDE w:val="0"/>
        <w:autoSpaceDN w:val="0"/>
        <w:adjustRightInd w:val="0"/>
        <w:ind w:firstLine="397"/>
        <w:rPr>
          <w:sz w:val="24"/>
          <w:szCs w:val="24"/>
        </w:rPr>
      </w:pPr>
      <w:r w:rsidRPr="00EB78F4">
        <w:rPr>
          <w:sz w:val="24"/>
          <w:szCs w:val="24"/>
        </w:rPr>
        <w:t xml:space="preserve">Анализ результатов </w:t>
      </w:r>
      <w:r>
        <w:rPr>
          <w:sz w:val="24"/>
          <w:szCs w:val="24"/>
        </w:rPr>
        <w:t>эпизоотологического обследования</w:t>
      </w:r>
      <w:r w:rsidRPr="00EB78F4">
        <w:rPr>
          <w:sz w:val="24"/>
          <w:szCs w:val="24"/>
        </w:rPr>
        <w:t xml:space="preserve"> показал, что </w:t>
      </w:r>
      <w:r>
        <w:rPr>
          <w:sz w:val="24"/>
          <w:szCs w:val="24"/>
        </w:rPr>
        <w:t xml:space="preserve">интенсивность и экстенсивность </w:t>
      </w:r>
      <w:r w:rsidRPr="00EB78F4">
        <w:rPr>
          <w:sz w:val="24"/>
          <w:szCs w:val="24"/>
        </w:rPr>
        <w:t>эпизоотическ</w:t>
      </w:r>
      <w:r>
        <w:rPr>
          <w:sz w:val="24"/>
          <w:szCs w:val="24"/>
        </w:rPr>
        <w:t>ого</w:t>
      </w:r>
      <w:r w:rsidRPr="00EB78F4">
        <w:rPr>
          <w:sz w:val="24"/>
          <w:szCs w:val="24"/>
        </w:rPr>
        <w:t xml:space="preserve"> процесс</w:t>
      </w:r>
      <w:r>
        <w:rPr>
          <w:sz w:val="24"/>
          <w:szCs w:val="24"/>
        </w:rPr>
        <w:t>а</w:t>
      </w:r>
      <w:r w:rsidRPr="00EB78F4">
        <w:rPr>
          <w:sz w:val="24"/>
          <w:szCs w:val="24"/>
        </w:rPr>
        <w:t xml:space="preserve"> среди диких грызунов в 2012 г</w:t>
      </w:r>
      <w:r>
        <w:rPr>
          <w:sz w:val="24"/>
          <w:szCs w:val="24"/>
        </w:rPr>
        <w:t>.,</w:t>
      </w:r>
      <w:r w:rsidRPr="00EB78F4">
        <w:rPr>
          <w:sz w:val="24"/>
          <w:szCs w:val="24"/>
        </w:rPr>
        <w:t xml:space="preserve"> по сравнению </w:t>
      </w:r>
      <w:r>
        <w:rPr>
          <w:sz w:val="24"/>
          <w:szCs w:val="24"/>
        </w:rPr>
        <w:t xml:space="preserve">с </w:t>
      </w:r>
      <w:r w:rsidRPr="00EB78F4">
        <w:rPr>
          <w:sz w:val="24"/>
          <w:szCs w:val="24"/>
        </w:rPr>
        <w:t>2009-2011 гг.</w:t>
      </w:r>
      <w:r>
        <w:rPr>
          <w:sz w:val="24"/>
          <w:szCs w:val="24"/>
        </w:rPr>
        <w:t>,</w:t>
      </w:r>
      <w:r w:rsidRPr="00EB78F4">
        <w:rPr>
          <w:sz w:val="24"/>
          <w:szCs w:val="24"/>
        </w:rPr>
        <w:t xml:space="preserve"> в природных очагах чумы Казахстана снизилась в 2 раза</w:t>
      </w:r>
      <w:r>
        <w:rPr>
          <w:sz w:val="24"/>
          <w:szCs w:val="24"/>
        </w:rPr>
        <w:t>; равным образом</w:t>
      </w:r>
      <w:r w:rsidRPr="00EB78F4">
        <w:rPr>
          <w:sz w:val="24"/>
          <w:szCs w:val="24"/>
        </w:rPr>
        <w:t xml:space="preserve"> в динамике за 12 лет </w:t>
      </w:r>
      <w:r>
        <w:rPr>
          <w:sz w:val="24"/>
          <w:szCs w:val="24"/>
        </w:rPr>
        <w:t xml:space="preserve">они также </w:t>
      </w:r>
      <w:r w:rsidRPr="00EB78F4">
        <w:rPr>
          <w:sz w:val="24"/>
          <w:szCs w:val="24"/>
        </w:rPr>
        <w:t>показали тенденцию к снижению</w:t>
      </w:r>
      <w:r>
        <w:rPr>
          <w:sz w:val="24"/>
          <w:szCs w:val="24"/>
        </w:rPr>
        <w:t xml:space="preserve"> </w:t>
      </w:r>
      <w:r w:rsidRPr="00EB78F4">
        <w:rPr>
          <w:sz w:val="24"/>
          <w:szCs w:val="24"/>
        </w:rPr>
        <w:t xml:space="preserve">(таблица 3). </w:t>
      </w:r>
    </w:p>
    <w:p w:rsidR="00047F8D" w:rsidRPr="00EB78F4" w:rsidRDefault="00047F8D" w:rsidP="00047F8D">
      <w:pPr>
        <w:widowControl w:val="0"/>
        <w:autoSpaceDE w:val="0"/>
        <w:autoSpaceDN w:val="0"/>
        <w:adjustRightInd w:val="0"/>
        <w:ind w:firstLine="397"/>
        <w:rPr>
          <w:sz w:val="24"/>
          <w:szCs w:val="24"/>
        </w:rPr>
      </w:pPr>
      <w:r w:rsidRPr="00EB78F4">
        <w:rPr>
          <w:sz w:val="24"/>
          <w:szCs w:val="24"/>
        </w:rPr>
        <w:t>С учётом сложившихся обстоятельств, противочумные станции Казахстана ежегодно выполняют необходимый объём профилактических противочумных мероприятий</w:t>
      </w:r>
      <w:r>
        <w:rPr>
          <w:sz w:val="24"/>
          <w:szCs w:val="24"/>
        </w:rPr>
        <w:t>,</w:t>
      </w:r>
      <w:r w:rsidRPr="00EB78F4">
        <w:rPr>
          <w:sz w:val="24"/>
          <w:szCs w:val="24"/>
        </w:rPr>
        <w:t xml:space="preserve"> кот</w:t>
      </w:r>
      <w:r w:rsidRPr="00EB78F4">
        <w:rPr>
          <w:sz w:val="24"/>
          <w:szCs w:val="24"/>
        </w:rPr>
        <w:t>о</w:t>
      </w:r>
      <w:r w:rsidRPr="00EB78F4">
        <w:rPr>
          <w:sz w:val="24"/>
          <w:szCs w:val="24"/>
        </w:rPr>
        <w:t>рые позвол</w:t>
      </w:r>
      <w:r>
        <w:rPr>
          <w:sz w:val="24"/>
          <w:szCs w:val="24"/>
        </w:rPr>
        <w:t>яют</w:t>
      </w:r>
      <w:r w:rsidRPr="00EB78F4">
        <w:rPr>
          <w:sz w:val="24"/>
          <w:szCs w:val="24"/>
        </w:rPr>
        <w:t xml:space="preserve"> обеспечить эпидемическое благополучие по чуме в Республике Казахстан. </w:t>
      </w:r>
    </w:p>
    <w:p w:rsidR="00047F8D" w:rsidRPr="00EB78F4" w:rsidRDefault="00047F8D" w:rsidP="00047F8D">
      <w:pPr>
        <w:ind w:firstLine="397"/>
        <w:rPr>
          <w:sz w:val="24"/>
          <w:szCs w:val="24"/>
        </w:rPr>
      </w:pPr>
      <w:r w:rsidRPr="00EB78F4">
        <w:rPr>
          <w:sz w:val="24"/>
          <w:szCs w:val="24"/>
        </w:rPr>
        <w:t>КНЦКЗИ им</w:t>
      </w:r>
      <w:r>
        <w:rPr>
          <w:sz w:val="24"/>
          <w:szCs w:val="24"/>
        </w:rPr>
        <w:t>.</w:t>
      </w:r>
      <w:r w:rsidRPr="00EB78F4">
        <w:rPr>
          <w:sz w:val="24"/>
          <w:szCs w:val="24"/>
        </w:rPr>
        <w:t xml:space="preserve"> М</w:t>
      </w:r>
      <w:r>
        <w:rPr>
          <w:sz w:val="24"/>
          <w:szCs w:val="24"/>
        </w:rPr>
        <w:t>.</w:t>
      </w:r>
      <w:r w:rsidRPr="00EB78F4">
        <w:rPr>
          <w:sz w:val="24"/>
          <w:szCs w:val="24"/>
        </w:rPr>
        <w:t xml:space="preserve"> Айкимбаева является крупным и единственным научным центром в </w:t>
      </w:r>
      <w:r>
        <w:rPr>
          <w:sz w:val="24"/>
          <w:szCs w:val="24"/>
        </w:rPr>
        <w:t>Казахстане</w:t>
      </w:r>
      <w:r w:rsidRPr="00EB78F4">
        <w:rPr>
          <w:sz w:val="24"/>
          <w:szCs w:val="24"/>
        </w:rPr>
        <w:t xml:space="preserve">, </w:t>
      </w:r>
      <w:r>
        <w:rPr>
          <w:sz w:val="24"/>
          <w:szCs w:val="24"/>
        </w:rPr>
        <w:t>решающим вопросы</w:t>
      </w:r>
      <w:r w:rsidRPr="00EB78F4">
        <w:rPr>
          <w:sz w:val="24"/>
          <w:szCs w:val="24"/>
        </w:rPr>
        <w:t xml:space="preserve"> разработк</w:t>
      </w:r>
      <w:r>
        <w:rPr>
          <w:sz w:val="24"/>
          <w:szCs w:val="24"/>
        </w:rPr>
        <w:t>и</w:t>
      </w:r>
      <w:r w:rsidRPr="00EB78F4">
        <w:rPr>
          <w:sz w:val="24"/>
          <w:szCs w:val="24"/>
        </w:rPr>
        <w:t xml:space="preserve"> и реализаци</w:t>
      </w:r>
      <w:r>
        <w:rPr>
          <w:sz w:val="24"/>
          <w:szCs w:val="24"/>
        </w:rPr>
        <w:t>и</w:t>
      </w:r>
      <w:r w:rsidRPr="00EB78F4">
        <w:rPr>
          <w:sz w:val="24"/>
          <w:szCs w:val="24"/>
        </w:rPr>
        <w:t xml:space="preserve"> научного обеспечения госуда</w:t>
      </w:r>
      <w:r w:rsidRPr="00EB78F4">
        <w:rPr>
          <w:sz w:val="24"/>
          <w:szCs w:val="24"/>
        </w:rPr>
        <w:t>р</w:t>
      </w:r>
      <w:r w:rsidRPr="00EB78F4">
        <w:rPr>
          <w:sz w:val="24"/>
          <w:szCs w:val="24"/>
        </w:rPr>
        <w:t>ственной политики в системе эпидемиологического мониторинга за особо опасными и</w:t>
      </w:r>
      <w:r w:rsidRPr="00EB78F4">
        <w:rPr>
          <w:sz w:val="24"/>
          <w:szCs w:val="24"/>
        </w:rPr>
        <w:t>н</w:t>
      </w:r>
      <w:r w:rsidRPr="00EB78F4">
        <w:rPr>
          <w:sz w:val="24"/>
          <w:szCs w:val="24"/>
        </w:rPr>
        <w:t>фекциями (чума, холера, туляремия, сибирская язва, бруцеллез, геморрагические лихора</w:t>
      </w:r>
      <w:r w:rsidRPr="00EB78F4">
        <w:rPr>
          <w:sz w:val="24"/>
          <w:szCs w:val="24"/>
        </w:rPr>
        <w:t>д</w:t>
      </w:r>
      <w:r w:rsidRPr="00EB78F4">
        <w:rPr>
          <w:sz w:val="24"/>
          <w:szCs w:val="24"/>
        </w:rPr>
        <w:t xml:space="preserve">ки и др.). </w:t>
      </w:r>
      <w:proofErr w:type="gramStart"/>
      <w:r>
        <w:rPr>
          <w:sz w:val="24"/>
          <w:szCs w:val="24"/>
        </w:rPr>
        <w:t>Н</w:t>
      </w:r>
      <w:r w:rsidRPr="00EB78F4">
        <w:rPr>
          <w:sz w:val="24"/>
          <w:szCs w:val="24"/>
        </w:rPr>
        <w:t>аучные</w:t>
      </w:r>
      <w:r>
        <w:rPr>
          <w:sz w:val="24"/>
          <w:szCs w:val="24"/>
        </w:rPr>
        <w:t xml:space="preserve"> </w:t>
      </w:r>
      <w:r w:rsidRPr="00EB78F4">
        <w:rPr>
          <w:sz w:val="24"/>
          <w:szCs w:val="24"/>
        </w:rPr>
        <w:t xml:space="preserve"> исследования</w:t>
      </w:r>
      <w:r>
        <w:rPr>
          <w:sz w:val="24"/>
          <w:szCs w:val="24"/>
        </w:rPr>
        <w:t xml:space="preserve"> в области диагностики и профилактики карантинных и зоонозных инфекций,</w:t>
      </w:r>
      <w:r w:rsidRPr="00EB78F4">
        <w:rPr>
          <w:sz w:val="24"/>
          <w:szCs w:val="24"/>
        </w:rPr>
        <w:t xml:space="preserve"> консультативно-методическая работа</w:t>
      </w:r>
      <w:r>
        <w:rPr>
          <w:sz w:val="24"/>
          <w:szCs w:val="24"/>
        </w:rPr>
        <w:t xml:space="preserve"> и оказание методической и практической помощи медицинским организациям, р</w:t>
      </w:r>
      <w:r w:rsidRPr="00EB78F4">
        <w:rPr>
          <w:sz w:val="24"/>
          <w:szCs w:val="24"/>
        </w:rPr>
        <w:t>азработка и производство диагност</w:t>
      </w:r>
      <w:r w:rsidRPr="00EB78F4">
        <w:rPr>
          <w:sz w:val="24"/>
          <w:szCs w:val="24"/>
        </w:rPr>
        <w:t>и</w:t>
      </w:r>
      <w:r w:rsidRPr="00EB78F4">
        <w:rPr>
          <w:sz w:val="24"/>
          <w:szCs w:val="24"/>
        </w:rPr>
        <w:t>ческих и профилактических препаратов, подготовка кадров, осуществление функций Ре</w:t>
      </w:r>
      <w:r w:rsidRPr="00EB78F4">
        <w:rPr>
          <w:sz w:val="24"/>
          <w:szCs w:val="24"/>
        </w:rPr>
        <w:t>с</w:t>
      </w:r>
      <w:r w:rsidRPr="00EB78F4">
        <w:rPr>
          <w:sz w:val="24"/>
          <w:szCs w:val="24"/>
        </w:rPr>
        <w:lastRenderedPageBreak/>
        <w:t>публиканской коллекции и содержание Республиканского депозитария возбудителей ос</w:t>
      </w:r>
      <w:r w:rsidRPr="00EB78F4">
        <w:rPr>
          <w:sz w:val="24"/>
          <w:szCs w:val="24"/>
        </w:rPr>
        <w:t>о</w:t>
      </w:r>
      <w:r w:rsidRPr="00EB78F4">
        <w:rPr>
          <w:sz w:val="24"/>
          <w:szCs w:val="24"/>
        </w:rPr>
        <w:t>бо опасных микроорганизмов</w:t>
      </w:r>
      <w:r>
        <w:rPr>
          <w:sz w:val="24"/>
          <w:szCs w:val="24"/>
        </w:rPr>
        <w:t xml:space="preserve"> –</w:t>
      </w:r>
      <w:r w:rsidRPr="00EB78F4">
        <w:rPr>
          <w:sz w:val="24"/>
          <w:szCs w:val="24"/>
        </w:rPr>
        <w:t xml:space="preserve"> основные направления деятельности КНЦКЗИ им</w:t>
      </w:r>
      <w:r>
        <w:rPr>
          <w:sz w:val="24"/>
          <w:szCs w:val="24"/>
        </w:rPr>
        <w:t>.</w:t>
      </w:r>
      <w:r w:rsidRPr="00EB78F4">
        <w:rPr>
          <w:sz w:val="24"/>
          <w:szCs w:val="24"/>
        </w:rPr>
        <w:t xml:space="preserve"> М</w:t>
      </w:r>
      <w:r>
        <w:rPr>
          <w:sz w:val="24"/>
          <w:szCs w:val="24"/>
        </w:rPr>
        <w:t>.</w:t>
      </w:r>
      <w:r w:rsidRPr="00EB78F4">
        <w:rPr>
          <w:sz w:val="24"/>
          <w:szCs w:val="24"/>
        </w:rPr>
        <w:t xml:space="preserve"> А</w:t>
      </w:r>
      <w:r w:rsidRPr="00EB78F4">
        <w:rPr>
          <w:sz w:val="24"/>
          <w:szCs w:val="24"/>
        </w:rPr>
        <w:t>й</w:t>
      </w:r>
      <w:r w:rsidRPr="00EB78F4">
        <w:rPr>
          <w:sz w:val="24"/>
          <w:szCs w:val="24"/>
        </w:rPr>
        <w:t>кимбаева (табл</w:t>
      </w:r>
      <w:r>
        <w:rPr>
          <w:sz w:val="24"/>
          <w:szCs w:val="24"/>
        </w:rPr>
        <w:t>ица</w:t>
      </w:r>
      <w:r w:rsidRPr="00EB78F4">
        <w:rPr>
          <w:sz w:val="24"/>
          <w:szCs w:val="24"/>
        </w:rPr>
        <w:t xml:space="preserve"> </w:t>
      </w:r>
      <w:r>
        <w:rPr>
          <w:sz w:val="24"/>
          <w:szCs w:val="24"/>
        </w:rPr>
        <w:t>4</w:t>
      </w:r>
      <w:r w:rsidRPr="00EB78F4">
        <w:rPr>
          <w:sz w:val="24"/>
          <w:szCs w:val="24"/>
        </w:rPr>
        <w:t>)</w:t>
      </w:r>
      <w:r w:rsidRPr="00BB51F0">
        <w:rPr>
          <w:sz w:val="24"/>
          <w:szCs w:val="24"/>
        </w:rPr>
        <w:t xml:space="preserve"> </w:t>
      </w:r>
      <w:r w:rsidRPr="00EB78F4">
        <w:rPr>
          <w:sz w:val="24"/>
          <w:szCs w:val="24"/>
        </w:rPr>
        <w:t>[</w:t>
      </w:r>
      <w:r>
        <w:rPr>
          <w:sz w:val="24"/>
          <w:szCs w:val="24"/>
        </w:rPr>
        <w:t>8</w:t>
      </w:r>
      <w:r w:rsidRPr="00EB78F4">
        <w:rPr>
          <w:sz w:val="24"/>
          <w:szCs w:val="24"/>
        </w:rPr>
        <w:t>].</w:t>
      </w:r>
      <w:proofErr w:type="gramEnd"/>
    </w:p>
    <w:p w:rsidR="00047F8D" w:rsidRPr="00EB78F4" w:rsidRDefault="00047F8D" w:rsidP="00047F8D">
      <w:pPr>
        <w:widowControl w:val="0"/>
        <w:autoSpaceDE w:val="0"/>
        <w:autoSpaceDN w:val="0"/>
        <w:adjustRightInd w:val="0"/>
        <w:ind w:firstLine="708"/>
        <w:jc w:val="center"/>
        <w:rPr>
          <w:b/>
          <w:sz w:val="24"/>
          <w:szCs w:val="24"/>
        </w:rPr>
      </w:pPr>
    </w:p>
    <w:p w:rsidR="00047F8D" w:rsidRPr="00F10E15" w:rsidRDefault="00047F8D" w:rsidP="00047F8D">
      <w:pPr>
        <w:widowControl w:val="0"/>
        <w:autoSpaceDE w:val="0"/>
        <w:autoSpaceDN w:val="0"/>
        <w:adjustRightInd w:val="0"/>
        <w:ind w:firstLine="708"/>
        <w:jc w:val="right"/>
        <w:rPr>
          <w:i/>
          <w:sz w:val="24"/>
          <w:szCs w:val="24"/>
        </w:rPr>
      </w:pPr>
      <w:r w:rsidRPr="00F10E15">
        <w:rPr>
          <w:i/>
          <w:sz w:val="24"/>
          <w:szCs w:val="24"/>
        </w:rPr>
        <w:t>Таблица 3</w:t>
      </w:r>
    </w:p>
    <w:p w:rsidR="00047F8D" w:rsidRDefault="00047F8D" w:rsidP="00047F8D">
      <w:pPr>
        <w:widowControl w:val="0"/>
        <w:autoSpaceDE w:val="0"/>
        <w:autoSpaceDN w:val="0"/>
        <w:adjustRightInd w:val="0"/>
        <w:jc w:val="center"/>
        <w:rPr>
          <w:i/>
          <w:sz w:val="24"/>
          <w:szCs w:val="24"/>
        </w:rPr>
      </w:pPr>
      <w:r w:rsidRPr="00F10E15">
        <w:rPr>
          <w:i/>
          <w:sz w:val="24"/>
          <w:szCs w:val="24"/>
        </w:rPr>
        <w:t xml:space="preserve"> Результаты эпизоотологического обследования энзоотичной по чуме территории </w:t>
      </w:r>
    </w:p>
    <w:p w:rsidR="00047F8D" w:rsidRPr="00F10E15" w:rsidRDefault="00047F8D" w:rsidP="00047F8D">
      <w:pPr>
        <w:widowControl w:val="0"/>
        <w:autoSpaceDE w:val="0"/>
        <w:autoSpaceDN w:val="0"/>
        <w:adjustRightInd w:val="0"/>
        <w:jc w:val="center"/>
        <w:rPr>
          <w:i/>
          <w:sz w:val="24"/>
          <w:szCs w:val="24"/>
        </w:rPr>
      </w:pPr>
      <w:r w:rsidRPr="00F10E15">
        <w:rPr>
          <w:i/>
          <w:sz w:val="24"/>
          <w:szCs w:val="24"/>
        </w:rPr>
        <w:t>Казахстана в разрезе автономных очагов в 2010-2012 гг.</w:t>
      </w:r>
    </w:p>
    <w:p w:rsidR="00047F8D" w:rsidRPr="00EB78F4" w:rsidRDefault="00047F8D" w:rsidP="00047F8D">
      <w:pPr>
        <w:widowControl w:val="0"/>
        <w:autoSpaceDE w:val="0"/>
        <w:autoSpaceDN w:val="0"/>
        <w:adjustRightInd w:val="0"/>
        <w:ind w:firstLine="708"/>
        <w:rPr>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850"/>
        <w:gridCol w:w="851"/>
        <w:gridCol w:w="850"/>
        <w:gridCol w:w="709"/>
        <w:gridCol w:w="850"/>
        <w:gridCol w:w="709"/>
        <w:gridCol w:w="851"/>
        <w:gridCol w:w="850"/>
        <w:gridCol w:w="709"/>
      </w:tblGrid>
      <w:tr w:rsidR="00047F8D" w:rsidRPr="00EB78F4" w:rsidTr="00047F8D">
        <w:trPr>
          <w:trHeight w:val="576"/>
        </w:trPr>
        <w:tc>
          <w:tcPr>
            <w:tcW w:w="2127" w:type="dxa"/>
            <w:vMerge w:val="restart"/>
            <w:vAlign w:val="center"/>
            <w:hideMark/>
          </w:tcPr>
          <w:p w:rsidR="00047F8D" w:rsidRPr="00EB78F4" w:rsidRDefault="00047F8D" w:rsidP="00047F8D">
            <w:pPr>
              <w:jc w:val="center"/>
              <w:textAlignment w:val="baseline"/>
            </w:pPr>
            <w:r w:rsidRPr="00EB78F4">
              <w:rPr>
                <w:bCs/>
                <w:color w:val="000000"/>
                <w:kern w:val="24"/>
              </w:rPr>
              <w:t>Автономный или природный очаг чумы</w:t>
            </w:r>
          </w:p>
        </w:tc>
        <w:tc>
          <w:tcPr>
            <w:tcW w:w="2551" w:type="dxa"/>
            <w:gridSpan w:val="3"/>
            <w:vAlign w:val="center"/>
            <w:hideMark/>
          </w:tcPr>
          <w:p w:rsidR="00047F8D" w:rsidRDefault="00047F8D" w:rsidP="00047F8D">
            <w:pPr>
              <w:jc w:val="center"/>
              <w:textAlignment w:val="baseline"/>
              <w:rPr>
                <w:b/>
                <w:bCs/>
                <w:color w:val="000000"/>
                <w:kern w:val="24"/>
              </w:rPr>
            </w:pPr>
            <w:r w:rsidRPr="00EB78F4">
              <w:rPr>
                <w:b/>
                <w:bCs/>
                <w:color w:val="000000"/>
                <w:kern w:val="24"/>
              </w:rPr>
              <w:t>Площадь эпизоотии</w:t>
            </w:r>
            <w:r>
              <w:rPr>
                <w:b/>
                <w:bCs/>
                <w:color w:val="000000"/>
                <w:kern w:val="24"/>
              </w:rPr>
              <w:t>,</w:t>
            </w:r>
            <w:r w:rsidRPr="00EB78F4">
              <w:rPr>
                <w:b/>
                <w:bCs/>
                <w:color w:val="000000"/>
                <w:kern w:val="24"/>
              </w:rPr>
              <w:t xml:space="preserve"> </w:t>
            </w:r>
          </w:p>
          <w:p w:rsidR="00047F8D" w:rsidRPr="00EB78F4" w:rsidRDefault="00047F8D" w:rsidP="00047F8D">
            <w:pPr>
              <w:jc w:val="center"/>
              <w:textAlignment w:val="baseline"/>
              <w:rPr>
                <w:b/>
                <w:bCs/>
                <w:color w:val="000000"/>
                <w:kern w:val="24"/>
              </w:rPr>
            </w:pPr>
            <w:r w:rsidRPr="00EB78F4">
              <w:rPr>
                <w:b/>
                <w:bCs/>
                <w:color w:val="000000"/>
                <w:kern w:val="24"/>
              </w:rPr>
              <w:t>кв.</w:t>
            </w:r>
            <w:r>
              <w:rPr>
                <w:b/>
                <w:bCs/>
                <w:color w:val="000000"/>
                <w:kern w:val="24"/>
              </w:rPr>
              <w:t xml:space="preserve"> </w:t>
            </w:r>
            <w:r w:rsidRPr="00EB78F4">
              <w:rPr>
                <w:b/>
                <w:bCs/>
                <w:color w:val="000000"/>
                <w:kern w:val="24"/>
              </w:rPr>
              <w:t>км.</w:t>
            </w:r>
          </w:p>
        </w:tc>
        <w:tc>
          <w:tcPr>
            <w:tcW w:w="2268" w:type="dxa"/>
            <w:gridSpan w:val="3"/>
            <w:vAlign w:val="center"/>
            <w:hideMark/>
          </w:tcPr>
          <w:p w:rsidR="00047F8D" w:rsidRPr="00EB78F4" w:rsidRDefault="00047F8D" w:rsidP="00047F8D">
            <w:pPr>
              <w:jc w:val="center"/>
              <w:textAlignment w:val="baseline"/>
              <w:rPr>
                <w:b/>
                <w:bCs/>
                <w:color w:val="000000"/>
                <w:kern w:val="24"/>
              </w:rPr>
            </w:pPr>
            <w:r w:rsidRPr="00EB78F4">
              <w:rPr>
                <w:b/>
                <w:bCs/>
                <w:color w:val="000000"/>
                <w:kern w:val="24"/>
              </w:rPr>
              <w:t>Выделено штаммов</w:t>
            </w:r>
            <w:r>
              <w:rPr>
                <w:b/>
                <w:bCs/>
                <w:color w:val="000000"/>
                <w:kern w:val="24"/>
              </w:rPr>
              <w:t xml:space="preserve"> чумного микроба</w:t>
            </w:r>
          </w:p>
        </w:tc>
        <w:tc>
          <w:tcPr>
            <w:tcW w:w="2410" w:type="dxa"/>
            <w:gridSpan w:val="3"/>
            <w:vAlign w:val="center"/>
            <w:hideMark/>
          </w:tcPr>
          <w:p w:rsidR="00047F8D" w:rsidRPr="00EB78F4" w:rsidRDefault="00047F8D" w:rsidP="00047F8D">
            <w:pPr>
              <w:jc w:val="center"/>
              <w:textAlignment w:val="baseline"/>
              <w:rPr>
                <w:b/>
                <w:bCs/>
                <w:color w:val="000000"/>
                <w:kern w:val="24"/>
              </w:rPr>
            </w:pPr>
            <w:r w:rsidRPr="00EB78F4">
              <w:rPr>
                <w:b/>
                <w:bCs/>
                <w:color w:val="000000"/>
                <w:kern w:val="24"/>
              </w:rPr>
              <w:t>Выявлено зверков</w:t>
            </w:r>
            <w:r>
              <w:rPr>
                <w:b/>
                <w:bCs/>
                <w:color w:val="000000"/>
                <w:kern w:val="24"/>
              </w:rPr>
              <w:t xml:space="preserve"> с антителами</w:t>
            </w:r>
          </w:p>
        </w:tc>
      </w:tr>
      <w:tr w:rsidR="00047F8D" w:rsidRPr="00EB78F4" w:rsidTr="00047F8D">
        <w:trPr>
          <w:trHeight w:val="328"/>
        </w:trPr>
        <w:tc>
          <w:tcPr>
            <w:tcW w:w="2127" w:type="dxa"/>
            <w:vMerge/>
            <w:vAlign w:val="center"/>
            <w:hideMark/>
          </w:tcPr>
          <w:p w:rsidR="00047F8D" w:rsidRPr="00EB78F4" w:rsidRDefault="00047F8D" w:rsidP="00047F8D">
            <w:pPr>
              <w:jc w:val="center"/>
            </w:pPr>
          </w:p>
        </w:tc>
        <w:tc>
          <w:tcPr>
            <w:tcW w:w="850" w:type="dxa"/>
            <w:vAlign w:val="center"/>
            <w:hideMark/>
          </w:tcPr>
          <w:p w:rsidR="00047F8D" w:rsidRPr="00EB78F4" w:rsidRDefault="00047F8D" w:rsidP="00047F8D">
            <w:pPr>
              <w:spacing w:line="331" w:lineRule="atLeast"/>
              <w:jc w:val="center"/>
              <w:textAlignment w:val="baseline"/>
            </w:pPr>
            <w:r w:rsidRPr="00EB78F4">
              <w:rPr>
                <w:b/>
                <w:bCs/>
                <w:color w:val="000000"/>
                <w:kern w:val="24"/>
              </w:rPr>
              <w:t>2010</w:t>
            </w:r>
          </w:p>
        </w:tc>
        <w:tc>
          <w:tcPr>
            <w:tcW w:w="851" w:type="dxa"/>
            <w:vAlign w:val="center"/>
            <w:hideMark/>
          </w:tcPr>
          <w:p w:rsidR="00047F8D" w:rsidRPr="00EB78F4" w:rsidRDefault="00047F8D" w:rsidP="00047F8D">
            <w:pPr>
              <w:spacing w:line="331" w:lineRule="atLeast"/>
              <w:jc w:val="center"/>
              <w:textAlignment w:val="baseline"/>
            </w:pPr>
            <w:r w:rsidRPr="00EB78F4">
              <w:rPr>
                <w:b/>
                <w:bCs/>
                <w:color w:val="000000"/>
                <w:kern w:val="24"/>
              </w:rPr>
              <w:t>2011</w:t>
            </w:r>
          </w:p>
        </w:tc>
        <w:tc>
          <w:tcPr>
            <w:tcW w:w="850" w:type="dxa"/>
            <w:vAlign w:val="center"/>
          </w:tcPr>
          <w:p w:rsidR="00047F8D" w:rsidRPr="00EB78F4" w:rsidRDefault="00047F8D" w:rsidP="00047F8D">
            <w:pPr>
              <w:spacing w:line="331" w:lineRule="atLeast"/>
              <w:jc w:val="center"/>
              <w:textAlignment w:val="baseline"/>
              <w:rPr>
                <w:b/>
                <w:bCs/>
                <w:color w:val="000000"/>
                <w:kern w:val="24"/>
              </w:rPr>
            </w:pPr>
            <w:r w:rsidRPr="00EB78F4">
              <w:rPr>
                <w:b/>
                <w:bCs/>
                <w:color w:val="000000"/>
                <w:kern w:val="24"/>
              </w:rPr>
              <w:t>2012</w:t>
            </w:r>
          </w:p>
        </w:tc>
        <w:tc>
          <w:tcPr>
            <w:tcW w:w="709" w:type="dxa"/>
            <w:vAlign w:val="center"/>
            <w:hideMark/>
          </w:tcPr>
          <w:p w:rsidR="00047F8D" w:rsidRPr="00EB78F4" w:rsidRDefault="00047F8D" w:rsidP="00047F8D">
            <w:pPr>
              <w:spacing w:line="331" w:lineRule="atLeast"/>
              <w:jc w:val="center"/>
              <w:textAlignment w:val="baseline"/>
            </w:pPr>
            <w:r w:rsidRPr="00EB78F4">
              <w:rPr>
                <w:b/>
                <w:bCs/>
                <w:color w:val="000000"/>
                <w:kern w:val="24"/>
              </w:rPr>
              <w:t>2010</w:t>
            </w:r>
          </w:p>
        </w:tc>
        <w:tc>
          <w:tcPr>
            <w:tcW w:w="850" w:type="dxa"/>
            <w:vAlign w:val="center"/>
            <w:hideMark/>
          </w:tcPr>
          <w:p w:rsidR="00047F8D" w:rsidRPr="00EB78F4" w:rsidRDefault="00047F8D" w:rsidP="00047F8D">
            <w:pPr>
              <w:spacing w:line="331" w:lineRule="atLeast"/>
              <w:jc w:val="center"/>
              <w:textAlignment w:val="baseline"/>
            </w:pPr>
            <w:r w:rsidRPr="00EB78F4">
              <w:rPr>
                <w:b/>
                <w:bCs/>
                <w:color w:val="000000"/>
                <w:kern w:val="24"/>
              </w:rPr>
              <w:t>2011</w:t>
            </w:r>
          </w:p>
        </w:tc>
        <w:tc>
          <w:tcPr>
            <w:tcW w:w="709" w:type="dxa"/>
            <w:vAlign w:val="center"/>
          </w:tcPr>
          <w:p w:rsidR="00047F8D" w:rsidRPr="00EB78F4" w:rsidRDefault="00047F8D" w:rsidP="00047F8D">
            <w:pPr>
              <w:spacing w:line="331" w:lineRule="atLeast"/>
              <w:jc w:val="center"/>
              <w:textAlignment w:val="baseline"/>
              <w:rPr>
                <w:b/>
                <w:bCs/>
                <w:color w:val="000000"/>
                <w:kern w:val="24"/>
              </w:rPr>
            </w:pPr>
            <w:r w:rsidRPr="00EB78F4">
              <w:rPr>
                <w:b/>
                <w:bCs/>
                <w:color w:val="000000"/>
                <w:kern w:val="24"/>
              </w:rPr>
              <w:t>2012</w:t>
            </w:r>
          </w:p>
        </w:tc>
        <w:tc>
          <w:tcPr>
            <w:tcW w:w="851" w:type="dxa"/>
            <w:vAlign w:val="center"/>
            <w:hideMark/>
          </w:tcPr>
          <w:p w:rsidR="00047F8D" w:rsidRPr="00EB78F4" w:rsidRDefault="00047F8D" w:rsidP="00047F8D">
            <w:pPr>
              <w:spacing w:line="331" w:lineRule="atLeast"/>
              <w:jc w:val="center"/>
              <w:textAlignment w:val="baseline"/>
            </w:pPr>
            <w:r w:rsidRPr="00EB78F4">
              <w:rPr>
                <w:b/>
                <w:bCs/>
                <w:color w:val="000000"/>
                <w:kern w:val="24"/>
              </w:rPr>
              <w:t>2010</w:t>
            </w:r>
          </w:p>
        </w:tc>
        <w:tc>
          <w:tcPr>
            <w:tcW w:w="850" w:type="dxa"/>
            <w:vAlign w:val="center"/>
            <w:hideMark/>
          </w:tcPr>
          <w:p w:rsidR="00047F8D" w:rsidRPr="00EB78F4" w:rsidRDefault="00047F8D" w:rsidP="00047F8D">
            <w:pPr>
              <w:spacing w:line="331" w:lineRule="atLeast"/>
              <w:jc w:val="center"/>
              <w:textAlignment w:val="baseline"/>
            </w:pPr>
            <w:r w:rsidRPr="00EB78F4">
              <w:rPr>
                <w:b/>
                <w:bCs/>
                <w:color w:val="000000"/>
                <w:kern w:val="24"/>
              </w:rPr>
              <w:t>2011</w:t>
            </w:r>
          </w:p>
        </w:tc>
        <w:tc>
          <w:tcPr>
            <w:tcW w:w="709" w:type="dxa"/>
            <w:vAlign w:val="center"/>
          </w:tcPr>
          <w:p w:rsidR="00047F8D" w:rsidRPr="00EB78F4" w:rsidRDefault="00047F8D" w:rsidP="00047F8D">
            <w:pPr>
              <w:spacing w:line="331" w:lineRule="atLeast"/>
              <w:jc w:val="center"/>
              <w:textAlignment w:val="baseline"/>
              <w:rPr>
                <w:b/>
                <w:bCs/>
                <w:color w:val="000000"/>
                <w:kern w:val="24"/>
              </w:rPr>
            </w:pPr>
            <w:r w:rsidRPr="00EB78F4">
              <w:rPr>
                <w:b/>
                <w:bCs/>
                <w:color w:val="000000"/>
                <w:kern w:val="24"/>
              </w:rPr>
              <w:t>2012</w:t>
            </w:r>
          </w:p>
        </w:tc>
      </w:tr>
      <w:tr w:rsidR="00047F8D" w:rsidRPr="00EB78F4" w:rsidTr="00047F8D">
        <w:trPr>
          <w:trHeight w:val="139"/>
        </w:trPr>
        <w:tc>
          <w:tcPr>
            <w:tcW w:w="2127" w:type="dxa"/>
            <w:vAlign w:val="center"/>
            <w:hideMark/>
          </w:tcPr>
          <w:p w:rsidR="00047F8D" w:rsidRPr="00EB78F4" w:rsidRDefault="00047F8D" w:rsidP="00047F8D">
            <w:pPr>
              <w:textAlignment w:val="baseline"/>
            </w:pPr>
            <w:r w:rsidRPr="00EB78F4">
              <w:rPr>
                <w:bCs/>
                <w:color w:val="000000"/>
                <w:kern w:val="24"/>
              </w:rPr>
              <w:t>Устюртский</w:t>
            </w:r>
          </w:p>
        </w:tc>
        <w:tc>
          <w:tcPr>
            <w:tcW w:w="850" w:type="dxa"/>
            <w:vAlign w:val="center"/>
            <w:hideMark/>
          </w:tcPr>
          <w:p w:rsidR="00047F8D" w:rsidRPr="00EB78F4" w:rsidRDefault="00047F8D" w:rsidP="00047F8D">
            <w:pPr>
              <w:jc w:val="center"/>
              <w:textAlignment w:val="baseline"/>
            </w:pPr>
            <w:r w:rsidRPr="00EB78F4">
              <w:rPr>
                <w:bCs/>
                <w:color w:val="000000"/>
                <w:kern w:val="24"/>
              </w:rPr>
              <w:t>4400</w:t>
            </w:r>
          </w:p>
        </w:tc>
        <w:tc>
          <w:tcPr>
            <w:tcW w:w="851" w:type="dxa"/>
            <w:vAlign w:val="center"/>
            <w:hideMark/>
          </w:tcPr>
          <w:p w:rsidR="00047F8D" w:rsidRPr="00EB78F4" w:rsidRDefault="00047F8D" w:rsidP="00047F8D">
            <w:pPr>
              <w:jc w:val="center"/>
              <w:textAlignment w:val="baseline"/>
            </w:pPr>
            <w:r w:rsidRPr="00EB78F4">
              <w:rPr>
                <w:bCs/>
                <w:color w:val="000000"/>
                <w:kern w:val="24"/>
              </w:rPr>
              <w:t>4400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2500</w:t>
            </w:r>
          </w:p>
        </w:tc>
        <w:tc>
          <w:tcPr>
            <w:tcW w:w="709" w:type="dxa"/>
            <w:vAlign w:val="center"/>
            <w:hideMark/>
          </w:tcPr>
          <w:p w:rsidR="00047F8D" w:rsidRPr="00EB78F4" w:rsidRDefault="00047F8D" w:rsidP="00047F8D">
            <w:pPr>
              <w:jc w:val="center"/>
              <w:textAlignment w:val="baseline"/>
            </w:pPr>
            <w:r w:rsidRPr="00EB78F4">
              <w:rPr>
                <w:bCs/>
                <w:color w:val="000000"/>
                <w:kern w:val="24"/>
              </w:rPr>
              <w:t>42</w:t>
            </w:r>
          </w:p>
        </w:tc>
        <w:tc>
          <w:tcPr>
            <w:tcW w:w="850" w:type="dxa"/>
            <w:vAlign w:val="center"/>
            <w:hideMark/>
          </w:tcPr>
          <w:p w:rsidR="00047F8D" w:rsidRPr="00EB78F4" w:rsidRDefault="00047F8D" w:rsidP="00047F8D">
            <w:pPr>
              <w:jc w:val="center"/>
              <w:textAlignment w:val="baseline"/>
            </w:pPr>
            <w:r w:rsidRPr="00EB78F4">
              <w:rPr>
                <w:bCs/>
                <w:color w:val="000000"/>
                <w:kern w:val="24"/>
              </w:rPr>
              <w:t>80</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205</w:t>
            </w:r>
          </w:p>
        </w:tc>
        <w:tc>
          <w:tcPr>
            <w:tcW w:w="850" w:type="dxa"/>
            <w:vAlign w:val="center"/>
            <w:hideMark/>
          </w:tcPr>
          <w:p w:rsidR="00047F8D" w:rsidRPr="00EB78F4" w:rsidRDefault="00047F8D" w:rsidP="00047F8D">
            <w:pPr>
              <w:jc w:val="center"/>
              <w:textAlignment w:val="baseline"/>
            </w:pPr>
            <w:r w:rsidRPr="00EB78F4">
              <w:rPr>
                <w:bCs/>
                <w:color w:val="000000"/>
                <w:kern w:val="24"/>
              </w:rPr>
              <w:t>163</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83</w:t>
            </w:r>
          </w:p>
        </w:tc>
      </w:tr>
      <w:tr w:rsidR="00047F8D" w:rsidRPr="00EB78F4" w:rsidTr="00047F8D">
        <w:trPr>
          <w:trHeight w:val="214"/>
        </w:trPr>
        <w:tc>
          <w:tcPr>
            <w:tcW w:w="2127" w:type="dxa"/>
            <w:vAlign w:val="center"/>
            <w:hideMark/>
          </w:tcPr>
          <w:p w:rsidR="00047F8D" w:rsidRPr="00EB78F4" w:rsidRDefault="00047F8D" w:rsidP="00047F8D">
            <w:pPr>
              <w:textAlignment w:val="baseline"/>
            </w:pPr>
            <w:r w:rsidRPr="00EB78F4">
              <w:rPr>
                <w:bCs/>
                <w:color w:val="000000"/>
                <w:kern w:val="24"/>
              </w:rPr>
              <w:t>Предустюртский</w:t>
            </w:r>
          </w:p>
        </w:tc>
        <w:tc>
          <w:tcPr>
            <w:tcW w:w="850" w:type="dxa"/>
            <w:vAlign w:val="center"/>
            <w:hideMark/>
          </w:tcPr>
          <w:p w:rsidR="00047F8D" w:rsidRPr="00EB78F4" w:rsidRDefault="00047F8D" w:rsidP="00047F8D">
            <w:pPr>
              <w:jc w:val="center"/>
              <w:textAlignment w:val="baseline"/>
            </w:pPr>
            <w:r w:rsidRPr="00EB78F4">
              <w:rPr>
                <w:bCs/>
                <w:color w:val="000000"/>
                <w:kern w:val="24"/>
              </w:rPr>
              <w:t>900</w:t>
            </w:r>
          </w:p>
        </w:tc>
        <w:tc>
          <w:tcPr>
            <w:tcW w:w="851" w:type="dxa"/>
            <w:vAlign w:val="center"/>
            <w:hideMark/>
          </w:tcPr>
          <w:p w:rsidR="00047F8D" w:rsidRPr="00EB78F4" w:rsidRDefault="00047F8D" w:rsidP="00047F8D">
            <w:pPr>
              <w:jc w:val="center"/>
              <w:textAlignment w:val="baseline"/>
            </w:pPr>
            <w:r w:rsidRPr="00EB78F4">
              <w:rPr>
                <w:bCs/>
                <w:color w:val="000000"/>
                <w:kern w:val="24"/>
              </w:rPr>
              <w:t>1000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800</w:t>
            </w:r>
          </w:p>
        </w:tc>
        <w:tc>
          <w:tcPr>
            <w:tcW w:w="709" w:type="dxa"/>
            <w:vAlign w:val="center"/>
            <w:hideMark/>
          </w:tcPr>
          <w:p w:rsidR="00047F8D" w:rsidRPr="00EB78F4" w:rsidRDefault="00047F8D" w:rsidP="00047F8D">
            <w:pPr>
              <w:jc w:val="center"/>
              <w:textAlignment w:val="baseline"/>
            </w:pPr>
            <w:r w:rsidRPr="00EB78F4">
              <w:rPr>
                <w:bCs/>
                <w:color w:val="000000"/>
                <w:kern w:val="24"/>
              </w:rPr>
              <w:t>27</w:t>
            </w:r>
          </w:p>
        </w:tc>
        <w:tc>
          <w:tcPr>
            <w:tcW w:w="850" w:type="dxa"/>
            <w:vAlign w:val="center"/>
            <w:hideMark/>
          </w:tcPr>
          <w:p w:rsidR="00047F8D" w:rsidRPr="00EB78F4" w:rsidRDefault="00047F8D" w:rsidP="00047F8D">
            <w:pPr>
              <w:jc w:val="center"/>
              <w:textAlignment w:val="baseline"/>
            </w:pPr>
            <w:r w:rsidRPr="00EB78F4">
              <w:rPr>
                <w:bCs/>
                <w:color w:val="000000"/>
                <w:kern w:val="24"/>
              </w:rPr>
              <w:t>20</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49</w:t>
            </w:r>
          </w:p>
        </w:tc>
        <w:tc>
          <w:tcPr>
            <w:tcW w:w="850" w:type="dxa"/>
            <w:vAlign w:val="center"/>
            <w:hideMark/>
          </w:tcPr>
          <w:p w:rsidR="00047F8D" w:rsidRPr="00EB78F4" w:rsidRDefault="00047F8D" w:rsidP="00047F8D">
            <w:pPr>
              <w:jc w:val="center"/>
              <w:textAlignment w:val="baseline"/>
            </w:pPr>
            <w:r w:rsidRPr="00EB78F4">
              <w:rPr>
                <w:bCs/>
                <w:color w:val="000000"/>
                <w:kern w:val="24"/>
              </w:rPr>
              <w:t>26</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45</w:t>
            </w:r>
          </w:p>
        </w:tc>
      </w:tr>
      <w:tr w:rsidR="00047F8D" w:rsidRPr="00EB78F4" w:rsidTr="00047F8D">
        <w:trPr>
          <w:trHeight w:val="376"/>
        </w:trPr>
        <w:tc>
          <w:tcPr>
            <w:tcW w:w="2127" w:type="dxa"/>
            <w:vAlign w:val="center"/>
            <w:hideMark/>
          </w:tcPr>
          <w:p w:rsidR="00047F8D" w:rsidRPr="00EB78F4" w:rsidRDefault="00047F8D" w:rsidP="00047F8D">
            <w:pPr>
              <w:textAlignment w:val="baseline"/>
            </w:pPr>
            <w:r w:rsidRPr="00EB78F4">
              <w:rPr>
                <w:bCs/>
                <w:color w:val="000000"/>
                <w:kern w:val="24"/>
              </w:rPr>
              <w:t xml:space="preserve">Приаральско </w:t>
            </w:r>
            <w:proofErr w:type="gramStart"/>
            <w:r w:rsidRPr="00EB78F4">
              <w:rPr>
                <w:bCs/>
                <w:color w:val="000000"/>
                <w:kern w:val="24"/>
              </w:rPr>
              <w:t>-К</w:t>
            </w:r>
            <w:proofErr w:type="gramEnd"/>
            <w:r w:rsidRPr="00EB78F4">
              <w:rPr>
                <w:bCs/>
                <w:color w:val="000000"/>
                <w:kern w:val="24"/>
              </w:rPr>
              <w:t>аракумский</w:t>
            </w:r>
          </w:p>
        </w:tc>
        <w:tc>
          <w:tcPr>
            <w:tcW w:w="850" w:type="dxa"/>
            <w:vAlign w:val="center"/>
            <w:hideMark/>
          </w:tcPr>
          <w:p w:rsidR="00047F8D" w:rsidRPr="00EB78F4" w:rsidRDefault="00047F8D" w:rsidP="00047F8D">
            <w:pPr>
              <w:jc w:val="center"/>
              <w:textAlignment w:val="baseline"/>
            </w:pPr>
            <w:r w:rsidRPr="00EB78F4">
              <w:rPr>
                <w:bCs/>
                <w:color w:val="000000"/>
                <w:kern w:val="24"/>
              </w:rPr>
              <w:t>8800</w:t>
            </w:r>
          </w:p>
        </w:tc>
        <w:tc>
          <w:tcPr>
            <w:tcW w:w="851" w:type="dxa"/>
            <w:vAlign w:val="center"/>
            <w:hideMark/>
          </w:tcPr>
          <w:p w:rsidR="00047F8D" w:rsidRPr="00EB78F4" w:rsidRDefault="00047F8D" w:rsidP="00047F8D">
            <w:pPr>
              <w:jc w:val="center"/>
              <w:textAlignment w:val="baseline"/>
            </w:pPr>
            <w:r w:rsidRPr="00EB78F4">
              <w:rPr>
                <w:bCs/>
                <w:color w:val="000000"/>
                <w:kern w:val="24"/>
              </w:rPr>
              <w:t>10200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6600</w:t>
            </w:r>
          </w:p>
        </w:tc>
        <w:tc>
          <w:tcPr>
            <w:tcW w:w="709" w:type="dxa"/>
            <w:vAlign w:val="center"/>
            <w:hideMark/>
          </w:tcPr>
          <w:p w:rsidR="00047F8D" w:rsidRPr="00EB78F4" w:rsidRDefault="00047F8D" w:rsidP="00047F8D">
            <w:pPr>
              <w:jc w:val="center"/>
              <w:textAlignment w:val="baseline"/>
            </w:pPr>
            <w:r w:rsidRPr="00EB78F4">
              <w:rPr>
                <w:bCs/>
                <w:color w:val="000000"/>
                <w:kern w:val="24"/>
              </w:rPr>
              <w:t>115</w:t>
            </w:r>
          </w:p>
        </w:tc>
        <w:tc>
          <w:tcPr>
            <w:tcW w:w="850" w:type="dxa"/>
            <w:vAlign w:val="center"/>
            <w:hideMark/>
          </w:tcPr>
          <w:p w:rsidR="00047F8D" w:rsidRPr="00EB78F4" w:rsidRDefault="00047F8D" w:rsidP="00047F8D">
            <w:pPr>
              <w:jc w:val="center"/>
              <w:textAlignment w:val="baseline"/>
            </w:pPr>
            <w:r w:rsidRPr="00EB78F4">
              <w:rPr>
                <w:bCs/>
                <w:color w:val="000000"/>
                <w:kern w:val="24"/>
              </w:rPr>
              <w:t>28</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12</w:t>
            </w:r>
          </w:p>
        </w:tc>
        <w:tc>
          <w:tcPr>
            <w:tcW w:w="851" w:type="dxa"/>
            <w:vAlign w:val="center"/>
            <w:hideMark/>
          </w:tcPr>
          <w:p w:rsidR="00047F8D" w:rsidRPr="00EB78F4" w:rsidRDefault="00047F8D" w:rsidP="00047F8D">
            <w:pPr>
              <w:jc w:val="center"/>
              <w:textAlignment w:val="baseline"/>
            </w:pPr>
            <w:r w:rsidRPr="00EB78F4">
              <w:rPr>
                <w:bCs/>
                <w:color w:val="000000"/>
                <w:kern w:val="24"/>
              </w:rPr>
              <w:t>386</w:t>
            </w:r>
          </w:p>
        </w:tc>
        <w:tc>
          <w:tcPr>
            <w:tcW w:w="850" w:type="dxa"/>
            <w:vAlign w:val="center"/>
            <w:hideMark/>
          </w:tcPr>
          <w:p w:rsidR="00047F8D" w:rsidRPr="00EB78F4" w:rsidRDefault="00047F8D" w:rsidP="00047F8D">
            <w:pPr>
              <w:jc w:val="center"/>
              <w:textAlignment w:val="baseline"/>
            </w:pPr>
            <w:r w:rsidRPr="00EB78F4">
              <w:rPr>
                <w:bCs/>
                <w:color w:val="000000"/>
                <w:kern w:val="24"/>
              </w:rPr>
              <w:t>591</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295</w:t>
            </w:r>
          </w:p>
        </w:tc>
      </w:tr>
      <w:tr w:rsidR="00047F8D" w:rsidRPr="00EB78F4" w:rsidTr="00047F8D">
        <w:trPr>
          <w:trHeight w:val="124"/>
        </w:trPr>
        <w:tc>
          <w:tcPr>
            <w:tcW w:w="2127" w:type="dxa"/>
            <w:vAlign w:val="center"/>
            <w:hideMark/>
          </w:tcPr>
          <w:p w:rsidR="00047F8D" w:rsidRPr="00EB78F4" w:rsidRDefault="00047F8D" w:rsidP="00047F8D">
            <w:pPr>
              <w:textAlignment w:val="baseline"/>
            </w:pPr>
            <w:r w:rsidRPr="00EB78F4">
              <w:rPr>
                <w:bCs/>
                <w:color w:val="000000"/>
                <w:kern w:val="24"/>
              </w:rPr>
              <w:t>Кызылкумский</w:t>
            </w:r>
          </w:p>
        </w:tc>
        <w:tc>
          <w:tcPr>
            <w:tcW w:w="850" w:type="dxa"/>
            <w:vAlign w:val="center"/>
            <w:hideMark/>
          </w:tcPr>
          <w:p w:rsidR="00047F8D" w:rsidRPr="00EB78F4" w:rsidRDefault="00047F8D" w:rsidP="00047F8D">
            <w:pPr>
              <w:jc w:val="center"/>
              <w:textAlignment w:val="baseline"/>
            </w:pPr>
            <w:r w:rsidRPr="00EB78F4">
              <w:rPr>
                <w:bCs/>
                <w:color w:val="000000"/>
                <w:kern w:val="24"/>
              </w:rPr>
              <w:t>600</w:t>
            </w:r>
          </w:p>
        </w:tc>
        <w:tc>
          <w:tcPr>
            <w:tcW w:w="851" w:type="dxa"/>
            <w:vAlign w:val="center"/>
            <w:hideMark/>
          </w:tcPr>
          <w:p w:rsidR="00047F8D" w:rsidRPr="00EB78F4" w:rsidRDefault="00047F8D" w:rsidP="00047F8D">
            <w:pPr>
              <w:jc w:val="center"/>
              <w:textAlignment w:val="baseline"/>
            </w:pPr>
            <w:r w:rsidRPr="00EB78F4">
              <w:rPr>
                <w:bCs/>
                <w:color w:val="000000"/>
                <w:kern w:val="24"/>
              </w:rPr>
              <w:t>3000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100</w:t>
            </w:r>
          </w:p>
        </w:tc>
        <w:tc>
          <w:tcPr>
            <w:tcW w:w="709" w:type="dxa"/>
            <w:vAlign w:val="center"/>
            <w:hideMark/>
          </w:tcPr>
          <w:p w:rsidR="00047F8D" w:rsidRPr="00EB78F4" w:rsidRDefault="00047F8D" w:rsidP="00047F8D">
            <w:pPr>
              <w:jc w:val="center"/>
              <w:textAlignment w:val="baseline"/>
            </w:pPr>
            <w:r w:rsidRPr="00EB78F4">
              <w:rPr>
                <w:bCs/>
                <w:color w:val="000000"/>
                <w:kern w:val="24"/>
              </w:rPr>
              <w:t>5</w:t>
            </w:r>
          </w:p>
        </w:tc>
        <w:tc>
          <w:tcPr>
            <w:tcW w:w="850" w:type="dxa"/>
            <w:vAlign w:val="center"/>
            <w:hideMark/>
          </w:tcPr>
          <w:p w:rsidR="00047F8D" w:rsidRPr="00EB78F4" w:rsidRDefault="00047F8D" w:rsidP="00047F8D">
            <w:pPr>
              <w:jc w:val="center"/>
              <w:textAlignment w:val="baseline"/>
            </w:pPr>
            <w:r w:rsidRPr="00EB78F4">
              <w:rPr>
                <w:bCs/>
                <w:color w:val="000000"/>
                <w:kern w:val="24"/>
              </w:rPr>
              <w:t>28</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112</w:t>
            </w:r>
          </w:p>
        </w:tc>
        <w:tc>
          <w:tcPr>
            <w:tcW w:w="850" w:type="dxa"/>
            <w:vAlign w:val="center"/>
            <w:hideMark/>
          </w:tcPr>
          <w:p w:rsidR="00047F8D" w:rsidRPr="00EB78F4" w:rsidRDefault="00047F8D" w:rsidP="00047F8D">
            <w:pPr>
              <w:jc w:val="center"/>
              <w:textAlignment w:val="baseline"/>
            </w:pPr>
            <w:r w:rsidRPr="00EB78F4">
              <w:rPr>
                <w:bCs/>
                <w:color w:val="000000"/>
                <w:kern w:val="24"/>
              </w:rPr>
              <w:t>80</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w:t>
            </w:r>
          </w:p>
        </w:tc>
      </w:tr>
      <w:tr w:rsidR="00047F8D" w:rsidRPr="00EB78F4" w:rsidTr="00047F8D">
        <w:trPr>
          <w:trHeight w:val="150"/>
        </w:trPr>
        <w:tc>
          <w:tcPr>
            <w:tcW w:w="2127" w:type="dxa"/>
            <w:vAlign w:val="center"/>
            <w:hideMark/>
          </w:tcPr>
          <w:p w:rsidR="00047F8D" w:rsidRPr="00EB78F4" w:rsidRDefault="00047F8D" w:rsidP="00047F8D">
            <w:pPr>
              <w:ind w:left="-108" w:right="-108"/>
              <w:jc w:val="center"/>
              <w:textAlignment w:val="baseline"/>
            </w:pPr>
            <w:r w:rsidRPr="00EB78F4">
              <w:rPr>
                <w:bCs/>
                <w:color w:val="000000"/>
                <w:kern w:val="24"/>
              </w:rPr>
              <w:t>Северо - Приаральский</w:t>
            </w:r>
          </w:p>
        </w:tc>
        <w:tc>
          <w:tcPr>
            <w:tcW w:w="850" w:type="dxa"/>
            <w:vAlign w:val="center"/>
            <w:hideMark/>
          </w:tcPr>
          <w:p w:rsidR="00047F8D" w:rsidRPr="00EB78F4" w:rsidRDefault="00047F8D" w:rsidP="00047F8D">
            <w:pPr>
              <w:jc w:val="center"/>
              <w:textAlignment w:val="baseline"/>
            </w:pPr>
            <w:r w:rsidRPr="00EB78F4">
              <w:rPr>
                <w:bCs/>
                <w:color w:val="000000"/>
                <w:kern w:val="24"/>
              </w:rPr>
              <w:t>3000</w:t>
            </w:r>
          </w:p>
        </w:tc>
        <w:tc>
          <w:tcPr>
            <w:tcW w:w="851" w:type="dxa"/>
            <w:vAlign w:val="center"/>
            <w:hideMark/>
          </w:tcPr>
          <w:p w:rsidR="00047F8D" w:rsidRPr="00EB78F4" w:rsidRDefault="00047F8D" w:rsidP="00047F8D">
            <w:pPr>
              <w:jc w:val="center"/>
              <w:textAlignment w:val="baseline"/>
            </w:pPr>
            <w:r w:rsidRPr="00EB78F4">
              <w:rPr>
                <w:bCs/>
                <w:color w:val="000000"/>
                <w:kern w:val="24"/>
              </w:rPr>
              <w:t>9600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3300</w:t>
            </w:r>
          </w:p>
        </w:tc>
        <w:tc>
          <w:tcPr>
            <w:tcW w:w="709" w:type="dxa"/>
            <w:vAlign w:val="center"/>
            <w:hideMark/>
          </w:tcPr>
          <w:p w:rsidR="00047F8D" w:rsidRPr="00EB78F4" w:rsidRDefault="00047F8D" w:rsidP="00047F8D">
            <w:pPr>
              <w:jc w:val="center"/>
              <w:textAlignment w:val="baseline"/>
            </w:pPr>
            <w:r w:rsidRPr="00EB78F4">
              <w:rPr>
                <w:bCs/>
                <w:color w:val="000000"/>
                <w:kern w:val="24"/>
              </w:rPr>
              <w:t>8</w:t>
            </w:r>
          </w:p>
        </w:tc>
        <w:tc>
          <w:tcPr>
            <w:tcW w:w="850" w:type="dxa"/>
            <w:vAlign w:val="center"/>
            <w:hideMark/>
          </w:tcPr>
          <w:p w:rsidR="00047F8D" w:rsidRPr="00EB78F4" w:rsidRDefault="00047F8D" w:rsidP="00047F8D">
            <w:pPr>
              <w:jc w:val="center"/>
              <w:textAlignment w:val="baseline"/>
            </w:pPr>
            <w:r w:rsidRPr="00EB78F4">
              <w:rPr>
                <w:bCs/>
                <w:color w:val="000000"/>
                <w:kern w:val="24"/>
              </w:rPr>
              <w:t>15</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4</w:t>
            </w:r>
          </w:p>
        </w:tc>
        <w:tc>
          <w:tcPr>
            <w:tcW w:w="851" w:type="dxa"/>
            <w:vAlign w:val="center"/>
            <w:hideMark/>
          </w:tcPr>
          <w:p w:rsidR="00047F8D" w:rsidRPr="00EB78F4" w:rsidRDefault="00047F8D" w:rsidP="00047F8D">
            <w:pPr>
              <w:jc w:val="center"/>
              <w:textAlignment w:val="baseline"/>
            </w:pPr>
            <w:r w:rsidRPr="00EB78F4">
              <w:rPr>
                <w:bCs/>
                <w:color w:val="000000"/>
                <w:kern w:val="24"/>
              </w:rPr>
              <w:t>142</w:t>
            </w:r>
          </w:p>
        </w:tc>
        <w:tc>
          <w:tcPr>
            <w:tcW w:w="850" w:type="dxa"/>
            <w:vAlign w:val="center"/>
            <w:hideMark/>
          </w:tcPr>
          <w:p w:rsidR="00047F8D" w:rsidRPr="00EB78F4" w:rsidRDefault="00047F8D" w:rsidP="00047F8D">
            <w:pPr>
              <w:ind w:hanging="101"/>
              <w:jc w:val="center"/>
              <w:textAlignment w:val="baseline"/>
            </w:pPr>
            <w:r w:rsidRPr="00EB78F4">
              <w:rPr>
                <w:bCs/>
                <w:color w:val="000000"/>
                <w:kern w:val="24"/>
              </w:rPr>
              <w:t>254</w:t>
            </w:r>
          </w:p>
        </w:tc>
        <w:tc>
          <w:tcPr>
            <w:tcW w:w="709" w:type="dxa"/>
            <w:vAlign w:val="center"/>
          </w:tcPr>
          <w:p w:rsidR="00047F8D" w:rsidRPr="00EB78F4" w:rsidRDefault="00047F8D" w:rsidP="00047F8D">
            <w:pPr>
              <w:ind w:hanging="101"/>
              <w:jc w:val="center"/>
              <w:textAlignment w:val="baseline"/>
              <w:rPr>
                <w:bCs/>
                <w:color w:val="000000"/>
                <w:kern w:val="24"/>
              </w:rPr>
            </w:pPr>
            <w:r w:rsidRPr="00EB78F4">
              <w:rPr>
                <w:bCs/>
                <w:color w:val="000000"/>
                <w:kern w:val="24"/>
              </w:rPr>
              <w:t>87</w:t>
            </w:r>
          </w:p>
        </w:tc>
      </w:tr>
      <w:tr w:rsidR="00047F8D" w:rsidRPr="00EB78F4" w:rsidTr="00047F8D">
        <w:trPr>
          <w:trHeight w:val="190"/>
        </w:trPr>
        <w:tc>
          <w:tcPr>
            <w:tcW w:w="2127" w:type="dxa"/>
            <w:vAlign w:val="center"/>
            <w:hideMark/>
          </w:tcPr>
          <w:p w:rsidR="00047F8D" w:rsidRPr="00EB78F4" w:rsidRDefault="00047F8D" w:rsidP="00047F8D">
            <w:pPr>
              <w:textAlignment w:val="baseline"/>
            </w:pPr>
            <w:r w:rsidRPr="00EB78F4">
              <w:rPr>
                <w:bCs/>
                <w:color w:val="000000"/>
                <w:kern w:val="24"/>
              </w:rPr>
              <w:t>Таукумский</w:t>
            </w:r>
          </w:p>
        </w:tc>
        <w:tc>
          <w:tcPr>
            <w:tcW w:w="850" w:type="dxa"/>
            <w:vAlign w:val="center"/>
            <w:hideMark/>
          </w:tcPr>
          <w:p w:rsidR="00047F8D" w:rsidRPr="00EB78F4" w:rsidRDefault="00047F8D" w:rsidP="00047F8D">
            <w:pPr>
              <w:jc w:val="center"/>
              <w:textAlignment w:val="baseline"/>
            </w:pPr>
            <w:r w:rsidRPr="00EB78F4">
              <w:rPr>
                <w:bCs/>
                <w:color w:val="000000"/>
                <w:kern w:val="24"/>
              </w:rPr>
              <w:t>1900</w:t>
            </w:r>
          </w:p>
        </w:tc>
        <w:tc>
          <w:tcPr>
            <w:tcW w:w="851" w:type="dxa"/>
            <w:vAlign w:val="center"/>
            <w:hideMark/>
          </w:tcPr>
          <w:p w:rsidR="00047F8D" w:rsidRPr="00EB78F4" w:rsidRDefault="00047F8D" w:rsidP="00047F8D">
            <w:pPr>
              <w:jc w:val="center"/>
              <w:textAlignment w:val="baseline"/>
            </w:pPr>
            <w:r w:rsidRPr="00EB78F4">
              <w:rPr>
                <w:bCs/>
                <w:color w:val="000000"/>
                <w:kern w:val="24"/>
              </w:rPr>
              <w:t>3600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4900</w:t>
            </w:r>
          </w:p>
        </w:tc>
        <w:tc>
          <w:tcPr>
            <w:tcW w:w="709" w:type="dxa"/>
            <w:vAlign w:val="center"/>
            <w:hideMark/>
          </w:tcPr>
          <w:p w:rsidR="00047F8D" w:rsidRPr="00EB78F4" w:rsidRDefault="00047F8D" w:rsidP="00047F8D">
            <w:pPr>
              <w:jc w:val="center"/>
              <w:textAlignment w:val="baseline"/>
            </w:pPr>
            <w:r w:rsidRPr="00EB78F4">
              <w:rPr>
                <w:bCs/>
                <w:color w:val="000000"/>
                <w:kern w:val="24"/>
              </w:rPr>
              <w:t>9</w:t>
            </w:r>
          </w:p>
        </w:tc>
        <w:tc>
          <w:tcPr>
            <w:tcW w:w="850" w:type="dxa"/>
            <w:vAlign w:val="center"/>
            <w:hideMark/>
          </w:tcPr>
          <w:p w:rsidR="00047F8D" w:rsidRPr="00EB78F4" w:rsidRDefault="00047F8D" w:rsidP="00047F8D">
            <w:pPr>
              <w:jc w:val="center"/>
              <w:textAlignment w:val="baseline"/>
            </w:pPr>
            <w:r w:rsidRPr="00EB78F4">
              <w:rPr>
                <w:bCs/>
                <w:color w:val="000000"/>
                <w:kern w:val="24"/>
              </w:rPr>
              <w:t>32</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36</w:t>
            </w:r>
          </w:p>
        </w:tc>
        <w:tc>
          <w:tcPr>
            <w:tcW w:w="851" w:type="dxa"/>
            <w:vAlign w:val="center"/>
            <w:hideMark/>
          </w:tcPr>
          <w:p w:rsidR="00047F8D" w:rsidRPr="00EB78F4" w:rsidRDefault="00047F8D" w:rsidP="00047F8D">
            <w:pPr>
              <w:jc w:val="center"/>
              <w:textAlignment w:val="baseline"/>
            </w:pPr>
            <w:r w:rsidRPr="00EB78F4">
              <w:rPr>
                <w:bCs/>
                <w:color w:val="000000"/>
                <w:kern w:val="24"/>
              </w:rPr>
              <w:t>55</w:t>
            </w:r>
          </w:p>
        </w:tc>
        <w:tc>
          <w:tcPr>
            <w:tcW w:w="850" w:type="dxa"/>
            <w:vAlign w:val="center"/>
            <w:hideMark/>
          </w:tcPr>
          <w:p w:rsidR="00047F8D" w:rsidRPr="00EB78F4" w:rsidRDefault="00047F8D" w:rsidP="00047F8D">
            <w:pPr>
              <w:jc w:val="center"/>
              <w:textAlignment w:val="baseline"/>
            </w:pPr>
            <w:r w:rsidRPr="00EB78F4">
              <w:rPr>
                <w:bCs/>
                <w:color w:val="000000"/>
                <w:kern w:val="24"/>
              </w:rPr>
              <w:t>165</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165</w:t>
            </w:r>
          </w:p>
        </w:tc>
      </w:tr>
      <w:tr w:rsidR="00047F8D" w:rsidRPr="00EB78F4" w:rsidTr="00047F8D">
        <w:trPr>
          <w:trHeight w:val="107"/>
        </w:trPr>
        <w:tc>
          <w:tcPr>
            <w:tcW w:w="2127" w:type="dxa"/>
            <w:vAlign w:val="center"/>
            <w:hideMark/>
          </w:tcPr>
          <w:p w:rsidR="00047F8D" w:rsidRPr="00EB78F4" w:rsidRDefault="00047F8D" w:rsidP="00047F8D">
            <w:pPr>
              <w:textAlignment w:val="baseline"/>
            </w:pPr>
            <w:r w:rsidRPr="00EB78F4">
              <w:rPr>
                <w:bCs/>
                <w:color w:val="000000"/>
                <w:kern w:val="24"/>
              </w:rPr>
              <w:t>Мойынкумский</w:t>
            </w:r>
          </w:p>
        </w:tc>
        <w:tc>
          <w:tcPr>
            <w:tcW w:w="850" w:type="dxa"/>
            <w:vAlign w:val="center"/>
            <w:hideMark/>
          </w:tcPr>
          <w:p w:rsidR="00047F8D" w:rsidRPr="00EB78F4" w:rsidRDefault="00047F8D" w:rsidP="00047F8D">
            <w:pPr>
              <w:jc w:val="center"/>
              <w:textAlignment w:val="baseline"/>
            </w:pPr>
            <w:r w:rsidRPr="00EB78F4">
              <w:rPr>
                <w:bCs/>
                <w:color w:val="000000"/>
                <w:kern w:val="24"/>
              </w:rPr>
              <w:t>5400</w:t>
            </w:r>
          </w:p>
        </w:tc>
        <w:tc>
          <w:tcPr>
            <w:tcW w:w="851" w:type="dxa"/>
            <w:vAlign w:val="center"/>
            <w:hideMark/>
          </w:tcPr>
          <w:p w:rsidR="00047F8D" w:rsidRPr="00EB78F4" w:rsidRDefault="00047F8D" w:rsidP="00047F8D">
            <w:pPr>
              <w:jc w:val="center"/>
              <w:textAlignment w:val="baseline"/>
            </w:pPr>
            <w:r w:rsidRPr="00EB78F4">
              <w:rPr>
                <w:bCs/>
                <w:color w:val="000000"/>
                <w:kern w:val="24"/>
              </w:rPr>
              <w:t>8200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3900</w:t>
            </w:r>
          </w:p>
        </w:tc>
        <w:tc>
          <w:tcPr>
            <w:tcW w:w="709" w:type="dxa"/>
            <w:vAlign w:val="center"/>
            <w:hideMark/>
          </w:tcPr>
          <w:p w:rsidR="00047F8D" w:rsidRPr="00EB78F4" w:rsidRDefault="00047F8D" w:rsidP="00047F8D">
            <w:pPr>
              <w:jc w:val="center"/>
              <w:textAlignment w:val="baseline"/>
            </w:pPr>
            <w:r w:rsidRPr="00EB78F4">
              <w:rPr>
                <w:bCs/>
                <w:color w:val="000000"/>
                <w:kern w:val="24"/>
              </w:rPr>
              <w:t>48</w:t>
            </w:r>
          </w:p>
        </w:tc>
        <w:tc>
          <w:tcPr>
            <w:tcW w:w="850" w:type="dxa"/>
            <w:vAlign w:val="center"/>
            <w:hideMark/>
          </w:tcPr>
          <w:p w:rsidR="00047F8D" w:rsidRPr="00EB78F4" w:rsidRDefault="00047F8D" w:rsidP="00047F8D">
            <w:pPr>
              <w:jc w:val="center"/>
              <w:textAlignment w:val="baseline"/>
            </w:pPr>
            <w:r w:rsidRPr="00EB78F4">
              <w:rPr>
                <w:bCs/>
                <w:color w:val="000000"/>
                <w:kern w:val="24"/>
              </w:rPr>
              <w:t>96</w:t>
            </w:r>
          </w:p>
        </w:tc>
        <w:tc>
          <w:tcPr>
            <w:tcW w:w="709" w:type="dxa"/>
            <w:vAlign w:val="center"/>
          </w:tcPr>
          <w:p w:rsidR="00047F8D" w:rsidRPr="00EB78F4" w:rsidRDefault="00047F8D" w:rsidP="00047F8D">
            <w:pPr>
              <w:ind w:firstLine="72"/>
              <w:jc w:val="center"/>
              <w:textAlignment w:val="baseline"/>
              <w:rPr>
                <w:bCs/>
                <w:color w:val="000000"/>
                <w:kern w:val="24"/>
              </w:rPr>
            </w:pPr>
            <w:r w:rsidRPr="00EB78F4">
              <w:rPr>
                <w:bCs/>
                <w:color w:val="000000"/>
                <w:kern w:val="24"/>
              </w:rPr>
              <w:t>19</w:t>
            </w:r>
          </w:p>
        </w:tc>
        <w:tc>
          <w:tcPr>
            <w:tcW w:w="851" w:type="dxa"/>
            <w:vAlign w:val="center"/>
            <w:hideMark/>
          </w:tcPr>
          <w:p w:rsidR="00047F8D" w:rsidRPr="00EB78F4" w:rsidRDefault="00047F8D" w:rsidP="00047F8D">
            <w:pPr>
              <w:ind w:firstLine="72"/>
              <w:jc w:val="center"/>
              <w:textAlignment w:val="baseline"/>
            </w:pPr>
            <w:r w:rsidRPr="00EB78F4">
              <w:rPr>
                <w:bCs/>
                <w:color w:val="000000"/>
                <w:kern w:val="24"/>
              </w:rPr>
              <w:t>188</w:t>
            </w:r>
          </w:p>
        </w:tc>
        <w:tc>
          <w:tcPr>
            <w:tcW w:w="850" w:type="dxa"/>
            <w:vAlign w:val="center"/>
            <w:hideMark/>
          </w:tcPr>
          <w:p w:rsidR="00047F8D" w:rsidRPr="00EB78F4" w:rsidRDefault="00047F8D" w:rsidP="00047F8D">
            <w:pPr>
              <w:jc w:val="center"/>
              <w:textAlignment w:val="baseline"/>
            </w:pPr>
            <w:r w:rsidRPr="00EB78F4">
              <w:rPr>
                <w:bCs/>
                <w:color w:val="000000"/>
                <w:kern w:val="24"/>
              </w:rPr>
              <w:t>353</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66</w:t>
            </w:r>
          </w:p>
        </w:tc>
      </w:tr>
      <w:tr w:rsidR="00047F8D" w:rsidRPr="00EB78F4" w:rsidTr="00047F8D">
        <w:trPr>
          <w:trHeight w:val="346"/>
        </w:trPr>
        <w:tc>
          <w:tcPr>
            <w:tcW w:w="2127" w:type="dxa"/>
            <w:vAlign w:val="center"/>
            <w:hideMark/>
          </w:tcPr>
          <w:p w:rsidR="00047F8D" w:rsidRPr="00EB78F4" w:rsidRDefault="00047F8D" w:rsidP="00047F8D">
            <w:pPr>
              <w:textAlignment w:val="baseline"/>
            </w:pPr>
            <w:r w:rsidRPr="00EB78F4">
              <w:rPr>
                <w:bCs/>
                <w:color w:val="000000"/>
                <w:kern w:val="24"/>
              </w:rPr>
              <w:t>Арыскумско-Дариялыктакырский</w:t>
            </w:r>
          </w:p>
        </w:tc>
        <w:tc>
          <w:tcPr>
            <w:tcW w:w="850" w:type="dxa"/>
            <w:vAlign w:val="center"/>
            <w:hideMark/>
          </w:tcPr>
          <w:p w:rsidR="00047F8D" w:rsidRPr="00EB78F4" w:rsidRDefault="00047F8D" w:rsidP="00047F8D">
            <w:pPr>
              <w:jc w:val="center"/>
              <w:textAlignment w:val="baseline"/>
            </w:pPr>
            <w:r w:rsidRPr="00EB78F4">
              <w:rPr>
                <w:bCs/>
                <w:color w:val="000000"/>
                <w:kern w:val="24"/>
              </w:rPr>
              <w:t>1400</w:t>
            </w:r>
          </w:p>
        </w:tc>
        <w:tc>
          <w:tcPr>
            <w:tcW w:w="851" w:type="dxa"/>
            <w:vAlign w:val="center"/>
            <w:hideMark/>
          </w:tcPr>
          <w:p w:rsidR="00047F8D" w:rsidRPr="00EB78F4" w:rsidRDefault="00047F8D" w:rsidP="00047F8D">
            <w:pPr>
              <w:jc w:val="center"/>
              <w:textAlignment w:val="baseline"/>
            </w:pPr>
            <w:r w:rsidRPr="00EB78F4">
              <w:rPr>
                <w:bCs/>
                <w:color w:val="000000"/>
                <w:kern w:val="24"/>
              </w:rPr>
              <w:t>500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300</w:t>
            </w:r>
          </w:p>
        </w:tc>
        <w:tc>
          <w:tcPr>
            <w:tcW w:w="709" w:type="dxa"/>
            <w:vAlign w:val="center"/>
            <w:hideMark/>
          </w:tcPr>
          <w:p w:rsidR="00047F8D" w:rsidRPr="00EB78F4" w:rsidRDefault="00047F8D" w:rsidP="00047F8D">
            <w:pPr>
              <w:jc w:val="center"/>
              <w:textAlignment w:val="baseline"/>
            </w:pPr>
            <w:r w:rsidRPr="00EB78F4">
              <w:rPr>
                <w:bCs/>
                <w:color w:val="000000"/>
                <w:kern w:val="24"/>
              </w:rPr>
              <w:t>36</w:t>
            </w:r>
          </w:p>
        </w:tc>
        <w:tc>
          <w:tcPr>
            <w:tcW w:w="850" w:type="dxa"/>
            <w:vAlign w:val="center"/>
            <w:hideMark/>
          </w:tcPr>
          <w:p w:rsidR="00047F8D" w:rsidRPr="00EB78F4" w:rsidRDefault="00047F8D" w:rsidP="00047F8D">
            <w:pPr>
              <w:jc w:val="center"/>
              <w:textAlignment w:val="baseline"/>
            </w:pPr>
            <w:r w:rsidRPr="00EB78F4">
              <w:rPr>
                <w:bCs/>
                <w:color w:val="000000"/>
                <w:kern w:val="24"/>
              </w:rPr>
              <w:t>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30</w:t>
            </w:r>
          </w:p>
        </w:tc>
        <w:tc>
          <w:tcPr>
            <w:tcW w:w="850" w:type="dxa"/>
            <w:vAlign w:val="center"/>
            <w:hideMark/>
          </w:tcPr>
          <w:p w:rsidR="00047F8D" w:rsidRPr="00EB78F4" w:rsidRDefault="00047F8D" w:rsidP="00047F8D">
            <w:pPr>
              <w:jc w:val="center"/>
              <w:textAlignment w:val="baseline"/>
            </w:pPr>
            <w:r w:rsidRPr="00EB78F4">
              <w:rPr>
                <w:bCs/>
                <w:color w:val="000000"/>
                <w:kern w:val="24"/>
              </w:rPr>
              <w:t>10</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6</w:t>
            </w:r>
          </w:p>
        </w:tc>
      </w:tr>
      <w:tr w:rsidR="00047F8D" w:rsidRPr="00EB78F4" w:rsidTr="00047F8D">
        <w:trPr>
          <w:trHeight w:val="187"/>
        </w:trPr>
        <w:tc>
          <w:tcPr>
            <w:tcW w:w="2127" w:type="dxa"/>
            <w:vAlign w:val="center"/>
            <w:hideMark/>
          </w:tcPr>
          <w:p w:rsidR="00047F8D" w:rsidRPr="00EB78F4" w:rsidRDefault="00047F8D" w:rsidP="00047F8D">
            <w:pPr>
              <w:textAlignment w:val="baseline"/>
            </w:pPr>
            <w:r w:rsidRPr="00EB78F4">
              <w:rPr>
                <w:bCs/>
                <w:color w:val="000000"/>
                <w:kern w:val="24"/>
              </w:rPr>
              <w:t>Прибалхашский</w:t>
            </w:r>
          </w:p>
        </w:tc>
        <w:tc>
          <w:tcPr>
            <w:tcW w:w="850" w:type="dxa"/>
            <w:vAlign w:val="center"/>
            <w:hideMark/>
          </w:tcPr>
          <w:p w:rsidR="00047F8D" w:rsidRPr="00EB78F4" w:rsidRDefault="00047F8D" w:rsidP="00047F8D">
            <w:pPr>
              <w:jc w:val="center"/>
              <w:textAlignment w:val="baseline"/>
            </w:pPr>
            <w:r w:rsidRPr="00EB78F4">
              <w:rPr>
                <w:bCs/>
                <w:color w:val="000000"/>
                <w:kern w:val="24"/>
              </w:rPr>
              <w:t>9600</w:t>
            </w:r>
          </w:p>
        </w:tc>
        <w:tc>
          <w:tcPr>
            <w:tcW w:w="851" w:type="dxa"/>
            <w:vAlign w:val="center"/>
            <w:hideMark/>
          </w:tcPr>
          <w:p w:rsidR="00047F8D" w:rsidRPr="00EB78F4" w:rsidRDefault="00047F8D" w:rsidP="00047F8D">
            <w:pPr>
              <w:jc w:val="center"/>
              <w:textAlignment w:val="baseline"/>
            </w:pPr>
            <w:r w:rsidRPr="00EB78F4">
              <w:rPr>
                <w:bCs/>
                <w:color w:val="000000"/>
                <w:kern w:val="24"/>
              </w:rPr>
              <w:t>8800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3300</w:t>
            </w:r>
          </w:p>
        </w:tc>
        <w:tc>
          <w:tcPr>
            <w:tcW w:w="709" w:type="dxa"/>
            <w:vAlign w:val="center"/>
            <w:hideMark/>
          </w:tcPr>
          <w:p w:rsidR="00047F8D" w:rsidRPr="00EB78F4" w:rsidRDefault="00047F8D" w:rsidP="00047F8D">
            <w:pPr>
              <w:jc w:val="center"/>
              <w:textAlignment w:val="baseline"/>
            </w:pPr>
            <w:r w:rsidRPr="00EB78F4">
              <w:rPr>
                <w:bCs/>
                <w:color w:val="000000"/>
                <w:kern w:val="24"/>
              </w:rPr>
              <w:t>249</w:t>
            </w:r>
          </w:p>
        </w:tc>
        <w:tc>
          <w:tcPr>
            <w:tcW w:w="850" w:type="dxa"/>
            <w:vAlign w:val="center"/>
            <w:hideMark/>
          </w:tcPr>
          <w:p w:rsidR="00047F8D" w:rsidRPr="00EB78F4" w:rsidRDefault="00047F8D" w:rsidP="00047F8D">
            <w:pPr>
              <w:jc w:val="center"/>
              <w:textAlignment w:val="baseline"/>
            </w:pPr>
            <w:r w:rsidRPr="00EB78F4">
              <w:rPr>
                <w:bCs/>
                <w:color w:val="000000"/>
                <w:kern w:val="24"/>
              </w:rPr>
              <w:t>117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28</w:t>
            </w:r>
          </w:p>
        </w:tc>
        <w:tc>
          <w:tcPr>
            <w:tcW w:w="851" w:type="dxa"/>
            <w:vAlign w:val="center"/>
            <w:hideMark/>
          </w:tcPr>
          <w:p w:rsidR="00047F8D" w:rsidRPr="00EB78F4" w:rsidRDefault="00047F8D" w:rsidP="00047F8D">
            <w:pPr>
              <w:jc w:val="center"/>
              <w:textAlignment w:val="baseline"/>
            </w:pPr>
            <w:r w:rsidRPr="00EB78F4">
              <w:rPr>
                <w:bCs/>
                <w:color w:val="000000"/>
                <w:kern w:val="24"/>
              </w:rPr>
              <w:t>187</w:t>
            </w:r>
          </w:p>
        </w:tc>
        <w:tc>
          <w:tcPr>
            <w:tcW w:w="850" w:type="dxa"/>
            <w:vAlign w:val="center"/>
            <w:hideMark/>
          </w:tcPr>
          <w:p w:rsidR="00047F8D" w:rsidRPr="00EB78F4" w:rsidRDefault="00047F8D" w:rsidP="00047F8D">
            <w:pPr>
              <w:jc w:val="center"/>
              <w:textAlignment w:val="baseline"/>
            </w:pPr>
            <w:r w:rsidRPr="00EB78F4">
              <w:rPr>
                <w:bCs/>
                <w:color w:val="000000"/>
                <w:kern w:val="24"/>
              </w:rPr>
              <w:t>174</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57</w:t>
            </w:r>
          </w:p>
        </w:tc>
      </w:tr>
      <w:tr w:rsidR="00047F8D" w:rsidRPr="00EB78F4" w:rsidTr="00047F8D">
        <w:trPr>
          <w:trHeight w:val="178"/>
        </w:trPr>
        <w:tc>
          <w:tcPr>
            <w:tcW w:w="2127" w:type="dxa"/>
            <w:vAlign w:val="center"/>
            <w:hideMark/>
          </w:tcPr>
          <w:p w:rsidR="00047F8D" w:rsidRPr="00EB78F4" w:rsidRDefault="00047F8D" w:rsidP="00047F8D">
            <w:pPr>
              <w:textAlignment w:val="baseline"/>
            </w:pPr>
            <w:r w:rsidRPr="00EB78F4">
              <w:rPr>
                <w:bCs/>
                <w:color w:val="000000"/>
                <w:kern w:val="24"/>
              </w:rPr>
              <w:t>Илийский межгорный</w:t>
            </w:r>
          </w:p>
        </w:tc>
        <w:tc>
          <w:tcPr>
            <w:tcW w:w="850" w:type="dxa"/>
            <w:vAlign w:val="center"/>
            <w:hideMark/>
          </w:tcPr>
          <w:p w:rsidR="00047F8D" w:rsidRPr="00EB78F4" w:rsidRDefault="00047F8D" w:rsidP="00047F8D">
            <w:pPr>
              <w:jc w:val="center"/>
              <w:textAlignment w:val="baseline"/>
            </w:pPr>
            <w:r w:rsidRPr="00EB78F4">
              <w:rPr>
                <w:bCs/>
                <w:color w:val="000000"/>
                <w:kern w:val="24"/>
              </w:rPr>
              <w:t>8300</w:t>
            </w:r>
          </w:p>
        </w:tc>
        <w:tc>
          <w:tcPr>
            <w:tcW w:w="851" w:type="dxa"/>
            <w:vAlign w:val="center"/>
            <w:hideMark/>
          </w:tcPr>
          <w:p w:rsidR="00047F8D" w:rsidRPr="00EB78F4" w:rsidRDefault="00047F8D" w:rsidP="00047F8D">
            <w:pPr>
              <w:jc w:val="center"/>
              <w:textAlignment w:val="baseline"/>
            </w:pPr>
            <w:r w:rsidRPr="00EB78F4">
              <w:rPr>
                <w:bCs/>
                <w:color w:val="000000"/>
                <w:kern w:val="24"/>
              </w:rPr>
              <w:t>4900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9100</w:t>
            </w:r>
          </w:p>
        </w:tc>
        <w:tc>
          <w:tcPr>
            <w:tcW w:w="709" w:type="dxa"/>
            <w:vAlign w:val="center"/>
            <w:hideMark/>
          </w:tcPr>
          <w:p w:rsidR="00047F8D" w:rsidRPr="00EB78F4" w:rsidRDefault="00047F8D" w:rsidP="00047F8D">
            <w:pPr>
              <w:jc w:val="center"/>
              <w:textAlignment w:val="baseline"/>
            </w:pPr>
            <w:r w:rsidRPr="00EB78F4">
              <w:rPr>
                <w:bCs/>
                <w:color w:val="000000"/>
                <w:kern w:val="24"/>
              </w:rPr>
              <w:t>75</w:t>
            </w:r>
          </w:p>
        </w:tc>
        <w:tc>
          <w:tcPr>
            <w:tcW w:w="850" w:type="dxa"/>
            <w:vAlign w:val="center"/>
            <w:hideMark/>
          </w:tcPr>
          <w:p w:rsidR="00047F8D" w:rsidRPr="00EB78F4" w:rsidRDefault="00047F8D" w:rsidP="00047F8D">
            <w:pPr>
              <w:jc w:val="center"/>
              <w:textAlignment w:val="baseline"/>
            </w:pPr>
            <w:r w:rsidRPr="00EB78F4">
              <w:rPr>
                <w:bCs/>
                <w:color w:val="000000"/>
                <w:kern w:val="24"/>
              </w:rPr>
              <w:t>41</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32</w:t>
            </w:r>
          </w:p>
        </w:tc>
        <w:tc>
          <w:tcPr>
            <w:tcW w:w="851" w:type="dxa"/>
            <w:vAlign w:val="center"/>
            <w:hideMark/>
          </w:tcPr>
          <w:p w:rsidR="00047F8D" w:rsidRPr="00EB78F4" w:rsidRDefault="00047F8D" w:rsidP="00047F8D">
            <w:pPr>
              <w:jc w:val="center"/>
              <w:textAlignment w:val="baseline"/>
            </w:pPr>
            <w:r w:rsidRPr="00EB78F4">
              <w:rPr>
                <w:bCs/>
                <w:color w:val="000000"/>
                <w:kern w:val="24"/>
              </w:rPr>
              <w:t>355</w:t>
            </w:r>
          </w:p>
        </w:tc>
        <w:tc>
          <w:tcPr>
            <w:tcW w:w="850" w:type="dxa"/>
            <w:vAlign w:val="center"/>
            <w:hideMark/>
          </w:tcPr>
          <w:p w:rsidR="00047F8D" w:rsidRPr="00EB78F4" w:rsidRDefault="00047F8D" w:rsidP="00047F8D">
            <w:pPr>
              <w:jc w:val="center"/>
              <w:textAlignment w:val="baseline"/>
            </w:pPr>
            <w:r w:rsidRPr="00EB78F4">
              <w:rPr>
                <w:bCs/>
                <w:color w:val="000000"/>
                <w:kern w:val="24"/>
              </w:rPr>
              <w:t>117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221</w:t>
            </w:r>
          </w:p>
        </w:tc>
      </w:tr>
      <w:tr w:rsidR="00047F8D" w:rsidRPr="00EB78F4" w:rsidTr="00047F8D">
        <w:trPr>
          <w:trHeight w:val="167"/>
        </w:trPr>
        <w:tc>
          <w:tcPr>
            <w:tcW w:w="2127" w:type="dxa"/>
            <w:vAlign w:val="center"/>
            <w:hideMark/>
          </w:tcPr>
          <w:p w:rsidR="00047F8D" w:rsidRPr="00EB78F4" w:rsidRDefault="00047F8D" w:rsidP="00047F8D">
            <w:pPr>
              <w:textAlignment w:val="baseline"/>
            </w:pPr>
            <w:r w:rsidRPr="00EB78F4">
              <w:rPr>
                <w:bCs/>
                <w:color w:val="000000"/>
                <w:kern w:val="24"/>
              </w:rPr>
              <w:t>Приалакольский</w:t>
            </w:r>
          </w:p>
        </w:tc>
        <w:tc>
          <w:tcPr>
            <w:tcW w:w="850" w:type="dxa"/>
            <w:vAlign w:val="center"/>
            <w:hideMark/>
          </w:tcPr>
          <w:p w:rsidR="00047F8D" w:rsidRPr="00EB78F4" w:rsidRDefault="00047F8D" w:rsidP="00047F8D">
            <w:pPr>
              <w:jc w:val="center"/>
              <w:textAlignment w:val="baseline"/>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500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200</w:t>
            </w:r>
          </w:p>
        </w:tc>
        <w:tc>
          <w:tcPr>
            <w:tcW w:w="709" w:type="dxa"/>
            <w:vAlign w:val="center"/>
            <w:hideMark/>
          </w:tcPr>
          <w:p w:rsidR="00047F8D" w:rsidRPr="00EB78F4" w:rsidRDefault="00047F8D" w:rsidP="00047F8D">
            <w:pPr>
              <w:jc w:val="center"/>
              <w:textAlignment w:val="baseline"/>
            </w:pPr>
            <w:r w:rsidRPr="00EB78F4">
              <w:rPr>
                <w:bCs/>
                <w:color w:val="000000"/>
                <w:kern w:val="24"/>
              </w:rPr>
              <w:t>-</w:t>
            </w:r>
          </w:p>
        </w:tc>
        <w:tc>
          <w:tcPr>
            <w:tcW w:w="850" w:type="dxa"/>
            <w:vAlign w:val="center"/>
            <w:hideMark/>
          </w:tcPr>
          <w:p w:rsidR="00047F8D" w:rsidRPr="00EB78F4" w:rsidRDefault="00047F8D" w:rsidP="00047F8D">
            <w:pPr>
              <w:jc w:val="center"/>
              <w:textAlignment w:val="baseline"/>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pPr>
            <w:r w:rsidRPr="00EB78F4">
              <w:rPr>
                <w:bCs/>
                <w:color w:val="000000"/>
                <w:kern w:val="24"/>
              </w:rPr>
              <w:t>-</w:t>
            </w:r>
          </w:p>
        </w:tc>
        <w:tc>
          <w:tcPr>
            <w:tcW w:w="850" w:type="dxa"/>
            <w:vAlign w:val="center"/>
            <w:hideMark/>
          </w:tcPr>
          <w:p w:rsidR="00047F8D" w:rsidRPr="00EB78F4" w:rsidRDefault="00047F8D" w:rsidP="00047F8D">
            <w:pPr>
              <w:jc w:val="center"/>
              <w:textAlignment w:val="baseline"/>
            </w:pPr>
            <w:r w:rsidRPr="00EB78F4">
              <w:rPr>
                <w:bCs/>
                <w:color w:val="000000"/>
                <w:kern w:val="24"/>
              </w:rPr>
              <w:t>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5</w:t>
            </w:r>
          </w:p>
        </w:tc>
      </w:tr>
      <w:tr w:rsidR="00047F8D" w:rsidRPr="00EB78F4" w:rsidTr="00047F8D">
        <w:trPr>
          <w:trHeight w:val="240"/>
        </w:trPr>
        <w:tc>
          <w:tcPr>
            <w:tcW w:w="2127" w:type="dxa"/>
            <w:vAlign w:val="center"/>
            <w:hideMark/>
          </w:tcPr>
          <w:p w:rsidR="00047F8D" w:rsidRPr="00EB78F4" w:rsidRDefault="00047F8D" w:rsidP="00047F8D">
            <w:pPr>
              <w:textAlignment w:val="baseline"/>
            </w:pPr>
            <w:r w:rsidRPr="00EB78F4">
              <w:rPr>
                <w:bCs/>
                <w:color w:val="000000"/>
                <w:kern w:val="24"/>
              </w:rPr>
              <w:t>Бетпакдалинский</w:t>
            </w:r>
          </w:p>
        </w:tc>
        <w:tc>
          <w:tcPr>
            <w:tcW w:w="850" w:type="dxa"/>
            <w:vAlign w:val="center"/>
            <w:hideMark/>
          </w:tcPr>
          <w:p w:rsidR="00047F8D" w:rsidRPr="00EB78F4" w:rsidRDefault="00047F8D" w:rsidP="00047F8D">
            <w:pPr>
              <w:jc w:val="center"/>
              <w:textAlignment w:val="baseline"/>
            </w:pPr>
            <w:r w:rsidRPr="00EB78F4">
              <w:rPr>
                <w:bCs/>
                <w:color w:val="000000"/>
                <w:kern w:val="24"/>
              </w:rPr>
              <w:t>2400</w:t>
            </w:r>
          </w:p>
        </w:tc>
        <w:tc>
          <w:tcPr>
            <w:tcW w:w="851" w:type="dxa"/>
            <w:vAlign w:val="center"/>
            <w:hideMark/>
          </w:tcPr>
          <w:p w:rsidR="00047F8D" w:rsidRPr="00EB78F4" w:rsidRDefault="00047F8D" w:rsidP="00047F8D">
            <w:pPr>
              <w:jc w:val="center"/>
              <w:textAlignment w:val="baseline"/>
            </w:pPr>
            <w:r w:rsidRPr="00EB78F4">
              <w:rPr>
                <w:bCs/>
                <w:color w:val="000000"/>
                <w:kern w:val="24"/>
              </w:rPr>
              <w:t>3000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2600</w:t>
            </w:r>
          </w:p>
        </w:tc>
        <w:tc>
          <w:tcPr>
            <w:tcW w:w="709" w:type="dxa"/>
            <w:vAlign w:val="center"/>
            <w:hideMark/>
          </w:tcPr>
          <w:p w:rsidR="00047F8D" w:rsidRPr="00EB78F4" w:rsidRDefault="00047F8D" w:rsidP="00047F8D">
            <w:pPr>
              <w:jc w:val="center"/>
              <w:textAlignment w:val="baseline"/>
            </w:pPr>
            <w:r w:rsidRPr="00EB78F4">
              <w:rPr>
                <w:bCs/>
                <w:color w:val="000000"/>
                <w:kern w:val="24"/>
              </w:rPr>
              <w:t>15</w:t>
            </w:r>
          </w:p>
        </w:tc>
        <w:tc>
          <w:tcPr>
            <w:tcW w:w="850" w:type="dxa"/>
            <w:vAlign w:val="center"/>
            <w:hideMark/>
          </w:tcPr>
          <w:p w:rsidR="00047F8D" w:rsidRPr="00EB78F4" w:rsidRDefault="00047F8D" w:rsidP="00047F8D">
            <w:pPr>
              <w:jc w:val="center"/>
              <w:textAlignment w:val="baseline"/>
            </w:pPr>
            <w:r w:rsidRPr="00EB78F4">
              <w:rPr>
                <w:bCs/>
                <w:color w:val="000000"/>
                <w:kern w:val="24"/>
              </w:rPr>
              <w:t>12</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34</w:t>
            </w:r>
          </w:p>
        </w:tc>
        <w:tc>
          <w:tcPr>
            <w:tcW w:w="851" w:type="dxa"/>
            <w:vAlign w:val="center"/>
            <w:hideMark/>
          </w:tcPr>
          <w:p w:rsidR="00047F8D" w:rsidRPr="00EB78F4" w:rsidRDefault="00047F8D" w:rsidP="00047F8D">
            <w:pPr>
              <w:jc w:val="center"/>
              <w:textAlignment w:val="baseline"/>
            </w:pPr>
            <w:r w:rsidRPr="00EB78F4">
              <w:rPr>
                <w:bCs/>
                <w:color w:val="000000"/>
                <w:kern w:val="24"/>
              </w:rPr>
              <w:t>122</w:t>
            </w:r>
          </w:p>
        </w:tc>
        <w:tc>
          <w:tcPr>
            <w:tcW w:w="850" w:type="dxa"/>
            <w:vAlign w:val="center"/>
            <w:hideMark/>
          </w:tcPr>
          <w:p w:rsidR="00047F8D" w:rsidRPr="00EB78F4" w:rsidRDefault="00047F8D" w:rsidP="00047F8D">
            <w:pPr>
              <w:jc w:val="center"/>
              <w:textAlignment w:val="baseline"/>
            </w:pPr>
            <w:r w:rsidRPr="00EB78F4">
              <w:rPr>
                <w:bCs/>
                <w:color w:val="000000"/>
                <w:kern w:val="24"/>
              </w:rPr>
              <w:t>237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62</w:t>
            </w:r>
          </w:p>
        </w:tc>
      </w:tr>
      <w:tr w:rsidR="00047F8D" w:rsidRPr="00EB78F4" w:rsidTr="00047F8D">
        <w:trPr>
          <w:trHeight w:val="130"/>
        </w:trPr>
        <w:tc>
          <w:tcPr>
            <w:tcW w:w="2127" w:type="dxa"/>
            <w:vAlign w:val="center"/>
            <w:hideMark/>
          </w:tcPr>
          <w:p w:rsidR="00047F8D" w:rsidRPr="00EB78F4" w:rsidRDefault="00047F8D" w:rsidP="00047F8D">
            <w:pPr>
              <w:textAlignment w:val="baseline"/>
            </w:pPr>
            <w:r w:rsidRPr="00EB78F4">
              <w:rPr>
                <w:bCs/>
                <w:color w:val="000000"/>
                <w:kern w:val="24"/>
              </w:rPr>
              <w:t>Манг</w:t>
            </w:r>
            <w:r>
              <w:rPr>
                <w:bCs/>
                <w:color w:val="000000"/>
                <w:kern w:val="24"/>
              </w:rPr>
              <w:t>и</w:t>
            </w:r>
            <w:r w:rsidRPr="00EB78F4">
              <w:rPr>
                <w:bCs/>
                <w:color w:val="000000"/>
                <w:kern w:val="24"/>
              </w:rPr>
              <w:t>стауский</w:t>
            </w:r>
          </w:p>
        </w:tc>
        <w:tc>
          <w:tcPr>
            <w:tcW w:w="850" w:type="dxa"/>
            <w:vAlign w:val="center"/>
            <w:hideMark/>
          </w:tcPr>
          <w:p w:rsidR="00047F8D" w:rsidRPr="00EB78F4" w:rsidRDefault="00047F8D" w:rsidP="00047F8D">
            <w:pPr>
              <w:jc w:val="center"/>
              <w:textAlignment w:val="baseline"/>
            </w:pPr>
            <w:r w:rsidRPr="00EB78F4">
              <w:rPr>
                <w:bCs/>
                <w:color w:val="000000"/>
                <w:kern w:val="24"/>
              </w:rPr>
              <w:t>1500</w:t>
            </w:r>
          </w:p>
        </w:tc>
        <w:tc>
          <w:tcPr>
            <w:tcW w:w="851" w:type="dxa"/>
            <w:vAlign w:val="center"/>
            <w:hideMark/>
          </w:tcPr>
          <w:p w:rsidR="00047F8D" w:rsidRPr="00EB78F4" w:rsidRDefault="00047F8D" w:rsidP="00047F8D">
            <w:pPr>
              <w:jc w:val="center"/>
              <w:textAlignment w:val="baseline"/>
            </w:pPr>
            <w:r w:rsidRPr="00EB78F4">
              <w:rPr>
                <w:bCs/>
                <w:color w:val="000000"/>
                <w:kern w:val="24"/>
              </w:rPr>
              <w:t>1300</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800</w:t>
            </w:r>
          </w:p>
        </w:tc>
        <w:tc>
          <w:tcPr>
            <w:tcW w:w="709" w:type="dxa"/>
            <w:vAlign w:val="center"/>
            <w:hideMark/>
          </w:tcPr>
          <w:p w:rsidR="00047F8D" w:rsidRPr="00EB78F4" w:rsidRDefault="00047F8D" w:rsidP="00047F8D">
            <w:pPr>
              <w:jc w:val="center"/>
              <w:textAlignment w:val="baseline"/>
            </w:pPr>
            <w:r w:rsidRPr="00EB78F4">
              <w:rPr>
                <w:bCs/>
                <w:color w:val="000000"/>
                <w:kern w:val="24"/>
              </w:rPr>
              <w:t>4</w:t>
            </w:r>
          </w:p>
        </w:tc>
        <w:tc>
          <w:tcPr>
            <w:tcW w:w="850" w:type="dxa"/>
            <w:vAlign w:val="center"/>
            <w:hideMark/>
          </w:tcPr>
          <w:p w:rsidR="00047F8D" w:rsidRPr="00EB78F4" w:rsidRDefault="00047F8D" w:rsidP="00047F8D">
            <w:pPr>
              <w:jc w:val="center"/>
              <w:textAlignment w:val="baseline"/>
            </w:pPr>
            <w:r w:rsidRPr="00EB78F4">
              <w:rPr>
                <w:bCs/>
                <w:color w:val="000000"/>
                <w:kern w:val="24"/>
              </w:rPr>
              <w:t>3</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w:t>
            </w:r>
          </w:p>
        </w:tc>
        <w:tc>
          <w:tcPr>
            <w:tcW w:w="851" w:type="dxa"/>
            <w:vAlign w:val="center"/>
            <w:hideMark/>
          </w:tcPr>
          <w:p w:rsidR="00047F8D" w:rsidRPr="00EB78F4" w:rsidRDefault="00047F8D" w:rsidP="00047F8D">
            <w:pPr>
              <w:jc w:val="center"/>
              <w:textAlignment w:val="baseline"/>
            </w:pPr>
            <w:r w:rsidRPr="00EB78F4">
              <w:rPr>
                <w:bCs/>
                <w:color w:val="000000"/>
                <w:kern w:val="24"/>
              </w:rPr>
              <w:t>110</w:t>
            </w:r>
          </w:p>
        </w:tc>
        <w:tc>
          <w:tcPr>
            <w:tcW w:w="850" w:type="dxa"/>
            <w:vAlign w:val="center"/>
            <w:hideMark/>
          </w:tcPr>
          <w:p w:rsidR="00047F8D" w:rsidRPr="00EB78F4" w:rsidRDefault="00047F8D" w:rsidP="00047F8D">
            <w:pPr>
              <w:jc w:val="center"/>
              <w:textAlignment w:val="baseline"/>
            </w:pPr>
            <w:r w:rsidRPr="00EB78F4">
              <w:rPr>
                <w:bCs/>
                <w:color w:val="000000"/>
                <w:kern w:val="24"/>
              </w:rPr>
              <w:t>77</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33</w:t>
            </w:r>
          </w:p>
        </w:tc>
      </w:tr>
      <w:tr w:rsidR="00047F8D" w:rsidRPr="00EB78F4" w:rsidTr="00047F8D">
        <w:trPr>
          <w:trHeight w:val="203"/>
        </w:trPr>
        <w:tc>
          <w:tcPr>
            <w:tcW w:w="2127" w:type="dxa"/>
            <w:vAlign w:val="center"/>
            <w:hideMark/>
          </w:tcPr>
          <w:p w:rsidR="00047F8D" w:rsidRPr="00EB78F4" w:rsidRDefault="00047F8D" w:rsidP="00047F8D">
            <w:pPr>
              <w:textAlignment w:val="baseline"/>
            </w:pPr>
            <w:r w:rsidRPr="00EB78F4">
              <w:rPr>
                <w:bCs/>
                <w:color w:val="000000"/>
                <w:kern w:val="24"/>
              </w:rPr>
              <w:t>Волго-Уральский</w:t>
            </w:r>
          </w:p>
        </w:tc>
        <w:tc>
          <w:tcPr>
            <w:tcW w:w="850" w:type="dxa"/>
            <w:vAlign w:val="center"/>
            <w:hideMark/>
          </w:tcPr>
          <w:p w:rsidR="00047F8D" w:rsidRPr="00EB78F4" w:rsidRDefault="00047F8D" w:rsidP="00047F8D">
            <w:pPr>
              <w:jc w:val="center"/>
              <w:textAlignment w:val="baseline"/>
            </w:pPr>
            <w:r w:rsidRPr="00EB78F4">
              <w:rPr>
                <w:bCs/>
                <w:color w:val="000000"/>
                <w:kern w:val="24"/>
              </w:rPr>
              <w:t>176,5</w:t>
            </w:r>
          </w:p>
        </w:tc>
        <w:tc>
          <w:tcPr>
            <w:tcW w:w="851" w:type="dxa"/>
            <w:vAlign w:val="center"/>
            <w:hideMark/>
          </w:tcPr>
          <w:p w:rsidR="00047F8D" w:rsidRPr="00EB78F4" w:rsidRDefault="00047F8D" w:rsidP="00047F8D">
            <w:pPr>
              <w:jc w:val="center"/>
              <w:textAlignment w:val="baseline"/>
            </w:pPr>
            <w:r w:rsidRPr="00EB78F4">
              <w:rPr>
                <w:bCs/>
                <w:color w:val="000000"/>
                <w:kern w:val="24"/>
              </w:rPr>
              <w:t>-</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709" w:type="dxa"/>
            <w:vAlign w:val="center"/>
            <w:hideMark/>
          </w:tcPr>
          <w:p w:rsidR="00047F8D" w:rsidRPr="00EB78F4" w:rsidRDefault="00047F8D" w:rsidP="00047F8D">
            <w:pPr>
              <w:jc w:val="center"/>
              <w:textAlignment w:val="baseline"/>
            </w:pPr>
            <w:r w:rsidRPr="00EB78F4">
              <w:rPr>
                <w:bCs/>
                <w:color w:val="000000"/>
                <w:kern w:val="24"/>
              </w:rPr>
              <w:t>-</w:t>
            </w:r>
          </w:p>
        </w:tc>
        <w:tc>
          <w:tcPr>
            <w:tcW w:w="850" w:type="dxa"/>
            <w:vAlign w:val="center"/>
            <w:hideMark/>
          </w:tcPr>
          <w:p w:rsidR="00047F8D" w:rsidRPr="00EB78F4" w:rsidRDefault="00047F8D" w:rsidP="00047F8D">
            <w:pPr>
              <w:jc w:val="center"/>
              <w:textAlignment w:val="baseline"/>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p>
        </w:tc>
        <w:tc>
          <w:tcPr>
            <w:tcW w:w="851" w:type="dxa"/>
            <w:vAlign w:val="center"/>
            <w:hideMark/>
          </w:tcPr>
          <w:p w:rsidR="00047F8D" w:rsidRPr="00EB78F4" w:rsidRDefault="00047F8D" w:rsidP="00047F8D">
            <w:pPr>
              <w:jc w:val="center"/>
              <w:textAlignment w:val="baseline"/>
            </w:pPr>
            <w:r w:rsidRPr="00EB78F4">
              <w:rPr>
                <w:bCs/>
                <w:color w:val="000000"/>
                <w:kern w:val="24"/>
              </w:rPr>
              <w:t>4</w:t>
            </w:r>
          </w:p>
        </w:tc>
        <w:tc>
          <w:tcPr>
            <w:tcW w:w="850" w:type="dxa"/>
            <w:vAlign w:val="center"/>
            <w:hideMark/>
          </w:tcPr>
          <w:p w:rsidR="00047F8D" w:rsidRPr="00EB78F4" w:rsidRDefault="00047F8D" w:rsidP="00047F8D">
            <w:pPr>
              <w:jc w:val="center"/>
              <w:textAlignment w:val="baseline"/>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p>
        </w:tc>
      </w:tr>
      <w:tr w:rsidR="00047F8D" w:rsidRPr="00EB78F4" w:rsidTr="00047F8D">
        <w:trPr>
          <w:trHeight w:val="136"/>
        </w:trPr>
        <w:tc>
          <w:tcPr>
            <w:tcW w:w="2127" w:type="dxa"/>
            <w:vAlign w:val="center"/>
            <w:hideMark/>
          </w:tcPr>
          <w:p w:rsidR="00047F8D" w:rsidRPr="00EB78F4" w:rsidRDefault="00047F8D" w:rsidP="00047F8D">
            <w:pPr>
              <w:textAlignment w:val="baseline"/>
              <w:rPr>
                <w:bCs/>
                <w:color w:val="000000"/>
                <w:kern w:val="24"/>
              </w:rPr>
            </w:pPr>
            <w:r w:rsidRPr="00EB78F4">
              <w:rPr>
                <w:bCs/>
                <w:color w:val="000000"/>
                <w:kern w:val="24"/>
              </w:rPr>
              <w:t>Таласский горный</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200</w:t>
            </w:r>
          </w:p>
        </w:tc>
        <w:tc>
          <w:tcPr>
            <w:tcW w:w="709"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3</w:t>
            </w:r>
          </w:p>
        </w:tc>
      </w:tr>
      <w:tr w:rsidR="00047F8D" w:rsidRPr="00EB78F4" w:rsidTr="00047F8D">
        <w:trPr>
          <w:trHeight w:val="195"/>
        </w:trPr>
        <w:tc>
          <w:tcPr>
            <w:tcW w:w="2127" w:type="dxa"/>
            <w:vAlign w:val="center"/>
            <w:hideMark/>
          </w:tcPr>
          <w:p w:rsidR="00047F8D" w:rsidRPr="00EB78F4" w:rsidRDefault="00047F8D" w:rsidP="00047F8D">
            <w:pPr>
              <w:textAlignment w:val="baseline"/>
              <w:rPr>
                <w:bCs/>
                <w:color w:val="000000"/>
                <w:kern w:val="24"/>
              </w:rPr>
            </w:pPr>
            <w:r w:rsidRPr="00EB78F4">
              <w:rPr>
                <w:bCs/>
                <w:color w:val="000000"/>
                <w:kern w:val="24"/>
              </w:rPr>
              <w:t>Жонгарский горный</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tcPr>
          <w:p w:rsidR="00047F8D" w:rsidRPr="00EB78F4" w:rsidRDefault="00047F8D" w:rsidP="00047F8D">
            <w:pPr>
              <w:jc w:val="center"/>
              <w:textAlignment w:val="baseline"/>
              <w:rPr>
                <w:bCs/>
                <w:color w:val="000000"/>
                <w:kern w:val="24"/>
              </w:rPr>
            </w:pPr>
            <w:r w:rsidRPr="00EB78F4">
              <w:rPr>
                <w:bCs/>
                <w:color w:val="000000"/>
                <w:kern w:val="24"/>
              </w:rPr>
              <w:t>100</w:t>
            </w:r>
          </w:p>
        </w:tc>
        <w:tc>
          <w:tcPr>
            <w:tcW w:w="709"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w:t>
            </w:r>
          </w:p>
        </w:tc>
        <w:tc>
          <w:tcPr>
            <w:tcW w:w="851"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850" w:type="dxa"/>
            <w:vAlign w:val="center"/>
            <w:hideMark/>
          </w:tcPr>
          <w:p w:rsidR="00047F8D" w:rsidRPr="00EB78F4" w:rsidRDefault="00047F8D" w:rsidP="00047F8D">
            <w:pPr>
              <w:jc w:val="center"/>
              <w:textAlignment w:val="baseline"/>
              <w:rPr>
                <w:bCs/>
                <w:color w:val="000000"/>
                <w:kern w:val="24"/>
              </w:rPr>
            </w:pPr>
            <w:r w:rsidRPr="00EB78F4">
              <w:rPr>
                <w:bCs/>
                <w:color w:val="000000"/>
                <w:kern w:val="24"/>
              </w:rPr>
              <w:t>-</w:t>
            </w:r>
          </w:p>
        </w:tc>
        <w:tc>
          <w:tcPr>
            <w:tcW w:w="709" w:type="dxa"/>
            <w:vAlign w:val="center"/>
          </w:tcPr>
          <w:p w:rsidR="00047F8D" w:rsidRPr="00EB78F4" w:rsidRDefault="00047F8D" w:rsidP="00047F8D">
            <w:pPr>
              <w:jc w:val="center"/>
              <w:textAlignment w:val="baseline"/>
              <w:rPr>
                <w:bCs/>
                <w:color w:val="000000"/>
                <w:kern w:val="24"/>
              </w:rPr>
            </w:pPr>
            <w:r w:rsidRPr="00EB78F4">
              <w:rPr>
                <w:bCs/>
                <w:color w:val="000000"/>
                <w:kern w:val="24"/>
              </w:rPr>
              <w:t>1</w:t>
            </w:r>
          </w:p>
        </w:tc>
      </w:tr>
      <w:tr w:rsidR="00047F8D" w:rsidRPr="00EB78F4" w:rsidTr="00047F8D">
        <w:trPr>
          <w:trHeight w:val="272"/>
        </w:trPr>
        <w:tc>
          <w:tcPr>
            <w:tcW w:w="2127" w:type="dxa"/>
            <w:vAlign w:val="center"/>
            <w:hideMark/>
          </w:tcPr>
          <w:p w:rsidR="00047F8D" w:rsidRPr="00EB4B5A" w:rsidRDefault="00047F8D" w:rsidP="00047F8D">
            <w:pPr>
              <w:jc w:val="right"/>
              <w:textAlignment w:val="baseline"/>
              <w:rPr>
                <w:b/>
              </w:rPr>
            </w:pPr>
            <w:r>
              <w:rPr>
                <w:bCs/>
                <w:color w:val="000000"/>
                <w:kern w:val="24"/>
              </w:rPr>
              <w:t xml:space="preserve"> </w:t>
            </w:r>
            <w:r w:rsidRPr="00EB4B5A">
              <w:rPr>
                <w:b/>
                <w:bCs/>
                <w:color w:val="000000"/>
                <w:kern w:val="24"/>
              </w:rPr>
              <w:t>Всего по РК:</w:t>
            </w:r>
          </w:p>
        </w:tc>
        <w:tc>
          <w:tcPr>
            <w:tcW w:w="850" w:type="dxa"/>
            <w:vAlign w:val="center"/>
            <w:hideMark/>
          </w:tcPr>
          <w:p w:rsidR="00047F8D" w:rsidRPr="00EB4B5A" w:rsidRDefault="00047F8D" w:rsidP="00047F8D">
            <w:pPr>
              <w:jc w:val="center"/>
              <w:textAlignment w:val="baseline"/>
              <w:rPr>
                <w:b/>
              </w:rPr>
            </w:pPr>
            <w:r w:rsidRPr="00EB4B5A">
              <w:rPr>
                <w:b/>
                <w:bCs/>
                <w:kern w:val="24"/>
              </w:rPr>
              <w:t>48376</w:t>
            </w:r>
          </w:p>
        </w:tc>
        <w:tc>
          <w:tcPr>
            <w:tcW w:w="851" w:type="dxa"/>
            <w:vAlign w:val="center"/>
            <w:hideMark/>
          </w:tcPr>
          <w:p w:rsidR="00047F8D" w:rsidRPr="00EB4B5A" w:rsidRDefault="00047F8D" w:rsidP="00047F8D">
            <w:pPr>
              <w:jc w:val="center"/>
              <w:textAlignment w:val="baseline"/>
              <w:rPr>
                <w:b/>
              </w:rPr>
            </w:pPr>
            <w:r w:rsidRPr="00EB4B5A">
              <w:rPr>
                <w:b/>
                <w:bCs/>
                <w:kern w:val="24"/>
              </w:rPr>
              <w:t>52700</w:t>
            </w:r>
          </w:p>
        </w:tc>
        <w:tc>
          <w:tcPr>
            <w:tcW w:w="850" w:type="dxa"/>
            <w:vAlign w:val="center"/>
          </w:tcPr>
          <w:p w:rsidR="00047F8D" w:rsidRPr="00EB4B5A" w:rsidRDefault="00047F8D" w:rsidP="00047F8D">
            <w:pPr>
              <w:jc w:val="center"/>
              <w:textAlignment w:val="baseline"/>
              <w:rPr>
                <w:b/>
                <w:bCs/>
                <w:kern w:val="24"/>
              </w:rPr>
            </w:pPr>
            <w:r w:rsidRPr="00EB4B5A">
              <w:rPr>
                <w:b/>
                <w:bCs/>
                <w:kern w:val="24"/>
              </w:rPr>
              <w:t>38700</w:t>
            </w:r>
          </w:p>
        </w:tc>
        <w:tc>
          <w:tcPr>
            <w:tcW w:w="709" w:type="dxa"/>
            <w:vAlign w:val="center"/>
            <w:hideMark/>
          </w:tcPr>
          <w:p w:rsidR="00047F8D" w:rsidRPr="00EB4B5A" w:rsidRDefault="00047F8D" w:rsidP="00047F8D">
            <w:pPr>
              <w:jc w:val="center"/>
              <w:textAlignment w:val="baseline"/>
              <w:rPr>
                <w:b/>
              </w:rPr>
            </w:pPr>
            <w:r w:rsidRPr="00EB4B5A">
              <w:rPr>
                <w:b/>
                <w:bCs/>
                <w:kern w:val="24"/>
              </w:rPr>
              <w:t>633</w:t>
            </w:r>
          </w:p>
        </w:tc>
        <w:tc>
          <w:tcPr>
            <w:tcW w:w="850" w:type="dxa"/>
            <w:vAlign w:val="center"/>
            <w:hideMark/>
          </w:tcPr>
          <w:p w:rsidR="00047F8D" w:rsidRPr="00EB4B5A" w:rsidRDefault="00047F8D" w:rsidP="00047F8D">
            <w:pPr>
              <w:jc w:val="center"/>
              <w:textAlignment w:val="baseline"/>
              <w:rPr>
                <w:b/>
              </w:rPr>
            </w:pPr>
            <w:r w:rsidRPr="00EB4B5A">
              <w:rPr>
                <w:b/>
                <w:bCs/>
                <w:kern w:val="24"/>
              </w:rPr>
              <w:t>481</w:t>
            </w:r>
          </w:p>
        </w:tc>
        <w:tc>
          <w:tcPr>
            <w:tcW w:w="709" w:type="dxa"/>
            <w:vAlign w:val="center"/>
          </w:tcPr>
          <w:p w:rsidR="00047F8D" w:rsidRPr="00EB4B5A" w:rsidRDefault="00047F8D" w:rsidP="00047F8D">
            <w:pPr>
              <w:jc w:val="center"/>
              <w:textAlignment w:val="baseline"/>
              <w:rPr>
                <w:b/>
                <w:bCs/>
                <w:kern w:val="24"/>
              </w:rPr>
            </w:pPr>
            <w:r w:rsidRPr="00EB4B5A">
              <w:rPr>
                <w:b/>
                <w:bCs/>
                <w:kern w:val="24"/>
              </w:rPr>
              <w:t>168</w:t>
            </w:r>
          </w:p>
        </w:tc>
        <w:tc>
          <w:tcPr>
            <w:tcW w:w="851" w:type="dxa"/>
            <w:vAlign w:val="center"/>
            <w:hideMark/>
          </w:tcPr>
          <w:p w:rsidR="00047F8D" w:rsidRPr="00EB4B5A" w:rsidRDefault="00047F8D" w:rsidP="00047F8D">
            <w:pPr>
              <w:jc w:val="center"/>
              <w:textAlignment w:val="baseline"/>
              <w:rPr>
                <w:b/>
              </w:rPr>
            </w:pPr>
            <w:r w:rsidRPr="00EB4B5A">
              <w:rPr>
                <w:b/>
                <w:bCs/>
                <w:kern w:val="24"/>
              </w:rPr>
              <w:t>1969</w:t>
            </w:r>
          </w:p>
        </w:tc>
        <w:tc>
          <w:tcPr>
            <w:tcW w:w="850" w:type="dxa"/>
            <w:vAlign w:val="center"/>
            <w:hideMark/>
          </w:tcPr>
          <w:p w:rsidR="00047F8D" w:rsidRPr="00EB4B5A" w:rsidRDefault="00047F8D" w:rsidP="00047F8D">
            <w:pPr>
              <w:jc w:val="center"/>
              <w:textAlignment w:val="baseline"/>
              <w:rPr>
                <w:b/>
              </w:rPr>
            </w:pPr>
            <w:r w:rsidRPr="00EB4B5A">
              <w:rPr>
                <w:b/>
                <w:bCs/>
                <w:kern w:val="24"/>
              </w:rPr>
              <w:t>2274</w:t>
            </w:r>
          </w:p>
        </w:tc>
        <w:tc>
          <w:tcPr>
            <w:tcW w:w="709" w:type="dxa"/>
            <w:vAlign w:val="center"/>
          </w:tcPr>
          <w:p w:rsidR="00047F8D" w:rsidRPr="00EB4B5A" w:rsidRDefault="00047F8D" w:rsidP="00047F8D">
            <w:pPr>
              <w:jc w:val="center"/>
              <w:textAlignment w:val="baseline"/>
              <w:rPr>
                <w:b/>
                <w:bCs/>
                <w:kern w:val="24"/>
              </w:rPr>
            </w:pPr>
            <w:r w:rsidRPr="00EB4B5A">
              <w:rPr>
                <w:b/>
                <w:bCs/>
                <w:kern w:val="24"/>
              </w:rPr>
              <w:t>1132</w:t>
            </w:r>
          </w:p>
        </w:tc>
      </w:tr>
    </w:tbl>
    <w:p w:rsidR="00047F8D" w:rsidRPr="00EB78F4" w:rsidRDefault="00047F8D" w:rsidP="00047F8D">
      <w:pPr>
        <w:widowControl w:val="0"/>
        <w:autoSpaceDE w:val="0"/>
        <w:autoSpaceDN w:val="0"/>
        <w:adjustRightInd w:val="0"/>
        <w:ind w:firstLine="708"/>
        <w:rPr>
          <w:sz w:val="24"/>
          <w:szCs w:val="24"/>
        </w:rPr>
      </w:pPr>
    </w:p>
    <w:p w:rsidR="00047F8D" w:rsidRPr="00EB78F4" w:rsidRDefault="00047F8D" w:rsidP="00047F8D">
      <w:pPr>
        <w:ind w:firstLine="708"/>
        <w:rPr>
          <w:sz w:val="24"/>
          <w:szCs w:val="24"/>
        </w:rPr>
      </w:pPr>
    </w:p>
    <w:p w:rsidR="00047F8D" w:rsidRPr="00175725" w:rsidRDefault="00047F8D" w:rsidP="00047F8D">
      <w:pPr>
        <w:ind w:firstLine="708"/>
        <w:jc w:val="right"/>
        <w:rPr>
          <w:i/>
          <w:sz w:val="24"/>
          <w:szCs w:val="24"/>
        </w:rPr>
      </w:pPr>
      <w:r w:rsidRPr="00175725">
        <w:rPr>
          <w:i/>
          <w:sz w:val="24"/>
          <w:szCs w:val="24"/>
        </w:rPr>
        <w:t xml:space="preserve">Таблица 4 </w:t>
      </w:r>
    </w:p>
    <w:p w:rsidR="00047F8D" w:rsidRPr="00175725" w:rsidRDefault="00047F8D" w:rsidP="00047F8D">
      <w:pPr>
        <w:jc w:val="center"/>
        <w:rPr>
          <w:i/>
          <w:sz w:val="24"/>
          <w:szCs w:val="24"/>
        </w:rPr>
      </w:pPr>
      <w:r w:rsidRPr="00175725">
        <w:rPr>
          <w:i/>
          <w:sz w:val="24"/>
          <w:szCs w:val="24"/>
        </w:rPr>
        <w:t xml:space="preserve">Основные результаты работы КНЦКЗИ </w:t>
      </w:r>
      <w:r w:rsidRPr="00B02DC3">
        <w:rPr>
          <w:i/>
          <w:sz w:val="24"/>
          <w:szCs w:val="24"/>
        </w:rPr>
        <w:t>им. М. Айкимбаева</w:t>
      </w:r>
      <w:r w:rsidRPr="00EB78F4">
        <w:rPr>
          <w:sz w:val="24"/>
          <w:szCs w:val="24"/>
        </w:rPr>
        <w:t xml:space="preserve"> </w:t>
      </w:r>
      <w:r w:rsidRPr="00175725">
        <w:rPr>
          <w:i/>
          <w:sz w:val="24"/>
          <w:szCs w:val="24"/>
        </w:rPr>
        <w:t>в 2010-2013 гг.</w:t>
      </w:r>
    </w:p>
    <w:p w:rsidR="00047F8D" w:rsidRPr="00EB78F4" w:rsidRDefault="00047F8D" w:rsidP="00047F8D">
      <w:pPr>
        <w:ind w:firstLine="708"/>
        <w:rPr>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992"/>
        <w:gridCol w:w="993"/>
        <w:gridCol w:w="992"/>
        <w:gridCol w:w="1701"/>
      </w:tblGrid>
      <w:tr w:rsidR="00047F8D" w:rsidRPr="00EB78F4" w:rsidTr="00047F8D">
        <w:trPr>
          <w:trHeight w:val="264"/>
        </w:trPr>
        <w:tc>
          <w:tcPr>
            <w:tcW w:w="4678" w:type="dxa"/>
          </w:tcPr>
          <w:p w:rsidR="00047F8D" w:rsidRPr="00EB78F4" w:rsidRDefault="00047F8D" w:rsidP="00047F8D">
            <w:pPr>
              <w:ind w:firstLine="426"/>
              <w:jc w:val="center"/>
              <w:rPr>
                <w:b/>
                <w:bCs/>
              </w:rPr>
            </w:pPr>
            <w:r>
              <w:rPr>
                <w:b/>
                <w:sz w:val="24"/>
                <w:szCs w:val="24"/>
              </w:rPr>
              <w:t xml:space="preserve"> </w:t>
            </w:r>
            <w:r w:rsidRPr="00EB78F4">
              <w:rPr>
                <w:b/>
                <w:bCs/>
              </w:rPr>
              <w:t>Наименование</w:t>
            </w:r>
          </w:p>
        </w:tc>
        <w:tc>
          <w:tcPr>
            <w:tcW w:w="992" w:type="dxa"/>
          </w:tcPr>
          <w:p w:rsidR="00047F8D" w:rsidRPr="00EB78F4" w:rsidRDefault="00047F8D" w:rsidP="00047F8D">
            <w:pPr>
              <w:jc w:val="center"/>
              <w:rPr>
                <w:b/>
                <w:bCs/>
              </w:rPr>
            </w:pPr>
            <w:r w:rsidRPr="00EB78F4">
              <w:rPr>
                <w:b/>
                <w:bCs/>
              </w:rPr>
              <w:t xml:space="preserve">2010 </w:t>
            </w:r>
          </w:p>
        </w:tc>
        <w:tc>
          <w:tcPr>
            <w:tcW w:w="993" w:type="dxa"/>
          </w:tcPr>
          <w:p w:rsidR="00047F8D" w:rsidRPr="00EB78F4" w:rsidRDefault="00047F8D" w:rsidP="00047F8D">
            <w:pPr>
              <w:jc w:val="center"/>
              <w:rPr>
                <w:b/>
                <w:bCs/>
              </w:rPr>
            </w:pPr>
            <w:r w:rsidRPr="00EB78F4">
              <w:rPr>
                <w:b/>
                <w:bCs/>
              </w:rPr>
              <w:t>2011</w:t>
            </w:r>
          </w:p>
        </w:tc>
        <w:tc>
          <w:tcPr>
            <w:tcW w:w="992" w:type="dxa"/>
          </w:tcPr>
          <w:p w:rsidR="00047F8D" w:rsidRPr="00EB78F4" w:rsidRDefault="00047F8D" w:rsidP="00047F8D">
            <w:pPr>
              <w:jc w:val="center"/>
              <w:rPr>
                <w:b/>
                <w:bCs/>
              </w:rPr>
            </w:pPr>
            <w:r w:rsidRPr="00EB78F4">
              <w:rPr>
                <w:b/>
                <w:bCs/>
              </w:rPr>
              <w:t>2012</w:t>
            </w:r>
          </w:p>
        </w:tc>
        <w:tc>
          <w:tcPr>
            <w:tcW w:w="1701" w:type="dxa"/>
          </w:tcPr>
          <w:p w:rsidR="00047F8D" w:rsidRPr="00EB78F4" w:rsidRDefault="00047F8D" w:rsidP="00047F8D">
            <w:pPr>
              <w:jc w:val="center"/>
              <w:rPr>
                <w:b/>
                <w:bCs/>
              </w:rPr>
            </w:pPr>
            <w:r w:rsidRPr="00EB78F4">
              <w:rPr>
                <w:b/>
                <w:bCs/>
              </w:rPr>
              <w:t>2013 (6 мес.)</w:t>
            </w:r>
          </w:p>
        </w:tc>
      </w:tr>
      <w:tr w:rsidR="00047F8D" w:rsidRPr="00EB78F4" w:rsidTr="00047F8D">
        <w:tc>
          <w:tcPr>
            <w:tcW w:w="4678" w:type="dxa"/>
          </w:tcPr>
          <w:p w:rsidR="00047F8D" w:rsidRPr="00EB78F4" w:rsidRDefault="00047F8D" w:rsidP="00047F8D">
            <w:pPr>
              <w:rPr>
                <w:bCs/>
              </w:rPr>
            </w:pPr>
            <w:r w:rsidRPr="00EB78F4">
              <w:rPr>
                <w:bCs/>
              </w:rPr>
              <w:t>Методические рекомендации</w:t>
            </w:r>
          </w:p>
        </w:tc>
        <w:tc>
          <w:tcPr>
            <w:tcW w:w="992" w:type="dxa"/>
          </w:tcPr>
          <w:p w:rsidR="00047F8D" w:rsidRPr="00EB78F4" w:rsidRDefault="00047F8D" w:rsidP="00047F8D">
            <w:pPr>
              <w:jc w:val="center"/>
            </w:pPr>
            <w:r w:rsidRPr="00EB78F4">
              <w:t>3</w:t>
            </w:r>
          </w:p>
        </w:tc>
        <w:tc>
          <w:tcPr>
            <w:tcW w:w="993" w:type="dxa"/>
          </w:tcPr>
          <w:p w:rsidR="00047F8D" w:rsidRPr="00EB78F4" w:rsidRDefault="00047F8D" w:rsidP="00047F8D">
            <w:pPr>
              <w:jc w:val="center"/>
            </w:pPr>
            <w:r w:rsidRPr="00EB78F4">
              <w:t>2</w:t>
            </w:r>
          </w:p>
        </w:tc>
        <w:tc>
          <w:tcPr>
            <w:tcW w:w="992" w:type="dxa"/>
          </w:tcPr>
          <w:p w:rsidR="00047F8D" w:rsidRPr="00EB78F4" w:rsidRDefault="00047F8D" w:rsidP="00047F8D">
            <w:pPr>
              <w:jc w:val="center"/>
            </w:pPr>
            <w:r w:rsidRPr="00EB78F4">
              <w:t>3</w:t>
            </w:r>
          </w:p>
        </w:tc>
        <w:tc>
          <w:tcPr>
            <w:tcW w:w="1701" w:type="dxa"/>
          </w:tcPr>
          <w:p w:rsidR="00047F8D" w:rsidRPr="00EB78F4" w:rsidRDefault="00047F8D" w:rsidP="00047F8D">
            <w:pPr>
              <w:jc w:val="center"/>
            </w:pPr>
            <w:r w:rsidRPr="00EB78F4">
              <w:t>4</w:t>
            </w:r>
          </w:p>
        </w:tc>
      </w:tr>
      <w:tr w:rsidR="00047F8D" w:rsidRPr="00EB78F4" w:rsidTr="00047F8D">
        <w:tc>
          <w:tcPr>
            <w:tcW w:w="4678" w:type="dxa"/>
          </w:tcPr>
          <w:p w:rsidR="00047F8D" w:rsidRPr="00EB78F4" w:rsidRDefault="00047F8D" w:rsidP="00047F8D">
            <w:pPr>
              <w:rPr>
                <w:bCs/>
              </w:rPr>
            </w:pPr>
            <w:r w:rsidRPr="00EB78F4">
              <w:rPr>
                <w:bCs/>
              </w:rPr>
              <w:t>Методические указания</w:t>
            </w:r>
          </w:p>
        </w:tc>
        <w:tc>
          <w:tcPr>
            <w:tcW w:w="992" w:type="dxa"/>
          </w:tcPr>
          <w:p w:rsidR="00047F8D" w:rsidRPr="00EB78F4" w:rsidRDefault="00047F8D" w:rsidP="00047F8D">
            <w:pPr>
              <w:jc w:val="center"/>
            </w:pPr>
            <w:r w:rsidRPr="00EB78F4">
              <w:t>2</w:t>
            </w:r>
          </w:p>
        </w:tc>
        <w:tc>
          <w:tcPr>
            <w:tcW w:w="993" w:type="dxa"/>
          </w:tcPr>
          <w:p w:rsidR="00047F8D" w:rsidRPr="00EB78F4" w:rsidRDefault="00047F8D" w:rsidP="00047F8D">
            <w:pPr>
              <w:jc w:val="center"/>
            </w:pPr>
            <w:r w:rsidRPr="00EB78F4">
              <w:t>-</w:t>
            </w:r>
          </w:p>
        </w:tc>
        <w:tc>
          <w:tcPr>
            <w:tcW w:w="992" w:type="dxa"/>
          </w:tcPr>
          <w:p w:rsidR="00047F8D" w:rsidRPr="00EB78F4" w:rsidRDefault="00047F8D" w:rsidP="00047F8D">
            <w:pPr>
              <w:jc w:val="center"/>
            </w:pPr>
            <w:r w:rsidRPr="00EB78F4">
              <w:t>1</w:t>
            </w:r>
          </w:p>
        </w:tc>
        <w:tc>
          <w:tcPr>
            <w:tcW w:w="1701" w:type="dxa"/>
          </w:tcPr>
          <w:p w:rsidR="00047F8D" w:rsidRPr="00EB78F4" w:rsidRDefault="00047F8D" w:rsidP="00047F8D">
            <w:pPr>
              <w:jc w:val="center"/>
            </w:pPr>
            <w:r w:rsidRPr="00EB78F4">
              <w:t>6</w:t>
            </w:r>
          </w:p>
        </w:tc>
      </w:tr>
      <w:tr w:rsidR="00047F8D" w:rsidRPr="00EB78F4" w:rsidTr="00047F8D">
        <w:tc>
          <w:tcPr>
            <w:tcW w:w="4678" w:type="dxa"/>
          </w:tcPr>
          <w:p w:rsidR="00047F8D" w:rsidRPr="00EB78F4" w:rsidRDefault="00047F8D" w:rsidP="00047F8D">
            <w:pPr>
              <w:rPr>
                <w:bCs/>
              </w:rPr>
            </w:pPr>
            <w:r w:rsidRPr="00EB78F4">
              <w:rPr>
                <w:bCs/>
              </w:rPr>
              <w:t>Руководства для практических работников</w:t>
            </w:r>
          </w:p>
        </w:tc>
        <w:tc>
          <w:tcPr>
            <w:tcW w:w="992" w:type="dxa"/>
          </w:tcPr>
          <w:p w:rsidR="00047F8D" w:rsidRPr="00EB78F4" w:rsidRDefault="00047F8D" w:rsidP="00047F8D">
            <w:pPr>
              <w:jc w:val="center"/>
            </w:pPr>
            <w:r w:rsidRPr="00EB78F4">
              <w:t>-</w:t>
            </w:r>
          </w:p>
        </w:tc>
        <w:tc>
          <w:tcPr>
            <w:tcW w:w="993" w:type="dxa"/>
          </w:tcPr>
          <w:p w:rsidR="00047F8D" w:rsidRPr="00EB78F4" w:rsidRDefault="00047F8D" w:rsidP="00047F8D">
            <w:pPr>
              <w:jc w:val="center"/>
            </w:pPr>
            <w:r w:rsidRPr="00EB78F4">
              <w:t>5</w:t>
            </w:r>
          </w:p>
        </w:tc>
        <w:tc>
          <w:tcPr>
            <w:tcW w:w="992" w:type="dxa"/>
          </w:tcPr>
          <w:p w:rsidR="00047F8D" w:rsidRPr="00EB78F4" w:rsidRDefault="00047F8D" w:rsidP="00047F8D">
            <w:pPr>
              <w:jc w:val="center"/>
            </w:pPr>
            <w:r w:rsidRPr="00EB78F4">
              <w:t>2</w:t>
            </w:r>
          </w:p>
        </w:tc>
        <w:tc>
          <w:tcPr>
            <w:tcW w:w="1701" w:type="dxa"/>
          </w:tcPr>
          <w:p w:rsidR="00047F8D" w:rsidRPr="00EB78F4" w:rsidRDefault="00047F8D" w:rsidP="00047F8D">
            <w:pPr>
              <w:jc w:val="center"/>
            </w:pPr>
            <w:r w:rsidRPr="00EB78F4">
              <w:t>4</w:t>
            </w:r>
          </w:p>
        </w:tc>
      </w:tr>
      <w:tr w:rsidR="00047F8D" w:rsidRPr="00EB78F4" w:rsidTr="00047F8D">
        <w:tc>
          <w:tcPr>
            <w:tcW w:w="4678" w:type="dxa"/>
          </w:tcPr>
          <w:p w:rsidR="00047F8D" w:rsidRPr="00EB78F4" w:rsidRDefault="00047F8D" w:rsidP="00047F8D">
            <w:pPr>
              <w:rPr>
                <w:bCs/>
              </w:rPr>
            </w:pPr>
            <w:r w:rsidRPr="00EB78F4">
              <w:rPr>
                <w:bCs/>
              </w:rPr>
              <w:t>Монографии, атлас</w:t>
            </w:r>
          </w:p>
        </w:tc>
        <w:tc>
          <w:tcPr>
            <w:tcW w:w="992" w:type="dxa"/>
          </w:tcPr>
          <w:p w:rsidR="00047F8D" w:rsidRPr="00EB78F4" w:rsidRDefault="00047F8D" w:rsidP="00047F8D">
            <w:pPr>
              <w:jc w:val="center"/>
            </w:pPr>
            <w:r w:rsidRPr="00EB78F4">
              <w:t>2</w:t>
            </w:r>
          </w:p>
        </w:tc>
        <w:tc>
          <w:tcPr>
            <w:tcW w:w="993" w:type="dxa"/>
          </w:tcPr>
          <w:p w:rsidR="00047F8D" w:rsidRPr="00EB78F4" w:rsidRDefault="00047F8D" w:rsidP="00047F8D">
            <w:pPr>
              <w:jc w:val="center"/>
            </w:pPr>
            <w:r w:rsidRPr="00EB78F4">
              <w:t>2</w:t>
            </w:r>
          </w:p>
        </w:tc>
        <w:tc>
          <w:tcPr>
            <w:tcW w:w="992" w:type="dxa"/>
          </w:tcPr>
          <w:p w:rsidR="00047F8D" w:rsidRPr="00EB78F4" w:rsidRDefault="00047F8D" w:rsidP="00047F8D">
            <w:pPr>
              <w:jc w:val="center"/>
            </w:pPr>
            <w:r w:rsidRPr="00EB78F4">
              <w:t>6</w:t>
            </w:r>
          </w:p>
        </w:tc>
        <w:tc>
          <w:tcPr>
            <w:tcW w:w="1701" w:type="dxa"/>
          </w:tcPr>
          <w:p w:rsidR="00047F8D" w:rsidRPr="00EB78F4" w:rsidRDefault="00047F8D" w:rsidP="00047F8D">
            <w:pPr>
              <w:jc w:val="center"/>
            </w:pPr>
            <w:r w:rsidRPr="00EB78F4">
              <w:t>3</w:t>
            </w:r>
          </w:p>
        </w:tc>
      </w:tr>
      <w:tr w:rsidR="00047F8D" w:rsidRPr="00EB78F4" w:rsidTr="00047F8D">
        <w:tc>
          <w:tcPr>
            <w:tcW w:w="4678" w:type="dxa"/>
          </w:tcPr>
          <w:p w:rsidR="00047F8D" w:rsidRPr="00EB78F4" w:rsidRDefault="00047F8D" w:rsidP="00047F8D">
            <w:pPr>
              <w:rPr>
                <w:bCs/>
              </w:rPr>
            </w:pPr>
            <w:r w:rsidRPr="00EB78F4">
              <w:rPr>
                <w:bCs/>
              </w:rPr>
              <w:t>Научные статьи</w:t>
            </w:r>
          </w:p>
        </w:tc>
        <w:tc>
          <w:tcPr>
            <w:tcW w:w="992" w:type="dxa"/>
          </w:tcPr>
          <w:p w:rsidR="00047F8D" w:rsidRPr="00EB78F4" w:rsidRDefault="00047F8D" w:rsidP="00047F8D">
            <w:pPr>
              <w:jc w:val="center"/>
            </w:pPr>
            <w:r w:rsidRPr="00EB78F4">
              <w:t>37</w:t>
            </w:r>
          </w:p>
        </w:tc>
        <w:tc>
          <w:tcPr>
            <w:tcW w:w="993" w:type="dxa"/>
          </w:tcPr>
          <w:p w:rsidR="00047F8D" w:rsidRPr="00EB78F4" w:rsidRDefault="00047F8D" w:rsidP="00047F8D">
            <w:pPr>
              <w:jc w:val="center"/>
            </w:pPr>
            <w:r w:rsidRPr="00EB78F4">
              <w:t>39</w:t>
            </w:r>
          </w:p>
        </w:tc>
        <w:tc>
          <w:tcPr>
            <w:tcW w:w="992" w:type="dxa"/>
          </w:tcPr>
          <w:p w:rsidR="00047F8D" w:rsidRPr="00EB78F4" w:rsidRDefault="00047F8D" w:rsidP="00047F8D">
            <w:pPr>
              <w:jc w:val="center"/>
            </w:pPr>
            <w:r w:rsidRPr="00EB78F4">
              <w:t>91</w:t>
            </w:r>
          </w:p>
        </w:tc>
        <w:tc>
          <w:tcPr>
            <w:tcW w:w="1701" w:type="dxa"/>
          </w:tcPr>
          <w:p w:rsidR="00047F8D" w:rsidRPr="00EB78F4" w:rsidRDefault="00047F8D" w:rsidP="00047F8D">
            <w:pPr>
              <w:jc w:val="center"/>
            </w:pPr>
            <w:r w:rsidRPr="00EB78F4">
              <w:t>8</w:t>
            </w:r>
          </w:p>
        </w:tc>
      </w:tr>
      <w:tr w:rsidR="00047F8D" w:rsidRPr="00EB78F4" w:rsidTr="00047F8D">
        <w:tc>
          <w:tcPr>
            <w:tcW w:w="4678" w:type="dxa"/>
          </w:tcPr>
          <w:p w:rsidR="00047F8D" w:rsidRPr="00EB78F4" w:rsidRDefault="00047F8D" w:rsidP="00047F8D">
            <w:pPr>
              <w:rPr>
                <w:bCs/>
              </w:rPr>
            </w:pPr>
            <w:r w:rsidRPr="00EB78F4">
              <w:rPr>
                <w:bCs/>
              </w:rPr>
              <w:t>Научные тезисы</w:t>
            </w:r>
          </w:p>
        </w:tc>
        <w:tc>
          <w:tcPr>
            <w:tcW w:w="992" w:type="dxa"/>
          </w:tcPr>
          <w:p w:rsidR="00047F8D" w:rsidRPr="00EB78F4" w:rsidRDefault="00047F8D" w:rsidP="00047F8D">
            <w:pPr>
              <w:jc w:val="center"/>
            </w:pPr>
            <w:r w:rsidRPr="00EB78F4">
              <w:t>9</w:t>
            </w:r>
          </w:p>
        </w:tc>
        <w:tc>
          <w:tcPr>
            <w:tcW w:w="993" w:type="dxa"/>
          </w:tcPr>
          <w:p w:rsidR="00047F8D" w:rsidRPr="00EB78F4" w:rsidRDefault="00047F8D" w:rsidP="00047F8D">
            <w:pPr>
              <w:jc w:val="center"/>
            </w:pPr>
            <w:r w:rsidRPr="00EB78F4">
              <w:t>14</w:t>
            </w:r>
          </w:p>
        </w:tc>
        <w:tc>
          <w:tcPr>
            <w:tcW w:w="992" w:type="dxa"/>
          </w:tcPr>
          <w:p w:rsidR="00047F8D" w:rsidRPr="00EB78F4" w:rsidRDefault="00047F8D" w:rsidP="00047F8D">
            <w:pPr>
              <w:jc w:val="center"/>
            </w:pPr>
            <w:r w:rsidRPr="00EB78F4">
              <w:t>41</w:t>
            </w:r>
          </w:p>
        </w:tc>
        <w:tc>
          <w:tcPr>
            <w:tcW w:w="1701" w:type="dxa"/>
          </w:tcPr>
          <w:p w:rsidR="00047F8D" w:rsidRPr="00EB78F4" w:rsidRDefault="00047F8D" w:rsidP="00047F8D">
            <w:pPr>
              <w:jc w:val="center"/>
            </w:pPr>
            <w:r w:rsidRPr="00EB78F4">
              <w:t>10</w:t>
            </w:r>
          </w:p>
        </w:tc>
      </w:tr>
      <w:tr w:rsidR="00047F8D" w:rsidRPr="00EB78F4" w:rsidTr="00047F8D">
        <w:tc>
          <w:tcPr>
            <w:tcW w:w="4678" w:type="dxa"/>
          </w:tcPr>
          <w:p w:rsidR="00047F8D" w:rsidRPr="00EB78F4" w:rsidRDefault="00047F8D" w:rsidP="00047F8D">
            <w:pPr>
              <w:rPr>
                <w:bCs/>
              </w:rPr>
            </w:pPr>
            <w:r w:rsidRPr="00EB78F4">
              <w:rPr>
                <w:bCs/>
              </w:rPr>
              <w:t>Доклады на научных конфер</w:t>
            </w:r>
            <w:r>
              <w:rPr>
                <w:bCs/>
              </w:rPr>
              <w:t>енциях</w:t>
            </w:r>
            <w:r w:rsidRPr="00EB78F4">
              <w:rPr>
                <w:bCs/>
              </w:rPr>
              <w:t>, в</w:t>
            </w:r>
            <w:r>
              <w:rPr>
                <w:bCs/>
              </w:rPr>
              <w:t xml:space="preserve"> том числе</w:t>
            </w:r>
            <w:r w:rsidRPr="00EB78F4">
              <w:rPr>
                <w:bCs/>
              </w:rPr>
              <w:t xml:space="preserve"> за рубежом</w:t>
            </w:r>
          </w:p>
        </w:tc>
        <w:tc>
          <w:tcPr>
            <w:tcW w:w="992" w:type="dxa"/>
            <w:vAlign w:val="center"/>
          </w:tcPr>
          <w:p w:rsidR="00047F8D" w:rsidRPr="00EB78F4" w:rsidRDefault="00047F8D" w:rsidP="00047F8D">
            <w:pPr>
              <w:jc w:val="center"/>
            </w:pPr>
            <w:r w:rsidRPr="00EB78F4">
              <w:t>16</w:t>
            </w:r>
          </w:p>
        </w:tc>
        <w:tc>
          <w:tcPr>
            <w:tcW w:w="993" w:type="dxa"/>
            <w:vAlign w:val="center"/>
          </w:tcPr>
          <w:p w:rsidR="00047F8D" w:rsidRPr="00EB78F4" w:rsidRDefault="00047F8D" w:rsidP="00047F8D">
            <w:pPr>
              <w:jc w:val="center"/>
            </w:pPr>
            <w:r w:rsidRPr="00EB78F4">
              <w:t>29</w:t>
            </w:r>
          </w:p>
        </w:tc>
        <w:tc>
          <w:tcPr>
            <w:tcW w:w="992" w:type="dxa"/>
            <w:vAlign w:val="center"/>
          </w:tcPr>
          <w:p w:rsidR="00047F8D" w:rsidRPr="00EB78F4" w:rsidRDefault="00047F8D" w:rsidP="00047F8D">
            <w:pPr>
              <w:jc w:val="center"/>
            </w:pPr>
            <w:r w:rsidRPr="00EB78F4">
              <w:t>48</w:t>
            </w:r>
          </w:p>
        </w:tc>
        <w:tc>
          <w:tcPr>
            <w:tcW w:w="1701" w:type="dxa"/>
            <w:vAlign w:val="center"/>
          </w:tcPr>
          <w:p w:rsidR="00047F8D" w:rsidRPr="00EB78F4" w:rsidRDefault="00047F8D" w:rsidP="00047F8D">
            <w:pPr>
              <w:jc w:val="center"/>
            </w:pPr>
            <w:r w:rsidRPr="00EB78F4">
              <w:t>21</w:t>
            </w:r>
          </w:p>
        </w:tc>
      </w:tr>
      <w:tr w:rsidR="00047F8D" w:rsidRPr="00EB78F4" w:rsidTr="00047F8D">
        <w:tc>
          <w:tcPr>
            <w:tcW w:w="4678" w:type="dxa"/>
          </w:tcPr>
          <w:p w:rsidR="00047F8D" w:rsidRPr="00EB78F4" w:rsidRDefault="00047F8D" w:rsidP="00047F8D">
            <w:pPr>
              <w:rPr>
                <w:bCs/>
              </w:rPr>
            </w:pPr>
            <w:r w:rsidRPr="00EB78F4">
              <w:rPr>
                <w:bCs/>
              </w:rPr>
              <w:t>Патенты</w:t>
            </w:r>
          </w:p>
        </w:tc>
        <w:tc>
          <w:tcPr>
            <w:tcW w:w="992" w:type="dxa"/>
          </w:tcPr>
          <w:p w:rsidR="00047F8D" w:rsidRPr="00EB78F4" w:rsidRDefault="00047F8D" w:rsidP="00047F8D">
            <w:pPr>
              <w:jc w:val="center"/>
            </w:pPr>
            <w:r w:rsidRPr="00EB78F4">
              <w:t>5</w:t>
            </w:r>
          </w:p>
        </w:tc>
        <w:tc>
          <w:tcPr>
            <w:tcW w:w="993" w:type="dxa"/>
          </w:tcPr>
          <w:p w:rsidR="00047F8D" w:rsidRPr="00EB78F4" w:rsidRDefault="00047F8D" w:rsidP="00047F8D">
            <w:pPr>
              <w:jc w:val="center"/>
            </w:pPr>
            <w:r w:rsidRPr="00EB78F4">
              <w:t>6</w:t>
            </w:r>
          </w:p>
        </w:tc>
        <w:tc>
          <w:tcPr>
            <w:tcW w:w="992" w:type="dxa"/>
          </w:tcPr>
          <w:p w:rsidR="00047F8D" w:rsidRPr="00EB78F4" w:rsidRDefault="00047F8D" w:rsidP="00047F8D">
            <w:pPr>
              <w:jc w:val="center"/>
            </w:pPr>
            <w:r w:rsidRPr="00EB78F4">
              <w:t>7</w:t>
            </w:r>
          </w:p>
        </w:tc>
        <w:tc>
          <w:tcPr>
            <w:tcW w:w="1701" w:type="dxa"/>
          </w:tcPr>
          <w:p w:rsidR="00047F8D" w:rsidRPr="00EB78F4" w:rsidRDefault="00047F8D" w:rsidP="00047F8D">
            <w:pPr>
              <w:jc w:val="center"/>
            </w:pPr>
            <w:r w:rsidRPr="00EB78F4">
              <w:t>2</w:t>
            </w:r>
          </w:p>
        </w:tc>
      </w:tr>
      <w:tr w:rsidR="00047F8D" w:rsidRPr="00EB78F4" w:rsidTr="00047F8D">
        <w:tc>
          <w:tcPr>
            <w:tcW w:w="4678" w:type="dxa"/>
          </w:tcPr>
          <w:p w:rsidR="00047F8D" w:rsidRPr="00EB78F4" w:rsidRDefault="00047F8D" w:rsidP="00047F8D">
            <w:pPr>
              <w:rPr>
                <w:bCs/>
              </w:rPr>
            </w:pPr>
            <w:r w:rsidRPr="00EB78F4">
              <w:rPr>
                <w:bCs/>
              </w:rPr>
              <w:t>Акты внедрения</w:t>
            </w:r>
          </w:p>
        </w:tc>
        <w:tc>
          <w:tcPr>
            <w:tcW w:w="992" w:type="dxa"/>
          </w:tcPr>
          <w:p w:rsidR="00047F8D" w:rsidRPr="00EB78F4" w:rsidRDefault="00047F8D" w:rsidP="00047F8D">
            <w:pPr>
              <w:jc w:val="center"/>
            </w:pPr>
            <w:r w:rsidRPr="00EB78F4">
              <w:t>45</w:t>
            </w:r>
          </w:p>
        </w:tc>
        <w:tc>
          <w:tcPr>
            <w:tcW w:w="993" w:type="dxa"/>
          </w:tcPr>
          <w:p w:rsidR="00047F8D" w:rsidRPr="00EB78F4" w:rsidRDefault="00047F8D" w:rsidP="00047F8D">
            <w:pPr>
              <w:jc w:val="center"/>
            </w:pPr>
            <w:r w:rsidRPr="00EB78F4">
              <w:t>55</w:t>
            </w:r>
          </w:p>
        </w:tc>
        <w:tc>
          <w:tcPr>
            <w:tcW w:w="992" w:type="dxa"/>
          </w:tcPr>
          <w:p w:rsidR="00047F8D" w:rsidRPr="00EB78F4" w:rsidRDefault="00047F8D" w:rsidP="00047F8D">
            <w:pPr>
              <w:jc w:val="center"/>
            </w:pPr>
            <w:r w:rsidRPr="00EB78F4">
              <w:t>25</w:t>
            </w:r>
          </w:p>
        </w:tc>
        <w:tc>
          <w:tcPr>
            <w:tcW w:w="1701" w:type="dxa"/>
          </w:tcPr>
          <w:p w:rsidR="00047F8D" w:rsidRPr="00EB78F4" w:rsidRDefault="00047F8D" w:rsidP="00047F8D">
            <w:pPr>
              <w:jc w:val="center"/>
            </w:pPr>
            <w:r w:rsidRPr="00EB78F4">
              <w:t>6</w:t>
            </w:r>
          </w:p>
        </w:tc>
      </w:tr>
      <w:tr w:rsidR="00047F8D" w:rsidRPr="00EB78F4" w:rsidTr="00047F8D">
        <w:tc>
          <w:tcPr>
            <w:tcW w:w="4678" w:type="dxa"/>
          </w:tcPr>
          <w:p w:rsidR="00047F8D" w:rsidRPr="00EB78F4" w:rsidRDefault="00047F8D" w:rsidP="00047F8D">
            <w:pPr>
              <w:rPr>
                <w:bCs/>
              </w:rPr>
            </w:pPr>
            <w:r w:rsidRPr="00EB78F4">
              <w:rPr>
                <w:bCs/>
              </w:rPr>
              <w:t>Обучено специалистов Республики Казахстан</w:t>
            </w:r>
          </w:p>
        </w:tc>
        <w:tc>
          <w:tcPr>
            <w:tcW w:w="992" w:type="dxa"/>
          </w:tcPr>
          <w:p w:rsidR="00047F8D" w:rsidRPr="00EB78F4" w:rsidRDefault="00047F8D" w:rsidP="00047F8D">
            <w:pPr>
              <w:jc w:val="center"/>
            </w:pPr>
            <w:r w:rsidRPr="00EB78F4">
              <w:t>176</w:t>
            </w:r>
          </w:p>
        </w:tc>
        <w:tc>
          <w:tcPr>
            <w:tcW w:w="993" w:type="dxa"/>
          </w:tcPr>
          <w:p w:rsidR="00047F8D" w:rsidRPr="00EB78F4" w:rsidRDefault="00047F8D" w:rsidP="00047F8D">
            <w:pPr>
              <w:jc w:val="center"/>
            </w:pPr>
            <w:r w:rsidRPr="00EB78F4">
              <w:t>176</w:t>
            </w:r>
          </w:p>
        </w:tc>
        <w:tc>
          <w:tcPr>
            <w:tcW w:w="992" w:type="dxa"/>
          </w:tcPr>
          <w:p w:rsidR="00047F8D" w:rsidRPr="00EB78F4" w:rsidRDefault="00047F8D" w:rsidP="00047F8D">
            <w:pPr>
              <w:jc w:val="center"/>
            </w:pPr>
            <w:r w:rsidRPr="00EB78F4">
              <w:t>276</w:t>
            </w:r>
          </w:p>
        </w:tc>
        <w:tc>
          <w:tcPr>
            <w:tcW w:w="1701" w:type="dxa"/>
          </w:tcPr>
          <w:p w:rsidR="00047F8D" w:rsidRPr="00EB78F4" w:rsidRDefault="00047F8D" w:rsidP="00047F8D">
            <w:pPr>
              <w:jc w:val="center"/>
            </w:pPr>
            <w:r w:rsidRPr="00EB78F4">
              <w:t>132</w:t>
            </w:r>
          </w:p>
        </w:tc>
      </w:tr>
      <w:tr w:rsidR="00047F8D" w:rsidRPr="00EB78F4" w:rsidTr="00047F8D">
        <w:tc>
          <w:tcPr>
            <w:tcW w:w="4678" w:type="dxa"/>
          </w:tcPr>
          <w:p w:rsidR="00047F8D" w:rsidRPr="00EB78F4" w:rsidRDefault="00047F8D" w:rsidP="00047F8D">
            <w:pPr>
              <w:rPr>
                <w:bCs/>
              </w:rPr>
            </w:pPr>
            <w:r w:rsidRPr="00EB78F4">
              <w:rPr>
                <w:bCs/>
              </w:rPr>
              <w:t xml:space="preserve">Обучено специалистов </w:t>
            </w:r>
            <w:r>
              <w:rPr>
                <w:bCs/>
              </w:rPr>
              <w:t xml:space="preserve">стран </w:t>
            </w:r>
            <w:r w:rsidRPr="00EB78F4">
              <w:rPr>
                <w:bCs/>
              </w:rPr>
              <w:t>Центр</w:t>
            </w:r>
            <w:r>
              <w:rPr>
                <w:bCs/>
              </w:rPr>
              <w:t>альной</w:t>
            </w:r>
            <w:r w:rsidRPr="00EB78F4">
              <w:rPr>
                <w:bCs/>
              </w:rPr>
              <w:t xml:space="preserve"> Азии и Кавказа</w:t>
            </w:r>
          </w:p>
        </w:tc>
        <w:tc>
          <w:tcPr>
            <w:tcW w:w="992" w:type="dxa"/>
            <w:vAlign w:val="center"/>
          </w:tcPr>
          <w:p w:rsidR="00047F8D" w:rsidRPr="00EB78F4" w:rsidRDefault="00047F8D" w:rsidP="00047F8D">
            <w:pPr>
              <w:jc w:val="center"/>
            </w:pPr>
            <w:r w:rsidRPr="00EB78F4">
              <w:t>18</w:t>
            </w:r>
          </w:p>
        </w:tc>
        <w:tc>
          <w:tcPr>
            <w:tcW w:w="993" w:type="dxa"/>
            <w:vAlign w:val="center"/>
          </w:tcPr>
          <w:p w:rsidR="00047F8D" w:rsidRPr="00EB78F4" w:rsidRDefault="00047F8D" w:rsidP="00047F8D">
            <w:pPr>
              <w:jc w:val="center"/>
            </w:pPr>
            <w:r w:rsidRPr="00EB78F4">
              <w:t>55</w:t>
            </w:r>
          </w:p>
        </w:tc>
        <w:tc>
          <w:tcPr>
            <w:tcW w:w="992" w:type="dxa"/>
            <w:vAlign w:val="center"/>
          </w:tcPr>
          <w:p w:rsidR="00047F8D" w:rsidRPr="00EB78F4" w:rsidRDefault="00047F8D" w:rsidP="00047F8D">
            <w:pPr>
              <w:jc w:val="center"/>
            </w:pPr>
            <w:r w:rsidRPr="00EB78F4">
              <w:t>85</w:t>
            </w:r>
          </w:p>
        </w:tc>
        <w:tc>
          <w:tcPr>
            <w:tcW w:w="1701" w:type="dxa"/>
            <w:vAlign w:val="center"/>
          </w:tcPr>
          <w:p w:rsidR="00047F8D" w:rsidRPr="00EB78F4" w:rsidRDefault="00047F8D" w:rsidP="00047F8D">
            <w:pPr>
              <w:jc w:val="center"/>
            </w:pPr>
            <w:r w:rsidRPr="00EB78F4">
              <w:t>66</w:t>
            </w:r>
          </w:p>
        </w:tc>
      </w:tr>
      <w:tr w:rsidR="00047F8D" w:rsidRPr="00EB78F4" w:rsidTr="00047F8D">
        <w:tc>
          <w:tcPr>
            <w:tcW w:w="4678" w:type="dxa"/>
          </w:tcPr>
          <w:p w:rsidR="00047F8D" w:rsidRPr="00EB78F4" w:rsidRDefault="00047F8D" w:rsidP="00047F8D">
            <w:pPr>
              <w:rPr>
                <w:bCs/>
              </w:rPr>
            </w:pPr>
            <w:r w:rsidRPr="00EB78F4">
              <w:rPr>
                <w:bCs/>
              </w:rPr>
              <w:t>Производство МИБП в млн. тенге</w:t>
            </w:r>
          </w:p>
        </w:tc>
        <w:tc>
          <w:tcPr>
            <w:tcW w:w="992" w:type="dxa"/>
          </w:tcPr>
          <w:p w:rsidR="00047F8D" w:rsidRPr="00EB78F4" w:rsidRDefault="00047F8D" w:rsidP="00047F8D">
            <w:pPr>
              <w:pStyle w:val="af7"/>
              <w:tabs>
                <w:tab w:val="left" w:pos="1701"/>
              </w:tabs>
              <w:jc w:val="center"/>
              <w:rPr>
                <w:rFonts w:ascii="Times New Roman" w:hAnsi="Times New Roman"/>
              </w:rPr>
            </w:pPr>
            <w:r w:rsidRPr="00EB78F4">
              <w:rPr>
                <w:rFonts w:ascii="Times New Roman" w:hAnsi="Times New Roman"/>
              </w:rPr>
              <w:t>114.3</w:t>
            </w:r>
          </w:p>
        </w:tc>
        <w:tc>
          <w:tcPr>
            <w:tcW w:w="993" w:type="dxa"/>
          </w:tcPr>
          <w:p w:rsidR="00047F8D" w:rsidRPr="00EB78F4" w:rsidRDefault="00047F8D" w:rsidP="00047F8D">
            <w:pPr>
              <w:pStyle w:val="af7"/>
              <w:tabs>
                <w:tab w:val="left" w:pos="1701"/>
              </w:tabs>
              <w:jc w:val="center"/>
              <w:rPr>
                <w:rFonts w:ascii="Times New Roman" w:hAnsi="Times New Roman"/>
              </w:rPr>
            </w:pPr>
            <w:r w:rsidRPr="00EB78F4">
              <w:rPr>
                <w:rFonts w:ascii="Times New Roman" w:hAnsi="Times New Roman"/>
              </w:rPr>
              <w:t>137,8</w:t>
            </w:r>
          </w:p>
        </w:tc>
        <w:tc>
          <w:tcPr>
            <w:tcW w:w="992" w:type="dxa"/>
          </w:tcPr>
          <w:p w:rsidR="00047F8D" w:rsidRPr="00EB78F4" w:rsidRDefault="00047F8D" w:rsidP="00047F8D">
            <w:pPr>
              <w:pStyle w:val="af7"/>
              <w:tabs>
                <w:tab w:val="left" w:pos="1701"/>
              </w:tabs>
              <w:jc w:val="center"/>
              <w:rPr>
                <w:rFonts w:ascii="Times New Roman" w:hAnsi="Times New Roman"/>
              </w:rPr>
            </w:pPr>
            <w:r w:rsidRPr="00EB78F4">
              <w:rPr>
                <w:rFonts w:ascii="Times New Roman" w:hAnsi="Times New Roman"/>
              </w:rPr>
              <w:t>144,1</w:t>
            </w:r>
          </w:p>
        </w:tc>
        <w:tc>
          <w:tcPr>
            <w:tcW w:w="1701" w:type="dxa"/>
          </w:tcPr>
          <w:p w:rsidR="00047F8D" w:rsidRPr="00EB78F4" w:rsidRDefault="00047F8D" w:rsidP="00047F8D">
            <w:pPr>
              <w:jc w:val="center"/>
            </w:pPr>
            <w:r w:rsidRPr="00EB78F4">
              <w:t>158,3</w:t>
            </w:r>
          </w:p>
        </w:tc>
      </w:tr>
      <w:tr w:rsidR="00047F8D" w:rsidRPr="00EB78F4" w:rsidTr="00047F8D">
        <w:tc>
          <w:tcPr>
            <w:tcW w:w="4678" w:type="dxa"/>
          </w:tcPr>
          <w:p w:rsidR="00047F8D" w:rsidRPr="00EB78F4" w:rsidRDefault="00047F8D" w:rsidP="00047F8D">
            <w:pPr>
              <w:rPr>
                <w:bCs/>
              </w:rPr>
            </w:pPr>
            <w:r w:rsidRPr="00EB78F4">
              <w:rPr>
                <w:bCs/>
              </w:rPr>
              <w:t>Консультативно-методическая помощь, ком</w:t>
            </w:r>
            <w:proofErr w:type="gramStart"/>
            <w:r w:rsidRPr="00EB78F4">
              <w:rPr>
                <w:bCs/>
              </w:rPr>
              <w:t>.</w:t>
            </w:r>
            <w:proofErr w:type="gramEnd"/>
            <w:r w:rsidRPr="00EB78F4">
              <w:rPr>
                <w:bCs/>
              </w:rPr>
              <w:t>/</w:t>
            </w:r>
            <w:proofErr w:type="gramStart"/>
            <w:r w:rsidRPr="00EB78F4">
              <w:rPr>
                <w:bCs/>
              </w:rPr>
              <w:t>д</w:t>
            </w:r>
            <w:proofErr w:type="gramEnd"/>
            <w:r w:rsidRPr="00EB78F4">
              <w:rPr>
                <w:bCs/>
              </w:rPr>
              <w:t>ней</w:t>
            </w:r>
          </w:p>
        </w:tc>
        <w:tc>
          <w:tcPr>
            <w:tcW w:w="992" w:type="dxa"/>
          </w:tcPr>
          <w:p w:rsidR="00047F8D" w:rsidRPr="00EB78F4" w:rsidRDefault="00047F8D" w:rsidP="00047F8D">
            <w:pPr>
              <w:pStyle w:val="af7"/>
              <w:jc w:val="center"/>
              <w:rPr>
                <w:rFonts w:ascii="Times New Roman" w:hAnsi="Times New Roman"/>
                <w:bCs/>
              </w:rPr>
            </w:pPr>
            <w:r w:rsidRPr="00EB78F4">
              <w:rPr>
                <w:rFonts w:ascii="Times New Roman" w:hAnsi="Times New Roman"/>
                <w:bCs/>
              </w:rPr>
              <w:t>275</w:t>
            </w:r>
          </w:p>
        </w:tc>
        <w:tc>
          <w:tcPr>
            <w:tcW w:w="993" w:type="dxa"/>
          </w:tcPr>
          <w:p w:rsidR="00047F8D" w:rsidRPr="00EB78F4" w:rsidRDefault="00047F8D" w:rsidP="00047F8D">
            <w:pPr>
              <w:pStyle w:val="af7"/>
              <w:jc w:val="center"/>
              <w:rPr>
                <w:rFonts w:ascii="Times New Roman" w:hAnsi="Times New Roman"/>
                <w:bCs/>
              </w:rPr>
            </w:pPr>
            <w:r w:rsidRPr="00EB78F4">
              <w:rPr>
                <w:rFonts w:ascii="Times New Roman" w:hAnsi="Times New Roman"/>
                <w:bCs/>
              </w:rPr>
              <w:t>340</w:t>
            </w:r>
          </w:p>
        </w:tc>
        <w:tc>
          <w:tcPr>
            <w:tcW w:w="992" w:type="dxa"/>
          </w:tcPr>
          <w:p w:rsidR="00047F8D" w:rsidRPr="00EB78F4" w:rsidRDefault="00047F8D" w:rsidP="00047F8D">
            <w:pPr>
              <w:pStyle w:val="af7"/>
              <w:jc w:val="center"/>
              <w:rPr>
                <w:rFonts w:ascii="Times New Roman" w:hAnsi="Times New Roman"/>
                <w:bCs/>
              </w:rPr>
            </w:pPr>
            <w:r w:rsidRPr="00EB78F4">
              <w:rPr>
                <w:rFonts w:ascii="Times New Roman" w:hAnsi="Times New Roman"/>
                <w:bCs/>
              </w:rPr>
              <w:t>169</w:t>
            </w:r>
          </w:p>
        </w:tc>
        <w:tc>
          <w:tcPr>
            <w:tcW w:w="1701" w:type="dxa"/>
          </w:tcPr>
          <w:p w:rsidR="00047F8D" w:rsidRPr="00EB78F4" w:rsidRDefault="00047F8D" w:rsidP="00047F8D">
            <w:pPr>
              <w:jc w:val="center"/>
            </w:pPr>
            <w:r w:rsidRPr="00EB78F4">
              <w:t>320</w:t>
            </w:r>
          </w:p>
        </w:tc>
      </w:tr>
    </w:tbl>
    <w:p w:rsidR="00047F8D" w:rsidRPr="00EB78F4" w:rsidRDefault="00047F8D" w:rsidP="00047F8D">
      <w:pPr>
        <w:ind w:firstLine="708"/>
        <w:rPr>
          <w:sz w:val="24"/>
          <w:szCs w:val="24"/>
        </w:rPr>
      </w:pPr>
    </w:p>
    <w:p w:rsidR="00047F8D" w:rsidRPr="00EB78F4" w:rsidRDefault="00047F8D" w:rsidP="00047F8D">
      <w:pPr>
        <w:ind w:firstLine="397"/>
        <w:rPr>
          <w:sz w:val="24"/>
          <w:szCs w:val="24"/>
        </w:rPr>
      </w:pPr>
      <w:r w:rsidRPr="00EB78F4">
        <w:rPr>
          <w:sz w:val="24"/>
          <w:szCs w:val="24"/>
        </w:rPr>
        <w:t>Впервые научными сотрудниками КНЦКЗИ в июле 2012 г</w:t>
      </w:r>
      <w:r>
        <w:rPr>
          <w:sz w:val="24"/>
          <w:szCs w:val="24"/>
        </w:rPr>
        <w:t>.</w:t>
      </w:r>
      <w:r w:rsidRPr="00EB78F4">
        <w:rPr>
          <w:sz w:val="24"/>
          <w:szCs w:val="24"/>
        </w:rPr>
        <w:t xml:space="preserve"> проведен выездной сем</w:t>
      </w:r>
      <w:r w:rsidRPr="00EB78F4">
        <w:rPr>
          <w:sz w:val="24"/>
          <w:szCs w:val="24"/>
        </w:rPr>
        <w:t>и</w:t>
      </w:r>
      <w:r w:rsidRPr="00EB78F4">
        <w:rPr>
          <w:sz w:val="24"/>
          <w:szCs w:val="24"/>
        </w:rPr>
        <w:t>нар с практическими тренингами для специалистов Монголии на тему: «Актуальные в</w:t>
      </w:r>
      <w:r w:rsidRPr="00EB78F4">
        <w:rPr>
          <w:sz w:val="24"/>
          <w:szCs w:val="24"/>
        </w:rPr>
        <w:t>о</w:t>
      </w:r>
      <w:r w:rsidRPr="00EB78F4">
        <w:rPr>
          <w:sz w:val="24"/>
          <w:szCs w:val="24"/>
        </w:rPr>
        <w:t>просы эпидемиологии, эпизоотологии и микробиологии чумы, сибирской язвы, бруцелл</w:t>
      </w:r>
      <w:r w:rsidRPr="00EB78F4">
        <w:rPr>
          <w:sz w:val="24"/>
          <w:szCs w:val="24"/>
        </w:rPr>
        <w:t>е</w:t>
      </w:r>
      <w:r w:rsidRPr="00EB78F4">
        <w:rPr>
          <w:sz w:val="24"/>
          <w:szCs w:val="24"/>
        </w:rPr>
        <w:t>за</w:t>
      </w:r>
      <w:r>
        <w:rPr>
          <w:sz w:val="24"/>
          <w:szCs w:val="24"/>
        </w:rPr>
        <w:t xml:space="preserve"> </w:t>
      </w:r>
      <w:r w:rsidRPr="00EB78F4">
        <w:rPr>
          <w:sz w:val="24"/>
          <w:szCs w:val="24"/>
        </w:rPr>
        <w:t>и биологической бесопасности в современных условиях. Внедрение методов картогр</w:t>
      </w:r>
      <w:r w:rsidRPr="00EB78F4">
        <w:rPr>
          <w:sz w:val="24"/>
          <w:szCs w:val="24"/>
        </w:rPr>
        <w:t>а</w:t>
      </w:r>
      <w:r w:rsidRPr="00EB78F4">
        <w:rPr>
          <w:sz w:val="24"/>
          <w:szCs w:val="24"/>
        </w:rPr>
        <w:lastRenderedPageBreak/>
        <w:t>фических геоинформационных технологи</w:t>
      </w:r>
      <w:r>
        <w:rPr>
          <w:sz w:val="24"/>
          <w:szCs w:val="24"/>
        </w:rPr>
        <w:t>й</w:t>
      </w:r>
      <w:r w:rsidRPr="00EB78F4">
        <w:rPr>
          <w:sz w:val="24"/>
          <w:szCs w:val="24"/>
        </w:rPr>
        <w:t>»</w:t>
      </w:r>
      <w:r>
        <w:rPr>
          <w:sz w:val="24"/>
          <w:szCs w:val="24"/>
        </w:rPr>
        <w:t>.</w:t>
      </w:r>
      <w:r w:rsidRPr="00EB78F4">
        <w:rPr>
          <w:sz w:val="24"/>
          <w:szCs w:val="24"/>
        </w:rPr>
        <w:t xml:space="preserve"> </w:t>
      </w:r>
      <w:r>
        <w:rPr>
          <w:sz w:val="24"/>
          <w:szCs w:val="24"/>
        </w:rPr>
        <w:t>В них</w:t>
      </w:r>
      <w:r w:rsidRPr="00EB78F4">
        <w:rPr>
          <w:sz w:val="24"/>
          <w:szCs w:val="24"/>
        </w:rPr>
        <w:t xml:space="preserve"> участвовали 64 специалист</w:t>
      </w:r>
      <w:r>
        <w:rPr>
          <w:sz w:val="24"/>
          <w:szCs w:val="24"/>
        </w:rPr>
        <w:t>а</w:t>
      </w:r>
      <w:r w:rsidRPr="00EB78F4">
        <w:rPr>
          <w:sz w:val="24"/>
          <w:szCs w:val="24"/>
        </w:rPr>
        <w:t xml:space="preserve"> </w:t>
      </w:r>
      <w:r>
        <w:rPr>
          <w:sz w:val="24"/>
          <w:szCs w:val="24"/>
        </w:rPr>
        <w:t>Научного центра</w:t>
      </w:r>
      <w:r w:rsidRPr="00EB78F4">
        <w:rPr>
          <w:sz w:val="24"/>
          <w:szCs w:val="24"/>
        </w:rPr>
        <w:t xml:space="preserve"> </w:t>
      </w:r>
      <w:r>
        <w:rPr>
          <w:sz w:val="24"/>
          <w:szCs w:val="24"/>
        </w:rPr>
        <w:t>зоонозных болезней (</w:t>
      </w:r>
      <w:r w:rsidRPr="00EB78F4">
        <w:rPr>
          <w:sz w:val="24"/>
          <w:szCs w:val="24"/>
        </w:rPr>
        <w:t>НЦЗБ</w:t>
      </w:r>
      <w:r>
        <w:rPr>
          <w:sz w:val="24"/>
          <w:szCs w:val="24"/>
        </w:rPr>
        <w:t xml:space="preserve">) </w:t>
      </w:r>
      <w:r w:rsidRPr="00EB78F4">
        <w:rPr>
          <w:sz w:val="24"/>
          <w:szCs w:val="24"/>
        </w:rPr>
        <w:t>и ветеринарной службы Монголии. Поездка в Монг</w:t>
      </w:r>
      <w:r w:rsidRPr="00EB78F4">
        <w:rPr>
          <w:sz w:val="24"/>
          <w:szCs w:val="24"/>
        </w:rPr>
        <w:t>о</w:t>
      </w:r>
      <w:r w:rsidRPr="00EB78F4">
        <w:rPr>
          <w:sz w:val="24"/>
          <w:szCs w:val="24"/>
        </w:rPr>
        <w:t>лию финансирова</w:t>
      </w:r>
      <w:r>
        <w:rPr>
          <w:sz w:val="24"/>
          <w:szCs w:val="24"/>
        </w:rPr>
        <w:t>лась</w:t>
      </w:r>
      <w:r w:rsidRPr="00EB78F4">
        <w:rPr>
          <w:sz w:val="24"/>
          <w:szCs w:val="24"/>
        </w:rPr>
        <w:t xml:space="preserve"> Ассоциаци</w:t>
      </w:r>
      <w:r>
        <w:rPr>
          <w:sz w:val="24"/>
          <w:szCs w:val="24"/>
        </w:rPr>
        <w:t>ей</w:t>
      </w:r>
      <w:r w:rsidRPr="00EB78F4">
        <w:rPr>
          <w:sz w:val="24"/>
          <w:szCs w:val="24"/>
        </w:rPr>
        <w:t xml:space="preserve"> по биологической безопасности стран Центральной Азии и Кавказа (АББЦАК). Результатом поездки явилось соглашение о дальнейшем с</w:t>
      </w:r>
      <w:r w:rsidRPr="00EB78F4">
        <w:rPr>
          <w:sz w:val="24"/>
          <w:szCs w:val="24"/>
        </w:rPr>
        <w:t>о</w:t>
      </w:r>
      <w:r w:rsidRPr="00EB78F4">
        <w:rPr>
          <w:sz w:val="24"/>
          <w:szCs w:val="24"/>
        </w:rPr>
        <w:t xml:space="preserve">трудничестве между КНЦКЗИ и НЦЗБ, подписанное в </w:t>
      </w:r>
      <w:r>
        <w:rPr>
          <w:sz w:val="24"/>
          <w:szCs w:val="24"/>
        </w:rPr>
        <w:t>п</w:t>
      </w:r>
      <w:r w:rsidRPr="00EB78F4">
        <w:rPr>
          <w:sz w:val="24"/>
          <w:szCs w:val="24"/>
        </w:rPr>
        <w:t xml:space="preserve">осольстве Республики Казахстан в Монголии. </w:t>
      </w:r>
    </w:p>
    <w:p w:rsidR="00047F8D" w:rsidRPr="00EB78F4" w:rsidRDefault="00047F8D" w:rsidP="00047F8D">
      <w:pPr>
        <w:ind w:firstLine="397"/>
        <w:rPr>
          <w:sz w:val="24"/>
          <w:szCs w:val="24"/>
        </w:rPr>
      </w:pPr>
      <w:r w:rsidRPr="00EB78F4">
        <w:rPr>
          <w:sz w:val="24"/>
          <w:szCs w:val="24"/>
        </w:rPr>
        <w:t>Научными сотрудниками КНЦКЗИ им</w:t>
      </w:r>
      <w:r>
        <w:rPr>
          <w:sz w:val="24"/>
          <w:szCs w:val="24"/>
        </w:rPr>
        <w:t>.</w:t>
      </w:r>
      <w:r w:rsidRPr="00EB78F4">
        <w:rPr>
          <w:sz w:val="24"/>
          <w:szCs w:val="24"/>
        </w:rPr>
        <w:t xml:space="preserve"> М</w:t>
      </w:r>
      <w:r>
        <w:rPr>
          <w:sz w:val="24"/>
          <w:szCs w:val="24"/>
        </w:rPr>
        <w:t>.</w:t>
      </w:r>
      <w:r w:rsidRPr="00EB78F4">
        <w:rPr>
          <w:sz w:val="24"/>
          <w:szCs w:val="24"/>
        </w:rPr>
        <w:t xml:space="preserve"> Айкимбаева в апреле 2013 г</w:t>
      </w:r>
      <w:r>
        <w:rPr>
          <w:sz w:val="24"/>
          <w:szCs w:val="24"/>
        </w:rPr>
        <w:t>.</w:t>
      </w:r>
      <w:r w:rsidRPr="00EB78F4">
        <w:rPr>
          <w:sz w:val="24"/>
          <w:szCs w:val="24"/>
        </w:rPr>
        <w:t xml:space="preserve"> проведен р</w:t>
      </w:r>
      <w:r w:rsidRPr="00EB78F4">
        <w:rPr>
          <w:sz w:val="24"/>
          <w:szCs w:val="24"/>
        </w:rPr>
        <w:t>е</w:t>
      </w:r>
      <w:r w:rsidRPr="00EB78F4">
        <w:rPr>
          <w:sz w:val="24"/>
          <w:szCs w:val="24"/>
        </w:rPr>
        <w:t>гиональный семинар с практическими тренингами для специалистов Кыргызстана на т</w:t>
      </w:r>
      <w:r w:rsidRPr="00EB78F4">
        <w:rPr>
          <w:sz w:val="24"/>
          <w:szCs w:val="24"/>
        </w:rPr>
        <w:t>е</w:t>
      </w:r>
      <w:r w:rsidRPr="00EB78F4">
        <w:rPr>
          <w:sz w:val="24"/>
          <w:szCs w:val="24"/>
        </w:rPr>
        <w:t>му: «Основные вопросы и аспекты биологической безопасности в лабораторной диагн</w:t>
      </w:r>
      <w:r w:rsidRPr="00EB78F4">
        <w:rPr>
          <w:sz w:val="24"/>
          <w:szCs w:val="24"/>
        </w:rPr>
        <w:t>о</w:t>
      </w:r>
      <w:r w:rsidRPr="00EB78F4">
        <w:rPr>
          <w:sz w:val="24"/>
          <w:szCs w:val="24"/>
        </w:rPr>
        <w:t>стике особо опасных и карантинных инфекций». В</w:t>
      </w:r>
      <w:r>
        <w:rPr>
          <w:sz w:val="24"/>
          <w:szCs w:val="24"/>
        </w:rPr>
        <w:t xml:space="preserve"> </w:t>
      </w:r>
      <w:r w:rsidRPr="00EB78F4">
        <w:rPr>
          <w:sz w:val="24"/>
          <w:szCs w:val="24"/>
        </w:rPr>
        <w:t xml:space="preserve">семинаре </w:t>
      </w:r>
      <w:r>
        <w:rPr>
          <w:sz w:val="24"/>
          <w:szCs w:val="24"/>
        </w:rPr>
        <w:t>у</w:t>
      </w:r>
      <w:r w:rsidRPr="00EB78F4">
        <w:rPr>
          <w:sz w:val="24"/>
          <w:szCs w:val="24"/>
        </w:rPr>
        <w:t>частвовало 55 специал</w:t>
      </w:r>
      <w:r w:rsidRPr="00EB78F4">
        <w:rPr>
          <w:sz w:val="24"/>
          <w:szCs w:val="24"/>
        </w:rPr>
        <w:t>и</w:t>
      </w:r>
      <w:r w:rsidRPr="00EB78F4">
        <w:rPr>
          <w:sz w:val="24"/>
          <w:szCs w:val="24"/>
        </w:rPr>
        <w:t xml:space="preserve">стов: инфекционисты, </w:t>
      </w:r>
      <w:r>
        <w:rPr>
          <w:sz w:val="24"/>
          <w:szCs w:val="24"/>
        </w:rPr>
        <w:t>работники</w:t>
      </w:r>
      <w:r w:rsidRPr="00EB78F4">
        <w:rPr>
          <w:sz w:val="24"/>
          <w:szCs w:val="24"/>
        </w:rPr>
        <w:t xml:space="preserve"> санитарно-эпидемиологической, противочумной, лече</w:t>
      </w:r>
      <w:r w:rsidRPr="00EB78F4">
        <w:rPr>
          <w:sz w:val="24"/>
          <w:szCs w:val="24"/>
        </w:rPr>
        <w:t>б</w:t>
      </w:r>
      <w:r w:rsidRPr="00EB78F4">
        <w:rPr>
          <w:sz w:val="24"/>
          <w:szCs w:val="24"/>
        </w:rPr>
        <w:t xml:space="preserve">ной и ветеринарной служб Кыргызской Республики. Семинар-тренинг </w:t>
      </w:r>
      <w:r>
        <w:rPr>
          <w:sz w:val="24"/>
          <w:szCs w:val="24"/>
        </w:rPr>
        <w:t>про</w:t>
      </w:r>
      <w:r w:rsidRPr="00EB78F4">
        <w:rPr>
          <w:sz w:val="24"/>
          <w:szCs w:val="24"/>
        </w:rPr>
        <w:t>финансирован Международн</w:t>
      </w:r>
      <w:r>
        <w:rPr>
          <w:sz w:val="24"/>
          <w:szCs w:val="24"/>
        </w:rPr>
        <w:t>ым</w:t>
      </w:r>
      <w:r w:rsidRPr="00EB78F4">
        <w:rPr>
          <w:sz w:val="24"/>
          <w:szCs w:val="24"/>
        </w:rPr>
        <w:t xml:space="preserve"> научно-техническ</w:t>
      </w:r>
      <w:r>
        <w:rPr>
          <w:sz w:val="24"/>
          <w:szCs w:val="24"/>
        </w:rPr>
        <w:t>им</w:t>
      </w:r>
      <w:r w:rsidRPr="00EB78F4">
        <w:rPr>
          <w:sz w:val="24"/>
          <w:szCs w:val="24"/>
        </w:rPr>
        <w:t xml:space="preserve"> центр</w:t>
      </w:r>
      <w:r>
        <w:rPr>
          <w:sz w:val="24"/>
          <w:szCs w:val="24"/>
        </w:rPr>
        <w:t>ом</w:t>
      </w:r>
      <w:r w:rsidRPr="00EB78F4">
        <w:rPr>
          <w:sz w:val="24"/>
          <w:szCs w:val="24"/>
        </w:rPr>
        <w:t xml:space="preserve"> и КНЦКЗИ. </w:t>
      </w:r>
    </w:p>
    <w:p w:rsidR="00047F8D" w:rsidRPr="00EB78F4" w:rsidRDefault="00047F8D" w:rsidP="00047F8D">
      <w:pPr>
        <w:ind w:firstLine="397"/>
        <w:rPr>
          <w:sz w:val="24"/>
          <w:szCs w:val="24"/>
        </w:rPr>
      </w:pPr>
      <w:proofErr w:type="gramStart"/>
      <w:r w:rsidRPr="00EB78F4">
        <w:rPr>
          <w:sz w:val="24"/>
          <w:szCs w:val="24"/>
        </w:rPr>
        <w:t>Участие КНЦКЗИ в реализации Государственной программы развития здравоохран</w:t>
      </w:r>
      <w:r w:rsidRPr="00EB78F4">
        <w:rPr>
          <w:sz w:val="24"/>
          <w:szCs w:val="24"/>
        </w:rPr>
        <w:t>е</w:t>
      </w:r>
      <w:r w:rsidRPr="00EB78F4">
        <w:rPr>
          <w:sz w:val="24"/>
          <w:szCs w:val="24"/>
        </w:rPr>
        <w:t>ния РК «Саламатты Қазақстан» на 2011-2015 г</w:t>
      </w:r>
      <w:r>
        <w:rPr>
          <w:sz w:val="24"/>
          <w:szCs w:val="24"/>
        </w:rPr>
        <w:t>г.</w:t>
      </w:r>
      <w:r w:rsidRPr="00EB78F4">
        <w:rPr>
          <w:sz w:val="24"/>
          <w:szCs w:val="24"/>
        </w:rPr>
        <w:t xml:space="preserve"> позволил</w:t>
      </w:r>
      <w:r>
        <w:rPr>
          <w:sz w:val="24"/>
          <w:szCs w:val="24"/>
        </w:rPr>
        <w:t>о</w:t>
      </w:r>
      <w:r w:rsidRPr="00EB78F4">
        <w:rPr>
          <w:sz w:val="24"/>
          <w:szCs w:val="24"/>
        </w:rPr>
        <w:t xml:space="preserve"> произвести модернизацию производства профилактических и диагностических препаратов по стандартам GMP</w:t>
      </w:r>
      <w:r>
        <w:rPr>
          <w:rStyle w:val="ae"/>
          <w:sz w:val="24"/>
          <w:szCs w:val="24"/>
        </w:rPr>
        <w:footnoteReference w:customMarkFollows="1" w:id="1"/>
        <w:t>*</w:t>
      </w:r>
      <w:r w:rsidRPr="00EB78F4">
        <w:rPr>
          <w:sz w:val="24"/>
          <w:szCs w:val="24"/>
        </w:rPr>
        <w:t>. Р</w:t>
      </w:r>
      <w:r w:rsidRPr="00EB78F4">
        <w:rPr>
          <w:sz w:val="24"/>
          <w:szCs w:val="24"/>
        </w:rPr>
        <w:t>а</w:t>
      </w:r>
      <w:r w:rsidRPr="00EB78F4">
        <w:rPr>
          <w:sz w:val="24"/>
          <w:szCs w:val="24"/>
        </w:rPr>
        <w:t>тифицированная поправка к соглашению между РК и США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ядерного оружия от 2 июня 2009 г. явилась основанием для строительства на</w:t>
      </w:r>
      <w:proofErr w:type="gramEnd"/>
      <w:r w:rsidRPr="00EB78F4">
        <w:rPr>
          <w:sz w:val="24"/>
          <w:szCs w:val="24"/>
        </w:rPr>
        <w:t xml:space="preserve"> базе КНЦКЗИ межведомственной Центральной референ</w:t>
      </w:r>
      <w:r>
        <w:rPr>
          <w:sz w:val="24"/>
          <w:szCs w:val="24"/>
        </w:rPr>
        <w:t>с</w:t>
      </w:r>
      <w:r w:rsidRPr="00EB78F4">
        <w:rPr>
          <w:sz w:val="24"/>
          <w:szCs w:val="24"/>
        </w:rPr>
        <w:t xml:space="preserve">-лаборатории </w:t>
      </w:r>
      <w:r>
        <w:rPr>
          <w:sz w:val="24"/>
          <w:szCs w:val="24"/>
        </w:rPr>
        <w:t>(</w:t>
      </w:r>
      <w:r w:rsidRPr="00EB78F4">
        <w:rPr>
          <w:sz w:val="24"/>
          <w:szCs w:val="24"/>
        </w:rPr>
        <w:t>ЦРЛ</w:t>
      </w:r>
      <w:r>
        <w:rPr>
          <w:sz w:val="24"/>
          <w:szCs w:val="24"/>
        </w:rPr>
        <w:t xml:space="preserve">) </w:t>
      </w:r>
      <w:r w:rsidRPr="00EB78F4">
        <w:rPr>
          <w:sz w:val="24"/>
          <w:szCs w:val="24"/>
        </w:rPr>
        <w:t>Республики Казахстан, общей площадью 8 тыс. кв. м. Пр</w:t>
      </w:r>
      <w:r w:rsidRPr="00EB78F4">
        <w:rPr>
          <w:sz w:val="24"/>
          <w:szCs w:val="24"/>
        </w:rPr>
        <w:t>е</w:t>
      </w:r>
      <w:r w:rsidRPr="00EB78F4">
        <w:rPr>
          <w:sz w:val="24"/>
          <w:szCs w:val="24"/>
        </w:rPr>
        <w:t>имуществом ЦРЛ является не только само строительство по международным требованиям биобезопасности и защиты, но и соответствующее оснащение, международная аккредит</w:t>
      </w:r>
      <w:r w:rsidRPr="00EB78F4">
        <w:rPr>
          <w:sz w:val="24"/>
          <w:szCs w:val="24"/>
        </w:rPr>
        <w:t>а</w:t>
      </w:r>
      <w:r w:rsidRPr="00EB78F4">
        <w:rPr>
          <w:sz w:val="24"/>
          <w:szCs w:val="24"/>
        </w:rPr>
        <w:t>ция, перенос технологий (лабораторной диагностики, изучения микроорганизмов, соде</w:t>
      </w:r>
      <w:r w:rsidRPr="00EB78F4">
        <w:rPr>
          <w:sz w:val="24"/>
          <w:szCs w:val="24"/>
        </w:rPr>
        <w:t>р</w:t>
      </w:r>
      <w:r w:rsidRPr="00EB78F4">
        <w:rPr>
          <w:sz w:val="24"/>
          <w:szCs w:val="24"/>
        </w:rPr>
        <w:t>жания коллекций патогенов, биобезопасности), обучение и связь с международным нау</w:t>
      </w:r>
      <w:r w:rsidRPr="00EB78F4">
        <w:rPr>
          <w:sz w:val="24"/>
          <w:szCs w:val="24"/>
        </w:rPr>
        <w:t>ч</w:t>
      </w:r>
      <w:r w:rsidRPr="00EB78F4">
        <w:rPr>
          <w:sz w:val="24"/>
          <w:szCs w:val="24"/>
        </w:rPr>
        <w:t xml:space="preserve">ным сообществом. </w:t>
      </w:r>
    </w:p>
    <w:p w:rsidR="00047F8D" w:rsidRPr="00EB78F4" w:rsidRDefault="00047F8D" w:rsidP="00047F8D">
      <w:pPr>
        <w:ind w:firstLine="397"/>
        <w:rPr>
          <w:sz w:val="24"/>
          <w:szCs w:val="24"/>
        </w:rPr>
      </w:pPr>
      <w:r w:rsidRPr="00EB78F4">
        <w:rPr>
          <w:sz w:val="24"/>
          <w:szCs w:val="24"/>
        </w:rPr>
        <w:t>В КНЦКЗИ проводятся исследования по 10 международным научным проектам и 8 научны</w:t>
      </w:r>
      <w:r>
        <w:rPr>
          <w:sz w:val="24"/>
          <w:szCs w:val="24"/>
        </w:rPr>
        <w:t>м</w:t>
      </w:r>
      <w:r w:rsidRPr="00EB78F4">
        <w:rPr>
          <w:sz w:val="24"/>
          <w:szCs w:val="24"/>
        </w:rPr>
        <w:t xml:space="preserve"> программ</w:t>
      </w:r>
      <w:r>
        <w:rPr>
          <w:sz w:val="24"/>
          <w:szCs w:val="24"/>
        </w:rPr>
        <w:t>ам</w:t>
      </w:r>
      <w:r w:rsidRPr="00EB78F4">
        <w:rPr>
          <w:sz w:val="24"/>
          <w:szCs w:val="24"/>
        </w:rPr>
        <w:t xml:space="preserve"> Министерства образования наук Республики Казахстан. </w:t>
      </w:r>
    </w:p>
    <w:p w:rsidR="00047F8D" w:rsidRPr="00EB78F4" w:rsidRDefault="00047F8D" w:rsidP="00047F8D">
      <w:pPr>
        <w:ind w:firstLine="397"/>
        <w:rPr>
          <w:sz w:val="24"/>
          <w:szCs w:val="24"/>
        </w:rPr>
      </w:pPr>
      <w:r w:rsidRPr="00EB78F4">
        <w:rPr>
          <w:sz w:val="24"/>
          <w:szCs w:val="24"/>
        </w:rPr>
        <w:t xml:space="preserve">По инициативе КНЦКЗИ в 2009 г. создана Ассоциация Биологической Безопасности Центральной Азии и Кавказа. АББЦАК зарегистрирована в г. Алматы. </w:t>
      </w:r>
      <w:proofErr w:type="gramStart"/>
      <w:r w:rsidRPr="00EB78F4">
        <w:rPr>
          <w:sz w:val="24"/>
          <w:szCs w:val="24"/>
        </w:rPr>
        <w:t>Индивидуальными членами Ассоциации в настоящее время являются 124 человек из Азербайджана, Арм</w:t>
      </w:r>
      <w:r w:rsidRPr="00EB78F4">
        <w:rPr>
          <w:sz w:val="24"/>
          <w:szCs w:val="24"/>
        </w:rPr>
        <w:t>е</w:t>
      </w:r>
      <w:r w:rsidRPr="00EB78F4">
        <w:rPr>
          <w:sz w:val="24"/>
          <w:szCs w:val="24"/>
        </w:rPr>
        <w:t>нии, Афганистана, Грузии, Казахстана, Канады, Кыргызстан, Монголии, Пакистана, Ро</w:t>
      </w:r>
      <w:r w:rsidRPr="00EB78F4">
        <w:rPr>
          <w:sz w:val="24"/>
          <w:szCs w:val="24"/>
        </w:rPr>
        <w:t>с</w:t>
      </w:r>
      <w:r w:rsidRPr="00EB78F4">
        <w:rPr>
          <w:sz w:val="24"/>
          <w:szCs w:val="24"/>
        </w:rPr>
        <w:t>сии, США, Таджикистана, Туркменистана, Узбекистана, Украины из различных мин</w:t>
      </w:r>
      <w:r w:rsidRPr="00EB78F4">
        <w:rPr>
          <w:sz w:val="24"/>
          <w:szCs w:val="24"/>
        </w:rPr>
        <w:t>и</w:t>
      </w:r>
      <w:r w:rsidRPr="00EB78F4">
        <w:rPr>
          <w:sz w:val="24"/>
          <w:szCs w:val="24"/>
        </w:rPr>
        <w:t>стерств и ведомств: здравоохранения, сельского хозяйства и ветеринарии и др. АББЦАК провела 4-е международные конференции: в г. Алматы – 2009 г.; в г. Бишкек – 2010 г.; в г. Тбилиси – 2011 г. и в г</w:t>
      </w:r>
      <w:proofErr w:type="gramEnd"/>
      <w:r w:rsidRPr="00EB78F4">
        <w:rPr>
          <w:sz w:val="24"/>
          <w:szCs w:val="24"/>
        </w:rPr>
        <w:t xml:space="preserve">. Алматы – 2012 г. </w:t>
      </w:r>
    </w:p>
    <w:p w:rsidR="00047F8D" w:rsidRPr="00EB78F4" w:rsidRDefault="00047F8D" w:rsidP="00047F8D">
      <w:pPr>
        <w:ind w:firstLine="397"/>
        <w:rPr>
          <w:sz w:val="24"/>
          <w:szCs w:val="24"/>
        </w:rPr>
      </w:pPr>
      <w:r w:rsidRPr="00EB78F4">
        <w:rPr>
          <w:sz w:val="24"/>
          <w:szCs w:val="24"/>
        </w:rPr>
        <w:t>Противочумной службе Казахстана в сентябре 2014 г</w:t>
      </w:r>
      <w:r>
        <w:rPr>
          <w:sz w:val="24"/>
          <w:szCs w:val="24"/>
        </w:rPr>
        <w:t>.</w:t>
      </w:r>
      <w:r w:rsidRPr="00D72D70">
        <w:rPr>
          <w:sz w:val="24"/>
          <w:szCs w:val="24"/>
        </w:rPr>
        <w:t xml:space="preserve"> </w:t>
      </w:r>
      <w:r w:rsidRPr="00EB78F4">
        <w:rPr>
          <w:sz w:val="24"/>
          <w:szCs w:val="24"/>
        </w:rPr>
        <w:t>исполняется 100</w:t>
      </w:r>
      <w:r>
        <w:rPr>
          <w:rStyle w:val="ae"/>
          <w:sz w:val="24"/>
          <w:szCs w:val="24"/>
        </w:rPr>
        <w:footnoteReference w:customMarkFollows="1" w:id="2"/>
        <w:t>**</w:t>
      </w:r>
      <w:r w:rsidRPr="00EB78F4">
        <w:rPr>
          <w:sz w:val="24"/>
          <w:szCs w:val="24"/>
        </w:rPr>
        <w:t xml:space="preserve"> лет. Эффе</w:t>
      </w:r>
      <w:r w:rsidRPr="00EB78F4">
        <w:rPr>
          <w:sz w:val="24"/>
          <w:szCs w:val="24"/>
        </w:rPr>
        <w:t>к</w:t>
      </w:r>
      <w:r w:rsidRPr="00EB78F4">
        <w:rPr>
          <w:sz w:val="24"/>
          <w:szCs w:val="24"/>
        </w:rPr>
        <w:t>тивность работы противочумных организаций по предупреждению эпидемического ра</w:t>
      </w:r>
      <w:r w:rsidRPr="00EB78F4">
        <w:rPr>
          <w:sz w:val="24"/>
          <w:szCs w:val="24"/>
        </w:rPr>
        <w:t>с</w:t>
      </w:r>
      <w:r w:rsidRPr="00EB78F4">
        <w:rPr>
          <w:sz w:val="24"/>
          <w:szCs w:val="24"/>
        </w:rPr>
        <w:t>пространения ООИ предполагает в будущем широкое внедрение в практику молекулярно-генетических методов диагностики, современных стандартов биобезопасности, рацион</w:t>
      </w:r>
      <w:r w:rsidRPr="00EB78F4">
        <w:rPr>
          <w:sz w:val="24"/>
          <w:szCs w:val="24"/>
        </w:rPr>
        <w:t>а</w:t>
      </w:r>
      <w:r w:rsidRPr="00EB78F4">
        <w:rPr>
          <w:sz w:val="24"/>
          <w:szCs w:val="24"/>
        </w:rPr>
        <w:t>лизацию мер профилактики, внедрение информационных и ГИС</w:t>
      </w:r>
      <w:r>
        <w:rPr>
          <w:sz w:val="24"/>
          <w:szCs w:val="24"/>
        </w:rPr>
        <w:t>-</w:t>
      </w:r>
      <w:r w:rsidRPr="00EB78F4">
        <w:rPr>
          <w:sz w:val="24"/>
          <w:szCs w:val="24"/>
        </w:rPr>
        <w:t xml:space="preserve">технологий, повышение готовности к мобильному реагированию. </w:t>
      </w:r>
    </w:p>
    <w:p w:rsidR="00047F8D" w:rsidRPr="00EB78F4" w:rsidRDefault="00047F8D" w:rsidP="00047F8D">
      <w:pPr>
        <w:ind w:firstLine="397"/>
        <w:rPr>
          <w:sz w:val="24"/>
          <w:szCs w:val="24"/>
        </w:rPr>
      </w:pPr>
      <w:r w:rsidRPr="00EB78F4">
        <w:rPr>
          <w:sz w:val="24"/>
          <w:szCs w:val="24"/>
        </w:rPr>
        <w:t>В настоящее время улучшение качества медицинской помощи признается приорите</w:t>
      </w:r>
      <w:r w:rsidRPr="00EB78F4">
        <w:rPr>
          <w:sz w:val="24"/>
          <w:szCs w:val="24"/>
        </w:rPr>
        <w:t>т</w:t>
      </w:r>
      <w:r w:rsidRPr="00EB78F4">
        <w:rPr>
          <w:sz w:val="24"/>
          <w:szCs w:val="24"/>
        </w:rPr>
        <w:t>ной задачей и Казахстан уже предпринимает шаги в этом направлении, продвигая при</w:t>
      </w:r>
      <w:r w:rsidRPr="00EB78F4">
        <w:rPr>
          <w:sz w:val="24"/>
          <w:szCs w:val="24"/>
        </w:rPr>
        <w:t>н</w:t>
      </w:r>
      <w:r w:rsidRPr="00EB78F4">
        <w:rPr>
          <w:sz w:val="24"/>
          <w:szCs w:val="24"/>
        </w:rPr>
        <w:t xml:space="preserve">ципы доказательной медицины, разрабатывая и внедряя новые клинические руководства, а также внедряя процессы улучшения качества на уровне поставщика медицинских услуг. </w:t>
      </w:r>
      <w:r w:rsidRPr="00EB78F4">
        <w:rPr>
          <w:sz w:val="24"/>
          <w:szCs w:val="24"/>
        </w:rPr>
        <w:lastRenderedPageBreak/>
        <w:t>Предварительные результаты Государственной</w:t>
      </w:r>
      <w:r>
        <w:rPr>
          <w:sz w:val="24"/>
          <w:szCs w:val="24"/>
        </w:rPr>
        <w:t xml:space="preserve"> </w:t>
      </w:r>
      <w:r w:rsidRPr="00EB78F4">
        <w:rPr>
          <w:sz w:val="24"/>
          <w:szCs w:val="24"/>
        </w:rPr>
        <w:t>программы реформирования и развития здравоохранения Республики Казахстан на 2005-2010 годы и Государственной программы развития здравоохранения Республики Казахстан на 2011-2015 гг. «Саламатты Қазақстан» свидетельствуют об успехах в улучшении качества медицинской помощи, однако необх</w:t>
      </w:r>
      <w:r w:rsidRPr="00EB78F4">
        <w:rPr>
          <w:sz w:val="24"/>
          <w:szCs w:val="24"/>
        </w:rPr>
        <w:t>о</w:t>
      </w:r>
      <w:r w:rsidRPr="00EB78F4">
        <w:rPr>
          <w:sz w:val="24"/>
          <w:szCs w:val="24"/>
        </w:rPr>
        <w:t xml:space="preserve">димы дальнейшие усилия в этом направлении. </w:t>
      </w:r>
    </w:p>
    <w:p w:rsidR="00047F8D" w:rsidRPr="00EB78F4" w:rsidRDefault="00047F8D" w:rsidP="00047F8D">
      <w:pPr>
        <w:ind w:firstLine="708"/>
        <w:rPr>
          <w:sz w:val="24"/>
          <w:szCs w:val="24"/>
        </w:rPr>
      </w:pPr>
    </w:p>
    <w:p w:rsidR="00047F8D" w:rsidRPr="00EB78F4" w:rsidRDefault="00047F8D" w:rsidP="00047F8D">
      <w:pPr>
        <w:jc w:val="center"/>
      </w:pPr>
      <w:r w:rsidRPr="00EB78F4">
        <w:t>ЛИТЕРАТУРА</w:t>
      </w:r>
    </w:p>
    <w:p w:rsidR="00047F8D" w:rsidRPr="00302D76" w:rsidRDefault="00047F8D" w:rsidP="00772B9C">
      <w:pPr>
        <w:pStyle w:val="aff4"/>
        <w:numPr>
          <w:ilvl w:val="0"/>
          <w:numId w:val="5"/>
        </w:numPr>
        <w:tabs>
          <w:tab w:val="left" w:pos="284"/>
          <w:tab w:val="left" w:pos="993"/>
        </w:tabs>
        <w:ind w:left="851" w:hanging="851"/>
      </w:pPr>
      <w:r w:rsidRPr="004F3AC9">
        <w:rPr>
          <w:b/>
        </w:rPr>
        <w:t>Айкимбаев А. М., Атшабар Б. Б., Аубакиров С. А., и др.</w:t>
      </w:r>
      <w:r w:rsidRPr="00EB78F4">
        <w:t xml:space="preserve"> Эпидемический потенциал природных очагов чумы Казахстана</w:t>
      </w:r>
      <w:r>
        <w:t xml:space="preserve">. </w:t>
      </w:r>
      <w:r w:rsidRPr="00EB78F4">
        <w:t>– Алматы, 2004 г. – С.</w:t>
      </w:r>
      <w:r>
        <w:t xml:space="preserve"> </w:t>
      </w:r>
      <w:r w:rsidRPr="00EB78F4">
        <w:t>4, 87-88</w:t>
      </w:r>
      <w:r>
        <w:t>.</w:t>
      </w:r>
      <w:r w:rsidRPr="00302D76">
        <w:rPr>
          <w:b/>
        </w:rPr>
        <w:t xml:space="preserve"> </w:t>
      </w:r>
    </w:p>
    <w:p w:rsidR="00047F8D" w:rsidRPr="00EB78F4" w:rsidRDefault="00047F8D" w:rsidP="00772B9C">
      <w:pPr>
        <w:pStyle w:val="aff4"/>
        <w:numPr>
          <w:ilvl w:val="0"/>
          <w:numId w:val="5"/>
        </w:numPr>
        <w:tabs>
          <w:tab w:val="left" w:pos="284"/>
          <w:tab w:val="left" w:pos="993"/>
        </w:tabs>
        <w:ind w:left="851" w:hanging="851"/>
      </w:pPr>
      <w:r w:rsidRPr="00521E15">
        <w:rPr>
          <w:b/>
        </w:rPr>
        <w:t xml:space="preserve">Бурделов Л. А., </w:t>
      </w:r>
      <w:proofErr w:type="gramStart"/>
      <w:r w:rsidRPr="00521E15">
        <w:rPr>
          <w:b/>
        </w:rPr>
        <w:t>Дерновая</w:t>
      </w:r>
      <w:proofErr w:type="gramEnd"/>
      <w:r w:rsidRPr="00521E15">
        <w:rPr>
          <w:b/>
        </w:rPr>
        <w:t xml:space="preserve"> В. Ф. </w:t>
      </w:r>
      <w:r w:rsidRPr="00521E15">
        <w:t>Состояние противочумной работы в Республике Казахстан на совр</w:t>
      </w:r>
      <w:r w:rsidRPr="00521E15">
        <w:t>е</w:t>
      </w:r>
      <w:r w:rsidRPr="00521E15">
        <w:t xml:space="preserve">менном этапе и перспективы ее улучшения // Карантинные и зоонозные инфекции в Казахстане. </w:t>
      </w:r>
      <w:r>
        <w:t>–</w:t>
      </w:r>
      <w:r w:rsidRPr="00521E15">
        <w:t xml:space="preserve"> Алматы, 2003. </w:t>
      </w:r>
      <w:r>
        <w:t>–</w:t>
      </w:r>
      <w:r w:rsidRPr="00521E15">
        <w:t xml:space="preserve"> Вып. 1 (7). </w:t>
      </w:r>
      <w:r>
        <w:t>–</w:t>
      </w:r>
      <w:r w:rsidRPr="00521E15">
        <w:t xml:space="preserve"> С. 3-16.</w:t>
      </w:r>
    </w:p>
    <w:p w:rsidR="00047F8D" w:rsidRPr="00EB78F4" w:rsidRDefault="00047F8D" w:rsidP="00772B9C">
      <w:pPr>
        <w:pStyle w:val="aff4"/>
        <w:numPr>
          <w:ilvl w:val="0"/>
          <w:numId w:val="5"/>
        </w:numPr>
        <w:tabs>
          <w:tab w:val="left" w:pos="284"/>
          <w:tab w:val="left" w:pos="993"/>
        </w:tabs>
        <w:ind w:left="851" w:hanging="851"/>
      </w:pPr>
      <w:r w:rsidRPr="004F3AC9">
        <w:rPr>
          <w:b/>
        </w:rPr>
        <w:t>Извекова А.</w:t>
      </w:r>
      <w:r w:rsidRPr="00EB78F4">
        <w:t xml:space="preserve"> Международная помощь противочумным учреждениям бывшего Советского Союза в целях предотвращения распространения биологического оружия</w:t>
      </w:r>
      <w:r>
        <w:t xml:space="preserve">. </w:t>
      </w:r>
      <w:r w:rsidRPr="00EB78F4">
        <w:t>Краткий обзор //</w:t>
      </w:r>
      <w:r>
        <w:t xml:space="preserve"> </w:t>
      </w:r>
      <w:r w:rsidRPr="00EB78F4">
        <w:t>Центр изучения пр</w:t>
      </w:r>
      <w:r w:rsidRPr="00EB78F4">
        <w:t>о</w:t>
      </w:r>
      <w:r w:rsidRPr="00EB78F4">
        <w:t>блем нераспространения</w:t>
      </w:r>
      <w:r>
        <w:t>.</w:t>
      </w:r>
      <w:r w:rsidRPr="00EB78F4">
        <w:t xml:space="preserve"> Монтерейский институт международных исследований</w:t>
      </w:r>
      <w:r>
        <w:t>. –</w:t>
      </w:r>
      <w:r w:rsidRPr="00EB78F4">
        <w:t xml:space="preserve"> 2005. – С.</w:t>
      </w:r>
      <w:r>
        <w:t xml:space="preserve"> </w:t>
      </w:r>
      <w:r w:rsidRPr="00EB78F4">
        <w:t>9</w:t>
      </w:r>
      <w:r>
        <w:t>.</w:t>
      </w:r>
    </w:p>
    <w:p w:rsidR="00047F8D" w:rsidRPr="0017302E" w:rsidRDefault="00047F8D" w:rsidP="00772B9C">
      <w:pPr>
        <w:pStyle w:val="aff4"/>
        <w:numPr>
          <w:ilvl w:val="0"/>
          <w:numId w:val="5"/>
        </w:numPr>
        <w:tabs>
          <w:tab w:val="left" w:pos="284"/>
          <w:tab w:val="left" w:pos="993"/>
        </w:tabs>
        <w:ind w:left="851" w:hanging="851"/>
      </w:pPr>
      <w:r w:rsidRPr="00D21B8C">
        <w:t xml:space="preserve">История противочумной службы Республики Казахстан. – </w:t>
      </w:r>
      <w:r w:rsidRPr="0017302E">
        <w:t>http://www.kscqzd.kz.</w:t>
      </w:r>
    </w:p>
    <w:p w:rsidR="00047F8D" w:rsidRPr="00EB78F4" w:rsidRDefault="00047F8D" w:rsidP="00772B9C">
      <w:pPr>
        <w:pStyle w:val="aff4"/>
        <w:numPr>
          <w:ilvl w:val="0"/>
          <w:numId w:val="5"/>
        </w:numPr>
        <w:tabs>
          <w:tab w:val="left" w:pos="284"/>
          <w:tab w:val="left" w:pos="993"/>
        </w:tabs>
        <w:ind w:left="851" w:hanging="851"/>
      </w:pPr>
      <w:r w:rsidRPr="004F3AC9">
        <w:rPr>
          <w:b/>
        </w:rPr>
        <w:t>Сагиев З. А., Айкимбаев А. М., Бекенов Ж. Е. и др.</w:t>
      </w:r>
      <w:r w:rsidRPr="00EB78F4">
        <w:t xml:space="preserve"> Определение экономического ущерба от чумы // Гигиена, эпидемиология және иммунобиология. – Алматы, 2003. – № 2 – С. 85-87</w:t>
      </w:r>
      <w:r>
        <w:t>.</w:t>
      </w:r>
      <w:r w:rsidRPr="00EB78F4">
        <w:t xml:space="preserve"> </w:t>
      </w:r>
    </w:p>
    <w:p w:rsidR="00047F8D" w:rsidRPr="00EB78F4" w:rsidRDefault="00047F8D" w:rsidP="00772B9C">
      <w:pPr>
        <w:pStyle w:val="aff4"/>
        <w:numPr>
          <w:ilvl w:val="0"/>
          <w:numId w:val="5"/>
        </w:numPr>
        <w:tabs>
          <w:tab w:val="left" w:pos="284"/>
          <w:tab w:val="left" w:pos="993"/>
        </w:tabs>
        <w:ind w:left="851" w:hanging="851"/>
      </w:pPr>
      <w:r w:rsidRPr="004F3AC9">
        <w:rPr>
          <w:b/>
        </w:rPr>
        <w:t>Садыков Т. У., Мырзахмет М. К.</w:t>
      </w:r>
      <w:r w:rsidRPr="00EB78F4">
        <w:t xml:space="preserve"> Анализ реализации государственной программы реформирования и развития здравоохранения Республики Казахстан на 2005-2010 годы // </w:t>
      </w:r>
      <w:r>
        <w:t>Ж</w:t>
      </w:r>
      <w:r w:rsidRPr="00EB78F4">
        <w:t>урнал «Теоретическая экономика»</w:t>
      </w:r>
      <w:r>
        <w:t>. –</w:t>
      </w:r>
      <w:r w:rsidRPr="00EB78F4">
        <w:t xml:space="preserve"> 2012</w:t>
      </w:r>
      <w:r>
        <w:t xml:space="preserve">. – </w:t>
      </w:r>
      <w:r w:rsidRPr="00EB78F4">
        <w:t>№ 2</w:t>
      </w:r>
      <w:r>
        <w:t>.</w:t>
      </w:r>
      <w:r w:rsidRPr="00EB78F4">
        <w:t xml:space="preserve"> – С.</w:t>
      </w:r>
      <w:r>
        <w:t xml:space="preserve"> </w:t>
      </w:r>
      <w:r w:rsidRPr="00EB78F4">
        <w:t>32-33</w:t>
      </w:r>
      <w:r>
        <w:t>. –</w:t>
      </w:r>
      <w:r w:rsidRPr="00EB78F4">
        <w:t xml:space="preserve"> </w:t>
      </w:r>
      <w:r w:rsidRPr="0017302E">
        <w:t>www.theoreticaleconomy.info</w:t>
      </w:r>
      <w:r>
        <w:t>.</w:t>
      </w:r>
    </w:p>
    <w:p w:rsidR="00047F8D" w:rsidRPr="00250807" w:rsidRDefault="00047F8D" w:rsidP="00772B9C">
      <w:pPr>
        <w:pStyle w:val="aff4"/>
        <w:numPr>
          <w:ilvl w:val="0"/>
          <w:numId w:val="5"/>
        </w:numPr>
        <w:tabs>
          <w:tab w:val="left" w:pos="284"/>
          <w:tab w:val="left" w:pos="993"/>
        </w:tabs>
        <w:ind w:left="851" w:hanging="851"/>
      </w:pPr>
      <w:r w:rsidRPr="00EB78F4">
        <w:t>Энциклопедия животных – 2013 г.</w:t>
      </w:r>
      <w:r>
        <w:t xml:space="preserve"> </w:t>
      </w:r>
      <w:r w:rsidRPr="00EB78F4">
        <w:t>–</w:t>
      </w:r>
      <w:r>
        <w:t xml:space="preserve"> </w:t>
      </w:r>
      <w:r w:rsidRPr="0017302E">
        <w:t>http://zhivotnovodstvo.net.ru</w:t>
      </w:r>
      <w:r>
        <w:t>.</w:t>
      </w:r>
    </w:p>
    <w:p w:rsidR="00047F8D" w:rsidRPr="00EB78F4" w:rsidRDefault="00047F8D" w:rsidP="00772B9C">
      <w:pPr>
        <w:pStyle w:val="aff4"/>
        <w:numPr>
          <w:ilvl w:val="0"/>
          <w:numId w:val="5"/>
        </w:numPr>
        <w:tabs>
          <w:tab w:val="left" w:pos="284"/>
          <w:tab w:val="left" w:pos="993"/>
        </w:tabs>
        <w:ind w:left="851" w:hanging="851"/>
      </w:pPr>
      <w:r w:rsidRPr="00250807">
        <w:rPr>
          <w:lang w:val="kk-KZ"/>
        </w:rPr>
        <w:t>Сайт КНЦКЗИ // История противочумной службы Республики Казахстан</w:t>
      </w:r>
      <w:r>
        <w:rPr>
          <w:lang w:val="kk-KZ"/>
        </w:rPr>
        <w:t>. –</w:t>
      </w:r>
      <w:r w:rsidRPr="00250807">
        <w:rPr>
          <w:lang w:val="kk-KZ"/>
        </w:rPr>
        <w:t xml:space="preserve"> </w:t>
      </w:r>
      <w:r w:rsidRPr="0017302E">
        <w:t>http://www.kscqzd.kz</w:t>
      </w:r>
      <w:r w:rsidRPr="00250807">
        <w:t xml:space="preserve">. </w:t>
      </w:r>
    </w:p>
    <w:p w:rsidR="00047F8D" w:rsidRPr="00EB78F4" w:rsidRDefault="00047F8D" w:rsidP="00772B9C">
      <w:pPr>
        <w:pStyle w:val="aff4"/>
        <w:numPr>
          <w:ilvl w:val="0"/>
          <w:numId w:val="5"/>
        </w:numPr>
        <w:tabs>
          <w:tab w:val="left" w:pos="284"/>
          <w:tab w:val="left" w:pos="993"/>
        </w:tabs>
        <w:ind w:left="851" w:hanging="851"/>
      </w:pPr>
      <w:r w:rsidRPr="0017302E">
        <w:rPr>
          <w:b/>
          <w:lang w:val="en-US"/>
        </w:rPr>
        <w:t>Coker Richard, Atun Rifat, McKee Martin.</w:t>
      </w:r>
      <w:r w:rsidRPr="0017302E">
        <w:rPr>
          <w:lang w:val="en-US"/>
        </w:rPr>
        <w:t xml:space="preserve"> </w:t>
      </w:r>
      <w:r w:rsidRPr="00EB78F4">
        <w:t>Система здравоохранения и проблемы инфекционных заб</w:t>
      </w:r>
      <w:r w:rsidRPr="00EB78F4">
        <w:t>о</w:t>
      </w:r>
      <w:r w:rsidRPr="00EB78F4">
        <w:t xml:space="preserve">леваний, </w:t>
      </w:r>
      <w:r>
        <w:t>о</w:t>
      </w:r>
      <w:r w:rsidRPr="00EB78F4">
        <w:t>пыт Европы и Латинской Америки // Всемирная организация здравоохранения от имени Европейской обсерватории по системам и политике здравоохранения</w:t>
      </w:r>
      <w:r>
        <w:t>.</w:t>
      </w:r>
      <w:r w:rsidRPr="00EB78F4">
        <w:t xml:space="preserve"> – 2009. – С. 6, 24-25</w:t>
      </w:r>
      <w:r>
        <w:t>.</w:t>
      </w:r>
      <w:r w:rsidRPr="00EB78F4">
        <w:t xml:space="preserve"> </w:t>
      </w:r>
    </w:p>
    <w:p w:rsidR="00047F8D" w:rsidRDefault="00047F8D" w:rsidP="00047F8D"/>
    <w:p w:rsidR="00047F8D" w:rsidRPr="00521E15" w:rsidRDefault="00047F8D" w:rsidP="00047F8D"/>
    <w:p w:rsidR="00047F8D" w:rsidRDefault="00047F8D" w:rsidP="00047F8D"/>
    <w:p w:rsidR="00047F8D" w:rsidRPr="00DB0246" w:rsidRDefault="00047F8D" w:rsidP="00047F8D">
      <w:pPr>
        <w:ind w:right="-1"/>
        <w:jc w:val="center"/>
        <w:rPr>
          <w:lang w:val="en-US"/>
        </w:rPr>
      </w:pPr>
      <w:r w:rsidRPr="00DB0246">
        <w:rPr>
          <w:lang w:val="en-US"/>
        </w:rPr>
        <w:t>O</w:t>
      </w:r>
      <w:r w:rsidRPr="00DB0246">
        <w:rPr>
          <w:lang w:val="kk-KZ"/>
        </w:rPr>
        <w:t xml:space="preserve">N THE IMPACT OF THE IMPLEMENTATION OF STATE PROGRAMMES FOR THE REFORM AND DEVELOPMENT OF HEALTH CARE </w:t>
      </w:r>
      <w:r w:rsidRPr="00DB0246">
        <w:rPr>
          <w:lang w:val="en-US"/>
        </w:rPr>
        <w:t>IN</w:t>
      </w:r>
      <w:r w:rsidRPr="00DB0246">
        <w:rPr>
          <w:lang w:val="kk-KZ"/>
        </w:rPr>
        <w:t xml:space="preserve"> THE </w:t>
      </w:r>
      <w:r w:rsidRPr="00DB0246">
        <w:rPr>
          <w:lang w:val="en-US"/>
        </w:rPr>
        <w:t>R</w:t>
      </w:r>
      <w:r w:rsidRPr="00DB0246">
        <w:rPr>
          <w:lang w:val="kk-KZ"/>
        </w:rPr>
        <w:t xml:space="preserve">EPUBLIC OF </w:t>
      </w:r>
      <w:r w:rsidRPr="00DB0246">
        <w:rPr>
          <w:lang w:val="en-US"/>
        </w:rPr>
        <w:t>K</w:t>
      </w:r>
      <w:r w:rsidRPr="00DB0246">
        <w:rPr>
          <w:lang w:val="kk-KZ"/>
        </w:rPr>
        <w:t xml:space="preserve">AZAKHSTAN </w:t>
      </w:r>
      <w:r w:rsidRPr="00DB0246">
        <w:rPr>
          <w:lang w:val="en-US"/>
        </w:rPr>
        <w:t>ON</w:t>
      </w:r>
      <w:r w:rsidRPr="00DB0246">
        <w:rPr>
          <w:lang w:val="kk-KZ"/>
        </w:rPr>
        <w:t xml:space="preserve"> THE ANTI-PLAGUE </w:t>
      </w:r>
      <w:r w:rsidRPr="00DB0246">
        <w:rPr>
          <w:lang w:val="en-US"/>
        </w:rPr>
        <w:t>SERVICE OF THE COUNTRY</w:t>
      </w:r>
    </w:p>
    <w:p w:rsidR="00047F8D" w:rsidRPr="00DB0246" w:rsidRDefault="00047F8D" w:rsidP="00047F8D">
      <w:pPr>
        <w:ind w:right="-1" w:firstLine="426"/>
        <w:jc w:val="center"/>
        <w:rPr>
          <w:b/>
          <w:sz w:val="24"/>
          <w:szCs w:val="24"/>
          <w:lang w:val="en-US"/>
        </w:rPr>
      </w:pPr>
    </w:p>
    <w:p w:rsidR="00047F8D" w:rsidRPr="00DB0246" w:rsidRDefault="00047F8D" w:rsidP="00047F8D">
      <w:pPr>
        <w:ind w:right="-1" w:firstLine="426"/>
        <w:jc w:val="center"/>
        <w:rPr>
          <w:b/>
          <w:lang w:val="kk-KZ"/>
        </w:rPr>
      </w:pPr>
      <w:r w:rsidRPr="00DB0246">
        <w:rPr>
          <w:b/>
          <w:lang w:val="kk-KZ"/>
        </w:rPr>
        <w:t xml:space="preserve">Z. </w:t>
      </w:r>
      <w:r w:rsidRPr="00DB0246">
        <w:rPr>
          <w:b/>
          <w:lang w:val="en-US"/>
        </w:rPr>
        <w:t>Zh</w:t>
      </w:r>
      <w:r w:rsidRPr="00DB0246">
        <w:rPr>
          <w:b/>
          <w:lang w:val="kk-KZ"/>
        </w:rPr>
        <w:t>. Abdeli</w:t>
      </w:r>
      <w:r w:rsidRPr="00DB0246">
        <w:rPr>
          <w:b/>
          <w:lang w:val="en-US"/>
        </w:rPr>
        <w:t>y</w:t>
      </w:r>
      <w:r w:rsidRPr="00DB0246">
        <w:rPr>
          <w:b/>
          <w:lang w:val="kk-KZ"/>
        </w:rPr>
        <w:t>ev</w:t>
      </w:r>
    </w:p>
    <w:p w:rsidR="00047F8D" w:rsidRPr="00DB0246" w:rsidRDefault="00047F8D" w:rsidP="00047F8D">
      <w:pPr>
        <w:ind w:right="-1" w:firstLine="426"/>
        <w:rPr>
          <w:sz w:val="24"/>
          <w:szCs w:val="24"/>
          <w:lang w:val="kk-KZ"/>
        </w:rPr>
      </w:pPr>
    </w:p>
    <w:p w:rsidR="00047F8D" w:rsidRPr="00DB0246" w:rsidRDefault="00047F8D" w:rsidP="00047F8D">
      <w:pPr>
        <w:ind w:right="-1" w:firstLine="426"/>
        <w:rPr>
          <w:lang w:val="kk-KZ"/>
        </w:rPr>
      </w:pPr>
      <w:r w:rsidRPr="00DB0246">
        <w:rPr>
          <w:lang w:val="en-US"/>
        </w:rPr>
        <w:t>A</w:t>
      </w:r>
      <w:r w:rsidRPr="00DB0246">
        <w:rPr>
          <w:lang w:val="kk-KZ"/>
        </w:rPr>
        <w:t>nti-plague service of Kazakhstan</w:t>
      </w:r>
      <w:r w:rsidRPr="00DB0246">
        <w:rPr>
          <w:lang w:val="en-US"/>
        </w:rPr>
        <w:t xml:space="preserve"> will be</w:t>
      </w:r>
      <w:r w:rsidRPr="00DB0246">
        <w:rPr>
          <w:lang w:val="kk-KZ"/>
        </w:rPr>
        <w:t xml:space="preserve"> 100 years old</w:t>
      </w:r>
      <w:r w:rsidRPr="00DB0246">
        <w:rPr>
          <w:lang w:val="en-US"/>
        </w:rPr>
        <w:t xml:space="preserve"> i</w:t>
      </w:r>
      <w:r w:rsidRPr="00DB0246">
        <w:rPr>
          <w:lang w:val="kk-KZ"/>
        </w:rPr>
        <w:t>n September 2014. The policy of the Government of the Republic of Kazakhstan support</w:t>
      </w:r>
      <w:r w:rsidRPr="00DB0246">
        <w:rPr>
          <w:lang w:val="en-US"/>
        </w:rPr>
        <w:t>s</w:t>
      </w:r>
      <w:r w:rsidRPr="00DB0246">
        <w:rPr>
          <w:lang w:val="kk-KZ"/>
        </w:rPr>
        <w:t xml:space="preserve"> an effective system of epidemiological monitoring for quarantine and </w:t>
      </w:r>
      <w:r w:rsidRPr="00DB0246">
        <w:rPr>
          <w:lang w:val="en-US"/>
        </w:rPr>
        <w:t>especia</w:t>
      </w:r>
      <w:r w:rsidRPr="00DB0246">
        <w:rPr>
          <w:lang w:val="en-US"/>
        </w:rPr>
        <w:t>l</w:t>
      </w:r>
      <w:r w:rsidRPr="00DB0246">
        <w:rPr>
          <w:lang w:val="en-US"/>
        </w:rPr>
        <w:t>ly</w:t>
      </w:r>
      <w:r w:rsidRPr="00DB0246">
        <w:rPr>
          <w:lang w:val="kk-KZ"/>
        </w:rPr>
        <w:t xml:space="preserve"> dangerous </w:t>
      </w:r>
      <w:r w:rsidRPr="00DB0246">
        <w:rPr>
          <w:lang w:val="en-US"/>
        </w:rPr>
        <w:t>diseases</w:t>
      </w:r>
      <w:r w:rsidRPr="00DB0246">
        <w:rPr>
          <w:lang w:val="kk-KZ"/>
        </w:rPr>
        <w:t xml:space="preserve"> (plague, cholera, etc.)</w:t>
      </w:r>
      <w:r w:rsidRPr="00DB0246">
        <w:rPr>
          <w:lang w:val="en-US"/>
        </w:rPr>
        <w:t xml:space="preserve">, </w:t>
      </w:r>
      <w:proofErr w:type="gramStart"/>
      <w:r w:rsidRPr="00DB0246">
        <w:rPr>
          <w:lang w:val="en-US"/>
        </w:rPr>
        <w:t>which</w:t>
      </w:r>
      <w:proofErr w:type="gramEnd"/>
      <w:r w:rsidRPr="00DB0246">
        <w:rPr>
          <w:lang w:val="en-US"/>
        </w:rPr>
        <w:t xml:space="preserve"> is </w:t>
      </w:r>
      <w:r w:rsidRPr="00DB0246">
        <w:rPr>
          <w:lang w:val="kk-KZ"/>
        </w:rPr>
        <w:t xml:space="preserve">aimed at maintaining the health of the people. </w:t>
      </w:r>
      <w:r w:rsidRPr="00DB0246">
        <w:rPr>
          <w:lang w:val="en-US"/>
        </w:rPr>
        <w:t>Realiza</w:t>
      </w:r>
      <w:r w:rsidRPr="00DB0246">
        <w:rPr>
          <w:lang w:val="kk-KZ"/>
        </w:rPr>
        <w:t xml:space="preserve">tion of the State program of reforming and development of public health of the Republic of Kazakhstan for 2005-2010, the State program of health development </w:t>
      </w:r>
      <w:r w:rsidRPr="00DB0246">
        <w:rPr>
          <w:lang w:val="en-US"/>
        </w:rPr>
        <w:t>for</w:t>
      </w:r>
      <w:r w:rsidRPr="00DB0246">
        <w:rPr>
          <w:lang w:val="kk-KZ"/>
        </w:rPr>
        <w:t xml:space="preserve"> 2011-2015</w:t>
      </w:r>
      <w:r w:rsidRPr="00DB0246">
        <w:rPr>
          <w:lang w:val="en-US"/>
        </w:rPr>
        <w:t xml:space="preserve"> </w:t>
      </w:r>
      <w:r>
        <w:rPr>
          <w:lang w:val="kk-KZ"/>
        </w:rPr>
        <w:t>«</w:t>
      </w:r>
      <w:r w:rsidRPr="00DB0246">
        <w:rPr>
          <w:lang w:val="kk-KZ"/>
        </w:rPr>
        <w:t>Salamatty Kazakhstan</w:t>
      </w:r>
      <w:r>
        <w:rPr>
          <w:lang w:val="kk-KZ"/>
        </w:rPr>
        <w:t>»</w:t>
      </w:r>
      <w:r w:rsidRPr="00DB0246">
        <w:rPr>
          <w:lang w:val="kk-KZ"/>
        </w:rPr>
        <w:t xml:space="preserve"> played a huge role in the prevention of plague. With an annual intensive </w:t>
      </w:r>
      <w:r w:rsidRPr="00DB0246">
        <w:rPr>
          <w:lang w:val="en-US"/>
        </w:rPr>
        <w:t>flow of</w:t>
      </w:r>
      <w:r w:rsidRPr="00DB0246">
        <w:rPr>
          <w:lang w:val="kk-KZ"/>
        </w:rPr>
        <w:t xml:space="preserve"> plague epizootics among rodents and their ectoparasites on </w:t>
      </w:r>
      <w:r w:rsidRPr="00DB0246">
        <w:rPr>
          <w:lang w:val="en-US"/>
        </w:rPr>
        <w:t>enzootic</w:t>
      </w:r>
      <w:r w:rsidRPr="00DB0246">
        <w:rPr>
          <w:lang w:val="kk-KZ"/>
        </w:rPr>
        <w:t xml:space="preserve"> plague </w:t>
      </w:r>
      <w:r w:rsidRPr="00DB0246">
        <w:rPr>
          <w:lang w:val="en-US"/>
        </w:rPr>
        <w:t>area of</w:t>
      </w:r>
      <w:r w:rsidRPr="00DB0246">
        <w:rPr>
          <w:lang w:val="kk-KZ"/>
        </w:rPr>
        <w:t xml:space="preserve"> Kazakhstan</w:t>
      </w:r>
      <w:r w:rsidRPr="00DB0246">
        <w:rPr>
          <w:lang w:val="en-US"/>
        </w:rPr>
        <w:t xml:space="preserve">, no human plague </w:t>
      </w:r>
      <w:r w:rsidRPr="00DB0246">
        <w:rPr>
          <w:lang w:val="kk-KZ"/>
        </w:rPr>
        <w:t xml:space="preserve"> </w:t>
      </w:r>
      <w:r w:rsidRPr="00DB0246">
        <w:rPr>
          <w:lang w:val="en-US"/>
        </w:rPr>
        <w:t>cases were recorded during t</w:t>
      </w:r>
      <w:r w:rsidRPr="00DB0246">
        <w:rPr>
          <w:lang w:val="kk-KZ"/>
        </w:rPr>
        <w:t>he past 10 years.</w:t>
      </w:r>
    </w:p>
    <w:p w:rsidR="00047F8D" w:rsidRPr="00DB0246" w:rsidRDefault="00047F8D" w:rsidP="00047F8D">
      <w:pPr>
        <w:rPr>
          <w:lang w:val="kk-KZ"/>
        </w:rPr>
      </w:pPr>
    </w:p>
    <w:p w:rsidR="00047F8D" w:rsidRPr="00BB51F0" w:rsidRDefault="00047F8D" w:rsidP="00047F8D">
      <w:pPr>
        <w:rPr>
          <w:lang w:val="en-US"/>
        </w:rPr>
      </w:pPr>
    </w:p>
    <w:p w:rsidR="00047F8D" w:rsidRPr="00BB51F0" w:rsidRDefault="00047F8D" w:rsidP="00047F8D">
      <w:pPr>
        <w:rPr>
          <w:lang w:val="en-US"/>
        </w:rPr>
      </w:pPr>
    </w:p>
    <w:p w:rsidR="00047F8D" w:rsidRDefault="00047F8D" w:rsidP="00047F8D">
      <w:pPr>
        <w:jc w:val="center"/>
        <w:rPr>
          <w:smallCaps/>
          <w:lang w:val="kk-KZ"/>
        </w:rPr>
      </w:pPr>
      <w:r>
        <w:rPr>
          <w:smallCaps/>
          <w:lang w:val="kk-KZ"/>
        </w:rPr>
        <w:t xml:space="preserve">ҚАЗАҚСТАН РЕСПУБЛИКАСЫНДАҒЫ МЕМЛЕКЕТТІК РЕФОРМАЦИЯЛАУ ЖӘНЕ ДЕНСАУЛЫҚ САҚТАУ САЛАСЫН ДАМЫТУ БАҒДАРЛАМАЛАРЫНЫҢ ОБАҒА ҚАРСЫ КҮРЕС ҚЫЗМЕТІНЕ ӘСЕРІ </w:t>
      </w:r>
    </w:p>
    <w:p w:rsidR="00047F8D" w:rsidRPr="00BB51F0" w:rsidRDefault="00047F8D" w:rsidP="00047F8D">
      <w:pPr>
        <w:jc w:val="center"/>
        <w:rPr>
          <w:sz w:val="24"/>
          <w:szCs w:val="24"/>
          <w:lang w:val="en-US"/>
        </w:rPr>
      </w:pPr>
    </w:p>
    <w:p w:rsidR="00047F8D" w:rsidRPr="00BB51F0" w:rsidRDefault="00047F8D" w:rsidP="00047F8D">
      <w:pPr>
        <w:jc w:val="center"/>
        <w:rPr>
          <w:b/>
          <w:lang w:val="en-US"/>
        </w:rPr>
      </w:pPr>
      <w:r w:rsidRPr="00C12024">
        <w:rPr>
          <w:b/>
        </w:rPr>
        <w:t>З</w:t>
      </w:r>
      <w:r w:rsidRPr="00BB51F0">
        <w:rPr>
          <w:b/>
          <w:lang w:val="en-US"/>
        </w:rPr>
        <w:t xml:space="preserve">. </w:t>
      </w:r>
      <w:r w:rsidRPr="00C12024">
        <w:rPr>
          <w:b/>
        </w:rPr>
        <w:t>Ж</w:t>
      </w:r>
      <w:r w:rsidRPr="00BB51F0">
        <w:rPr>
          <w:b/>
          <w:lang w:val="en-US"/>
        </w:rPr>
        <w:t xml:space="preserve">. </w:t>
      </w:r>
      <w:r>
        <w:rPr>
          <w:b/>
          <w:lang w:val="kk-KZ"/>
        </w:rPr>
        <w:t>Ә</w:t>
      </w:r>
      <w:r w:rsidRPr="00C12024">
        <w:rPr>
          <w:b/>
        </w:rPr>
        <w:t>бделиев</w:t>
      </w:r>
      <w:r w:rsidRPr="00BB51F0">
        <w:rPr>
          <w:b/>
          <w:lang w:val="en-US"/>
        </w:rPr>
        <w:t xml:space="preserve"> </w:t>
      </w:r>
    </w:p>
    <w:p w:rsidR="00047F8D" w:rsidRPr="00BB51F0" w:rsidRDefault="00047F8D" w:rsidP="00047F8D">
      <w:pPr>
        <w:jc w:val="center"/>
        <w:rPr>
          <w:b/>
          <w:sz w:val="24"/>
          <w:szCs w:val="24"/>
          <w:lang w:val="en-US"/>
        </w:rPr>
      </w:pPr>
    </w:p>
    <w:p w:rsidR="00047F8D" w:rsidRPr="00071D21" w:rsidRDefault="00047F8D" w:rsidP="00047F8D">
      <w:pPr>
        <w:ind w:right="-1" w:firstLine="397"/>
        <w:rPr>
          <w:lang w:val="kk-KZ"/>
        </w:rPr>
      </w:pPr>
      <w:r w:rsidRPr="00071D21">
        <w:rPr>
          <w:lang w:val="kk-KZ"/>
        </w:rPr>
        <w:t>Қазақстанның обаға қарсы күрес қызметіне 2014 жылдың қазан айында 100 жыл толады. Казақстан Республикасының Үкіметі саясаты бойынша карантиндік және аса қауіпті жұқпалардың (оба, тырысқақ т.</w:t>
      </w:r>
      <w:r>
        <w:rPr>
          <w:lang w:val="kk-KZ"/>
        </w:rPr>
        <w:t xml:space="preserve"> </w:t>
      </w:r>
      <w:r w:rsidRPr="00071D21">
        <w:rPr>
          <w:lang w:val="kk-KZ"/>
        </w:rPr>
        <w:t>б.) халықтың денсаулығын сақтауға бағытталған тиімді эпидемиологиялық мониторинг жүйесі қолдауға ие. 2005-2010 жылдарға арналған Мемлекеттік реформациялау және денсаулық сақтау саласын дамыту, 2011-2015 жылдарға арналған «Саламатты Қазақстан» Мемлекеттік денсаулық сақтау саласын дамыту бағдарламаларының іске асырылуы обаның алдын алу жұмыстарын ұйымдастыруда үлкен роль атқарды. Кеміргіштер мен олардың сыртмасылдарының арасында оба эпизоотиясының қарқынды жүріп жатқанына қарамастан соңғы 10 жыл ішінде адамдар арасында оба ауруы тіркелмеді.</w:t>
      </w:r>
    </w:p>
    <w:p w:rsidR="00047F8D" w:rsidRPr="00DB0246" w:rsidRDefault="00047F8D" w:rsidP="00047F8D">
      <w:pPr>
        <w:rPr>
          <w:lang w:val="kk-KZ"/>
        </w:rPr>
      </w:pPr>
    </w:p>
    <w:p w:rsidR="00047F8D" w:rsidRPr="00DB0246" w:rsidRDefault="00047F8D" w:rsidP="00047F8D">
      <w:pPr>
        <w:ind w:left="851" w:hanging="851"/>
        <w:rPr>
          <w:lang w:val="kk-KZ"/>
        </w:rPr>
      </w:pPr>
    </w:p>
    <w:p w:rsidR="00C35943" w:rsidRPr="00441BD6" w:rsidRDefault="00D00B60" w:rsidP="00EC6DEE">
      <w:pPr>
        <w:jc w:val="center"/>
        <w:rPr>
          <w:rFonts w:ascii="Century Gothic" w:hAnsi="Century Gothic"/>
          <w:b/>
          <w:smallCaps/>
          <w:color w:val="000000"/>
          <w:sz w:val="40"/>
          <w:szCs w:val="40"/>
          <w:u w:val="single"/>
          <w:lang w:val="kk-KZ"/>
        </w:rPr>
      </w:pPr>
      <w:r w:rsidRPr="00441BD6">
        <w:rPr>
          <w:rFonts w:ascii="Century Gothic" w:hAnsi="Century Gothic"/>
          <w:b/>
          <w:smallCaps/>
          <w:color w:val="000000"/>
          <w:sz w:val="40"/>
          <w:szCs w:val="40"/>
          <w:u w:val="single"/>
          <w:lang w:val="kk-KZ"/>
        </w:rPr>
        <w:lastRenderedPageBreak/>
        <w:t>Эпидемиология</w:t>
      </w:r>
    </w:p>
    <w:p w:rsidR="00C35943" w:rsidRPr="00047F8D" w:rsidRDefault="00C35943" w:rsidP="00C35943">
      <w:pPr>
        <w:rPr>
          <w:sz w:val="40"/>
          <w:szCs w:val="40"/>
          <w:lang w:val="kk-KZ"/>
        </w:rPr>
      </w:pPr>
    </w:p>
    <w:p w:rsidR="001941A8" w:rsidRPr="00FD5E05" w:rsidRDefault="001941A8" w:rsidP="001941A8">
      <w:pPr>
        <w:rPr>
          <w:bCs/>
          <w:sz w:val="24"/>
          <w:szCs w:val="24"/>
          <w:lang w:val="kk-KZ"/>
        </w:rPr>
      </w:pPr>
      <w:r w:rsidRPr="00FD5E05">
        <w:rPr>
          <w:bCs/>
          <w:sz w:val="24"/>
          <w:szCs w:val="24"/>
          <w:lang w:val="kk-KZ"/>
        </w:rPr>
        <w:t>УДК 616.932(574.55)</w:t>
      </w:r>
    </w:p>
    <w:p w:rsidR="001941A8" w:rsidRDefault="001941A8" w:rsidP="001941A8">
      <w:pPr>
        <w:tabs>
          <w:tab w:val="left" w:pos="6480"/>
        </w:tabs>
        <w:jc w:val="center"/>
        <w:outlineLvl w:val="0"/>
        <w:rPr>
          <w:b/>
          <w:bCs/>
          <w:color w:val="000000"/>
          <w:lang w:val="kk-KZ"/>
        </w:rPr>
      </w:pPr>
    </w:p>
    <w:p w:rsidR="001941A8" w:rsidRPr="005F4376" w:rsidRDefault="001941A8" w:rsidP="001941A8">
      <w:pPr>
        <w:tabs>
          <w:tab w:val="left" w:pos="6480"/>
        </w:tabs>
        <w:jc w:val="center"/>
        <w:outlineLvl w:val="0"/>
        <w:rPr>
          <w:rFonts w:ascii="Book Antiqua" w:hAnsi="Book Antiqua"/>
          <w:b/>
          <w:bCs/>
          <w:smallCaps/>
          <w:color w:val="000000"/>
          <w:sz w:val="26"/>
          <w:szCs w:val="26"/>
          <w:lang w:val="kk-KZ"/>
        </w:rPr>
      </w:pPr>
      <w:r w:rsidRPr="005F4376">
        <w:rPr>
          <w:b/>
          <w:bCs/>
          <w:smallCaps/>
          <w:color w:val="000000"/>
          <w:sz w:val="26"/>
          <w:szCs w:val="26"/>
          <w:lang w:val="kk-KZ"/>
        </w:rPr>
        <w:t>Қ</w:t>
      </w:r>
      <w:r w:rsidRPr="005F4376">
        <w:rPr>
          <w:rFonts w:ascii="Book Antiqua" w:hAnsi="Book Antiqua"/>
          <w:b/>
          <w:bCs/>
          <w:smallCaps/>
          <w:color w:val="000000"/>
          <w:sz w:val="26"/>
          <w:szCs w:val="26"/>
          <w:lang w:val="kk-KZ"/>
        </w:rPr>
        <w:t>арма</w:t>
      </w:r>
      <w:r w:rsidRPr="005F4376">
        <w:rPr>
          <w:b/>
          <w:bCs/>
          <w:smallCaps/>
          <w:color w:val="000000"/>
          <w:sz w:val="26"/>
          <w:szCs w:val="26"/>
          <w:lang w:val="kk-KZ"/>
        </w:rPr>
        <w:t>қ</w:t>
      </w:r>
      <w:r w:rsidRPr="005F4376">
        <w:rPr>
          <w:rFonts w:ascii="Book Antiqua" w:hAnsi="Book Antiqua"/>
          <w:b/>
          <w:bCs/>
          <w:smallCaps/>
          <w:color w:val="000000"/>
          <w:sz w:val="26"/>
          <w:szCs w:val="26"/>
          <w:lang w:val="kk-KZ"/>
        </w:rPr>
        <w:t>шы ауданы аума</w:t>
      </w:r>
      <w:r w:rsidRPr="005F4376">
        <w:rPr>
          <w:b/>
          <w:bCs/>
          <w:smallCaps/>
          <w:color w:val="000000"/>
          <w:sz w:val="26"/>
          <w:szCs w:val="26"/>
          <w:lang w:val="kk-KZ"/>
        </w:rPr>
        <w:t>ғ</w:t>
      </w:r>
      <w:r w:rsidRPr="005F4376">
        <w:rPr>
          <w:rFonts w:ascii="Book Antiqua" w:hAnsi="Book Antiqua"/>
          <w:b/>
          <w:bCs/>
          <w:smallCaps/>
          <w:color w:val="000000"/>
          <w:sz w:val="26"/>
          <w:szCs w:val="26"/>
          <w:lang w:val="kk-KZ"/>
        </w:rPr>
        <w:t>ында</w:t>
      </w:r>
      <w:r w:rsidRPr="005F4376">
        <w:rPr>
          <w:b/>
          <w:bCs/>
          <w:smallCaps/>
          <w:color w:val="000000"/>
          <w:sz w:val="26"/>
          <w:szCs w:val="26"/>
          <w:lang w:val="kk-KZ"/>
        </w:rPr>
        <w:t>ғ</w:t>
      </w:r>
      <w:r w:rsidRPr="005F4376">
        <w:rPr>
          <w:rFonts w:ascii="Book Antiqua" w:hAnsi="Book Antiqua"/>
          <w:b/>
          <w:bCs/>
          <w:smallCaps/>
          <w:color w:val="000000"/>
          <w:sz w:val="26"/>
          <w:szCs w:val="26"/>
          <w:lang w:val="kk-KZ"/>
        </w:rPr>
        <w:t>ы т</w:t>
      </w:r>
      <w:r w:rsidRPr="005F4376">
        <w:rPr>
          <w:b/>
          <w:bCs/>
          <w:smallCaps/>
          <w:color w:val="000000"/>
          <w:sz w:val="26"/>
          <w:szCs w:val="26"/>
          <w:lang w:val="kk-KZ"/>
        </w:rPr>
        <w:t>ү</w:t>
      </w:r>
      <w:r w:rsidRPr="005F4376">
        <w:rPr>
          <w:rFonts w:ascii="Book Antiqua" w:hAnsi="Book Antiqua"/>
          <w:b/>
          <w:bCs/>
          <w:smallCaps/>
          <w:color w:val="000000"/>
          <w:sz w:val="26"/>
          <w:szCs w:val="26"/>
          <w:lang w:val="kk-KZ"/>
        </w:rPr>
        <w:t>рлі нысандардан non o1 серотопты тырыс</w:t>
      </w:r>
      <w:r w:rsidRPr="005F4376">
        <w:rPr>
          <w:b/>
          <w:bCs/>
          <w:smallCaps/>
          <w:color w:val="000000"/>
          <w:sz w:val="26"/>
          <w:szCs w:val="26"/>
          <w:lang w:val="kk-KZ"/>
        </w:rPr>
        <w:t>қ</w:t>
      </w:r>
      <w:r w:rsidRPr="005F4376">
        <w:rPr>
          <w:rFonts w:ascii="Book Antiqua" w:hAnsi="Book Antiqua"/>
          <w:b/>
          <w:bCs/>
          <w:smallCaps/>
          <w:color w:val="000000"/>
          <w:sz w:val="26"/>
          <w:szCs w:val="26"/>
          <w:lang w:val="kk-KZ"/>
        </w:rPr>
        <w:t>а</w:t>
      </w:r>
      <w:r w:rsidRPr="005F4376">
        <w:rPr>
          <w:b/>
          <w:bCs/>
          <w:smallCaps/>
          <w:color w:val="000000"/>
          <w:sz w:val="26"/>
          <w:szCs w:val="26"/>
          <w:lang w:val="kk-KZ"/>
        </w:rPr>
        <w:t>қ</w:t>
      </w:r>
      <w:r w:rsidRPr="005F4376">
        <w:rPr>
          <w:rFonts w:ascii="Book Antiqua" w:hAnsi="Book Antiqua"/>
          <w:b/>
          <w:bCs/>
          <w:smallCaps/>
          <w:color w:val="000000"/>
          <w:sz w:val="26"/>
          <w:szCs w:val="26"/>
          <w:lang w:val="kk-KZ"/>
        </w:rPr>
        <w:t xml:space="preserve"> вибриондарыны</w:t>
      </w:r>
      <w:r w:rsidRPr="005F4376">
        <w:rPr>
          <w:b/>
          <w:bCs/>
          <w:smallCaps/>
          <w:color w:val="000000"/>
          <w:sz w:val="26"/>
          <w:szCs w:val="26"/>
          <w:lang w:val="kk-KZ"/>
        </w:rPr>
        <w:t>ң</w:t>
      </w:r>
      <w:r w:rsidRPr="005F4376">
        <w:rPr>
          <w:rFonts w:ascii="Book Antiqua" w:hAnsi="Book Antiqua"/>
          <w:b/>
          <w:bCs/>
          <w:smallCaps/>
          <w:color w:val="000000"/>
          <w:sz w:val="26"/>
          <w:szCs w:val="26"/>
          <w:lang w:val="kk-KZ"/>
        </w:rPr>
        <w:t xml:space="preserve"> б</w:t>
      </w:r>
      <w:r w:rsidRPr="005F4376">
        <w:rPr>
          <w:b/>
          <w:bCs/>
          <w:smallCaps/>
          <w:color w:val="000000"/>
          <w:sz w:val="26"/>
          <w:szCs w:val="26"/>
          <w:lang w:val="kk-KZ"/>
        </w:rPr>
        <w:t>ө</w:t>
      </w:r>
      <w:r w:rsidRPr="005F4376">
        <w:rPr>
          <w:rFonts w:ascii="Book Antiqua" w:hAnsi="Book Antiqua"/>
          <w:b/>
          <w:bCs/>
          <w:smallCaps/>
          <w:color w:val="000000"/>
          <w:sz w:val="26"/>
          <w:szCs w:val="26"/>
          <w:lang w:val="kk-KZ"/>
        </w:rPr>
        <w:t xml:space="preserve">лінуі </w:t>
      </w:r>
    </w:p>
    <w:p w:rsidR="001941A8" w:rsidRPr="00235847" w:rsidRDefault="001941A8" w:rsidP="001941A8">
      <w:pPr>
        <w:tabs>
          <w:tab w:val="left" w:pos="6480"/>
        </w:tabs>
        <w:jc w:val="center"/>
        <w:rPr>
          <w:b/>
          <w:bCs/>
          <w:color w:val="000000"/>
          <w:lang w:val="kk-KZ"/>
        </w:rPr>
      </w:pPr>
    </w:p>
    <w:p w:rsidR="001941A8" w:rsidRPr="001941A8" w:rsidRDefault="001941A8" w:rsidP="001941A8">
      <w:pPr>
        <w:tabs>
          <w:tab w:val="left" w:pos="6480"/>
        </w:tabs>
        <w:jc w:val="center"/>
        <w:rPr>
          <w:b/>
          <w:bCs/>
          <w:color w:val="000000"/>
          <w:sz w:val="24"/>
          <w:szCs w:val="24"/>
          <w:lang w:val="kk-KZ"/>
        </w:rPr>
      </w:pPr>
      <w:r w:rsidRPr="001941A8">
        <w:rPr>
          <w:b/>
          <w:bCs/>
          <w:color w:val="000000"/>
          <w:sz w:val="24"/>
          <w:szCs w:val="24"/>
          <w:lang w:val="kk-KZ"/>
        </w:rPr>
        <w:t xml:space="preserve">Б. Айсауытов, М. Бәлібаев, Н. Тоқсанбаева, А. Ермаханов, </w:t>
      </w:r>
    </w:p>
    <w:p w:rsidR="001941A8" w:rsidRPr="001941A8" w:rsidRDefault="001941A8" w:rsidP="001941A8">
      <w:pPr>
        <w:tabs>
          <w:tab w:val="left" w:pos="6480"/>
        </w:tabs>
        <w:jc w:val="center"/>
        <w:rPr>
          <w:b/>
          <w:bCs/>
          <w:color w:val="000000"/>
          <w:sz w:val="24"/>
          <w:szCs w:val="24"/>
          <w:lang w:val="kk-KZ"/>
        </w:rPr>
      </w:pPr>
      <w:r w:rsidRPr="001941A8">
        <w:rPr>
          <w:b/>
          <w:bCs/>
          <w:color w:val="000000"/>
          <w:sz w:val="24"/>
          <w:szCs w:val="24"/>
          <w:lang w:val="kk-KZ"/>
        </w:rPr>
        <w:t>А. Абдразакова, Ш. Ибраева</w:t>
      </w:r>
    </w:p>
    <w:p w:rsidR="001941A8" w:rsidRPr="001941A8" w:rsidRDefault="001941A8" w:rsidP="001941A8">
      <w:pPr>
        <w:tabs>
          <w:tab w:val="left" w:pos="6480"/>
        </w:tabs>
        <w:jc w:val="center"/>
        <w:rPr>
          <w:b/>
          <w:bCs/>
          <w:color w:val="000000"/>
          <w:sz w:val="24"/>
          <w:szCs w:val="24"/>
          <w:lang w:val="kk-KZ"/>
        </w:rPr>
      </w:pPr>
    </w:p>
    <w:p w:rsidR="001941A8" w:rsidRPr="001941A8" w:rsidRDefault="001941A8" w:rsidP="001941A8">
      <w:pPr>
        <w:tabs>
          <w:tab w:val="left" w:pos="6480"/>
        </w:tabs>
        <w:jc w:val="center"/>
        <w:rPr>
          <w:i/>
          <w:iCs/>
          <w:color w:val="000000"/>
          <w:sz w:val="24"/>
          <w:szCs w:val="24"/>
          <w:lang w:val="kk-KZ"/>
        </w:rPr>
      </w:pPr>
      <w:r w:rsidRPr="001941A8">
        <w:rPr>
          <w:i/>
          <w:iCs/>
          <w:color w:val="000000"/>
          <w:sz w:val="24"/>
          <w:szCs w:val="24"/>
          <w:lang w:val="kk-KZ"/>
        </w:rPr>
        <w:t>(Жосалы обаға қарсы күресу бөлімшесі, e-mail: muratbalibaev@rambler.ru)</w:t>
      </w:r>
    </w:p>
    <w:p w:rsidR="001941A8" w:rsidRDefault="001941A8" w:rsidP="001941A8">
      <w:pPr>
        <w:tabs>
          <w:tab w:val="left" w:pos="6480"/>
        </w:tabs>
        <w:rPr>
          <w:color w:val="000000"/>
          <w:lang w:val="kk-KZ"/>
        </w:rPr>
      </w:pPr>
    </w:p>
    <w:p w:rsidR="001941A8" w:rsidRPr="007A4287" w:rsidRDefault="001941A8" w:rsidP="001941A8">
      <w:pPr>
        <w:ind w:left="426" w:right="283" w:firstLine="425"/>
        <w:outlineLvl w:val="0"/>
        <w:rPr>
          <w:color w:val="000000"/>
          <w:lang w:val="kk-KZ"/>
        </w:rPr>
      </w:pPr>
      <w:r>
        <w:rPr>
          <w:color w:val="000000"/>
          <w:lang w:val="kk-KZ"/>
        </w:rPr>
        <w:t>Е</w:t>
      </w:r>
      <w:r w:rsidRPr="007A4287">
        <w:rPr>
          <w:color w:val="000000"/>
          <w:lang w:val="kk-KZ"/>
        </w:rPr>
        <w:t>ңбекте Қ</w:t>
      </w:r>
      <w:r>
        <w:rPr>
          <w:color w:val="000000"/>
          <w:lang w:val="kk-KZ"/>
        </w:rPr>
        <w:t xml:space="preserve">армақшы ауданында соңғы 11 </w:t>
      </w:r>
      <w:r w:rsidRPr="007A4287">
        <w:rPr>
          <w:color w:val="000000"/>
          <w:lang w:val="kk-KZ"/>
        </w:rPr>
        <w:t xml:space="preserve">жылда </w:t>
      </w:r>
      <w:r>
        <w:rPr>
          <w:color w:val="000000"/>
          <w:lang w:val="kk-KZ"/>
        </w:rPr>
        <w:t xml:space="preserve">жұқпалы ішек ауруларынан </w:t>
      </w:r>
      <w:r w:rsidRPr="007A4287">
        <w:rPr>
          <w:color w:val="000000"/>
          <w:lang w:val="kk-KZ"/>
        </w:rPr>
        <w:t>қалыптасқан эпи</w:t>
      </w:r>
      <w:r w:rsidR="00A24599" w:rsidRPr="00B15DA5">
        <w:rPr>
          <w:lang w:val="kk-KZ"/>
        </w:rPr>
        <w:softHyphen/>
      </w:r>
      <w:r w:rsidRPr="007A4287">
        <w:rPr>
          <w:color w:val="000000"/>
          <w:lang w:val="kk-KZ"/>
        </w:rPr>
        <w:t>демиологиялық ахуал</w:t>
      </w:r>
      <w:r>
        <w:rPr>
          <w:color w:val="000000"/>
          <w:lang w:val="kk-KZ"/>
        </w:rPr>
        <w:t>ға</w:t>
      </w:r>
      <w:r w:rsidRPr="007A4287">
        <w:rPr>
          <w:color w:val="000000"/>
          <w:lang w:val="kk-KZ"/>
        </w:rPr>
        <w:t xml:space="preserve"> </w:t>
      </w:r>
      <w:r>
        <w:rPr>
          <w:color w:val="000000"/>
          <w:lang w:val="kk-KZ"/>
        </w:rPr>
        <w:t>мінездеме беріліп,</w:t>
      </w:r>
      <w:r w:rsidRPr="007A4287">
        <w:rPr>
          <w:color w:val="000000"/>
          <w:lang w:val="kk-KZ"/>
        </w:rPr>
        <w:t xml:space="preserve"> </w:t>
      </w:r>
      <w:r>
        <w:rPr>
          <w:color w:val="000000"/>
          <w:lang w:val="kk-KZ"/>
        </w:rPr>
        <w:t xml:space="preserve">тырысқақтың алдын алу мақсатында </w:t>
      </w:r>
      <w:r w:rsidRPr="007A4287">
        <w:rPr>
          <w:color w:val="000000"/>
          <w:lang w:val="kk-KZ"/>
        </w:rPr>
        <w:t xml:space="preserve">атқарылған шаралар көрсетілген. </w:t>
      </w:r>
      <w:r>
        <w:rPr>
          <w:color w:val="000000"/>
          <w:lang w:val="kk-KZ"/>
        </w:rPr>
        <w:t xml:space="preserve">Жұқпалы ішек ауруларымен науқастардан, қоршаған орта нысандарынан зерттеулер </w:t>
      </w:r>
      <w:r w:rsidRPr="00303F8C">
        <w:rPr>
          <w:lang w:val="kk-KZ"/>
        </w:rPr>
        <w:t xml:space="preserve">нәтижесінде бөлінген тырысқақ вибриондарына </w:t>
      </w:r>
      <w:r w:rsidR="00A24599" w:rsidRPr="00303F8C">
        <w:rPr>
          <w:lang w:val="kk-KZ"/>
        </w:rPr>
        <w:t>талдау</w:t>
      </w:r>
      <w:r w:rsidRPr="00303F8C">
        <w:rPr>
          <w:lang w:val="kk-KZ"/>
        </w:rPr>
        <w:t xml:space="preserve"> жасалып, эпидемиологиялық тұрғыдан</w:t>
      </w:r>
      <w:r w:rsidRPr="007A4287">
        <w:rPr>
          <w:color w:val="000000"/>
          <w:lang w:val="kk-KZ"/>
        </w:rPr>
        <w:t xml:space="preserve"> ма</w:t>
      </w:r>
      <w:r w:rsidR="00303F8C" w:rsidRPr="00B15DA5">
        <w:rPr>
          <w:lang w:val="kk-KZ"/>
        </w:rPr>
        <w:softHyphen/>
      </w:r>
      <w:r w:rsidRPr="007A4287">
        <w:rPr>
          <w:color w:val="000000"/>
          <w:lang w:val="kk-KZ"/>
        </w:rPr>
        <w:t>ңыз</w:t>
      </w:r>
      <w:r>
        <w:rPr>
          <w:color w:val="000000"/>
          <w:lang w:val="kk-KZ"/>
        </w:rPr>
        <w:t>д</w:t>
      </w:r>
      <w:r w:rsidRPr="007A4287">
        <w:rPr>
          <w:color w:val="000000"/>
          <w:lang w:val="kk-KZ"/>
        </w:rPr>
        <w:t xml:space="preserve">ы жайларға </w:t>
      </w:r>
      <w:r>
        <w:rPr>
          <w:color w:val="000000"/>
          <w:lang w:val="kk-KZ"/>
        </w:rPr>
        <w:t xml:space="preserve">назар аударылып, </w:t>
      </w:r>
      <w:r w:rsidRPr="007A4287">
        <w:rPr>
          <w:color w:val="000000"/>
          <w:lang w:val="kk-KZ"/>
        </w:rPr>
        <w:t>обаға қарсы күрес</w:t>
      </w:r>
      <w:r>
        <w:rPr>
          <w:color w:val="000000"/>
          <w:lang w:val="kk-KZ"/>
        </w:rPr>
        <w:t>у</w:t>
      </w:r>
      <w:r w:rsidRPr="007A4287">
        <w:rPr>
          <w:color w:val="000000"/>
          <w:lang w:val="kk-KZ"/>
        </w:rPr>
        <w:t xml:space="preserve">, санитарлық қызмет және </w:t>
      </w:r>
      <w:r>
        <w:rPr>
          <w:color w:val="000000"/>
          <w:lang w:val="kk-KZ"/>
        </w:rPr>
        <w:t xml:space="preserve">аудандық </w:t>
      </w:r>
      <w:r w:rsidRPr="007A4287">
        <w:rPr>
          <w:color w:val="000000"/>
          <w:lang w:val="kk-KZ"/>
        </w:rPr>
        <w:t xml:space="preserve">емдеу-сауықтыру </w:t>
      </w:r>
      <w:r>
        <w:rPr>
          <w:color w:val="000000"/>
          <w:lang w:val="kk-KZ"/>
        </w:rPr>
        <w:t xml:space="preserve">мекемелерінің тырысқақтың </w:t>
      </w:r>
      <w:r w:rsidRPr="007A4287">
        <w:rPr>
          <w:color w:val="000000"/>
          <w:lang w:val="kk-KZ"/>
        </w:rPr>
        <w:t>алдын алу барысындағы бірінші кезектегі міндеттері тұжы</w:t>
      </w:r>
      <w:r w:rsidR="00A24599" w:rsidRPr="00B15DA5">
        <w:rPr>
          <w:lang w:val="kk-KZ"/>
        </w:rPr>
        <w:softHyphen/>
      </w:r>
      <w:r w:rsidRPr="007A4287">
        <w:rPr>
          <w:color w:val="000000"/>
          <w:lang w:val="kk-KZ"/>
        </w:rPr>
        <w:t xml:space="preserve">рымдалған. </w:t>
      </w:r>
    </w:p>
    <w:p w:rsidR="001941A8" w:rsidRDefault="001941A8" w:rsidP="001941A8">
      <w:pPr>
        <w:tabs>
          <w:tab w:val="left" w:pos="6480"/>
        </w:tabs>
        <w:rPr>
          <w:b/>
          <w:bCs/>
          <w:color w:val="000000"/>
          <w:lang w:val="kk-KZ"/>
        </w:rPr>
      </w:pPr>
      <w:r>
        <w:rPr>
          <w:b/>
          <w:bCs/>
          <w:color w:val="000000"/>
          <w:lang w:val="kk-KZ"/>
        </w:rPr>
        <w:t xml:space="preserve">         </w:t>
      </w:r>
    </w:p>
    <w:p w:rsidR="001941A8" w:rsidRPr="001941A8" w:rsidRDefault="001941A8" w:rsidP="001941A8">
      <w:pPr>
        <w:tabs>
          <w:tab w:val="left" w:pos="6480"/>
        </w:tabs>
        <w:ind w:firstLine="397"/>
        <w:rPr>
          <w:color w:val="000000"/>
          <w:sz w:val="24"/>
          <w:szCs w:val="24"/>
          <w:lang w:val="kk-KZ"/>
        </w:rPr>
      </w:pPr>
      <w:r w:rsidRPr="001941A8">
        <w:rPr>
          <w:b/>
          <w:bCs/>
          <w:color w:val="000000"/>
          <w:sz w:val="24"/>
          <w:szCs w:val="24"/>
          <w:lang w:val="kk-KZ"/>
        </w:rPr>
        <w:t>Негізгі сөздер:</w:t>
      </w:r>
      <w:r w:rsidRPr="001941A8">
        <w:rPr>
          <w:color w:val="000000"/>
          <w:sz w:val="24"/>
          <w:szCs w:val="24"/>
          <w:lang w:val="kk-KZ"/>
        </w:rPr>
        <w:t xml:space="preserve"> эндемия, вибрион, рекреация, серотоп, эпидпроцесс, Хейберг тобы, инфекция, манноза, токсиген.</w:t>
      </w:r>
    </w:p>
    <w:p w:rsidR="001941A8" w:rsidRPr="001941A8" w:rsidRDefault="001941A8" w:rsidP="001941A8">
      <w:pPr>
        <w:tabs>
          <w:tab w:val="left" w:pos="6480"/>
        </w:tabs>
        <w:ind w:firstLine="397"/>
        <w:rPr>
          <w:i/>
          <w:iCs/>
          <w:color w:val="000000"/>
          <w:sz w:val="24"/>
          <w:szCs w:val="24"/>
          <w:lang w:val="kk-KZ"/>
        </w:rPr>
      </w:pPr>
    </w:p>
    <w:p w:rsidR="001941A8" w:rsidRPr="001941A8" w:rsidRDefault="001941A8" w:rsidP="001941A8">
      <w:pPr>
        <w:ind w:firstLine="397"/>
        <w:rPr>
          <w:color w:val="000000"/>
          <w:sz w:val="24"/>
          <w:szCs w:val="24"/>
          <w:lang w:val="kk-KZ"/>
        </w:rPr>
      </w:pPr>
      <w:r w:rsidRPr="001941A8">
        <w:rPr>
          <w:sz w:val="24"/>
          <w:szCs w:val="24"/>
          <w:lang w:val="kk-KZ"/>
        </w:rPr>
        <w:t>Республика аумағы тырысқақтан эндемиялы емес, дегенмен, кей жылдары тіркелген эпидемиологиялық асқынулар індеттің тыстан тасымалданған жағдайларымен тығыз бай</w:t>
      </w:r>
      <w:r w:rsidR="00303F8C" w:rsidRPr="00B15DA5">
        <w:rPr>
          <w:lang w:val="kk-KZ"/>
        </w:rPr>
        <w:softHyphen/>
      </w:r>
      <w:r w:rsidRPr="001941A8">
        <w:rPr>
          <w:sz w:val="24"/>
          <w:szCs w:val="24"/>
          <w:lang w:val="kk-KZ"/>
        </w:rPr>
        <w:t xml:space="preserve">ланыста. </w:t>
      </w:r>
      <w:r w:rsidRPr="001941A8">
        <w:rPr>
          <w:sz w:val="24"/>
          <w:szCs w:val="24"/>
          <w:lang w:val="kk-KZ" w:eastAsia="ko-KR"/>
        </w:rPr>
        <w:t>Қызылорда облысы тырысқақтан эпидемиологиялық қауіп тудыратын факторлар кешеніне сай I түрге қатысты (</w:t>
      </w:r>
      <w:r w:rsidRPr="001941A8">
        <w:rPr>
          <w:sz w:val="24"/>
          <w:szCs w:val="24"/>
          <w:lang w:val="kk-KZ"/>
        </w:rPr>
        <w:t>ҚР ДСМ МСЭҚК-нің 27.09.2010 ж. № 252 «Ты</w:t>
      </w:r>
      <w:r w:rsidR="00A24599" w:rsidRPr="00B15DA5">
        <w:rPr>
          <w:lang w:val="kk-KZ"/>
        </w:rPr>
        <w:softHyphen/>
      </w:r>
      <w:r w:rsidRPr="001941A8">
        <w:rPr>
          <w:sz w:val="24"/>
          <w:szCs w:val="24"/>
          <w:lang w:val="kk-KZ"/>
        </w:rPr>
        <w:t>рысқақтың зертханалық диагностикасы бойынша әдістемелік нұсқаулықты бекіту туралы» бұйрығы</w:t>
      </w:r>
      <w:r w:rsidRPr="001941A8">
        <w:rPr>
          <w:color w:val="000000"/>
          <w:sz w:val="24"/>
          <w:szCs w:val="24"/>
          <w:lang w:val="kk-KZ"/>
        </w:rPr>
        <w:t>) [1].</w:t>
      </w:r>
    </w:p>
    <w:p w:rsidR="001941A8" w:rsidRPr="001941A8" w:rsidRDefault="001941A8" w:rsidP="001941A8">
      <w:pPr>
        <w:pStyle w:val="af"/>
        <w:spacing w:after="0"/>
        <w:ind w:firstLine="397"/>
        <w:rPr>
          <w:color w:val="000000"/>
          <w:sz w:val="24"/>
          <w:szCs w:val="24"/>
          <w:lang w:val="kk-KZ"/>
        </w:rPr>
      </w:pPr>
      <w:r w:rsidRPr="001941A8">
        <w:rPr>
          <w:color w:val="000000"/>
          <w:sz w:val="24"/>
          <w:szCs w:val="24"/>
          <w:lang w:val="kk-KZ"/>
        </w:rPr>
        <w:t>Қармақшы ауданының ерекшелігі сол мұнда бүткіл түркі тілдес елінің ұлы ойшылы Қорқыт Атаның кесенесі, Байқоңыр ғарыш айлағы орналасқан, Арысқұмда мұнай өндірі</w:t>
      </w:r>
      <w:r w:rsidR="00A24599" w:rsidRPr="00B15DA5">
        <w:rPr>
          <w:lang w:val="kk-KZ"/>
        </w:rPr>
        <w:softHyphen/>
      </w:r>
      <w:r w:rsidRPr="001941A8">
        <w:rPr>
          <w:color w:val="000000"/>
          <w:sz w:val="24"/>
          <w:szCs w:val="24"/>
          <w:lang w:val="kk-KZ"/>
        </w:rPr>
        <w:t xml:space="preserve">луде, «Батыс Қытай - Батыс Еуропа» халықаралық автомобиль дәлізі салынуда, халықтың тығыздығымен қоса Қорқыт Ата кесенесіне тәу етушілер есебінен, халықтың ішкі-сыртқы көшіп-қонуы, туристтік саланың дамуы, көрші облыс, шет елдерден жұмыс қолдарының ағылуына себеп, ауданға тырысқақтың Өзбекістан, Қарақалпақстан </w:t>
      </w:r>
    </w:p>
    <w:p w:rsidR="001941A8" w:rsidRPr="001941A8" w:rsidRDefault="001941A8" w:rsidP="001941A8">
      <w:pPr>
        <w:pStyle w:val="af"/>
        <w:tabs>
          <w:tab w:val="left" w:pos="720"/>
        </w:tabs>
        <w:spacing w:after="0"/>
        <w:ind w:firstLine="397"/>
        <w:outlineLvl w:val="0"/>
        <w:rPr>
          <w:color w:val="000000"/>
          <w:sz w:val="24"/>
          <w:szCs w:val="24"/>
          <w:lang w:val="kk-KZ"/>
        </w:rPr>
      </w:pPr>
      <w:r w:rsidRPr="001941A8">
        <w:rPr>
          <w:color w:val="000000"/>
          <w:sz w:val="24"/>
          <w:szCs w:val="24"/>
          <w:lang w:val="kk-KZ"/>
        </w:rPr>
        <w:t xml:space="preserve">Бүкіл Дүниежүзілік Денсаулық Сақтау Ұйымы ақпаратына сай қазір тырысқақпен аурудың алдын алу мүмкін емес. Денсаулық сақтау ұйымдары үшін өлім жағдайларын болдырмау мақсатында тырысқақпен науқас тіркелген фактілерге тек шұғыл түрде көңіл аудару қалып отыр. Тырысқақ аталған Ұйыммен 2005 ж. қабылданған халықаралық дәрігерлік санитарлық Қағидалар қолданылатын қауіпті ауру болып қала береді [2]. </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Сырдария өзені, облыс </w:t>
      </w:r>
      <w:r w:rsidRPr="001941A8">
        <w:rPr>
          <w:sz w:val="24"/>
          <w:szCs w:val="24"/>
          <w:lang w:val="kk-KZ"/>
        </w:rPr>
        <w:t xml:space="preserve">көлеміндегі </w:t>
      </w:r>
      <w:r w:rsidRPr="001941A8">
        <w:rPr>
          <w:color w:val="000000"/>
          <w:sz w:val="24"/>
          <w:szCs w:val="24"/>
          <w:lang w:val="kk-KZ"/>
        </w:rPr>
        <w:t>рекреациялық және қолданыстағы өзге су көздері</w:t>
      </w:r>
      <w:r w:rsidR="00A24599" w:rsidRPr="00B15DA5">
        <w:rPr>
          <w:lang w:val="kk-KZ"/>
        </w:rPr>
        <w:softHyphen/>
      </w:r>
      <w:r w:rsidRPr="001941A8">
        <w:rPr>
          <w:color w:val="000000"/>
          <w:sz w:val="24"/>
          <w:szCs w:val="24"/>
          <w:lang w:val="kk-KZ"/>
        </w:rPr>
        <w:t xml:space="preserve">нің тырысқақ вибриондарымен ластану мүмкіндігі зор. </w:t>
      </w:r>
      <w:r w:rsidRPr="001941A8">
        <w:rPr>
          <w:color w:val="000000"/>
          <w:sz w:val="24"/>
          <w:szCs w:val="24"/>
          <w:lang w:val="kk-KZ" w:eastAsia="ko-KR"/>
        </w:rPr>
        <w:t>Өткен жылдармен салыстырғанда ауыз сумен қамтамасыз етудің, халықтың материалдық жағдайының жақсаруымен</w:t>
      </w:r>
      <w:r w:rsidRPr="001941A8">
        <w:rPr>
          <w:color w:val="000000"/>
          <w:sz w:val="24"/>
          <w:szCs w:val="24"/>
          <w:lang w:val="kk-KZ"/>
        </w:rPr>
        <w:t>, көшіп-қону процестерінің реттеліп, санитарлық үгіт-насихат жұмысының жандануына байла</w:t>
      </w:r>
      <w:r w:rsidR="00A24599" w:rsidRPr="00B15DA5">
        <w:rPr>
          <w:lang w:val="kk-KZ"/>
        </w:rPr>
        <w:softHyphen/>
      </w:r>
      <w:r w:rsidRPr="001941A8">
        <w:rPr>
          <w:color w:val="000000"/>
          <w:sz w:val="24"/>
          <w:szCs w:val="24"/>
          <w:lang w:val="kk-KZ"/>
        </w:rPr>
        <w:t xml:space="preserve">нысты болар, 1 </w:t>
      </w:r>
      <w:r w:rsidRPr="001941A8">
        <w:rPr>
          <w:color w:val="000000"/>
          <w:sz w:val="24"/>
          <w:szCs w:val="24"/>
          <w:lang w:val="kk-KZ" w:eastAsia="ko-KR"/>
        </w:rPr>
        <w:t xml:space="preserve">суретке сай аудан бойынша 2000 ж. бастап жұқпалы ішек аурулары 1,9 есеге </w:t>
      </w:r>
      <w:r w:rsidRPr="001941A8">
        <w:rPr>
          <w:sz w:val="24"/>
          <w:szCs w:val="24"/>
          <w:lang w:val="kk-KZ" w:eastAsia="ko-KR"/>
        </w:rPr>
        <w:t>төмендегенмен,</w:t>
      </w:r>
      <w:r w:rsidRPr="001941A8">
        <w:rPr>
          <w:color w:val="000000"/>
          <w:sz w:val="24"/>
          <w:szCs w:val="24"/>
          <w:lang w:val="kk-KZ" w:eastAsia="ko-KR"/>
        </w:rPr>
        <w:t xml:space="preserve"> халықтың аурушаңдық көрсеткіші әлі жоғары деңгейде (2011 ж. 100 мыңға шаққандағы аудандық көрсеткіші – 222,7 болса, облыстық көрсеткіш – 384,03; Республика бойынша – 113,53).</w:t>
      </w:r>
    </w:p>
    <w:p w:rsidR="001941A8" w:rsidRPr="001941A8" w:rsidRDefault="001941A8" w:rsidP="001941A8">
      <w:pPr>
        <w:tabs>
          <w:tab w:val="left" w:pos="6480"/>
        </w:tabs>
        <w:ind w:firstLine="397"/>
        <w:rPr>
          <w:color w:val="000000"/>
          <w:sz w:val="24"/>
          <w:szCs w:val="24"/>
          <w:lang w:val="kk-KZ"/>
        </w:rPr>
      </w:pPr>
      <w:r w:rsidRPr="001941A8">
        <w:rPr>
          <w:sz w:val="24"/>
          <w:szCs w:val="24"/>
          <w:lang w:val="kk-KZ"/>
        </w:rPr>
        <w:t>Облыс, аудан бойынша халықты ауыз сумен толық қамтамасыз ету проблемасы түбе</w:t>
      </w:r>
      <w:r w:rsidR="00A24599" w:rsidRPr="00B15DA5">
        <w:rPr>
          <w:lang w:val="kk-KZ"/>
        </w:rPr>
        <w:softHyphen/>
      </w:r>
      <w:r w:rsidRPr="001941A8">
        <w:rPr>
          <w:sz w:val="24"/>
          <w:szCs w:val="24"/>
          <w:lang w:val="kk-KZ"/>
        </w:rPr>
        <w:t xml:space="preserve">гейлі шешілген жоқ, кей жерлерде суды тасымалдап ішеді, артезиан суы пайдаланылады. Су негізінен құдық, арнайы сауыттарда сақталады, олардың уақытылы тазалануы бұзылады. Су тасымалдайтын автокөліктердің уақытылы, сапалы  залалсыздандырылуы </w:t>
      </w:r>
      <w:r w:rsidRPr="001941A8">
        <w:rPr>
          <w:sz w:val="24"/>
          <w:szCs w:val="24"/>
          <w:lang w:val="kk-KZ"/>
        </w:rPr>
        <w:lastRenderedPageBreak/>
        <w:t>ой салады. Жазда электр қуатын үнемдеу мақсатында судың кестемен берілуі аурушаңдық деңгейіне ықпал жасауы мүмкін. 2001 ж. бері Жосалы қыстағы іш сүзегінен қолайсыз елді мекендер санатына жатқызылған, сүзек қоздырғышын жасырын тасымалдаушылар, бақы</w:t>
      </w:r>
      <w:r w:rsidR="00A24599" w:rsidRPr="00B15DA5">
        <w:rPr>
          <w:lang w:val="kk-KZ"/>
        </w:rPr>
        <w:softHyphen/>
      </w:r>
      <w:r w:rsidRPr="001941A8">
        <w:rPr>
          <w:sz w:val="24"/>
          <w:szCs w:val="24"/>
          <w:lang w:val="kk-KZ"/>
        </w:rPr>
        <w:t xml:space="preserve">лаусыз түрде жұқпалы ішек аурулары, тырысқақ, іш сүзегінен қолайсыз елдерден ауданға адамдардың ағылуына қадағалауды күшейту жедел түрде іске асырылуға тиісті шарт. </w:t>
      </w:r>
    </w:p>
    <w:p w:rsidR="001941A8" w:rsidRPr="001941A8" w:rsidRDefault="001941A8" w:rsidP="001941A8">
      <w:pPr>
        <w:pStyle w:val="af"/>
        <w:tabs>
          <w:tab w:val="left" w:pos="720"/>
        </w:tabs>
        <w:spacing w:after="0"/>
        <w:ind w:firstLine="397"/>
        <w:outlineLvl w:val="0"/>
        <w:rPr>
          <w:color w:val="000000"/>
          <w:sz w:val="24"/>
          <w:szCs w:val="24"/>
          <w:lang w:val="kk-KZ"/>
        </w:rPr>
      </w:pPr>
    </w:p>
    <w:p w:rsidR="001941A8" w:rsidRPr="00235847" w:rsidRDefault="00D22A9E" w:rsidP="001941A8">
      <w:pPr>
        <w:tabs>
          <w:tab w:val="left" w:pos="6480"/>
        </w:tabs>
        <w:autoSpaceDE w:val="0"/>
        <w:autoSpaceDN w:val="0"/>
        <w:adjustRightInd w:val="0"/>
        <w:rPr>
          <w:color w:val="000000"/>
          <w:lang w:val="en-US"/>
        </w:rPr>
      </w:pPr>
      <w:r>
        <w:rPr>
          <w:color w:val="000000"/>
          <w:lang w:val="en-US"/>
        </w:rPr>
      </w:r>
      <w:r>
        <w:rPr>
          <w:color w:val="000000"/>
          <w:lang w:val="en-US"/>
        </w:rPr>
        <w:pict>
          <v:group id="_x0000_s1032" editas="canvas" style="width:468pt;height:168.25pt;mso-position-horizontal-relative:char;mso-position-vertical-relative:line" coordsize="9360,3365">
            <o:lock v:ext="edit" aspectratio="t"/>
            <v:shape id="_x0000_s1033" type="#_x0000_t75" style="position:absolute;width:9360;height:3365" o:preferrelative="f">
              <v:fill o:detectmouseclick="t"/>
              <v:path o:extrusionok="t" o:connecttype="none"/>
              <o:lock v:ext="edit" text="t"/>
            </v:shape>
            <v:rect id="_x0000_s1034" style="position:absolute;left:116;top:59;width:9213;height:3306" strokeweight="0"/>
            <v:rect id="_x0000_s1035" style="position:absolute;left:1967;top:270;width:7056;height:1993" filled="f" fillcolor="silver" stroked="f"/>
            <v:line id="_x0000_s1036" style="position:absolute" from="1971,1864" to="9027,1864" strokeweight="0"/>
            <v:line id="_x0000_s1037" style="position:absolute" from="1971,1466" to="9027,1466" strokeweight="0"/>
            <v:line id="_x0000_s1038" style="position:absolute" from="1971,1067" to="9027,1067" strokeweight="0"/>
            <v:line id="_x0000_s1039" style="position:absolute" from="1971,668" to="9027,668" strokeweight="0"/>
            <v:line id="_x0000_s1040" style="position:absolute" from="1971,270" to="9027,270" strokeweight="0"/>
            <v:rect id="_x0000_s1041" style="position:absolute;left:1971;top:270;width:7056;height:1993" filled="f" strokecolor="gray" strokeweight=".65pt"/>
            <v:line id="_x0000_s1042" style="position:absolute" from="1971,270" to="1971,2263" strokeweight="0"/>
            <v:line id="_x0000_s1043" style="position:absolute" from="1904,2263" to="1971,2263" strokeweight="0"/>
            <v:line id="_x0000_s1044" style="position:absolute" from="1904,1864" to="1971,1864" strokeweight="0"/>
            <v:line id="_x0000_s1045" style="position:absolute" from="1904,1466" to="1971,1466" strokeweight="0"/>
            <v:line id="_x0000_s1046" style="position:absolute" from="1904,1067" to="1971,1067" strokeweight="0"/>
            <v:line id="_x0000_s1047" style="position:absolute" from="1904,668" to="1971,668" strokeweight="0"/>
            <v:line id="_x0000_s1048" style="position:absolute" from="1904,270" to="1971,270" strokeweight="0"/>
            <v:line id="_x0000_s1049" style="position:absolute" from="1971,2263" to="9027,2263" strokeweight="0"/>
            <v:shape id="_x0000_s1050" style="position:absolute;left:2263;top:539;width:6471;height:1255" coordsize="486,107" path="m,l44,38,88,52r45,20l177,81r44,14l265,100r44,7l353,101r45,-6l442,96,486,71e" filled="f" strokecolor="black [3213]" strokeweight="1.65pt">
              <v:path arrowok="t"/>
            </v:shape>
            <v:rect id="_x0000_s1051" style="position:absolute;left:1678;top:2158;width:101;height:207;mso-wrap-style:none" filled="f" stroked="f">
              <v:textbox style="mso-fit-shape-to-text:t" inset="0,0,0,0">
                <w:txbxContent>
                  <w:p w:rsidR="00D22A9E" w:rsidRDefault="00D22A9E" w:rsidP="001941A8">
                    <w:r>
                      <w:rPr>
                        <w:rFonts w:ascii="Arial" w:hAnsi="Arial" w:cs="Arial"/>
                        <w:b/>
                        <w:bCs/>
                        <w:color w:val="000000"/>
                        <w:sz w:val="18"/>
                        <w:szCs w:val="18"/>
                        <w:lang w:val="en-US"/>
                      </w:rPr>
                      <w:t>0</w:t>
                    </w:r>
                  </w:p>
                </w:txbxContent>
              </v:textbox>
            </v:rect>
            <v:rect id="_x0000_s1052" style="position:absolute;left:1438;top:1759;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100</w:t>
                    </w:r>
                  </w:p>
                </w:txbxContent>
              </v:textbox>
            </v:rect>
            <v:rect id="_x0000_s1053" style="position:absolute;left:1438;top:1360;width:301;height:207;mso-wrap-style:none" filled="f" stroked="f">
              <v:textbox style="mso-fit-shape-to-text:t" inset="0,0,0,0">
                <w:txbxContent>
                  <w:p w:rsidR="00D22A9E" w:rsidRDefault="00D22A9E" w:rsidP="001941A8">
                    <w:r>
                      <w:rPr>
                        <w:rFonts w:ascii="Arial" w:hAnsi="Arial" w:cs="Arial"/>
                        <w:b/>
                        <w:bCs/>
                        <w:color w:val="000000"/>
                        <w:sz w:val="18"/>
                        <w:szCs w:val="18"/>
                        <w:lang w:val="en-US"/>
                      </w:rPr>
                      <w:t>200</w:t>
                    </w:r>
                  </w:p>
                </w:txbxContent>
              </v:textbox>
            </v:rect>
            <v:rect id="_x0000_s1054" style="position:absolute;left:1438;top:961;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300</w:t>
                    </w:r>
                  </w:p>
                </w:txbxContent>
              </v:textbox>
            </v:rect>
            <v:rect id="_x0000_s1055" style="position:absolute;left:1438;top:563;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400</w:t>
                    </w:r>
                  </w:p>
                </w:txbxContent>
              </v:textbox>
            </v:rect>
            <v:rect id="_x0000_s1056" style="position:absolute;left:1438;top:164;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500</w:t>
                    </w:r>
                  </w:p>
                </w:txbxContent>
              </v:textbox>
            </v:rect>
            <v:line id="_x0000_s1057" style="position:absolute" from="80,2849" to="9027,2849" strokeweight="0"/>
            <v:line id="_x0000_s1058" style="position:absolute" from="80,3154" to="9027,3154" strokeweight="0"/>
            <v:line id="_x0000_s1059" style="position:absolute" from="1971,2263" to="9027,2263" strokeweight="0"/>
            <v:line id="_x0000_s1060" style="position:absolute" from="80,2849" to="80,3154" strokeweight="0"/>
            <v:line id="_x0000_s1061" style="position:absolute" from="1971,2263" to="1971,3154" strokeweight="0"/>
            <v:line id="_x0000_s1062" style="position:absolute" from="2556,2263" to="2556,3154" strokeweight="0"/>
            <v:line id="_x0000_s1063" style="position:absolute" from="3142,2263" to="3142,3154" strokeweight="0"/>
            <v:line id="_x0000_s1064" style="position:absolute" from="3741,2263" to="3741,3154" strokeweight="0"/>
            <v:line id="_x0000_s1065" style="position:absolute" from="4327,2263" to="4327,3154" strokeweight="0"/>
            <v:line id="_x0000_s1066" style="position:absolute" from="4913,2263" to="4913,3154" strokeweight="0"/>
            <v:line id="_x0000_s1067" style="position:absolute" from="5499,2263" to="5499,3154" strokeweight="0"/>
            <v:line id="_x0000_s1068" style="position:absolute" from="6085,2263" to="6085,3154" strokeweight="0"/>
            <v:line id="_x0000_s1069" style="position:absolute" from="6671,2263" to="6671,3154" strokeweight="0"/>
            <v:line id="_x0000_s1070" style="position:absolute" from="7270,2263" to="7270,3154" strokeweight="0"/>
            <v:line id="_x0000_s1071" style="position:absolute" from="7856,2263" to="7856,3154" strokeweight="0"/>
            <v:line id="_x0000_s1072" style="position:absolute" from="8441,2263" to="8441,3154" strokeweight="0"/>
            <v:line id="_x0000_s1073" style="position:absolute" from="9027,2263" to="9027,3154" strokeweight="0"/>
            <v:line id="_x0000_s1074" style="position:absolute" from="146,3049" to="466,3049" strokecolor="navy" strokeweight=".65pt"/>
            <v:rect id="_x0000_s1075" style="position:absolute;left:519;top:2931;width:1058;height:207;mso-wrap-style:none" filled="f" stroked="f">
              <v:textbox style="mso-fit-shape-to-text:t" inset="0,0,0,0">
                <w:txbxContent>
                  <w:p w:rsidR="00D22A9E" w:rsidRPr="00AC63CE" w:rsidRDefault="00D22A9E" w:rsidP="001941A8">
                    <w:r w:rsidRPr="00966D97">
                      <w:rPr>
                        <w:rFonts w:ascii="Arial" w:hAnsi="Arial" w:cs="Arial"/>
                        <w:bCs/>
                        <w:color w:val="000000"/>
                        <w:sz w:val="18"/>
                        <w:szCs w:val="18"/>
                        <w:lang w:val="kk-KZ"/>
                      </w:rPr>
                      <w:t>А</w:t>
                    </w:r>
                    <w:r w:rsidRPr="00966D97">
                      <w:rPr>
                        <w:rFonts w:ascii="Arial" w:hAnsi="Arial" w:cs="Arial"/>
                        <w:bCs/>
                        <w:color w:val="000000"/>
                        <w:sz w:val="18"/>
                        <w:szCs w:val="18"/>
                        <w:lang w:val="en-US"/>
                      </w:rPr>
                      <w:t>уруша</w:t>
                    </w:r>
                    <w:r w:rsidRPr="00966D97">
                      <w:rPr>
                        <w:rFonts w:ascii="Arial" w:hAnsi="Arial" w:cs="Arial"/>
                        <w:bCs/>
                        <w:color w:val="000000"/>
                        <w:sz w:val="18"/>
                        <w:szCs w:val="18"/>
                        <w:lang w:val="kk-KZ"/>
                      </w:rPr>
                      <w:t>ңдық</w:t>
                    </w:r>
                  </w:p>
                </w:txbxContent>
              </v:textbox>
            </v:rect>
            <v:rect id="_x0000_s1076" style="position:absolute;left:2090;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431</w:t>
                    </w:r>
                  </w:p>
                </w:txbxContent>
              </v:textbox>
            </v:rect>
            <v:rect id="_x0000_s1077" style="position:absolute;left:2676;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320</w:t>
                    </w:r>
                  </w:p>
                </w:txbxContent>
              </v:textbox>
            </v:rect>
            <v:rect id="_x0000_s1078" style="position:absolute;left:3262;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279</w:t>
                    </w:r>
                  </w:p>
                </w:txbxContent>
              </v:textbox>
            </v:rect>
            <v:rect id="_x0000_s1079" style="position:absolute;left:3861;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221</w:t>
                    </w:r>
                  </w:p>
                </w:txbxContent>
              </v:textbox>
            </v:rect>
            <v:rect id="_x0000_s1080" style="position:absolute;left:4447;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195</w:t>
                    </w:r>
                  </w:p>
                </w:txbxContent>
              </v:textbox>
            </v:rect>
            <v:rect id="_x0000_s1081" style="position:absolute;left:5033;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153</w:t>
                    </w:r>
                  </w:p>
                </w:txbxContent>
              </v:textbox>
            </v:rect>
            <v:rect id="_x0000_s1082" style="position:absolute;left:5619;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138</w:t>
                    </w:r>
                  </w:p>
                </w:txbxContent>
              </v:textbox>
            </v:rect>
            <v:rect id="_x0000_s1083" style="position:absolute;left:6205;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117</w:t>
                    </w:r>
                  </w:p>
                </w:txbxContent>
              </v:textbox>
            </v:rect>
            <v:rect id="_x0000_s1084" style="position:absolute;left:6790;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136</w:t>
                    </w:r>
                  </w:p>
                </w:txbxContent>
              </v:textbox>
            </v:rect>
            <v:rect id="_x0000_s1085" style="position:absolute;left:7390;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154</w:t>
                    </w:r>
                  </w:p>
                </w:txbxContent>
              </v:textbox>
            </v:rect>
            <v:rect id="_x0000_s1086" style="position:absolute;left:7975;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150</w:t>
                    </w:r>
                  </w:p>
                </w:txbxContent>
              </v:textbox>
            </v:rect>
            <v:rect id="_x0000_s1087" style="position:absolute;left:8561;top:2920;width:3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223</w:t>
                    </w:r>
                  </w:p>
                </w:txbxContent>
              </v:textbox>
            </v:rect>
            <v:rect id="_x0000_s1088" style="position:absolute;left:2024;top:2439;width:401;height:207;mso-wrap-style:none" filled="f" stroked="f">
              <v:textbox style="mso-fit-shape-to-text:t" inset="0,0,0,0">
                <w:txbxContent>
                  <w:p w:rsidR="00D22A9E" w:rsidRPr="00966D97" w:rsidRDefault="00D22A9E" w:rsidP="001941A8">
                    <w:r w:rsidRPr="00966D97">
                      <w:rPr>
                        <w:rFonts w:ascii="Arial" w:hAnsi="Arial" w:cs="Arial"/>
                        <w:bCs/>
                        <w:color w:val="000000"/>
                        <w:sz w:val="18"/>
                        <w:szCs w:val="18"/>
                        <w:lang w:val="en-US"/>
                      </w:rPr>
                      <w:t>2000</w:t>
                    </w:r>
                  </w:p>
                </w:txbxContent>
              </v:textbox>
            </v:rect>
            <v:rect id="_x0000_s1089" style="position:absolute;left:2610;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2001</w:t>
                    </w:r>
                  </w:p>
                </w:txbxContent>
              </v:textbox>
            </v:rect>
            <v:rect id="_x0000_s1090" style="position:absolute;left:3195;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2002</w:t>
                    </w:r>
                  </w:p>
                </w:txbxContent>
              </v:textbox>
            </v:rect>
            <v:rect id="_x0000_s1091" style="position:absolute;left:3795;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2003</w:t>
                    </w:r>
                  </w:p>
                </w:txbxContent>
              </v:textbox>
            </v:rect>
            <v:rect id="_x0000_s1092" style="position:absolute;left:4380;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2004</w:t>
                    </w:r>
                  </w:p>
                </w:txbxContent>
              </v:textbox>
            </v:rect>
            <v:rect id="_x0000_s1093" style="position:absolute;left:4966;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2005</w:t>
                    </w:r>
                  </w:p>
                </w:txbxContent>
              </v:textbox>
            </v:rect>
            <v:rect id="_x0000_s1094" style="position:absolute;left:5552;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2006</w:t>
                    </w:r>
                  </w:p>
                </w:txbxContent>
              </v:textbox>
            </v:rect>
            <v:rect id="_x0000_s1095" style="position:absolute;left:6138;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2007</w:t>
                    </w:r>
                  </w:p>
                </w:txbxContent>
              </v:textbox>
            </v:rect>
            <v:rect id="_x0000_s1096" style="position:absolute;left:6724;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2008</w:t>
                    </w:r>
                  </w:p>
                </w:txbxContent>
              </v:textbox>
            </v:rect>
            <v:rect id="_x0000_s1097" style="position:absolute;left:7323;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2009</w:t>
                    </w:r>
                  </w:p>
                </w:txbxContent>
              </v:textbox>
            </v:rect>
            <v:rect id="_x0000_s1098" style="position:absolute;left:7909;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2010</w:t>
                    </w:r>
                  </w:p>
                </w:txbxContent>
              </v:textbox>
            </v:rect>
            <v:rect id="_x0000_s1099" style="position:absolute;left:8495;top:2439;width:401;height:207;mso-wrap-style:none" filled="f" stroked="f">
              <v:textbox style="mso-fit-shape-to-text:t" inset="0,0,0,0">
                <w:txbxContent>
                  <w:p w:rsidR="00D22A9E" w:rsidRDefault="00D22A9E" w:rsidP="001941A8">
                    <w:r w:rsidRPr="00966D97">
                      <w:rPr>
                        <w:rFonts w:ascii="Arial" w:hAnsi="Arial" w:cs="Arial"/>
                        <w:bCs/>
                        <w:color w:val="000000"/>
                        <w:sz w:val="18"/>
                        <w:szCs w:val="18"/>
                        <w:lang w:val="en-US"/>
                      </w:rPr>
                      <w:t>2011</w:t>
                    </w:r>
                  </w:p>
                </w:txbxContent>
              </v:textbox>
            </v:rect>
            <v:rect id="_x0000_s1100" style="position:absolute;left:67;top:59;width:9213;height:3306" filled="f" strokeweight="0"/>
            <w10:wrap type="none"/>
            <w10:anchorlock/>
          </v:group>
        </w:pict>
      </w:r>
    </w:p>
    <w:p w:rsidR="001941A8" w:rsidRDefault="001941A8" w:rsidP="001941A8">
      <w:pPr>
        <w:tabs>
          <w:tab w:val="left" w:pos="6480"/>
        </w:tabs>
        <w:jc w:val="center"/>
        <w:outlineLvl w:val="0"/>
        <w:rPr>
          <w:i/>
          <w:color w:val="000000"/>
          <w:lang w:val="kk-KZ"/>
        </w:rPr>
      </w:pPr>
    </w:p>
    <w:p w:rsidR="001941A8" w:rsidRPr="001941A8" w:rsidRDefault="001941A8" w:rsidP="001941A8">
      <w:pPr>
        <w:tabs>
          <w:tab w:val="left" w:pos="6480"/>
        </w:tabs>
        <w:jc w:val="center"/>
        <w:outlineLvl w:val="0"/>
        <w:rPr>
          <w:i/>
          <w:color w:val="000000"/>
          <w:sz w:val="24"/>
          <w:szCs w:val="24"/>
          <w:lang w:val="kk-KZ"/>
        </w:rPr>
      </w:pPr>
      <w:r w:rsidRPr="001941A8">
        <w:rPr>
          <w:i/>
          <w:color w:val="000000"/>
          <w:sz w:val="24"/>
          <w:szCs w:val="24"/>
          <w:lang w:val="kk-KZ"/>
        </w:rPr>
        <w:t>Сурет 1. 2000-2011 жылдары Қармақшы ауданы бойынша жұқпалы ішек ауруларымен аурушаңдық (интенсивтік көрсеткіш)</w:t>
      </w:r>
    </w:p>
    <w:p w:rsidR="001941A8" w:rsidRPr="001941A8" w:rsidRDefault="001941A8" w:rsidP="001941A8">
      <w:pPr>
        <w:tabs>
          <w:tab w:val="left" w:pos="6480"/>
        </w:tabs>
        <w:outlineLvl w:val="0"/>
        <w:rPr>
          <w:color w:val="000000"/>
          <w:sz w:val="24"/>
          <w:szCs w:val="24"/>
          <w:lang w:val="kk-KZ"/>
        </w:rPr>
      </w:pPr>
    </w:p>
    <w:p w:rsidR="001941A8" w:rsidRPr="001941A8" w:rsidRDefault="001941A8" w:rsidP="001941A8">
      <w:pPr>
        <w:tabs>
          <w:tab w:val="left" w:pos="6480"/>
        </w:tabs>
        <w:autoSpaceDE w:val="0"/>
        <w:autoSpaceDN w:val="0"/>
        <w:adjustRightInd w:val="0"/>
        <w:ind w:firstLine="397"/>
        <w:rPr>
          <w:color w:val="000000"/>
          <w:sz w:val="24"/>
          <w:szCs w:val="24"/>
          <w:lang w:val="kk-KZ"/>
        </w:rPr>
      </w:pPr>
      <w:r w:rsidRPr="001941A8">
        <w:rPr>
          <w:color w:val="000000"/>
          <w:sz w:val="24"/>
          <w:szCs w:val="24"/>
          <w:lang w:val="kk-KZ"/>
        </w:rPr>
        <w:t>Жұқпалы ішек ауруларымен аурушаңдық аудандық денсаулық сақтау саласының негізгі проблемасы болып қала беруде [3].</w:t>
      </w:r>
      <w:r w:rsidRPr="001941A8">
        <w:rPr>
          <w:color w:val="FF0000"/>
          <w:sz w:val="24"/>
          <w:szCs w:val="24"/>
          <w:lang w:val="kk-KZ"/>
        </w:rPr>
        <w:t xml:space="preserve"> </w:t>
      </w:r>
      <w:r w:rsidRPr="001941A8">
        <w:rPr>
          <w:color w:val="000000"/>
          <w:sz w:val="24"/>
          <w:szCs w:val="24"/>
          <w:lang w:val="kk-KZ"/>
        </w:rPr>
        <w:t xml:space="preserve">Негізі, эпидпроцесске күн көрісі төмен деңгейлі, санитарлық-гигиеналық талаптар өрескел бұзылған жанұялар тартылған. </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Ауданда 2000 жылдан бастап жұқпалы ішек ауруларымен науқастанғандар, су сынамаларын тырысқаққа зерттеу нәтижесінде тырысқақ вибриондары бөлініп келеді (сурет 2, 3). </w:t>
      </w:r>
    </w:p>
    <w:p w:rsidR="001941A8" w:rsidRPr="00235847" w:rsidRDefault="001941A8" w:rsidP="001941A8">
      <w:pPr>
        <w:tabs>
          <w:tab w:val="left" w:pos="6480"/>
        </w:tabs>
        <w:autoSpaceDE w:val="0"/>
        <w:autoSpaceDN w:val="0"/>
        <w:adjustRightInd w:val="0"/>
        <w:ind w:firstLine="708"/>
        <w:rPr>
          <w:color w:val="000000"/>
          <w:lang w:val="kk-KZ"/>
        </w:rPr>
      </w:pPr>
    </w:p>
    <w:p w:rsidR="001941A8" w:rsidRPr="00B9202E" w:rsidRDefault="001941A8" w:rsidP="001941A8">
      <w:pPr>
        <w:tabs>
          <w:tab w:val="left" w:pos="6480"/>
        </w:tabs>
        <w:jc w:val="center"/>
        <w:rPr>
          <w:b/>
          <w:bCs/>
          <w:color w:val="000000"/>
          <w:lang w:val="kk-KZ"/>
        </w:rPr>
      </w:pPr>
      <w:r>
        <w:rPr>
          <w:b/>
          <w:noProof/>
          <w:color w:val="000000"/>
        </w:rPr>
        <w:drawing>
          <wp:inline distT="0" distB="0" distL="0" distR="0">
            <wp:extent cx="5138671" cy="2859109"/>
            <wp:effectExtent l="0" t="38100" r="508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41A8" w:rsidRDefault="001941A8" w:rsidP="001941A8">
      <w:pPr>
        <w:tabs>
          <w:tab w:val="left" w:pos="6480"/>
        </w:tabs>
        <w:jc w:val="center"/>
        <w:rPr>
          <w:i/>
          <w:color w:val="000000"/>
          <w:lang w:val="kk-KZ"/>
        </w:rPr>
      </w:pPr>
    </w:p>
    <w:p w:rsidR="001941A8" w:rsidRPr="001941A8" w:rsidRDefault="001941A8" w:rsidP="001941A8">
      <w:pPr>
        <w:tabs>
          <w:tab w:val="left" w:pos="6480"/>
        </w:tabs>
        <w:jc w:val="center"/>
        <w:rPr>
          <w:i/>
          <w:color w:val="000000"/>
          <w:sz w:val="24"/>
          <w:szCs w:val="24"/>
          <w:lang w:val="kk-KZ"/>
        </w:rPr>
      </w:pPr>
      <w:r w:rsidRPr="001941A8">
        <w:rPr>
          <w:i/>
          <w:color w:val="000000"/>
          <w:sz w:val="24"/>
          <w:szCs w:val="24"/>
          <w:lang w:val="kk-KZ"/>
        </w:rPr>
        <w:t>Сурет 2. 2000-2011 жылдары жұқпалы ішек ауруларымен науқастанғандарды тырысқаққа зерттеу нәтижесінде бөлінген тырысқақ вибриондары</w:t>
      </w:r>
    </w:p>
    <w:p w:rsidR="001941A8" w:rsidRPr="001941A8" w:rsidRDefault="001941A8" w:rsidP="001941A8">
      <w:pPr>
        <w:tabs>
          <w:tab w:val="left" w:pos="6480"/>
        </w:tabs>
        <w:ind w:firstLine="708"/>
        <w:jc w:val="center"/>
        <w:rPr>
          <w:i/>
          <w:color w:val="000000"/>
          <w:sz w:val="24"/>
          <w:szCs w:val="24"/>
          <w:lang w:val="kk-KZ"/>
        </w:rPr>
      </w:pP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2000 ж. науқастардан 164 сынама зерттелсе, серотобы О1 емес, Хейберг кестесіне сай І топты – 1, ІІ топты – 5 тырысқақ вибрионы бөлінген. 2001 ж. 127 сынамадан серотобы О1 емес І топты – 2 вибрион бөлінген (2 жасқа дейінгі бала). 2002 ж. 151 сынама </w:t>
      </w:r>
      <w:r w:rsidRPr="001941A8">
        <w:rPr>
          <w:color w:val="000000"/>
          <w:sz w:val="24"/>
          <w:szCs w:val="24"/>
          <w:lang w:val="kk-KZ"/>
        </w:rPr>
        <w:lastRenderedPageBreak/>
        <w:t>зерттеліп, серотобы О1 емес І топты – 1 вибрион, 2003 ж. 108 сынамадан, серотобы О1 – 4 вибрион бөлінген, серотобы О1 емес І топты 1 вибрион бөлінген.</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Ал 2004-2009 және 2011 ж. зерттелген науқастардан вибриондар бөлінбесе, 2010 ж. ІІ топты 2 </w:t>
      </w:r>
      <w:r w:rsidRPr="001941A8">
        <w:rPr>
          <w:i/>
          <w:iCs/>
          <w:color w:val="000000"/>
          <w:sz w:val="24"/>
          <w:szCs w:val="24"/>
          <w:lang w:val="kk-KZ"/>
        </w:rPr>
        <w:t xml:space="preserve">Vibrio cholerae </w:t>
      </w:r>
      <w:r w:rsidRPr="001941A8">
        <w:rPr>
          <w:iCs/>
          <w:color w:val="000000"/>
          <w:sz w:val="24"/>
          <w:szCs w:val="24"/>
          <w:lang w:val="kk-KZ"/>
        </w:rPr>
        <w:t>non O1</w:t>
      </w:r>
      <w:r w:rsidRPr="001941A8">
        <w:rPr>
          <w:color w:val="000000"/>
          <w:sz w:val="24"/>
          <w:szCs w:val="24"/>
          <w:lang w:val="kk-KZ"/>
        </w:rPr>
        <w:t xml:space="preserve"> өсіндісі бөлінген. </w:t>
      </w:r>
    </w:p>
    <w:p w:rsidR="001941A8" w:rsidRPr="001941A8" w:rsidRDefault="001941A8" w:rsidP="001941A8">
      <w:pPr>
        <w:tabs>
          <w:tab w:val="left" w:pos="6480"/>
        </w:tabs>
        <w:ind w:firstLine="397"/>
        <w:rPr>
          <w:color w:val="FF0000"/>
          <w:sz w:val="24"/>
          <w:szCs w:val="24"/>
          <w:lang w:val="kk-KZ"/>
        </w:rPr>
      </w:pPr>
      <w:r w:rsidRPr="001941A8">
        <w:rPr>
          <w:color w:val="000000"/>
          <w:sz w:val="24"/>
          <w:szCs w:val="24"/>
          <w:lang w:val="kk-KZ"/>
        </w:rPr>
        <w:t xml:space="preserve">2003 ж. аудандық жұқпалы аурулар бөлімшесіне «Диарея Б, Анемия, Гипотрофияның II сатысы» диагнозымен жатқызылған Т. деген науқастан тырысқақ вибрионының – </w:t>
      </w:r>
      <w:r w:rsidRPr="001941A8">
        <w:rPr>
          <w:i/>
          <w:iCs/>
          <w:color w:val="000000"/>
          <w:sz w:val="24"/>
          <w:szCs w:val="24"/>
          <w:lang w:val="kk-KZ"/>
        </w:rPr>
        <w:t>V</w:t>
      </w:r>
      <w:r>
        <w:rPr>
          <w:i/>
          <w:iCs/>
          <w:color w:val="000000"/>
          <w:sz w:val="24"/>
          <w:szCs w:val="24"/>
          <w:lang w:val="kk-KZ"/>
        </w:rPr>
        <w:t>.</w:t>
      </w:r>
      <w:r w:rsidRPr="001941A8">
        <w:rPr>
          <w:i/>
          <w:iCs/>
          <w:color w:val="000000"/>
          <w:sz w:val="24"/>
          <w:szCs w:val="24"/>
          <w:lang w:val="kk-KZ"/>
        </w:rPr>
        <w:t xml:space="preserve"> cholerae </w:t>
      </w:r>
      <w:r w:rsidRPr="001941A8">
        <w:rPr>
          <w:iCs/>
          <w:color w:val="000000"/>
          <w:sz w:val="24"/>
          <w:szCs w:val="24"/>
          <w:lang w:val="kk-KZ"/>
        </w:rPr>
        <w:t>O1, серовары Inaba</w:t>
      </w:r>
      <w:r w:rsidRPr="001941A8">
        <w:rPr>
          <w:i/>
          <w:iCs/>
          <w:color w:val="000000"/>
          <w:sz w:val="24"/>
          <w:szCs w:val="24"/>
          <w:lang w:val="kk-KZ"/>
        </w:rPr>
        <w:t xml:space="preserve"> </w:t>
      </w:r>
      <w:r w:rsidRPr="001941A8">
        <w:rPr>
          <w:color w:val="000000"/>
          <w:sz w:val="24"/>
          <w:szCs w:val="24"/>
          <w:lang w:val="kk-KZ"/>
        </w:rPr>
        <w:t>өсіндісі бөлінді. Үйде қарым-қатынаста болған 10 адам зерттеліп, оның 3-нен гемолизі оң мәнді, ахолерогенді, эпидемиялық емес серотобы О1, Эльтор Инаба</w:t>
      </w:r>
      <w:r w:rsidRPr="001941A8">
        <w:rPr>
          <w:i/>
          <w:color w:val="000000"/>
          <w:sz w:val="24"/>
          <w:szCs w:val="24"/>
          <w:lang w:val="kk-KZ"/>
        </w:rPr>
        <w:t xml:space="preserve"> </w:t>
      </w:r>
      <w:r w:rsidRPr="001941A8">
        <w:rPr>
          <w:color w:val="000000"/>
          <w:sz w:val="24"/>
          <w:szCs w:val="24"/>
          <w:lang w:val="kk-KZ"/>
        </w:rPr>
        <w:t xml:space="preserve">вибрионы бөлініп, науқасқа «Вибрионтасымалдаушы» диагнозы қойылды. Баланың науқастануына вибрионтасымалдаушы анасы себеп болды деуге болады. Анасы науқас баласымен Қармақшы ауылында тойда болып, тағам даярлауға қолғабыс жасаған, сол тойда Түркістаннан, Оңтүстік Қазақстан облысынан келген қонақтар болған. </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2010 ж. аудан орталығында 2 науқастан Хейберг тобына сай ІІ топты 2 </w:t>
      </w:r>
      <w:r w:rsidRPr="001941A8">
        <w:rPr>
          <w:i/>
          <w:iCs/>
          <w:color w:val="000000"/>
          <w:sz w:val="24"/>
          <w:szCs w:val="24"/>
          <w:lang w:val="kk-KZ"/>
        </w:rPr>
        <w:t xml:space="preserve">V. cholerae </w:t>
      </w:r>
      <w:r w:rsidRPr="001941A8">
        <w:rPr>
          <w:iCs/>
          <w:color w:val="000000"/>
          <w:sz w:val="24"/>
          <w:szCs w:val="24"/>
          <w:lang w:val="kk-KZ"/>
        </w:rPr>
        <w:t>non O1</w:t>
      </w:r>
      <w:r w:rsidRPr="001941A8">
        <w:rPr>
          <w:color w:val="000000"/>
          <w:sz w:val="24"/>
          <w:szCs w:val="24"/>
          <w:lang w:val="kk-KZ"/>
        </w:rPr>
        <w:t xml:space="preserve"> өсіндісі бөлінген.</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Жалпы, 2000-2011 жылдары тырысқаққа зерттелген науқастардан 1269 сынама зерттеліп, 4 </w:t>
      </w:r>
      <w:r w:rsidRPr="001941A8">
        <w:rPr>
          <w:iCs/>
          <w:color w:val="000000"/>
          <w:sz w:val="24"/>
          <w:szCs w:val="24"/>
          <w:lang w:val="kk-KZ"/>
        </w:rPr>
        <w:t>Эльтор Инаба</w:t>
      </w:r>
      <w:r w:rsidRPr="001941A8">
        <w:rPr>
          <w:color w:val="000000"/>
          <w:sz w:val="24"/>
          <w:szCs w:val="24"/>
          <w:lang w:val="kk-KZ"/>
        </w:rPr>
        <w:t xml:space="preserve"> вибрионы (0,3%), О1 серотопты емес 12 вибрион (1%) бөлінген.</w:t>
      </w:r>
    </w:p>
    <w:p w:rsidR="001941A8" w:rsidRPr="00BF43D6" w:rsidRDefault="001941A8" w:rsidP="001941A8">
      <w:pPr>
        <w:tabs>
          <w:tab w:val="left" w:pos="6480"/>
        </w:tabs>
        <w:ind w:firstLine="397"/>
        <w:rPr>
          <w:color w:val="000000"/>
          <w:lang w:val="kk-KZ"/>
        </w:rPr>
      </w:pPr>
    </w:p>
    <w:p w:rsidR="001941A8" w:rsidRPr="00AE5998" w:rsidRDefault="001941A8" w:rsidP="001941A8">
      <w:pPr>
        <w:tabs>
          <w:tab w:val="left" w:pos="6480"/>
        </w:tabs>
        <w:jc w:val="center"/>
        <w:rPr>
          <w:color w:val="000000"/>
        </w:rPr>
      </w:pPr>
      <w:r>
        <w:rPr>
          <w:noProof/>
          <w:color w:val="000000"/>
        </w:rPr>
        <w:drawing>
          <wp:inline distT="0" distB="0" distL="0" distR="0">
            <wp:extent cx="5190186" cy="2981459"/>
            <wp:effectExtent l="0" t="3810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41A8" w:rsidRDefault="001941A8" w:rsidP="001941A8">
      <w:pPr>
        <w:tabs>
          <w:tab w:val="left" w:pos="6480"/>
        </w:tabs>
        <w:rPr>
          <w:color w:val="000000"/>
          <w:lang w:val="kk-KZ"/>
        </w:rPr>
      </w:pPr>
    </w:p>
    <w:p w:rsidR="001941A8" w:rsidRPr="001941A8" w:rsidRDefault="001941A8" w:rsidP="001941A8">
      <w:pPr>
        <w:tabs>
          <w:tab w:val="left" w:pos="6480"/>
        </w:tabs>
        <w:jc w:val="center"/>
        <w:rPr>
          <w:i/>
          <w:color w:val="000000"/>
          <w:sz w:val="24"/>
          <w:szCs w:val="24"/>
          <w:lang w:val="kk-KZ"/>
        </w:rPr>
      </w:pPr>
      <w:r w:rsidRPr="001941A8">
        <w:rPr>
          <w:i/>
          <w:color w:val="000000"/>
          <w:sz w:val="24"/>
          <w:szCs w:val="24"/>
          <w:lang w:val="kk-KZ"/>
        </w:rPr>
        <w:t xml:space="preserve">Сурет 3. Қоршаған орта нысандарынан 2000-2011 жылдары бөлінген </w:t>
      </w:r>
    </w:p>
    <w:p w:rsidR="001941A8" w:rsidRPr="001941A8" w:rsidRDefault="001941A8" w:rsidP="001941A8">
      <w:pPr>
        <w:tabs>
          <w:tab w:val="left" w:pos="6480"/>
        </w:tabs>
        <w:jc w:val="center"/>
        <w:rPr>
          <w:i/>
          <w:color w:val="000000"/>
          <w:sz w:val="24"/>
          <w:szCs w:val="24"/>
          <w:lang w:val="kk-KZ"/>
        </w:rPr>
      </w:pPr>
      <w:r w:rsidRPr="001941A8">
        <w:rPr>
          <w:i/>
          <w:color w:val="000000"/>
          <w:sz w:val="24"/>
          <w:szCs w:val="24"/>
          <w:lang w:val="kk-KZ"/>
        </w:rPr>
        <w:t>тырысқақ вибриондары</w:t>
      </w:r>
    </w:p>
    <w:p w:rsidR="001941A8" w:rsidRPr="001941A8" w:rsidRDefault="001941A8" w:rsidP="001941A8">
      <w:pPr>
        <w:tabs>
          <w:tab w:val="left" w:pos="6480"/>
        </w:tabs>
        <w:ind w:firstLine="708"/>
        <w:rPr>
          <w:color w:val="000000"/>
          <w:sz w:val="24"/>
          <w:szCs w:val="24"/>
          <w:lang w:val="kk-KZ"/>
        </w:rPr>
      </w:pP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Кейбір ғылыми мақалаларда елдің Оңтүстік аумақтарының қоршаған орта нысан</w:t>
      </w:r>
      <w:r w:rsidR="00303F8C" w:rsidRPr="00B15DA5">
        <w:rPr>
          <w:lang w:val="kk-KZ"/>
        </w:rPr>
        <w:softHyphen/>
      </w:r>
      <w:r w:rsidRPr="001941A8">
        <w:rPr>
          <w:color w:val="000000"/>
          <w:sz w:val="24"/>
          <w:szCs w:val="24"/>
          <w:lang w:val="kk-KZ"/>
        </w:rPr>
        <w:t xml:space="preserve">дарында токсигендік қасиеттері жоқ вибриондардың айналымы аталады, Қармақшы ауданыда осы санатқа қатысты [3]. Науқастардан бөлінген О1 серотопты емес штамдар эпидемиялық тұрғыдан қауіпсіз болғанымен, арасында белгілі бір жағдайларда адамдар арасында аурушаңдық туғызып, індеттің әрі қарай тарап кету тенденциясы бар [4]. </w:t>
      </w:r>
    </w:p>
    <w:p w:rsidR="001941A8" w:rsidRPr="001941A8" w:rsidRDefault="001941A8" w:rsidP="001941A8">
      <w:pPr>
        <w:tabs>
          <w:tab w:val="left" w:pos="6480"/>
        </w:tabs>
        <w:ind w:firstLine="397"/>
        <w:rPr>
          <w:color w:val="FF0000"/>
          <w:sz w:val="24"/>
          <w:szCs w:val="24"/>
          <w:lang w:val="kk-KZ"/>
        </w:rPr>
      </w:pPr>
      <w:r w:rsidRPr="001941A8">
        <w:rPr>
          <w:color w:val="000000"/>
          <w:sz w:val="24"/>
          <w:szCs w:val="24"/>
          <w:lang w:val="kk-KZ"/>
        </w:rPr>
        <w:t xml:space="preserve">Бұл жағдайда облыс көлеміндегі үстіңгі су айдындары, ашық су көздерінің тырысқақ вибриондарының уытты түрімен ластану қаупі бар, жылдың ыстық мезгілінде су арқылы тарайтын індет бұрқетпесінің тіркелуі мүмкін [5]. </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 xml:space="preserve">Қоршаған ортадан 2000-2011 жылдары (сурет 3) 947 сынама зерттеліп, серовары </w:t>
      </w:r>
      <w:r w:rsidRPr="00A24599">
        <w:rPr>
          <w:iCs/>
          <w:color w:val="000000"/>
          <w:sz w:val="24"/>
          <w:szCs w:val="24"/>
          <w:lang w:val="kk-KZ"/>
        </w:rPr>
        <w:t>Эльтор Инаба</w:t>
      </w:r>
      <w:r w:rsidRPr="001941A8">
        <w:rPr>
          <w:color w:val="000000"/>
          <w:sz w:val="24"/>
          <w:szCs w:val="24"/>
          <w:lang w:val="kk-KZ"/>
        </w:rPr>
        <w:t xml:space="preserve"> тобының 1 (0,1%) вибрионы, О1 серотопты емес 341 (36%) вибрион бөлінсе, оның арасында І топтысы – 122 (36%), ІІ топтысы – 200 (58%), ІІІ топтысы 15 (4,4%) және IV топтысы – 2 штамм (1%).</w:t>
      </w:r>
    </w:p>
    <w:p w:rsidR="001941A8" w:rsidRPr="001941A8" w:rsidRDefault="001941A8" w:rsidP="001941A8">
      <w:pPr>
        <w:tabs>
          <w:tab w:val="left" w:pos="6480"/>
        </w:tabs>
        <w:ind w:firstLine="397"/>
        <w:rPr>
          <w:color w:val="000000"/>
          <w:sz w:val="24"/>
          <w:szCs w:val="24"/>
          <w:lang w:val="kk-KZ"/>
        </w:rPr>
      </w:pPr>
      <w:r w:rsidRPr="001941A8">
        <w:rPr>
          <w:color w:val="000000"/>
          <w:sz w:val="24"/>
          <w:szCs w:val="24"/>
          <w:lang w:val="kk-KZ"/>
        </w:rPr>
        <w:t>Бөлінген өсінділердің морфологиялық-өсінділік қасиеттерінде ерекшіліктер анықтал</w:t>
      </w:r>
      <w:r w:rsidR="00A24599" w:rsidRPr="00B15DA5">
        <w:rPr>
          <w:lang w:val="kk-KZ"/>
        </w:rPr>
        <w:softHyphen/>
      </w:r>
      <w:r w:rsidRPr="001941A8">
        <w:rPr>
          <w:color w:val="000000"/>
          <w:sz w:val="24"/>
          <w:szCs w:val="24"/>
          <w:lang w:val="kk-KZ"/>
        </w:rPr>
        <w:t xml:space="preserve">мады. Тығыз қоректік орталарда шоғырлар – дөңгелек, жиектері түзу, жартылай жылтыр, </w:t>
      </w:r>
      <w:r w:rsidRPr="001941A8">
        <w:rPr>
          <w:color w:val="000000"/>
          <w:sz w:val="24"/>
          <w:szCs w:val="24"/>
          <w:lang w:val="kk-KZ"/>
        </w:rPr>
        <w:lastRenderedPageBreak/>
        <w:t xml:space="preserve">вибриондардың қозғалу қабілеттері – біркелкі, барлық жағдайда – грам-«теріс» мәнді, түрлі ұзындықтарда болған. Биохимиялық қасиеттеріне сай спирт, маннозадан өзге аминқышқылдарын ыдыратады, маннозаны ыдырату барысында ерекшеліктері бар екендігін Хейберг тобына жіктеу барысында есте ұстаған абзал. Су көздерінен бөлінген О1 серотопты емес 122 вибрионды зерделеу барысында, маннозаны ыдырату қасиетінің болмауынан көпшілігі Хейберг кестесінің ІІ тобына жатқызылып, 116-ы 5 сағат аралығында маннозаны ыдыратпайтындығы, 6 өсіндінің маннозаны 5 сағаттан соң ыдырататындығы анықталды. </w:t>
      </w:r>
    </w:p>
    <w:p w:rsidR="001941A8" w:rsidRPr="00303F8C" w:rsidRDefault="001941A8" w:rsidP="001941A8">
      <w:pPr>
        <w:tabs>
          <w:tab w:val="left" w:pos="3210"/>
          <w:tab w:val="center" w:pos="5031"/>
          <w:tab w:val="left" w:pos="6480"/>
        </w:tabs>
        <w:ind w:firstLine="708"/>
        <w:rPr>
          <w:b/>
          <w:bCs/>
          <w:color w:val="000000"/>
          <w:sz w:val="16"/>
          <w:szCs w:val="16"/>
          <w:lang w:val="kk-KZ"/>
        </w:rPr>
      </w:pPr>
      <w:r w:rsidRPr="00303F8C">
        <w:rPr>
          <w:b/>
          <w:bCs/>
          <w:color w:val="000000"/>
          <w:sz w:val="16"/>
          <w:szCs w:val="16"/>
          <w:lang w:val="kk-KZ"/>
        </w:rPr>
        <w:t xml:space="preserve">                                                </w:t>
      </w:r>
    </w:p>
    <w:p w:rsidR="001941A8" w:rsidRPr="001941A8" w:rsidRDefault="001941A8" w:rsidP="001941A8">
      <w:pPr>
        <w:tabs>
          <w:tab w:val="left" w:pos="3210"/>
          <w:tab w:val="center" w:pos="5031"/>
          <w:tab w:val="left" w:pos="6480"/>
        </w:tabs>
        <w:jc w:val="center"/>
        <w:rPr>
          <w:b/>
          <w:color w:val="000000"/>
          <w:sz w:val="24"/>
          <w:szCs w:val="24"/>
          <w:lang w:val="kk-KZ"/>
        </w:rPr>
      </w:pPr>
      <w:r w:rsidRPr="001941A8">
        <w:rPr>
          <w:b/>
          <w:bCs/>
          <w:color w:val="000000"/>
          <w:sz w:val="24"/>
          <w:szCs w:val="24"/>
          <w:lang w:val="kk-KZ"/>
        </w:rPr>
        <w:t>Қорытынды</w:t>
      </w:r>
    </w:p>
    <w:p w:rsidR="001941A8" w:rsidRPr="001941A8" w:rsidRDefault="001941A8" w:rsidP="001941A8">
      <w:pPr>
        <w:tabs>
          <w:tab w:val="left" w:pos="993"/>
          <w:tab w:val="left" w:pos="6480"/>
        </w:tabs>
        <w:ind w:firstLine="397"/>
        <w:rPr>
          <w:color w:val="000000"/>
          <w:sz w:val="24"/>
          <w:szCs w:val="24"/>
          <w:lang w:val="kk-KZ"/>
        </w:rPr>
      </w:pPr>
      <w:r w:rsidRPr="001941A8">
        <w:rPr>
          <w:color w:val="000000"/>
          <w:sz w:val="24"/>
          <w:szCs w:val="24"/>
          <w:lang w:val="kk-KZ"/>
        </w:rPr>
        <w:t>1. Оңтүстік облыстардағы көктемгі су тасқындары, облыста ауыз сумен қамтамасыз етудің қанағаттанарлықсыз жағдайы әсерінен жазғы маусымға жұқпалы ішек ауруы, тырысқақ, іш сүзегінен болжам қолайсыз болып қала беруде, аталған індеттерге мони</w:t>
      </w:r>
      <w:r w:rsidR="00A24599" w:rsidRPr="00B15DA5">
        <w:rPr>
          <w:lang w:val="kk-KZ"/>
        </w:rPr>
        <w:softHyphen/>
      </w:r>
      <w:r w:rsidRPr="001941A8">
        <w:rPr>
          <w:color w:val="000000"/>
          <w:sz w:val="24"/>
          <w:szCs w:val="24"/>
          <w:lang w:val="kk-KZ"/>
        </w:rPr>
        <w:t xml:space="preserve">торингті күшейту қажет, </w:t>
      </w:r>
    </w:p>
    <w:p w:rsidR="001941A8" w:rsidRPr="001941A8" w:rsidRDefault="001941A8" w:rsidP="001941A8">
      <w:pPr>
        <w:tabs>
          <w:tab w:val="left" w:pos="993"/>
          <w:tab w:val="left" w:pos="6480"/>
        </w:tabs>
        <w:ind w:firstLine="397"/>
        <w:rPr>
          <w:color w:val="000000"/>
          <w:sz w:val="24"/>
          <w:szCs w:val="24"/>
          <w:lang w:val="kk-KZ"/>
        </w:rPr>
      </w:pPr>
      <w:r w:rsidRPr="001941A8">
        <w:rPr>
          <w:color w:val="000000"/>
          <w:sz w:val="24"/>
          <w:szCs w:val="24"/>
          <w:lang w:val="kk-KZ"/>
        </w:rPr>
        <w:t xml:space="preserve"> 2. Өсінділердің басым көпшілігімен маннозаны жеделдетіп ыдыратуын ескере отырып, Хейберг тобына қатысын анықтау үшін зерттеу нәтижесін алғашқы 4-5 сағатта байқау қажет, себебі Хейберг кестесіне сай ІІ топты вибриондар маннозаны ыдыратпайды, ал І және ІІІ топты вибриондар маннозаны аталған уақытта ыдыратып, 5 сағаттан соң өзара қатынас карама-қайшы бағытта өтетіндіктен, жалған нәтиже беруі мүмкін. Маннозаны ыдырату уақытын ұзарту үшін мерзімді ескеріп, зерттеулерді анаэробты жағдайларда өткізу қажет деп санаймыз. </w:t>
      </w:r>
    </w:p>
    <w:p w:rsidR="001941A8" w:rsidRPr="00A24599" w:rsidRDefault="001941A8" w:rsidP="001941A8">
      <w:pPr>
        <w:jc w:val="center"/>
        <w:rPr>
          <w:b/>
          <w:bCs/>
          <w:color w:val="000000"/>
          <w:sz w:val="24"/>
          <w:szCs w:val="24"/>
          <w:lang w:val="kk-KZ"/>
        </w:rPr>
      </w:pPr>
    </w:p>
    <w:p w:rsidR="001941A8" w:rsidRPr="005F4376" w:rsidRDefault="001941A8" w:rsidP="001941A8">
      <w:pPr>
        <w:jc w:val="center"/>
        <w:rPr>
          <w:bCs/>
          <w:color w:val="000000"/>
          <w:lang w:val="kk-KZ"/>
        </w:rPr>
      </w:pPr>
      <w:r>
        <w:rPr>
          <w:bCs/>
          <w:color w:val="000000"/>
          <w:lang w:val="kk-KZ"/>
        </w:rPr>
        <w:t>Ә</w:t>
      </w:r>
      <w:r w:rsidRPr="005F4376">
        <w:rPr>
          <w:bCs/>
          <w:color w:val="000000"/>
          <w:lang w:val="kk-KZ"/>
        </w:rPr>
        <w:t>ДЕБИЕТ</w:t>
      </w:r>
    </w:p>
    <w:p w:rsidR="001941A8" w:rsidRPr="00595B90" w:rsidRDefault="001941A8" w:rsidP="001941A8">
      <w:pPr>
        <w:tabs>
          <w:tab w:val="left" w:pos="284"/>
          <w:tab w:val="left" w:pos="6480"/>
        </w:tabs>
        <w:ind w:left="851" w:hanging="851"/>
        <w:rPr>
          <w:lang w:val="kk-KZ"/>
        </w:rPr>
      </w:pPr>
      <w:r w:rsidRPr="00595B90">
        <w:rPr>
          <w:lang w:val="kk-KZ" w:eastAsia="ko-KR"/>
        </w:rPr>
        <w:t xml:space="preserve">1. </w:t>
      </w:r>
      <w:r w:rsidRPr="00595B90">
        <w:rPr>
          <w:lang w:val="kk-KZ"/>
        </w:rPr>
        <w:t>ҚР ДСМ МСЭҚК-нің 27.09.10 ж. № 252 «Тырысқақтың зертханалық диагностикасы бойынша әдістемелік нұсқаулықты бекіту туралы» бұйрығы.</w:t>
      </w:r>
    </w:p>
    <w:p w:rsidR="001941A8" w:rsidRPr="00595B90" w:rsidRDefault="001941A8" w:rsidP="00772B9C">
      <w:pPr>
        <w:numPr>
          <w:ilvl w:val="0"/>
          <w:numId w:val="6"/>
        </w:numPr>
        <w:tabs>
          <w:tab w:val="clear" w:pos="720"/>
          <w:tab w:val="num" w:pos="0"/>
          <w:tab w:val="left" w:pos="284"/>
        </w:tabs>
        <w:ind w:left="851" w:hanging="851"/>
        <w:rPr>
          <w:lang w:val="kk-KZ"/>
        </w:rPr>
      </w:pPr>
      <w:r w:rsidRPr="00595B90">
        <w:rPr>
          <w:b/>
          <w:bCs/>
          <w:lang w:val="kk-KZ"/>
        </w:rPr>
        <w:t>Михайлюк Н. И</w:t>
      </w:r>
      <w:r w:rsidR="00A24599">
        <w:rPr>
          <w:b/>
          <w:bCs/>
          <w:lang w:val="kk-KZ"/>
        </w:rPr>
        <w:t>.</w:t>
      </w:r>
      <w:r w:rsidRPr="00595B90">
        <w:rPr>
          <w:b/>
          <w:bCs/>
          <w:lang w:val="kk-KZ"/>
        </w:rPr>
        <w:t>, Гражданов А. К</w:t>
      </w:r>
      <w:r w:rsidR="00A24599">
        <w:rPr>
          <w:b/>
          <w:bCs/>
          <w:lang w:val="kk-KZ"/>
        </w:rPr>
        <w:t>.</w:t>
      </w:r>
      <w:r w:rsidRPr="00595B90">
        <w:rPr>
          <w:b/>
          <w:bCs/>
          <w:lang w:val="kk-KZ"/>
        </w:rPr>
        <w:t>, Андрющенко А. В</w:t>
      </w:r>
      <w:r w:rsidR="00A24599">
        <w:rPr>
          <w:b/>
          <w:bCs/>
          <w:lang w:val="kk-KZ"/>
        </w:rPr>
        <w:t>.</w:t>
      </w:r>
      <w:r w:rsidRPr="00595B90">
        <w:rPr>
          <w:b/>
          <w:bCs/>
          <w:lang w:val="kk-KZ"/>
        </w:rPr>
        <w:t xml:space="preserve"> и др. </w:t>
      </w:r>
      <w:r w:rsidRPr="00595B90">
        <w:rPr>
          <w:lang w:val="kk-KZ"/>
        </w:rPr>
        <w:t xml:space="preserve">Применение полимеразно-цепной реакции при экспресс-идентификации холерных вибрионов // Карантинные и зоонозные инфекции в Казахстане. – Алматы, 2011. – Вып. 1-2 (21-22). – С. 23-28. </w:t>
      </w:r>
    </w:p>
    <w:p w:rsidR="001941A8" w:rsidRPr="00595B90" w:rsidRDefault="001941A8" w:rsidP="001941A8">
      <w:pPr>
        <w:tabs>
          <w:tab w:val="left" w:pos="284"/>
        </w:tabs>
        <w:ind w:left="851" w:hanging="851"/>
        <w:rPr>
          <w:lang w:val="kk-KZ"/>
        </w:rPr>
      </w:pPr>
      <w:r w:rsidRPr="00595B90">
        <w:rPr>
          <w:bCs/>
          <w:lang w:val="kk-KZ"/>
        </w:rPr>
        <w:t>3.</w:t>
      </w:r>
      <w:r w:rsidRPr="00595B90">
        <w:rPr>
          <w:b/>
          <w:bCs/>
          <w:lang w:val="kk-KZ"/>
        </w:rPr>
        <w:t xml:space="preserve"> Усманова М. В, Абирова А. А.</w:t>
      </w:r>
      <w:r w:rsidRPr="00595B90">
        <w:rPr>
          <w:lang w:val="kk-KZ"/>
        </w:rPr>
        <w:t xml:space="preserve"> Анализ заболеваемости острыми кишечными заболеваниями по регионам Республики Казахстан за 1991-2001 гг. // Медицина. – Алматы, 2004. – Вып. 2. – С. 98-100.</w:t>
      </w:r>
    </w:p>
    <w:p w:rsidR="001941A8" w:rsidRPr="00595B90" w:rsidRDefault="001941A8" w:rsidP="00772B9C">
      <w:pPr>
        <w:numPr>
          <w:ilvl w:val="0"/>
          <w:numId w:val="7"/>
        </w:numPr>
        <w:tabs>
          <w:tab w:val="clear" w:pos="720"/>
          <w:tab w:val="num" w:pos="0"/>
          <w:tab w:val="left" w:pos="284"/>
        </w:tabs>
        <w:ind w:left="851" w:hanging="851"/>
        <w:rPr>
          <w:lang w:val="kk-KZ"/>
        </w:rPr>
      </w:pPr>
      <w:r w:rsidRPr="00595B90">
        <w:rPr>
          <w:b/>
          <w:bCs/>
          <w:lang w:val="kk-KZ"/>
        </w:rPr>
        <w:t>Утепова И. Б</w:t>
      </w:r>
      <w:r w:rsidR="00A24599">
        <w:rPr>
          <w:b/>
          <w:bCs/>
          <w:lang w:val="kk-KZ"/>
        </w:rPr>
        <w:t>.</w:t>
      </w:r>
      <w:r w:rsidRPr="00595B90">
        <w:rPr>
          <w:b/>
          <w:bCs/>
          <w:lang w:val="kk-KZ"/>
        </w:rPr>
        <w:t>, Сагимбек У. А</w:t>
      </w:r>
      <w:r w:rsidR="00A24599">
        <w:rPr>
          <w:b/>
          <w:bCs/>
          <w:lang w:val="kk-KZ"/>
        </w:rPr>
        <w:t>.</w:t>
      </w:r>
      <w:r w:rsidRPr="00595B90">
        <w:rPr>
          <w:b/>
          <w:bCs/>
          <w:lang w:val="kk-KZ"/>
        </w:rPr>
        <w:t xml:space="preserve">, Атшабар Б. Б. </w:t>
      </w:r>
      <w:r w:rsidRPr="00595B90">
        <w:rPr>
          <w:lang w:val="kk-KZ"/>
        </w:rPr>
        <w:t xml:space="preserve">Выделяемость холерных вибрионов из разных обьектов на территории Казахстана в 1998-2003 гг. // Карантинные и зоонозные инфекции в Казахстане. –Алматы. 2005. – Вып. 1-2 (11-12). – С. 39-42. </w:t>
      </w:r>
    </w:p>
    <w:p w:rsidR="001941A8" w:rsidRPr="00595B90" w:rsidRDefault="001941A8" w:rsidP="00772B9C">
      <w:pPr>
        <w:numPr>
          <w:ilvl w:val="0"/>
          <w:numId w:val="7"/>
        </w:numPr>
        <w:tabs>
          <w:tab w:val="left" w:pos="284"/>
        </w:tabs>
        <w:ind w:left="851" w:hanging="851"/>
        <w:rPr>
          <w:lang w:val="kk-KZ"/>
        </w:rPr>
      </w:pPr>
      <w:r w:rsidRPr="00595B90">
        <w:rPr>
          <w:b/>
          <w:bCs/>
          <w:lang w:val="kk-KZ"/>
        </w:rPr>
        <w:t>Утепова И. Б</w:t>
      </w:r>
      <w:r w:rsidR="00A24599">
        <w:rPr>
          <w:b/>
          <w:bCs/>
          <w:lang w:val="kk-KZ"/>
        </w:rPr>
        <w:t>.</w:t>
      </w:r>
      <w:r w:rsidRPr="00595B90">
        <w:rPr>
          <w:b/>
          <w:bCs/>
          <w:lang w:val="kk-KZ"/>
        </w:rPr>
        <w:t>, Сагимбек У. А</w:t>
      </w:r>
      <w:r w:rsidR="00A24599">
        <w:rPr>
          <w:b/>
          <w:bCs/>
          <w:lang w:val="kk-KZ"/>
        </w:rPr>
        <w:t>.</w:t>
      </w:r>
      <w:r w:rsidRPr="00595B90">
        <w:rPr>
          <w:b/>
          <w:bCs/>
          <w:lang w:val="kk-KZ"/>
        </w:rPr>
        <w:t xml:space="preserve">, Атшабар Б. Б. и др. </w:t>
      </w:r>
      <w:r w:rsidRPr="00595B90">
        <w:rPr>
          <w:lang w:val="kk-KZ"/>
        </w:rPr>
        <w:t>Свойства холерных вибрионов</w:t>
      </w:r>
      <w:r w:rsidRPr="00595B90">
        <w:rPr>
          <w:b/>
          <w:bCs/>
          <w:lang w:val="kk-KZ"/>
        </w:rPr>
        <w:t xml:space="preserve"> </w:t>
      </w:r>
      <w:r w:rsidRPr="00595B90">
        <w:rPr>
          <w:lang w:val="kk-KZ"/>
        </w:rPr>
        <w:t xml:space="preserve">non О1 серогруппы, выделенных в Казахстане в 1998-2003 гг. // Карантинные и зоонозные инфекции в Казахстане. –Алматы. 2005. – Вып. 1-2 (11-12). – С. 60-64. </w:t>
      </w:r>
    </w:p>
    <w:p w:rsidR="001941A8" w:rsidRDefault="001941A8" w:rsidP="001941A8">
      <w:pPr>
        <w:rPr>
          <w:lang w:val="kk-KZ"/>
        </w:rPr>
      </w:pPr>
    </w:p>
    <w:p w:rsidR="00303F8C" w:rsidRPr="00BB51F0" w:rsidRDefault="00303F8C" w:rsidP="00303F8C">
      <w:pPr>
        <w:tabs>
          <w:tab w:val="left" w:pos="6480"/>
        </w:tabs>
        <w:jc w:val="center"/>
        <w:rPr>
          <w:bCs/>
          <w:lang w:val="en-US"/>
        </w:rPr>
      </w:pPr>
      <w:r w:rsidRPr="00303F8C">
        <w:rPr>
          <w:bCs/>
          <w:lang w:val="en-US"/>
        </w:rPr>
        <w:t xml:space="preserve">ISOLATION OF </w:t>
      </w:r>
      <w:r w:rsidRPr="00303F8C">
        <w:rPr>
          <w:i/>
          <w:lang w:val="en-US"/>
        </w:rPr>
        <w:t>VIBRIO CHOLERAE</w:t>
      </w:r>
      <w:r w:rsidRPr="00303F8C">
        <w:rPr>
          <w:bCs/>
          <w:lang w:val="kk-KZ"/>
        </w:rPr>
        <w:t xml:space="preserve"> NON</w:t>
      </w:r>
      <w:r w:rsidRPr="00303F8C">
        <w:rPr>
          <w:bCs/>
          <w:lang w:val="en-US"/>
        </w:rPr>
        <w:t>-O</w:t>
      </w:r>
      <w:r w:rsidRPr="00303F8C">
        <w:rPr>
          <w:bCs/>
          <w:lang w:val="kk-KZ"/>
        </w:rPr>
        <w:t>1</w:t>
      </w:r>
      <w:r w:rsidRPr="00303F8C">
        <w:rPr>
          <w:bCs/>
          <w:lang w:val="en-US"/>
        </w:rPr>
        <w:t xml:space="preserve"> SEROGROUP IN</w:t>
      </w:r>
      <w:r w:rsidRPr="00303F8C">
        <w:rPr>
          <w:bCs/>
          <w:lang w:val="kk-KZ"/>
        </w:rPr>
        <w:t xml:space="preserve"> THE </w:t>
      </w:r>
      <w:r w:rsidRPr="00303F8C">
        <w:rPr>
          <w:bCs/>
          <w:lang w:val="en-US"/>
        </w:rPr>
        <w:t xml:space="preserve">TERRITORY </w:t>
      </w:r>
    </w:p>
    <w:p w:rsidR="00303F8C" w:rsidRPr="00303F8C" w:rsidRDefault="00303F8C" w:rsidP="00303F8C">
      <w:pPr>
        <w:tabs>
          <w:tab w:val="left" w:pos="6480"/>
        </w:tabs>
        <w:jc w:val="center"/>
        <w:rPr>
          <w:bCs/>
          <w:lang w:val="en-US"/>
        </w:rPr>
      </w:pPr>
      <w:r w:rsidRPr="00303F8C">
        <w:rPr>
          <w:bCs/>
          <w:lang w:val="en-US"/>
        </w:rPr>
        <w:t xml:space="preserve">OF KARMAKSHY </w:t>
      </w:r>
      <w:r w:rsidRPr="00303F8C">
        <w:rPr>
          <w:bCs/>
          <w:lang w:val="kk-KZ"/>
        </w:rPr>
        <w:t>DISTRICT</w:t>
      </w:r>
    </w:p>
    <w:p w:rsidR="00303F8C" w:rsidRPr="00303F8C" w:rsidRDefault="00303F8C" w:rsidP="00303F8C">
      <w:pPr>
        <w:tabs>
          <w:tab w:val="left" w:pos="6480"/>
        </w:tabs>
        <w:ind w:firstLine="708"/>
        <w:jc w:val="center"/>
        <w:rPr>
          <w:b/>
          <w:bCs/>
          <w:lang w:val="en-US"/>
        </w:rPr>
      </w:pPr>
    </w:p>
    <w:p w:rsidR="00303F8C" w:rsidRPr="00303F8C" w:rsidRDefault="00303F8C" w:rsidP="00303F8C">
      <w:pPr>
        <w:tabs>
          <w:tab w:val="left" w:pos="6480"/>
        </w:tabs>
        <w:ind w:firstLine="708"/>
        <w:jc w:val="center"/>
        <w:rPr>
          <w:b/>
          <w:bCs/>
          <w:lang w:val="en-US"/>
        </w:rPr>
      </w:pPr>
      <w:r w:rsidRPr="00303F8C">
        <w:rPr>
          <w:b/>
          <w:bCs/>
          <w:lang w:val="en-US"/>
        </w:rPr>
        <w:t>B. Aisauytov, M. Balibayev, N. Toksanbayeva, A. Yermakhanov, A. Abdrazakova, Sh. Ibrayeva</w:t>
      </w:r>
    </w:p>
    <w:p w:rsidR="00303F8C" w:rsidRPr="00303F8C" w:rsidRDefault="00303F8C" w:rsidP="00303F8C">
      <w:pPr>
        <w:tabs>
          <w:tab w:val="left" w:pos="6480"/>
        </w:tabs>
        <w:ind w:firstLine="708"/>
        <w:jc w:val="center"/>
        <w:rPr>
          <w:b/>
          <w:bCs/>
          <w:highlight w:val="yellow"/>
          <w:lang w:val="en-US"/>
        </w:rPr>
      </w:pPr>
    </w:p>
    <w:p w:rsidR="00303F8C" w:rsidRPr="00303F8C" w:rsidRDefault="00303F8C" w:rsidP="00303F8C">
      <w:pPr>
        <w:tabs>
          <w:tab w:val="left" w:pos="6480"/>
        </w:tabs>
        <w:ind w:firstLine="708"/>
        <w:rPr>
          <w:lang w:val="kk-KZ"/>
        </w:rPr>
      </w:pPr>
      <w:r w:rsidRPr="00303F8C">
        <w:rPr>
          <w:bCs/>
          <w:lang w:val="en-US"/>
        </w:rPr>
        <w:t xml:space="preserve">In this paper we analyzed the incidence of acute intestinal infections amongst district population in recent years and gave estimation of epidemic situation and work on the prevention of cholera performed by Zhosalinskyi antiplague station. The analysis of </w:t>
      </w:r>
      <w:r w:rsidRPr="00303F8C">
        <w:rPr>
          <w:bCs/>
          <w:i/>
          <w:lang w:val="en-US"/>
        </w:rPr>
        <w:t>V. cholerae</w:t>
      </w:r>
      <w:r w:rsidRPr="00303F8C">
        <w:rPr>
          <w:bCs/>
          <w:lang w:val="en-US"/>
        </w:rPr>
        <w:t xml:space="preserve"> isolation from patients with intestinal infections and from objects of the environment is conducted. Attention is paid on vulnerable points, representing epidemiological importance. The primary tasks of health care, sanitary-and-epidemiological and anti-plague services of the district are defined.</w:t>
      </w:r>
    </w:p>
    <w:p w:rsidR="001941A8" w:rsidRPr="00303F8C" w:rsidRDefault="001941A8" w:rsidP="001941A8">
      <w:pPr>
        <w:rPr>
          <w:lang w:val="kk-KZ"/>
        </w:rPr>
      </w:pPr>
    </w:p>
    <w:p w:rsidR="001941A8" w:rsidRPr="005F4376" w:rsidRDefault="001941A8" w:rsidP="001941A8">
      <w:pPr>
        <w:tabs>
          <w:tab w:val="left" w:pos="6480"/>
        </w:tabs>
        <w:jc w:val="center"/>
        <w:outlineLvl w:val="0"/>
        <w:rPr>
          <w:bCs/>
          <w:color w:val="000000"/>
          <w:lang w:val="kk-KZ"/>
        </w:rPr>
      </w:pPr>
      <w:r w:rsidRPr="005F4376">
        <w:rPr>
          <w:bCs/>
          <w:color w:val="000000"/>
          <w:lang w:val="kk-KZ"/>
        </w:rPr>
        <w:t xml:space="preserve">ВЫСЕВАЕМОСТЬ ХОЛЕРНЫХ ВИБРИОНОВ NON O1 СЕРОГРУППЫ НА ТЕРРИТОРИИ КАРМАКШИНСКОГО РАЙОНА </w:t>
      </w:r>
    </w:p>
    <w:p w:rsidR="001941A8" w:rsidRPr="00303F8C" w:rsidRDefault="001941A8" w:rsidP="001941A8">
      <w:pPr>
        <w:tabs>
          <w:tab w:val="left" w:pos="6480"/>
        </w:tabs>
        <w:ind w:firstLine="708"/>
        <w:jc w:val="center"/>
        <w:rPr>
          <w:b/>
          <w:bCs/>
          <w:color w:val="000000"/>
          <w:sz w:val="16"/>
          <w:szCs w:val="16"/>
          <w:lang w:val="kk-KZ"/>
        </w:rPr>
      </w:pPr>
    </w:p>
    <w:p w:rsidR="001941A8" w:rsidRPr="00631CF1" w:rsidRDefault="001941A8" w:rsidP="001941A8">
      <w:pPr>
        <w:tabs>
          <w:tab w:val="left" w:pos="6480"/>
        </w:tabs>
        <w:jc w:val="center"/>
        <w:rPr>
          <w:b/>
          <w:bCs/>
          <w:color w:val="000000"/>
          <w:lang w:val="kk-KZ"/>
        </w:rPr>
      </w:pPr>
      <w:r w:rsidRPr="00631CF1">
        <w:rPr>
          <w:b/>
          <w:bCs/>
          <w:color w:val="000000"/>
          <w:lang w:val="kk-KZ"/>
        </w:rPr>
        <w:t>Б. Айсауытов, М. Балибаев, Н. Токсанбаева, А. Ермаханов, А. Абдразакова, Ш. Ибраева</w:t>
      </w:r>
    </w:p>
    <w:p w:rsidR="001941A8" w:rsidRPr="00303F8C" w:rsidRDefault="001941A8" w:rsidP="001941A8">
      <w:pPr>
        <w:tabs>
          <w:tab w:val="left" w:pos="6480"/>
        </w:tabs>
        <w:rPr>
          <w:color w:val="000000"/>
          <w:sz w:val="16"/>
          <w:szCs w:val="16"/>
          <w:lang w:val="kk-KZ"/>
        </w:rPr>
      </w:pPr>
    </w:p>
    <w:p w:rsidR="001941A8" w:rsidRPr="005F4376" w:rsidRDefault="001941A8" w:rsidP="001941A8">
      <w:pPr>
        <w:ind w:firstLine="397"/>
        <w:outlineLvl w:val="0"/>
        <w:rPr>
          <w:color w:val="000000"/>
        </w:rPr>
      </w:pPr>
      <w:r w:rsidRPr="005F4376">
        <w:rPr>
          <w:color w:val="000000"/>
        </w:rPr>
        <w:t>В данной работе проанализирована заболеваемость населения района острыми кишечными инфекциями за последние годы, дана оценка эпидситуации, приведена работа по профилактике холеры</w:t>
      </w:r>
      <w:r>
        <w:rPr>
          <w:color w:val="000000"/>
        </w:rPr>
        <w:t>,</w:t>
      </w:r>
      <w:r w:rsidRPr="005F4376">
        <w:rPr>
          <w:color w:val="000000"/>
        </w:rPr>
        <w:t xml:space="preserve"> выполняемая Жо</w:t>
      </w:r>
      <w:r>
        <w:rPr>
          <w:color w:val="000000"/>
        </w:rPr>
        <w:softHyphen/>
      </w:r>
      <w:r w:rsidRPr="005F4376">
        <w:rPr>
          <w:color w:val="000000"/>
        </w:rPr>
        <w:t>салинским ПЧО. Проведен анализ высеваемости холерных вибрионов от больных кишечными</w:t>
      </w:r>
      <w:r>
        <w:rPr>
          <w:color w:val="000000"/>
        </w:rPr>
        <w:t xml:space="preserve"> </w:t>
      </w:r>
      <w:r w:rsidRPr="005F4376">
        <w:rPr>
          <w:color w:val="000000"/>
        </w:rPr>
        <w:t>инфекц</w:t>
      </w:r>
      <w:r w:rsidRPr="005F4376">
        <w:rPr>
          <w:color w:val="000000"/>
        </w:rPr>
        <w:t>и</w:t>
      </w:r>
      <w:r w:rsidRPr="005F4376">
        <w:rPr>
          <w:color w:val="000000"/>
        </w:rPr>
        <w:t xml:space="preserve">ями, из объектов окружающей среды, сделан акцент на </w:t>
      </w:r>
      <w:proofErr w:type="gramStart"/>
      <w:r w:rsidRPr="005F4376">
        <w:rPr>
          <w:color w:val="000000"/>
        </w:rPr>
        <w:t>уязвимые моменты, представляющие эпидзнач</w:t>
      </w:r>
      <w:r w:rsidRPr="005F4376">
        <w:rPr>
          <w:color w:val="000000"/>
        </w:rPr>
        <w:t>и</w:t>
      </w:r>
      <w:r w:rsidRPr="005F4376">
        <w:rPr>
          <w:color w:val="000000"/>
        </w:rPr>
        <w:t>мость и определены</w:t>
      </w:r>
      <w:proofErr w:type="gramEnd"/>
      <w:r w:rsidRPr="005F4376">
        <w:rPr>
          <w:color w:val="000000"/>
        </w:rPr>
        <w:t xml:space="preserve"> первостепенные задачи органов здравоохранения, санитарно-эпидемиологической и противо</w:t>
      </w:r>
      <w:r>
        <w:rPr>
          <w:color w:val="000000"/>
        </w:rPr>
        <w:softHyphen/>
      </w:r>
      <w:r w:rsidRPr="005F4376">
        <w:rPr>
          <w:color w:val="000000"/>
        </w:rPr>
        <w:t xml:space="preserve">чумной службы района. </w:t>
      </w:r>
    </w:p>
    <w:p w:rsidR="00B57602" w:rsidRPr="00B57602" w:rsidRDefault="00B57602" w:rsidP="00B57602">
      <w:pPr>
        <w:ind w:hanging="13"/>
        <w:rPr>
          <w:rFonts w:eastAsia="Nimbus Sans L" w:cs="Nimbus Sans L"/>
          <w:b/>
          <w:bCs/>
          <w:sz w:val="24"/>
          <w:szCs w:val="24"/>
        </w:rPr>
      </w:pPr>
      <w:r w:rsidRPr="00B57602">
        <w:rPr>
          <w:rFonts w:eastAsia="Nimbus Sans L" w:cs="Nimbus Sans L"/>
          <w:bCs/>
          <w:sz w:val="24"/>
          <w:szCs w:val="24"/>
        </w:rPr>
        <w:lastRenderedPageBreak/>
        <w:t>УДК 616/618:61.9-022.1.004.5</w:t>
      </w:r>
    </w:p>
    <w:p w:rsidR="00B57602" w:rsidRDefault="00B57602" w:rsidP="00B57602">
      <w:pPr>
        <w:ind w:hanging="13"/>
        <w:jc w:val="center"/>
        <w:rPr>
          <w:rFonts w:eastAsia="Nimbus Sans L" w:cs="Nimbus Sans L"/>
          <w:b/>
          <w:bCs/>
        </w:rPr>
      </w:pPr>
    </w:p>
    <w:p w:rsidR="00B57602" w:rsidRDefault="00B57602" w:rsidP="00B57602">
      <w:pPr>
        <w:ind w:hanging="13"/>
        <w:jc w:val="center"/>
        <w:rPr>
          <w:rFonts w:ascii="Book Antiqua" w:eastAsia="Nimbus Sans L" w:hAnsi="Book Antiqua" w:cs="Nimbus Sans L"/>
          <w:b/>
          <w:bCs/>
          <w:iCs/>
          <w:smallCaps/>
          <w:sz w:val="26"/>
          <w:szCs w:val="26"/>
        </w:rPr>
      </w:pPr>
      <w:r w:rsidRPr="000877D2">
        <w:rPr>
          <w:rFonts w:ascii="Book Antiqua" w:eastAsia="Nimbus Sans L" w:hAnsi="Book Antiqua" w:cs="Nimbus Sans L"/>
          <w:b/>
          <w:bCs/>
          <w:iCs/>
          <w:smallCaps/>
          <w:sz w:val="26"/>
          <w:szCs w:val="26"/>
        </w:rPr>
        <w:t xml:space="preserve">Эпидемиология нозокомиальных инфекций и программы </w:t>
      </w:r>
    </w:p>
    <w:p w:rsidR="00B57602" w:rsidRPr="000877D2" w:rsidRDefault="00B57602" w:rsidP="00B57602">
      <w:pPr>
        <w:ind w:hanging="13"/>
        <w:jc w:val="center"/>
        <w:rPr>
          <w:rFonts w:eastAsia="Nimbus Sans L" w:cs="Nimbus Sans L"/>
          <w:b/>
          <w:bCs/>
          <w:caps/>
        </w:rPr>
      </w:pPr>
      <w:r w:rsidRPr="000877D2">
        <w:rPr>
          <w:rFonts w:ascii="Book Antiqua" w:eastAsia="Nimbus Sans L" w:hAnsi="Book Antiqua" w:cs="Nimbus Sans L"/>
          <w:b/>
          <w:bCs/>
          <w:iCs/>
          <w:smallCaps/>
          <w:sz w:val="26"/>
          <w:szCs w:val="26"/>
        </w:rPr>
        <w:t>инфекционного контроля</w:t>
      </w:r>
    </w:p>
    <w:p w:rsidR="00B57602" w:rsidRDefault="00B57602" w:rsidP="00B57602">
      <w:pPr>
        <w:ind w:firstLine="570"/>
        <w:jc w:val="center"/>
        <w:rPr>
          <w:rFonts w:eastAsia="Nimbus Sans L" w:cs="Nimbus Sans L"/>
          <w:b/>
          <w:bCs/>
          <w:caps/>
        </w:rPr>
      </w:pPr>
    </w:p>
    <w:p w:rsidR="00B57602" w:rsidRPr="00B57602" w:rsidRDefault="00B57602" w:rsidP="00B57602">
      <w:pPr>
        <w:ind w:firstLine="570"/>
        <w:jc w:val="center"/>
        <w:rPr>
          <w:rFonts w:eastAsia="Nimbus Sans L" w:cs="Nimbus Sans L"/>
          <w:sz w:val="24"/>
          <w:szCs w:val="24"/>
        </w:rPr>
      </w:pPr>
      <w:r w:rsidRPr="00B57602">
        <w:rPr>
          <w:rFonts w:eastAsia="Nimbus Sans L" w:cs="Nimbus Sans L"/>
          <w:b/>
          <w:sz w:val="24"/>
          <w:szCs w:val="24"/>
        </w:rPr>
        <w:t>Н. Ирсимбетова</w:t>
      </w:r>
    </w:p>
    <w:p w:rsidR="00B57602" w:rsidRDefault="00B57602" w:rsidP="00B57602">
      <w:pPr>
        <w:ind w:firstLine="570"/>
        <w:jc w:val="center"/>
        <w:rPr>
          <w:rFonts w:eastAsia="Nimbus Sans L" w:cs="Nimbus Sans L"/>
        </w:rPr>
      </w:pPr>
    </w:p>
    <w:p w:rsidR="00B57602" w:rsidRPr="00B57602" w:rsidRDefault="00B57602" w:rsidP="00B57602">
      <w:pPr>
        <w:jc w:val="center"/>
        <w:rPr>
          <w:rFonts w:eastAsia="Nimbus Sans L"/>
          <w:i/>
          <w:iCs/>
          <w:sz w:val="24"/>
          <w:szCs w:val="24"/>
        </w:rPr>
      </w:pPr>
      <w:proofErr w:type="gramStart"/>
      <w:r w:rsidRPr="00B57602">
        <w:rPr>
          <w:rFonts w:eastAsia="Nimbus Sans L"/>
          <w:i/>
          <w:iCs/>
          <w:sz w:val="24"/>
          <w:szCs w:val="24"/>
        </w:rPr>
        <w:t xml:space="preserve">(Южно-Казахстанская государственная фармацевтическая </w:t>
      </w:r>
      <w:proofErr w:type="gramEnd"/>
    </w:p>
    <w:p w:rsidR="00B57602" w:rsidRPr="00B57602" w:rsidRDefault="00B57602" w:rsidP="00B57602">
      <w:pPr>
        <w:jc w:val="center"/>
        <w:rPr>
          <w:rFonts w:eastAsia="Nimbus Sans L"/>
          <w:i/>
          <w:iCs/>
          <w:sz w:val="24"/>
          <w:szCs w:val="24"/>
        </w:rPr>
      </w:pPr>
      <w:r w:rsidRPr="00B57602">
        <w:rPr>
          <w:rFonts w:eastAsia="Nimbus Sans L"/>
          <w:i/>
          <w:iCs/>
          <w:sz w:val="24"/>
          <w:szCs w:val="24"/>
        </w:rPr>
        <w:t>академия, г. Шымкент</w:t>
      </w:r>
      <w:r w:rsidRPr="00B57602">
        <w:rPr>
          <w:i/>
          <w:sz w:val="24"/>
          <w:szCs w:val="24"/>
        </w:rPr>
        <w:t xml:space="preserve">, </w:t>
      </w:r>
      <w:r w:rsidRPr="00B57602">
        <w:rPr>
          <w:i/>
          <w:sz w:val="24"/>
          <w:szCs w:val="24"/>
          <w:lang w:val="en-US"/>
        </w:rPr>
        <w:t>e</w:t>
      </w:r>
      <w:r w:rsidRPr="00B57602">
        <w:rPr>
          <w:i/>
          <w:sz w:val="24"/>
          <w:szCs w:val="24"/>
        </w:rPr>
        <w:t>-</w:t>
      </w:r>
      <w:r w:rsidRPr="00B57602">
        <w:rPr>
          <w:i/>
          <w:sz w:val="24"/>
          <w:szCs w:val="24"/>
          <w:lang w:val="en-US"/>
        </w:rPr>
        <w:t>mail</w:t>
      </w:r>
      <w:r w:rsidRPr="00B57602">
        <w:rPr>
          <w:i/>
          <w:sz w:val="24"/>
          <w:szCs w:val="24"/>
        </w:rPr>
        <w:t>: medacadem@rambler.ru</w:t>
      </w:r>
      <w:r w:rsidRPr="00B57602">
        <w:rPr>
          <w:rFonts w:eastAsia="Nimbus Sans L"/>
          <w:i/>
          <w:iCs/>
          <w:sz w:val="24"/>
          <w:szCs w:val="24"/>
        </w:rPr>
        <w:t>)</w:t>
      </w:r>
    </w:p>
    <w:p w:rsidR="00B57602" w:rsidRDefault="00B57602" w:rsidP="00B57602">
      <w:pPr>
        <w:ind w:firstLine="570"/>
        <w:jc w:val="center"/>
        <w:rPr>
          <w:rFonts w:eastAsia="Nimbus Sans L" w:cs="Nimbus Sans L"/>
          <w:i/>
          <w:iCs/>
        </w:rPr>
      </w:pPr>
    </w:p>
    <w:p w:rsidR="00B57602" w:rsidRDefault="00B57602" w:rsidP="00B57602">
      <w:pPr>
        <w:ind w:left="426" w:right="283" w:firstLine="283"/>
        <w:rPr>
          <w:rFonts w:eastAsia="Nimbus Sans L" w:cs="Nimbus Sans L"/>
          <w:b/>
          <w:bCs/>
        </w:rPr>
      </w:pPr>
      <w:r>
        <w:rPr>
          <w:rFonts w:eastAsia="Nimbus Sans L" w:cs="Nimbus Sans L"/>
        </w:rPr>
        <w:t>Описан эпидемический процесс нозокомиальных инфекций в многопрофильном стационаре и программы инфекционного контроля, направленные на предотвращение их распространения. Уст</w:t>
      </w:r>
      <w:r>
        <w:rPr>
          <w:rFonts w:eastAsia="Nimbus Sans L" w:cs="Nimbus Sans L"/>
        </w:rPr>
        <w:t>а</w:t>
      </w:r>
      <w:r>
        <w:rPr>
          <w:rFonts w:eastAsia="Nimbus Sans L" w:cs="Nimbus Sans L"/>
        </w:rPr>
        <w:t>новлено, что практически со всех объектов отделений как хирургического, так и терапевтического профиля выделяли представителей условно-патогенной флоры, аналогичных по ряду биохимич</w:t>
      </w:r>
      <w:r>
        <w:rPr>
          <w:rFonts w:eastAsia="Nimbus Sans L" w:cs="Nimbus Sans L"/>
        </w:rPr>
        <w:t>е</w:t>
      </w:r>
      <w:r>
        <w:rPr>
          <w:rFonts w:eastAsia="Nimbus Sans L" w:cs="Nimbus Sans L"/>
        </w:rPr>
        <w:t>ских характеристик микрофлоре из очагов гнойной инфекции. Это свидетельствует о значительной контаминации условно-патогенными микроорганизмами объектов внутрибольничной среды, с кот</w:t>
      </w:r>
      <w:r>
        <w:rPr>
          <w:rFonts w:eastAsia="Nimbus Sans L" w:cs="Nimbus Sans L"/>
        </w:rPr>
        <w:t>о</w:t>
      </w:r>
      <w:r>
        <w:rPr>
          <w:rFonts w:eastAsia="Nimbus Sans L" w:cs="Nimbus Sans L"/>
        </w:rPr>
        <w:t xml:space="preserve">рыми наиболее часто соприкасаются руки медицинских работников, что создаёт риск </w:t>
      </w:r>
      <w:proofErr w:type="gramStart"/>
      <w:r>
        <w:rPr>
          <w:rFonts w:eastAsia="Nimbus Sans L" w:cs="Nimbus Sans L"/>
        </w:rPr>
        <w:t>кросс-контаминации</w:t>
      </w:r>
      <w:proofErr w:type="gramEnd"/>
      <w:r>
        <w:rPr>
          <w:rFonts w:eastAsia="Nimbus Sans L" w:cs="Nimbus Sans L"/>
        </w:rPr>
        <w:t>.</w:t>
      </w:r>
    </w:p>
    <w:p w:rsidR="00B57602" w:rsidRDefault="00B57602" w:rsidP="00B57602">
      <w:pPr>
        <w:ind w:firstLine="570"/>
        <w:rPr>
          <w:rFonts w:eastAsia="Nimbus Sans L" w:cs="Nimbus Sans L"/>
          <w:b/>
          <w:bCs/>
        </w:rPr>
      </w:pPr>
    </w:p>
    <w:p w:rsidR="00B57602" w:rsidRPr="00B57602" w:rsidRDefault="00B57602" w:rsidP="00B57602">
      <w:pPr>
        <w:ind w:firstLine="397"/>
        <w:rPr>
          <w:rFonts w:eastAsia="Nimbus Sans L" w:cs="Nimbus Sans L"/>
          <w:i/>
          <w:iCs/>
          <w:sz w:val="24"/>
          <w:szCs w:val="24"/>
        </w:rPr>
      </w:pPr>
      <w:r w:rsidRPr="00B57602">
        <w:rPr>
          <w:rFonts w:eastAsia="Nimbus Sans L" w:cs="Nimbus Sans L"/>
          <w:b/>
          <w:bCs/>
          <w:sz w:val="24"/>
          <w:szCs w:val="24"/>
        </w:rPr>
        <w:t xml:space="preserve">Ключевые слова: </w:t>
      </w:r>
      <w:r w:rsidRPr="00B57602">
        <w:rPr>
          <w:rFonts w:eastAsia="Nimbus Sans L" w:cs="Nimbus Sans L"/>
          <w:sz w:val="24"/>
          <w:szCs w:val="24"/>
        </w:rPr>
        <w:t>нозокомиальные инфекции, инфекционный контроль.</w:t>
      </w:r>
    </w:p>
    <w:p w:rsidR="00B57602" w:rsidRDefault="00B57602" w:rsidP="00B57602">
      <w:pPr>
        <w:ind w:firstLine="397"/>
        <w:jc w:val="center"/>
        <w:rPr>
          <w:rFonts w:eastAsia="Nimbus Sans L" w:cs="Nimbus Sans L"/>
          <w:i/>
          <w:iCs/>
          <w:sz w:val="24"/>
          <w:szCs w:val="24"/>
        </w:rPr>
      </w:pPr>
    </w:p>
    <w:p w:rsidR="003109BD" w:rsidRPr="003109BD" w:rsidRDefault="003109BD" w:rsidP="00B57602">
      <w:pPr>
        <w:ind w:firstLine="397"/>
        <w:jc w:val="center"/>
        <w:rPr>
          <w:rFonts w:eastAsia="Nimbus Sans L" w:cs="Nimbus Sans L"/>
          <w:b/>
          <w:iCs/>
          <w:sz w:val="24"/>
          <w:szCs w:val="24"/>
        </w:rPr>
      </w:pPr>
      <w:r w:rsidRPr="003109BD">
        <w:rPr>
          <w:rFonts w:eastAsia="Nimbus Sans L" w:cs="Nimbus Sans L"/>
          <w:b/>
          <w:iCs/>
          <w:sz w:val="24"/>
          <w:szCs w:val="24"/>
        </w:rPr>
        <w:t>Введение</w:t>
      </w:r>
    </w:p>
    <w:p w:rsidR="00B57602" w:rsidRPr="00B57602" w:rsidRDefault="00B57602" w:rsidP="00B57602">
      <w:pPr>
        <w:ind w:firstLine="397"/>
        <w:rPr>
          <w:sz w:val="24"/>
          <w:szCs w:val="24"/>
        </w:rPr>
      </w:pPr>
      <w:r w:rsidRPr="00B57602">
        <w:rPr>
          <w:sz w:val="24"/>
          <w:szCs w:val="24"/>
        </w:rPr>
        <w:t xml:space="preserve">Нозокомиальные инфекции </w:t>
      </w:r>
      <w:r w:rsidRPr="00B57602">
        <w:rPr>
          <w:rFonts w:cs="Tahoma"/>
          <w:sz w:val="24"/>
          <w:szCs w:val="24"/>
        </w:rPr>
        <w:t xml:space="preserve">(НКИ) </w:t>
      </w:r>
      <w:r w:rsidRPr="00B57602">
        <w:rPr>
          <w:sz w:val="24"/>
          <w:szCs w:val="24"/>
        </w:rPr>
        <w:t>и их контроль являются общемировой проблемой. Помимо повышения добавочной заболеваемости и смертности среди госпитализирова</w:t>
      </w:r>
      <w:r w:rsidRPr="00B57602">
        <w:rPr>
          <w:sz w:val="24"/>
          <w:szCs w:val="24"/>
        </w:rPr>
        <w:t>н</w:t>
      </w:r>
      <w:r w:rsidRPr="00B57602">
        <w:rPr>
          <w:sz w:val="24"/>
          <w:szCs w:val="24"/>
        </w:rPr>
        <w:t>ных пациентов, НКИ повышают стоимость услуг здравоохранения вследствие дополн</w:t>
      </w:r>
      <w:r w:rsidRPr="00B57602">
        <w:rPr>
          <w:sz w:val="24"/>
          <w:szCs w:val="24"/>
        </w:rPr>
        <w:t>и</w:t>
      </w:r>
      <w:r w:rsidRPr="00B57602">
        <w:rPr>
          <w:sz w:val="24"/>
          <w:szCs w:val="24"/>
        </w:rPr>
        <w:t>тельного назначения антибактериальных препаратов и увеличения продолжительности лечения [1]. Распространённость НКИ в целом выше в развивающихся странах с огран</w:t>
      </w:r>
      <w:r w:rsidRPr="00B57602">
        <w:rPr>
          <w:sz w:val="24"/>
          <w:szCs w:val="24"/>
        </w:rPr>
        <w:t>и</w:t>
      </w:r>
      <w:r w:rsidRPr="00B57602">
        <w:rPr>
          <w:sz w:val="24"/>
          <w:szCs w:val="24"/>
        </w:rPr>
        <w:t xml:space="preserve">ченными ресурсами; тем тяжелее налагаемое этими инфекциями социально-экономическое бремя [2-4]. </w:t>
      </w:r>
      <w:proofErr w:type="gramStart"/>
      <w:r w:rsidRPr="00B57602">
        <w:rPr>
          <w:sz w:val="24"/>
          <w:szCs w:val="24"/>
        </w:rPr>
        <w:t>В то же время, вне зависимости от наличия или отсутствия ресурсов, в настоящее время получили широкое распространение такие проблемы как рост заболеваемости инфекциями, обусловленными метициллин-резистентными стафил</w:t>
      </w:r>
      <w:r w:rsidRPr="00B57602">
        <w:rPr>
          <w:sz w:val="24"/>
          <w:szCs w:val="24"/>
        </w:rPr>
        <w:t>о</w:t>
      </w:r>
      <w:r w:rsidRPr="00B57602">
        <w:rPr>
          <w:sz w:val="24"/>
          <w:szCs w:val="24"/>
        </w:rPr>
        <w:t>кокками, синегнойной палочкой и другими псевдомонадами с множественной лека</w:t>
      </w:r>
      <w:r w:rsidRPr="00B57602">
        <w:rPr>
          <w:sz w:val="24"/>
          <w:szCs w:val="24"/>
        </w:rPr>
        <w:t>р</w:t>
      </w:r>
      <w:r w:rsidRPr="00B57602">
        <w:rPr>
          <w:sz w:val="24"/>
          <w:szCs w:val="24"/>
        </w:rPr>
        <w:t>ственной устойчивостью, инфекции кровотока, вентилятор-ассоциированные пневмонии и т. п. При этом частота НКИ варьирует в широких пределах в зависимости от адекватности мер инфекционного контроля текущей эпидемической ситуации</w:t>
      </w:r>
      <w:proofErr w:type="gramEnd"/>
      <w:r w:rsidRPr="00B57602">
        <w:rPr>
          <w:sz w:val="24"/>
          <w:szCs w:val="24"/>
        </w:rPr>
        <w:t xml:space="preserve"> [</w:t>
      </w:r>
      <w:proofErr w:type="gramStart"/>
      <w:r w:rsidRPr="00B57602">
        <w:rPr>
          <w:sz w:val="24"/>
          <w:szCs w:val="24"/>
        </w:rPr>
        <w:t>5].</w:t>
      </w:r>
      <w:proofErr w:type="gramEnd"/>
    </w:p>
    <w:p w:rsidR="00B57602" w:rsidRPr="00B57602" w:rsidRDefault="00B57602" w:rsidP="00B57602">
      <w:pPr>
        <w:ind w:firstLine="397"/>
        <w:rPr>
          <w:rFonts w:cs="Tahoma"/>
          <w:b/>
          <w:bCs/>
          <w:sz w:val="24"/>
          <w:szCs w:val="24"/>
        </w:rPr>
      </w:pPr>
      <w:r w:rsidRPr="00B57602">
        <w:rPr>
          <w:sz w:val="24"/>
          <w:szCs w:val="24"/>
        </w:rPr>
        <w:t>Этим определяется актуальность и социальная значимость проблемы разработки м</w:t>
      </w:r>
      <w:r w:rsidRPr="00B57602">
        <w:rPr>
          <w:sz w:val="24"/>
          <w:szCs w:val="24"/>
        </w:rPr>
        <w:t>е</w:t>
      </w:r>
      <w:r w:rsidRPr="00B57602">
        <w:rPr>
          <w:sz w:val="24"/>
          <w:szCs w:val="24"/>
        </w:rPr>
        <w:t>тодологических основ и организации профилактики инфекционных осложнений у стаци</w:t>
      </w:r>
      <w:r w:rsidRPr="00B57602">
        <w:rPr>
          <w:sz w:val="24"/>
          <w:szCs w:val="24"/>
        </w:rPr>
        <w:t>о</w:t>
      </w:r>
      <w:r w:rsidRPr="00B57602">
        <w:rPr>
          <w:sz w:val="24"/>
          <w:szCs w:val="24"/>
        </w:rPr>
        <w:t xml:space="preserve">нарных больных. Наиболее значительная часть НКИ  приходится на заражение пациентов в стационарах. Частота этих инфекций составляет не менее 5% [6]. </w:t>
      </w:r>
      <w:r w:rsidRPr="00B57602">
        <w:rPr>
          <w:rFonts w:cs="Tahoma"/>
          <w:sz w:val="24"/>
          <w:szCs w:val="24"/>
        </w:rPr>
        <w:t xml:space="preserve">В связи с этим </w:t>
      </w:r>
      <w:r w:rsidRPr="00B57602">
        <w:rPr>
          <w:rFonts w:cs="Tahoma"/>
          <w:b/>
          <w:bCs/>
          <w:sz w:val="24"/>
          <w:szCs w:val="24"/>
        </w:rPr>
        <w:t>целью</w:t>
      </w:r>
      <w:r w:rsidRPr="00B57602">
        <w:rPr>
          <w:rFonts w:cs="Tahoma"/>
          <w:sz w:val="24"/>
          <w:szCs w:val="24"/>
        </w:rPr>
        <w:t xml:space="preserve"> настоящего исследования явилось описание эпидемического процесса </w:t>
      </w:r>
      <w:r w:rsidRPr="00B57602">
        <w:rPr>
          <w:sz w:val="24"/>
          <w:szCs w:val="24"/>
        </w:rPr>
        <w:t>НКИ</w:t>
      </w:r>
      <w:r w:rsidRPr="00B57602">
        <w:rPr>
          <w:rFonts w:cs="Tahoma"/>
          <w:sz w:val="24"/>
          <w:szCs w:val="24"/>
        </w:rPr>
        <w:t xml:space="preserve"> в многопр</w:t>
      </w:r>
      <w:r w:rsidRPr="00B57602">
        <w:rPr>
          <w:rFonts w:cs="Tahoma"/>
          <w:sz w:val="24"/>
          <w:szCs w:val="24"/>
        </w:rPr>
        <w:t>о</w:t>
      </w:r>
      <w:r w:rsidRPr="00B57602">
        <w:rPr>
          <w:rFonts w:cs="Tahoma"/>
          <w:sz w:val="24"/>
          <w:szCs w:val="24"/>
        </w:rPr>
        <w:t>фильном стационаре и предотвращение их распространения за счёт совершенствования программ инфекционного контроля.</w:t>
      </w:r>
    </w:p>
    <w:p w:rsidR="00B57602" w:rsidRPr="00B57602" w:rsidRDefault="00B57602" w:rsidP="00B57602">
      <w:pPr>
        <w:jc w:val="center"/>
        <w:rPr>
          <w:rFonts w:cs="Tahoma"/>
          <w:b/>
          <w:bCs/>
          <w:sz w:val="24"/>
          <w:szCs w:val="24"/>
        </w:rPr>
      </w:pPr>
    </w:p>
    <w:p w:rsidR="00B57602" w:rsidRPr="00B57602" w:rsidRDefault="00B57602" w:rsidP="00B57602">
      <w:pPr>
        <w:jc w:val="center"/>
        <w:rPr>
          <w:rFonts w:cs="Tahoma"/>
          <w:b/>
          <w:sz w:val="24"/>
          <w:szCs w:val="24"/>
        </w:rPr>
      </w:pPr>
      <w:r w:rsidRPr="00B57602">
        <w:rPr>
          <w:rFonts w:cs="Tahoma"/>
          <w:b/>
          <w:bCs/>
          <w:sz w:val="24"/>
          <w:szCs w:val="24"/>
        </w:rPr>
        <w:t>Материалы и методы исследования</w:t>
      </w:r>
    </w:p>
    <w:p w:rsidR="00B57602" w:rsidRPr="00B57602" w:rsidRDefault="00B57602" w:rsidP="00B57602">
      <w:pPr>
        <w:ind w:firstLine="397"/>
        <w:rPr>
          <w:rFonts w:cs="Tahoma"/>
          <w:b/>
          <w:bCs/>
          <w:sz w:val="24"/>
          <w:szCs w:val="24"/>
        </w:rPr>
      </w:pPr>
      <w:r w:rsidRPr="00B57602">
        <w:rPr>
          <w:rFonts w:cs="Tahoma"/>
          <w:b/>
          <w:i/>
          <w:sz w:val="24"/>
          <w:szCs w:val="24"/>
        </w:rPr>
        <w:t>База наблюдения.</w:t>
      </w:r>
      <w:r w:rsidRPr="00B57602">
        <w:rPr>
          <w:rFonts w:cs="Tahoma"/>
          <w:sz w:val="24"/>
          <w:szCs w:val="24"/>
        </w:rPr>
        <w:t xml:space="preserve"> Исследование проводилось на базе многопрофильного стационара, Военного клинического госпиталя Министерства обороны Республики Казахстан (ВКГ МО РК). ВКГ МО РК включает отделения интернистского и хирургического профиля на 450 коек, базирующиеся в типовых зданиях, находящихся в Турксибском районе города Алматы. В ВКГ МО РК предусмотрена ставка госпитального эпидемиолога, функцион</w:t>
      </w:r>
      <w:r w:rsidRPr="00B57602">
        <w:rPr>
          <w:rFonts w:cs="Tahoma"/>
          <w:sz w:val="24"/>
          <w:szCs w:val="24"/>
        </w:rPr>
        <w:t>и</w:t>
      </w:r>
      <w:r w:rsidRPr="00B57602">
        <w:rPr>
          <w:rFonts w:cs="Tahoma"/>
          <w:sz w:val="24"/>
          <w:szCs w:val="24"/>
        </w:rPr>
        <w:t>рует Комитет инфекционного контроля. Базовая программа инфекционного контроля предусматривает микробиологический мониторинг, рутинные схемы стерилизации и де</w:t>
      </w:r>
      <w:r w:rsidRPr="00B57602">
        <w:rPr>
          <w:rFonts w:cs="Tahoma"/>
          <w:sz w:val="24"/>
          <w:szCs w:val="24"/>
        </w:rPr>
        <w:t>з</w:t>
      </w:r>
      <w:r w:rsidRPr="00B57602">
        <w:rPr>
          <w:rFonts w:cs="Tahoma"/>
          <w:sz w:val="24"/>
          <w:szCs w:val="24"/>
        </w:rPr>
        <w:t>инфекции, гигиенические программы, включая мониторинг обработки рук персонала, а также его обучение.</w:t>
      </w:r>
    </w:p>
    <w:p w:rsidR="00B57602" w:rsidRPr="00B57602" w:rsidRDefault="00B57602" w:rsidP="00B57602">
      <w:pPr>
        <w:ind w:firstLine="397"/>
        <w:rPr>
          <w:rFonts w:cs="Tahoma"/>
          <w:b/>
          <w:bCs/>
          <w:sz w:val="24"/>
          <w:szCs w:val="24"/>
        </w:rPr>
      </w:pPr>
      <w:r w:rsidRPr="00B57602">
        <w:rPr>
          <w:rFonts w:cs="Tahoma"/>
          <w:b/>
          <w:bCs/>
          <w:i/>
          <w:sz w:val="24"/>
          <w:szCs w:val="24"/>
        </w:rPr>
        <w:lastRenderedPageBreak/>
        <w:t>Эпидемиологические исследования.</w:t>
      </w:r>
      <w:r w:rsidRPr="00B57602">
        <w:rPr>
          <w:rFonts w:cs="Tahoma"/>
          <w:b/>
          <w:bCs/>
          <w:sz w:val="24"/>
          <w:szCs w:val="24"/>
        </w:rPr>
        <w:t xml:space="preserve"> </w:t>
      </w:r>
      <w:proofErr w:type="gramStart"/>
      <w:r w:rsidRPr="00B57602">
        <w:rPr>
          <w:sz w:val="24"/>
          <w:szCs w:val="24"/>
        </w:rPr>
        <w:t>Работа выполнена с использованием эпидеми</w:t>
      </w:r>
      <w:r w:rsidRPr="00B57602">
        <w:rPr>
          <w:sz w:val="24"/>
          <w:szCs w:val="24"/>
        </w:rPr>
        <w:t>о</w:t>
      </w:r>
      <w:r w:rsidRPr="00B57602">
        <w:rPr>
          <w:sz w:val="24"/>
          <w:szCs w:val="24"/>
        </w:rPr>
        <w:t>логических (описательно-оценочные и аналитические) методов исследования.</w:t>
      </w:r>
      <w:proofErr w:type="gramEnd"/>
      <w:r w:rsidRPr="00B57602">
        <w:rPr>
          <w:sz w:val="24"/>
          <w:szCs w:val="24"/>
        </w:rPr>
        <w:t xml:space="preserve"> Ретроспе</w:t>
      </w:r>
      <w:r w:rsidRPr="00B57602">
        <w:rPr>
          <w:sz w:val="24"/>
          <w:szCs w:val="24"/>
        </w:rPr>
        <w:t>к</w:t>
      </w:r>
      <w:r w:rsidRPr="00B57602">
        <w:rPr>
          <w:sz w:val="24"/>
          <w:szCs w:val="24"/>
        </w:rPr>
        <w:t>тивный эпидемиологический анализ заболеваемости нозокомиальными инфекциями (НКИ) пациентов ВКГ МО РК был проведён с оценкой её многолетней и годовой динам</w:t>
      </w:r>
      <w:r w:rsidRPr="00B57602">
        <w:rPr>
          <w:sz w:val="24"/>
          <w:szCs w:val="24"/>
        </w:rPr>
        <w:t>и</w:t>
      </w:r>
      <w:r w:rsidRPr="00B57602">
        <w:rPr>
          <w:sz w:val="24"/>
          <w:szCs w:val="24"/>
        </w:rPr>
        <w:t>ки, определением нозологической структуры заболевших по общепринятым методикам. Глубина ретроспекции составила 8 лет (2005-2012 гг.).</w:t>
      </w:r>
    </w:p>
    <w:p w:rsidR="00B57602" w:rsidRPr="00B57602" w:rsidRDefault="00B57602" w:rsidP="00B57602">
      <w:pPr>
        <w:ind w:firstLine="397"/>
        <w:rPr>
          <w:rFonts w:cs="Tahoma"/>
          <w:b/>
          <w:bCs/>
          <w:sz w:val="24"/>
          <w:szCs w:val="24"/>
        </w:rPr>
      </w:pPr>
      <w:r w:rsidRPr="00B57602">
        <w:rPr>
          <w:rFonts w:cs="Tahoma"/>
          <w:b/>
          <w:bCs/>
          <w:i/>
          <w:sz w:val="24"/>
          <w:szCs w:val="24"/>
        </w:rPr>
        <w:t>Микробиологические исследования (оценка контаминации).</w:t>
      </w:r>
      <w:r w:rsidRPr="00B57602">
        <w:rPr>
          <w:rFonts w:cs="Tahoma"/>
          <w:b/>
          <w:bCs/>
          <w:sz w:val="24"/>
          <w:szCs w:val="24"/>
        </w:rPr>
        <w:t xml:space="preserve"> </w:t>
      </w:r>
      <w:r w:rsidRPr="00B57602">
        <w:rPr>
          <w:sz w:val="24"/>
          <w:szCs w:val="24"/>
        </w:rPr>
        <w:t>Для оценки состояния обсеменённости внешней среды бактериями – потенциальными возбудителями НКИ нами был проведён эпидемиологический анализ результатов микробиологических исследов</w:t>
      </w:r>
      <w:r w:rsidRPr="00B57602">
        <w:rPr>
          <w:sz w:val="24"/>
          <w:szCs w:val="24"/>
        </w:rPr>
        <w:t>а</w:t>
      </w:r>
      <w:r w:rsidRPr="00B57602">
        <w:rPr>
          <w:sz w:val="24"/>
          <w:szCs w:val="24"/>
        </w:rPr>
        <w:t>ний 14987 смывов с объектов больничной среды ВКГ МО РК.</w:t>
      </w:r>
    </w:p>
    <w:p w:rsidR="00B57602" w:rsidRPr="00B57602" w:rsidRDefault="00B57602" w:rsidP="00B57602">
      <w:pPr>
        <w:ind w:firstLine="397"/>
        <w:rPr>
          <w:rFonts w:cs="Tahoma"/>
          <w:bCs/>
          <w:sz w:val="24"/>
          <w:szCs w:val="24"/>
        </w:rPr>
      </w:pPr>
      <w:r w:rsidRPr="00B57602">
        <w:rPr>
          <w:rFonts w:cs="Tahoma"/>
          <w:b/>
          <w:bCs/>
          <w:i/>
          <w:sz w:val="24"/>
          <w:szCs w:val="24"/>
        </w:rPr>
        <w:t>Статистическая обработка результатов.</w:t>
      </w:r>
      <w:r w:rsidRPr="00B57602">
        <w:rPr>
          <w:rFonts w:cs="Tahoma"/>
          <w:b/>
          <w:bCs/>
          <w:sz w:val="24"/>
          <w:szCs w:val="24"/>
        </w:rPr>
        <w:t xml:space="preserve"> </w:t>
      </w:r>
      <w:r w:rsidRPr="00B57602">
        <w:rPr>
          <w:rFonts w:cs="Tahoma"/>
          <w:bCs/>
          <w:sz w:val="24"/>
          <w:szCs w:val="24"/>
        </w:rPr>
        <w:t>Статистическая обработка всех получе</w:t>
      </w:r>
      <w:r w:rsidRPr="00B57602">
        <w:rPr>
          <w:rFonts w:cs="Tahoma"/>
          <w:bCs/>
          <w:sz w:val="24"/>
          <w:szCs w:val="24"/>
        </w:rPr>
        <w:t>н</w:t>
      </w:r>
      <w:r w:rsidRPr="00B57602">
        <w:rPr>
          <w:rFonts w:cs="Tahoma"/>
          <w:bCs/>
          <w:sz w:val="24"/>
          <w:szCs w:val="24"/>
        </w:rPr>
        <w:t xml:space="preserve">ных результатов выполнялась в свободном статистическом пакете R версии 3.0.1 с </w:t>
      </w:r>
      <w:proofErr w:type="gramStart"/>
      <w:r w:rsidRPr="00B57602">
        <w:rPr>
          <w:rFonts w:cs="Tahoma"/>
          <w:bCs/>
          <w:sz w:val="24"/>
          <w:szCs w:val="24"/>
        </w:rPr>
        <w:t>граф</w:t>
      </w:r>
      <w:r w:rsidRPr="00B57602">
        <w:rPr>
          <w:rFonts w:cs="Tahoma"/>
          <w:bCs/>
          <w:sz w:val="24"/>
          <w:szCs w:val="24"/>
        </w:rPr>
        <w:t>и</w:t>
      </w:r>
      <w:r w:rsidRPr="00B57602">
        <w:rPr>
          <w:rFonts w:cs="Tahoma"/>
          <w:bCs/>
          <w:sz w:val="24"/>
          <w:szCs w:val="24"/>
        </w:rPr>
        <w:t>ческим</w:t>
      </w:r>
      <w:proofErr w:type="gramEnd"/>
      <w:r w:rsidRPr="00B57602">
        <w:rPr>
          <w:rFonts w:cs="Tahoma"/>
          <w:bCs/>
          <w:sz w:val="24"/>
          <w:szCs w:val="24"/>
        </w:rPr>
        <w:t xml:space="preserve"> фронт-эндом RStudio версии 0.97.551. </w:t>
      </w:r>
      <w:proofErr w:type="gramStart"/>
      <w:r w:rsidRPr="00B57602">
        <w:rPr>
          <w:rFonts w:cs="Tahoma"/>
          <w:bCs/>
          <w:sz w:val="24"/>
          <w:szCs w:val="24"/>
        </w:rPr>
        <w:t xml:space="preserve">Количественные переменные оценивались в парном t-тесте Стъюдента, а категориальные – в непараметрическом тесте </w:t>
      </w:r>
      <w:r w:rsidRPr="00B57602">
        <w:rPr>
          <w:bCs/>
          <w:sz w:val="24"/>
          <w:szCs w:val="24"/>
        </w:rPr>
        <w:t>χ</w:t>
      </w:r>
      <w:r w:rsidRPr="00B57602">
        <w:rPr>
          <w:rFonts w:cs="Tahoma"/>
          <w:bCs/>
          <w:sz w:val="24"/>
          <w:szCs w:val="24"/>
          <w:vertAlign w:val="superscript"/>
        </w:rPr>
        <w:t>2</w:t>
      </w:r>
      <w:r w:rsidRPr="00B57602">
        <w:rPr>
          <w:rFonts w:cs="Tahoma"/>
          <w:bCs/>
          <w:sz w:val="24"/>
          <w:szCs w:val="24"/>
        </w:rPr>
        <w:t>.</w:t>
      </w:r>
      <w:proofErr w:type="gramEnd"/>
      <w:r w:rsidRPr="00B57602">
        <w:rPr>
          <w:rFonts w:cs="Tahoma"/>
          <w:bCs/>
          <w:sz w:val="24"/>
          <w:szCs w:val="24"/>
        </w:rPr>
        <w:t xml:space="preserve"> В качестве статистически </w:t>
      </w:r>
      <w:proofErr w:type="gramStart"/>
      <w:r w:rsidRPr="00B57602">
        <w:rPr>
          <w:rFonts w:cs="Tahoma"/>
          <w:bCs/>
          <w:sz w:val="24"/>
          <w:szCs w:val="24"/>
        </w:rPr>
        <w:t>значимого</w:t>
      </w:r>
      <w:proofErr w:type="gramEnd"/>
      <w:r w:rsidRPr="00B57602">
        <w:rPr>
          <w:rFonts w:cs="Tahoma"/>
          <w:bCs/>
          <w:sz w:val="24"/>
          <w:szCs w:val="24"/>
        </w:rPr>
        <w:t xml:space="preserve"> был принят уровень p = 0,05.</w:t>
      </w:r>
    </w:p>
    <w:p w:rsidR="00B57602" w:rsidRPr="00B57602" w:rsidRDefault="00B57602" w:rsidP="00B57602">
      <w:pPr>
        <w:ind w:firstLine="397"/>
        <w:rPr>
          <w:rFonts w:cs="Tahoma"/>
          <w:b/>
          <w:bCs/>
          <w:sz w:val="24"/>
          <w:szCs w:val="24"/>
        </w:rPr>
      </w:pPr>
    </w:p>
    <w:p w:rsidR="00B57602" w:rsidRPr="00B57602" w:rsidRDefault="00B57602" w:rsidP="00B57602">
      <w:pPr>
        <w:jc w:val="center"/>
        <w:rPr>
          <w:sz w:val="24"/>
          <w:szCs w:val="24"/>
        </w:rPr>
      </w:pPr>
      <w:r w:rsidRPr="00B57602">
        <w:rPr>
          <w:rFonts w:cs="Tahoma"/>
          <w:b/>
          <w:bCs/>
          <w:sz w:val="24"/>
          <w:szCs w:val="24"/>
        </w:rPr>
        <w:t>Результаты и их обсуждение</w:t>
      </w:r>
    </w:p>
    <w:p w:rsidR="00B57602" w:rsidRPr="00B57602" w:rsidRDefault="00B57602" w:rsidP="00B57602">
      <w:pPr>
        <w:ind w:firstLine="397"/>
        <w:rPr>
          <w:sz w:val="24"/>
          <w:szCs w:val="24"/>
        </w:rPr>
      </w:pPr>
      <w:r w:rsidRPr="00B57602">
        <w:rPr>
          <w:sz w:val="24"/>
          <w:szCs w:val="24"/>
        </w:rPr>
        <w:t>Эпидемический процесс НКИ характеризуется выраженной интенсивностью течения. Ретроспективный анализ исходов лечения у 1768 пациентов, находившихся на стациона</w:t>
      </w:r>
      <w:r w:rsidRPr="00B57602">
        <w:rPr>
          <w:sz w:val="24"/>
          <w:szCs w:val="24"/>
        </w:rPr>
        <w:t>р</w:t>
      </w:r>
      <w:r w:rsidRPr="00B57602">
        <w:rPr>
          <w:sz w:val="24"/>
          <w:szCs w:val="24"/>
        </w:rPr>
        <w:t xml:space="preserve">ном лечении с 2005 по 2012 гг., выявил наличие НКИ у 369 человек (20,87%). </w:t>
      </w:r>
    </w:p>
    <w:p w:rsidR="00B57602" w:rsidRPr="00B57602" w:rsidRDefault="00B57602" w:rsidP="00B57602">
      <w:pPr>
        <w:ind w:firstLine="397"/>
        <w:rPr>
          <w:sz w:val="24"/>
          <w:szCs w:val="24"/>
        </w:rPr>
      </w:pPr>
      <w:r w:rsidRPr="00B57602">
        <w:rPr>
          <w:sz w:val="24"/>
          <w:szCs w:val="24"/>
        </w:rPr>
        <w:t xml:space="preserve">Общая заболеваемость (инцидентность) НКИ по всем отделениям составила 0,78±0,13 на 1000 пролеченных; однако в отделении реанимации и интенсивной терапии (ОРИТ) она значительно превышала совокупную и составила 205,45±9,64, то есть примерно каждый пятый пациент, получавший интенсивную терапевтическую поддержку, был инфицирован внутрибольничным штаммом или их ассоциацией. </w:t>
      </w:r>
      <w:r w:rsidRPr="00B57602">
        <w:rPr>
          <w:rFonts w:cs="Nimbus Sans L"/>
          <w:sz w:val="24"/>
          <w:szCs w:val="24"/>
        </w:rPr>
        <w:t>Доля вспышечного компонента в о</w:t>
      </w:r>
      <w:r w:rsidRPr="00B57602">
        <w:rPr>
          <w:rFonts w:cs="Nimbus Sans L"/>
          <w:sz w:val="24"/>
          <w:szCs w:val="24"/>
        </w:rPr>
        <w:t>б</w:t>
      </w:r>
      <w:r w:rsidRPr="00B57602">
        <w:rPr>
          <w:rFonts w:cs="Nimbus Sans L"/>
          <w:sz w:val="24"/>
          <w:szCs w:val="24"/>
        </w:rPr>
        <w:t>щей структуре заболеваемости НКИ составила 32,4±2,0%, преимущественно за счёт и</w:t>
      </w:r>
      <w:r w:rsidRPr="00B57602">
        <w:rPr>
          <w:rFonts w:cs="Nimbus Sans L"/>
          <w:sz w:val="24"/>
          <w:szCs w:val="24"/>
        </w:rPr>
        <w:t>н</w:t>
      </w:r>
      <w:r w:rsidRPr="00B57602">
        <w:rPr>
          <w:rFonts w:cs="Nimbus Sans L"/>
          <w:sz w:val="24"/>
          <w:szCs w:val="24"/>
        </w:rPr>
        <w:t xml:space="preserve">фекций, вызванных неферментирующих глюкозу </w:t>
      </w:r>
      <w:proofErr w:type="gramStart"/>
      <w:r w:rsidRPr="00B57602">
        <w:rPr>
          <w:rFonts w:cs="Nimbus Sans L"/>
          <w:sz w:val="24"/>
          <w:szCs w:val="24"/>
        </w:rPr>
        <w:t>оксидаза-положительных</w:t>
      </w:r>
      <w:proofErr w:type="gramEnd"/>
      <w:r w:rsidRPr="00B57602">
        <w:rPr>
          <w:rFonts w:cs="Nimbus Sans L"/>
          <w:sz w:val="24"/>
          <w:szCs w:val="24"/>
        </w:rPr>
        <w:t xml:space="preserve"> грамотриц</w:t>
      </w:r>
      <w:r w:rsidRPr="00B57602">
        <w:rPr>
          <w:rFonts w:cs="Nimbus Sans L"/>
          <w:sz w:val="24"/>
          <w:szCs w:val="24"/>
        </w:rPr>
        <w:t>а</w:t>
      </w:r>
      <w:r w:rsidRPr="00B57602">
        <w:rPr>
          <w:rFonts w:cs="Nimbus Sans L"/>
          <w:sz w:val="24"/>
          <w:szCs w:val="24"/>
        </w:rPr>
        <w:t xml:space="preserve">тельных бактерий (НФГОБ) – </w:t>
      </w:r>
      <w:r w:rsidRPr="00B57602">
        <w:rPr>
          <w:rFonts w:cs="Nimbus Sans L"/>
          <w:i/>
          <w:iCs/>
          <w:sz w:val="24"/>
          <w:szCs w:val="24"/>
          <w:lang w:val="en-US"/>
        </w:rPr>
        <w:t>P</w:t>
      </w:r>
      <w:r w:rsidRPr="00B57602">
        <w:rPr>
          <w:rFonts w:cs="Nimbus Sans L"/>
          <w:i/>
          <w:iCs/>
          <w:sz w:val="24"/>
          <w:szCs w:val="24"/>
        </w:rPr>
        <w:t xml:space="preserve">. </w:t>
      </w:r>
      <w:r w:rsidRPr="00B57602">
        <w:rPr>
          <w:rFonts w:cs="Nimbus Sans L"/>
          <w:i/>
          <w:iCs/>
          <w:sz w:val="24"/>
          <w:szCs w:val="24"/>
          <w:lang w:val="en-US"/>
        </w:rPr>
        <w:t>aeruginosa</w:t>
      </w:r>
      <w:r w:rsidRPr="00B57602">
        <w:rPr>
          <w:rFonts w:cs="Nimbus Sans L"/>
          <w:i/>
          <w:iCs/>
          <w:sz w:val="24"/>
          <w:szCs w:val="24"/>
        </w:rPr>
        <w:t xml:space="preserve">, </w:t>
      </w:r>
      <w:r w:rsidRPr="00B57602">
        <w:rPr>
          <w:rFonts w:cs="Nimbus Sans L"/>
          <w:i/>
          <w:iCs/>
          <w:sz w:val="24"/>
          <w:szCs w:val="24"/>
          <w:lang w:val="en-US"/>
        </w:rPr>
        <w:t>P</w:t>
      </w:r>
      <w:r w:rsidRPr="00B57602">
        <w:rPr>
          <w:rFonts w:cs="Nimbus Sans L"/>
          <w:i/>
          <w:iCs/>
          <w:sz w:val="24"/>
          <w:szCs w:val="24"/>
        </w:rPr>
        <w:t xml:space="preserve">. </w:t>
      </w:r>
      <w:r w:rsidRPr="00B57602">
        <w:rPr>
          <w:rFonts w:cs="Nimbus Sans L"/>
          <w:i/>
          <w:iCs/>
          <w:sz w:val="24"/>
          <w:szCs w:val="24"/>
          <w:lang w:val="en-US"/>
        </w:rPr>
        <w:t>cepacia</w:t>
      </w:r>
      <w:r w:rsidRPr="00B57602">
        <w:rPr>
          <w:rFonts w:cs="Nimbus Sans L"/>
          <w:i/>
          <w:iCs/>
          <w:sz w:val="24"/>
          <w:szCs w:val="24"/>
        </w:rPr>
        <w:t xml:space="preserve">, </w:t>
      </w:r>
      <w:r w:rsidRPr="00B57602">
        <w:rPr>
          <w:rFonts w:cs="Nimbus Sans L"/>
          <w:i/>
          <w:iCs/>
          <w:sz w:val="24"/>
          <w:szCs w:val="24"/>
          <w:lang w:val="en-US"/>
        </w:rPr>
        <w:t>P</w:t>
      </w:r>
      <w:r w:rsidRPr="00B57602">
        <w:rPr>
          <w:rFonts w:cs="Nimbus Sans L"/>
          <w:i/>
          <w:iCs/>
          <w:sz w:val="24"/>
          <w:szCs w:val="24"/>
        </w:rPr>
        <w:t xml:space="preserve">. </w:t>
      </w:r>
      <w:r w:rsidRPr="00B57602">
        <w:rPr>
          <w:rFonts w:cs="Nimbus Sans L"/>
          <w:i/>
          <w:iCs/>
          <w:sz w:val="24"/>
          <w:szCs w:val="24"/>
          <w:lang w:val="en-US"/>
        </w:rPr>
        <w:t>putida</w:t>
      </w:r>
      <w:r w:rsidRPr="00B57602">
        <w:rPr>
          <w:rFonts w:cs="Nimbus Sans L"/>
          <w:sz w:val="24"/>
          <w:szCs w:val="24"/>
        </w:rPr>
        <w:t>.</w:t>
      </w:r>
    </w:p>
    <w:p w:rsidR="00B57602" w:rsidRPr="00B57602" w:rsidRDefault="00B57602" w:rsidP="00B57602">
      <w:pPr>
        <w:ind w:firstLine="397"/>
        <w:rPr>
          <w:rFonts w:cs="Nimbus Sans L"/>
          <w:sz w:val="24"/>
          <w:szCs w:val="24"/>
        </w:rPr>
      </w:pPr>
      <w:r w:rsidRPr="00B57602">
        <w:rPr>
          <w:sz w:val="24"/>
          <w:szCs w:val="24"/>
        </w:rPr>
        <w:t>Анализ внутригодовой динамики НКИ позволил установить различия в колебании уровней заболеваемости ими в отделениях различного профиля. В отделениях хирургич</w:t>
      </w:r>
      <w:r w:rsidRPr="00B57602">
        <w:rPr>
          <w:sz w:val="24"/>
          <w:szCs w:val="24"/>
        </w:rPr>
        <w:t>е</w:t>
      </w:r>
      <w:r w:rsidRPr="00B57602">
        <w:rPr>
          <w:sz w:val="24"/>
          <w:szCs w:val="24"/>
        </w:rPr>
        <w:t>ского профиля (включая ОРИТ) помесячное распределение среднемноголетних показат</w:t>
      </w:r>
      <w:r w:rsidRPr="00B57602">
        <w:rPr>
          <w:sz w:val="24"/>
          <w:szCs w:val="24"/>
        </w:rPr>
        <w:t>е</w:t>
      </w:r>
      <w:r w:rsidRPr="00B57602">
        <w:rPr>
          <w:sz w:val="24"/>
          <w:szCs w:val="24"/>
        </w:rPr>
        <w:t>лей заболеваемости НКИ выявляет их преобладание в период с октября по февраль (рис</w:t>
      </w:r>
      <w:r w:rsidRPr="00B57602">
        <w:rPr>
          <w:sz w:val="24"/>
          <w:szCs w:val="24"/>
        </w:rPr>
        <w:t>у</w:t>
      </w:r>
      <w:r w:rsidRPr="00B57602">
        <w:rPr>
          <w:sz w:val="24"/>
          <w:szCs w:val="24"/>
        </w:rPr>
        <w:t>нок 1).</w:t>
      </w:r>
      <w:r w:rsidRPr="00B57602">
        <w:rPr>
          <w:rFonts w:cs="Nimbus Sans L"/>
          <w:sz w:val="24"/>
          <w:szCs w:val="24"/>
        </w:rPr>
        <w:t xml:space="preserve"> Подобное сезонное распределение заболеваемости не обусловлено биологическ</w:t>
      </w:r>
      <w:r w:rsidRPr="00B57602">
        <w:rPr>
          <w:rFonts w:cs="Nimbus Sans L"/>
          <w:sz w:val="24"/>
          <w:szCs w:val="24"/>
        </w:rPr>
        <w:t>и</w:t>
      </w:r>
      <w:r w:rsidRPr="00B57602">
        <w:rPr>
          <w:rFonts w:cs="Nimbus Sans L"/>
          <w:sz w:val="24"/>
          <w:szCs w:val="24"/>
        </w:rPr>
        <w:t>ми причинами, а отражает зависимость от интенсивности лечебно-диагностического пр</w:t>
      </w:r>
      <w:r w:rsidRPr="00B57602">
        <w:rPr>
          <w:rFonts w:cs="Nimbus Sans L"/>
          <w:sz w:val="24"/>
          <w:szCs w:val="24"/>
        </w:rPr>
        <w:t>о</w:t>
      </w:r>
      <w:r w:rsidRPr="00B57602">
        <w:rPr>
          <w:rFonts w:cs="Nimbus Sans L"/>
          <w:sz w:val="24"/>
          <w:szCs w:val="24"/>
        </w:rPr>
        <w:t>цесса и становления эпидемического варианта возбудителей НКИ при многократных па</w:t>
      </w:r>
      <w:r w:rsidRPr="00B57602">
        <w:rPr>
          <w:rFonts w:cs="Nimbus Sans L"/>
          <w:sz w:val="24"/>
          <w:szCs w:val="24"/>
        </w:rPr>
        <w:t>с</w:t>
      </w:r>
      <w:r w:rsidRPr="00B57602">
        <w:rPr>
          <w:rFonts w:cs="Nimbus Sans L"/>
          <w:sz w:val="24"/>
          <w:szCs w:val="24"/>
        </w:rPr>
        <w:t>сажах через организм восприимчивых людей. Иная картина наблюдается при анализе с</w:t>
      </w:r>
      <w:r w:rsidRPr="00B57602">
        <w:rPr>
          <w:rFonts w:cs="Nimbus Sans L"/>
          <w:sz w:val="24"/>
          <w:szCs w:val="24"/>
        </w:rPr>
        <w:t>е</w:t>
      </w:r>
      <w:r w:rsidRPr="00B57602">
        <w:rPr>
          <w:rFonts w:cs="Nimbus Sans L"/>
          <w:sz w:val="24"/>
          <w:szCs w:val="24"/>
        </w:rPr>
        <w:t>зонного распределения заболеваемости в отделениях интернистского профиля (рисунок 2). Повышение заболеваемости НКИ отмечается с июля по октябрь, что может свидетел</w:t>
      </w:r>
      <w:r w:rsidRPr="00B57602">
        <w:rPr>
          <w:rFonts w:cs="Nimbus Sans L"/>
          <w:sz w:val="24"/>
          <w:szCs w:val="24"/>
        </w:rPr>
        <w:t>ь</w:t>
      </w:r>
      <w:r w:rsidRPr="00B57602">
        <w:rPr>
          <w:rFonts w:cs="Nimbus Sans L"/>
          <w:sz w:val="24"/>
          <w:szCs w:val="24"/>
        </w:rPr>
        <w:t>ствовать об обмене между госпитальной и экстрагоспитальной флорой.</w:t>
      </w:r>
    </w:p>
    <w:p w:rsidR="00B57602" w:rsidRPr="00B57602" w:rsidRDefault="00B57602" w:rsidP="00B57602">
      <w:pPr>
        <w:ind w:firstLine="397"/>
        <w:rPr>
          <w:rFonts w:cs="Nimbus Sans L"/>
          <w:sz w:val="24"/>
          <w:szCs w:val="24"/>
        </w:rPr>
      </w:pPr>
      <w:r w:rsidRPr="00B57602">
        <w:rPr>
          <w:rFonts w:cs="Nimbus Sans L"/>
          <w:sz w:val="24"/>
          <w:szCs w:val="24"/>
        </w:rPr>
        <w:t>В многолетней динамике уровень заболеваемости НКИ оставался стабильным в теч</w:t>
      </w:r>
      <w:r w:rsidRPr="00B57602">
        <w:rPr>
          <w:rFonts w:cs="Nimbus Sans L"/>
          <w:sz w:val="24"/>
          <w:szCs w:val="24"/>
        </w:rPr>
        <w:t>е</w:t>
      </w:r>
      <w:r w:rsidRPr="00B57602">
        <w:rPr>
          <w:rFonts w:cs="Nimbus Sans L"/>
          <w:sz w:val="24"/>
          <w:szCs w:val="24"/>
        </w:rPr>
        <w:t>ние всех 8 лет наблюдения и не опускался ниже 0,5 на 1000 пролеченных. Тщательный анализ причин резкого снижения заболеваемости НКИ, выявленный в 2009 г., показал, что имел место недоучёт случаев заболеваний, прежде всего, в связи с сокрытием фактов гнойно-септической инфекции (ГСИ) в родильном и хирургическом отделениях, а также регистрацией внутрибольничных пневмоний как экстрагоспитальных.</w:t>
      </w:r>
    </w:p>
    <w:p w:rsidR="00B57602" w:rsidRPr="00B57602" w:rsidRDefault="00B57602" w:rsidP="00B57602">
      <w:pPr>
        <w:ind w:firstLine="397"/>
        <w:rPr>
          <w:sz w:val="24"/>
          <w:szCs w:val="24"/>
        </w:rPr>
      </w:pPr>
      <w:r w:rsidRPr="00B57602">
        <w:rPr>
          <w:rFonts w:cs="Nimbus Sans L"/>
          <w:sz w:val="24"/>
          <w:szCs w:val="24"/>
        </w:rPr>
        <w:t>Мы провели оценку динамики общей инцидентной заболеваемости НКИ путём расч</w:t>
      </w:r>
      <w:r w:rsidRPr="00B57602">
        <w:rPr>
          <w:rFonts w:cs="Nimbus Sans L"/>
          <w:sz w:val="24"/>
          <w:szCs w:val="24"/>
        </w:rPr>
        <w:t>ё</w:t>
      </w:r>
      <w:r w:rsidRPr="00B57602">
        <w:rPr>
          <w:rFonts w:cs="Nimbus Sans L"/>
          <w:sz w:val="24"/>
          <w:szCs w:val="24"/>
        </w:rPr>
        <w:t>та многолетней (8 лет)  линейной эпидемической тенденции. Выравнивание динамическ</w:t>
      </w:r>
      <w:r w:rsidRPr="00B57602">
        <w:rPr>
          <w:rFonts w:cs="Nimbus Sans L"/>
          <w:sz w:val="24"/>
          <w:szCs w:val="24"/>
        </w:rPr>
        <w:t>о</w:t>
      </w:r>
      <w:r w:rsidRPr="00B57602">
        <w:rPr>
          <w:rFonts w:cs="Nimbus Sans L"/>
          <w:sz w:val="24"/>
          <w:szCs w:val="24"/>
        </w:rPr>
        <w:t>го ряда позволило установить, что с 2005 по 2012 гг. абсолютный прирост заболеваемости НКИ составил 0,055; темп прироста заболеваемости за 8 лет составил 7,29%, причём сре</w:t>
      </w:r>
      <w:r w:rsidRPr="00B57602">
        <w:rPr>
          <w:rFonts w:cs="Nimbus Sans L"/>
          <w:sz w:val="24"/>
          <w:szCs w:val="24"/>
        </w:rPr>
        <w:t>д</w:t>
      </w:r>
      <w:r w:rsidRPr="00B57602">
        <w:rPr>
          <w:rFonts w:cs="Nimbus Sans L"/>
          <w:sz w:val="24"/>
          <w:szCs w:val="24"/>
        </w:rPr>
        <w:t>негодовой темп прироста заболеваемости составил 0,89%, что позволяет характеризовать многолетнюю эпидемическую тенденцию по НКИ в целом как стабильную</w:t>
      </w:r>
      <w:r w:rsidRPr="00B57602">
        <w:rPr>
          <w:sz w:val="24"/>
          <w:szCs w:val="24"/>
        </w:rPr>
        <w:t>.</w:t>
      </w:r>
    </w:p>
    <w:p w:rsidR="00A46F85" w:rsidRPr="00B57602" w:rsidRDefault="00A46F85" w:rsidP="00A46F85">
      <w:pPr>
        <w:ind w:firstLine="397"/>
        <w:rPr>
          <w:rFonts w:cs="Nimbus Sans L"/>
          <w:sz w:val="24"/>
          <w:szCs w:val="24"/>
        </w:rPr>
      </w:pPr>
      <w:r w:rsidRPr="00B57602">
        <w:rPr>
          <w:rFonts w:cs="Nimbus Sans L"/>
          <w:sz w:val="24"/>
          <w:szCs w:val="24"/>
        </w:rPr>
        <w:lastRenderedPageBreak/>
        <w:t>Несмотря на более высокие показатели заболеваемости НКИ в отделениях хирургич</w:t>
      </w:r>
      <w:r w:rsidRPr="00B57602">
        <w:rPr>
          <w:rFonts w:cs="Nimbus Sans L"/>
          <w:sz w:val="24"/>
          <w:szCs w:val="24"/>
        </w:rPr>
        <w:t>е</w:t>
      </w:r>
      <w:r w:rsidRPr="00B57602">
        <w:rPr>
          <w:rFonts w:cs="Nimbus Sans L"/>
          <w:sz w:val="24"/>
          <w:szCs w:val="24"/>
        </w:rPr>
        <w:t>ского профиля, превышающие общегоспитальные более чем в 200 раз, анализ её мног</w:t>
      </w:r>
      <w:r w:rsidRPr="00B57602">
        <w:rPr>
          <w:rFonts w:cs="Nimbus Sans L"/>
          <w:sz w:val="24"/>
          <w:szCs w:val="24"/>
        </w:rPr>
        <w:t>о</w:t>
      </w:r>
      <w:r w:rsidRPr="00B57602">
        <w:rPr>
          <w:rFonts w:cs="Nimbus Sans L"/>
          <w:sz w:val="24"/>
          <w:szCs w:val="24"/>
        </w:rPr>
        <w:t>летней динамики показывает, что с 2005 по 2012 гг. абсолютное снижение заболеваемости НКИ здесь составило 19,96; темп снижения заболеваемости за 8 лет был равен 9,26%, причём среднегодовой темп прироста заболеваемости составлял 1,21%, что позволяет констатировать умеренную тенденцию снижения заболеваемости НКИ в отделениях х</w:t>
      </w:r>
      <w:r w:rsidRPr="00B57602">
        <w:rPr>
          <w:rFonts w:cs="Nimbus Sans L"/>
          <w:sz w:val="24"/>
          <w:szCs w:val="24"/>
        </w:rPr>
        <w:t>и</w:t>
      </w:r>
      <w:r w:rsidRPr="00B57602">
        <w:rPr>
          <w:rFonts w:cs="Nimbus Sans L"/>
          <w:sz w:val="24"/>
          <w:szCs w:val="24"/>
        </w:rPr>
        <w:t>рургического профиля.</w:t>
      </w:r>
    </w:p>
    <w:p w:rsidR="00B57602" w:rsidRPr="00B57602" w:rsidRDefault="00B57602" w:rsidP="00B57602">
      <w:pPr>
        <w:ind w:firstLine="397"/>
        <w:rPr>
          <w:sz w:val="24"/>
          <w:szCs w:val="24"/>
        </w:rPr>
      </w:pPr>
    </w:p>
    <w:tbl>
      <w:tblPr>
        <w:tblStyle w:val="a3"/>
        <w:tblW w:w="0" w:type="auto"/>
        <w:jc w:val="center"/>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596"/>
      </w:tblGrid>
      <w:tr w:rsidR="00B57602" w:rsidRPr="00B57602" w:rsidTr="0047202B">
        <w:trPr>
          <w:trHeight w:val="4360"/>
          <w:jc w:val="center"/>
        </w:trPr>
        <w:tc>
          <w:tcPr>
            <w:tcW w:w="4677" w:type="dxa"/>
          </w:tcPr>
          <w:p w:rsidR="00B57602" w:rsidRPr="00B57602" w:rsidRDefault="00B57602" w:rsidP="00B57602">
            <w:pPr>
              <w:rPr>
                <w:sz w:val="24"/>
                <w:szCs w:val="24"/>
              </w:rPr>
            </w:pPr>
            <w:r w:rsidRPr="00B57602">
              <w:rPr>
                <w:noProof/>
                <w:sz w:val="24"/>
                <w:szCs w:val="24"/>
              </w:rPr>
              <w:drawing>
                <wp:anchor distT="0" distB="0" distL="0" distR="0" simplePos="0" relativeHeight="251659264" behindDoc="0" locked="0" layoutInCell="1" allowOverlap="1" wp14:anchorId="4EA7E55F" wp14:editId="1A174854">
                  <wp:simplePos x="0" y="0"/>
                  <wp:positionH relativeFrom="column">
                    <wp:posOffset>76835</wp:posOffset>
                  </wp:positionH>
                  <wp:positionV relativeFrom="paragraph">
                    <wp:posOffset>34290</wp:posOffset>
                  </wp:positionV>
                  <wp:extent cx="2621280" cy="2917825"/>
                  <wp:effectExtent l="19050" t="0" r="7620"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26078" t="5053" r="22800"/>
                          <a:stretch>
                            <a:fillRect/>
                          </a:stretch>
                        </pic:blipFill>
                        <pic:spPr bwMode="auto">
                          <a:xfrm>
                            <a:off x="0" y="0"/>
                            <a:ext cx="2621280" cy="2917825"/>
                          </a:xfrm>
                          <a:prstGeom prst="rect">
                            <a:avLst/>
                          </a:prstGeom>
                          <a:solidFill>
                            <a:srgbClr val="FFFFFF"/>
                          </a:solidFill>
                          <a:ln w="9525">
                            <a:noFill/>
                            <a:miter lim="800000"/>
                            <a:headEnd/>
                            <a:tailEnd/>
                          </a:ln>
                        </pic:spPr>
                      </pic:pic>
                    </a:graphicData>
                  </a:graphic>
                </wp:anchor>
              </w:drawing>
            </w:r>
          </w:p>
        </w:tc>
        <w:tc>
          <w:tcPr>
            <w:tcW w:w="4592" w:type="dxa"/>
          </w:tcPr>
          <w:p w:rsidR="00B57602" w:rsidRPr="00B57602" w:rsidRDefault="00B57602" w:rsidP="00B57602">
            <w:pPr>
              <w:rPr>
                <w:sz w:val="24"/>
                <w:szCs w:val="24"/>
              </w:rPr>
            </w:pPr>
            <w:r w:rsidRPr="00B57602">
              <w:rPr>
                <w:noProof/>
                <w:sz w:val="24"/>
                <w:szCs w:val="24"/>
              </w:rPr>
              <w:drawing>
                <wp:anchor distT="0" distB="0" distL="0" distR="0" simplePos="0" relativeHeight="251660288" behindDoc="0" locked="0" layoutInCell="1" allowOverlap="1" wp14:anchorId="0A3E77B1" wp14:editId="1982651F">
                  <wp:simplePos x="0" y="0"/>
                  <wp:positionH relativeFrom="column">
                    <wp:posOffset>-35560</wp:posOffset>
                  </wp:positionH>
                  <wp:positionV relativeFrom="paragraph">
                    <wp:posOffset>56515</wp:posOffset>
                  </wp:positionV>
                  <wp:extent cx="2757805" cy="2882900"/>
                  <wp:effectExtent l="19050" t="0" r="4445" b="0"/>
                  <wp:wrapTopAndBottom/>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26078" t="5014" r="22016"/>
                          <a:stretch>
                            <a:fillRect/>
                          </a:stretch>
                        </pic:blipFill>
                        <pic:spPr bwMode="auto">
                          <a:xfrm>
                            <a:off x="0" y="0"/>
                            <a:ext cx="2757805" cy="2882900"/>
                          </a:xfrm>
                          <a:prstGeom prst="rect">
                            <a:avLst/>
                          </a:prstGeom>
                          <a:solidFill>
                            <a:srgbClr val="FFFFFF"/>
                          </a:solidFill>
                          <a:ln w="9525">
                            <a:noFill/>
                            <a:miter lim="800000"/>
                            <a:headEnd/>
                            <a:tailEnd/>
                          </a:ln>
                        </pic:spPr>
                      </pic:pic>
                    </a:graphicData>
                  </a:graphic>
                </wp:anchor>
              </w:drawing>
            </w:r>
          </w:p>
        </w:tc>
      </w:tr>
      <w:tr w:rsidR="00B57602" w:rsidRPr="00B57602" w:rsidTr="0047202B">
        <w:trPr>
          <w:jc w:val="center"/>
        </w:trPr>
        <w:tc>
          <w:tcPr>
            <w:tcW w:w="4677" w:type="dxa"/>
          </w:tcPr>
          <w:p w:rsidR="00B57602" w:rsidRPr="00B57602" w:rsidRDefault="00B57602" w:rsidP="00B57602">
            <w:pPr>
              <w:jc w:val="center"/>
              <w:rPr>
                <w:sz w:val="24"/>
                <w:szCs w:val="24"/>
              </w:rPr>
            </w:pPr>
            <w:r w:rsidRPr="00B57602">
              <w:rPr>
                <w:i/>
                <w:sz w:val="24"/>
                <w:szCs w:val="24"/>
              </w:rPr>
              <w:t xml:space="preserve">Рисунок 1. Внутригодовая динамика НКИ в </w:t>
            </w:r>
            <w:proofErr w:type="gramStart"/>
            <w:r w:rsidRPr="00B57602">
              <w:rPr>
                <w:rFonts w:cs="Nimbus Sans L"/>
                <w:i/>
                <w:sz w:val="24"/>
                <w:szCs w:val="24"/>
              </w:rPr>
              <w:t>в</w:t>
            </w:r>
            <w:proofErr w:type="gramEnd"/>
            <w:r w:rsidRPr="00B57602">
              <w:rPr>
                <w:rFonts w:cs="Nimbus Sans L"/>
                <w:i/>
                <w:sz w:val="24"/>
                <w:szCs w:val="24"/>
              </w:rPr>
              <w:t xml:space="preserve"> отделениях хирургического профиля</w:t>
            </w:r>
            <w:r w:rsidRPr="00B57602">
              <w:rPr>
                <w:i/>
                <w:sz w:val="24"/>
                <w:szCs w:val="24"/>
              </w:rPr>
              <w:t xml:space="preserve"> (2005-2012 гг.)</w:t>
            </w:r>
          </w:p>
        </w:tc>
        <w:tc>
          <w:tcPr>
            <w:tcW w:w="4592" w:type="dxa"/>
          </w:tcPr>
          <w:p w:rsidR="00B57602" w:rsidRPr="00B57602" w:rsidRDefault="00B57602" w:rsidP="00B57602">
            <w:pPr>
              <w:jc w:val="center"/>
              <w:rPr>
                <w:i/>
                <w:sz w:val="24"/>
                <w:szCs w:val="24"/>
              </w:rPr>
            </w:pPr>
            <w:r w:rsidRPr="00B57602">
              <w:rPr>
                <w:rFonts w:cs="Nimbus Sans L"/>
                <w:i/>
                <w:sz w:val="24"/>
                <w:szCs w:val="24"/>
              </w:rPr>
              <w:t>Рисунок 2. Внутригодовая динамика НКИ в отделениях терапевтического профиля (2005-2012 гг.)</w:t>
            </w:r>
          </w:p>
        </w:tc>
      </w:tr>
    </w:tbl>
    <w:p w:rsidR="00B57602" w:rsidRPr="00B57602" w:rsidRDefault="00B57602" w:rsidP="00B57602">
      <w:pPr>
        <w:ind w:firstLine="397"/>
        <w:rPr>
          <w:sz w:val="24"/>
          <w:szCs w:val="24"/>
        </w:rPr>
      </w:pPr>
    </w:p>
    <w:p w:rsidR="00B57602" w:rsidRPr="00B57602" w:rsidRDefault="00B57602" w:rsidP="00B57602">
      <w:pPr>
        <w:ind w:firstLine="397"/>
        <w:rPr>
          <w:rFonts w:cs="Nimbus Sans L"/>
          <w:sz w:val="24"/>
          <w:szCs w:val="24"/>
        </w:rPr>
      </w:pPr>
      <w:r w:rsidRPr="00B57602">
        <w:rPr>
          <w:rFonts w:cs="Nimbus Sans L"/>
          <w:sz w:val="24"/>
          <w:szCs w:val="24"/>
        </w:rPr>
        <w:t xml:space="preserve">В 2008 г. в соответствии с приказом начальника ВКГ МО РК № 205 «Об организации инфекционного </w:t>
      </w:r>
      <w:proofErr w:type="gramStart"/>
      <w:r w:rsidRPr="00B57602">
        <w:rPr>
          <w:rFonts w:cs="Nimbus Sans L"/>
          <w:sz w:val="24"/>
          <w:szCs w:val="24"/>
        </w:rPr>
        <w:t>контроля за</w:t>
      </w:r>
      <w:proofErr w:type="gramEnd"/>
      <w:r w:rsidRPr="00B57602">
        <w:rPr>
          <w:rFonts w:cs="Nimbus Sans L"/>
          <w:sz w:val="24"/>
          <w:szCs w:val="24"/>
        </w:rPr>
        <w:t xml:space="preserve"> внутрибольничными инфекциями» в штат стационара введен врач-эпидемиолог. Профилактические и противоэпидемические мероприятия в отделен</w:t>
      </w:r>
      <w:r w:rsidRPr="00B57602">
        <w:rPr>
          <w:rFonts w:cs="Nimbus Sans L"/>
          <w:sz w:val="24"/>
          <w:szCs w:val="24"/>
        </w:rPr>
        <w:t>и</w:t>
      </w:r>
      <w:r w:rsidRPr="00B57602">
        <w:rPr>
          <w:rFonts w:cs="Nimbus Sans L"/>
          <w:sz w:val="24"/>
          <w:szCs w:val="24"/>
        </w:rPr>
        <w:t xml:space="preserve">ях хирургического профиля проводились совместно с эпидемиологом и бактериологом, что привело к снижению заболеваемости НКИ, преимущественно за счёт ГСИ. </w:t>
      </w:r>
    </w:p>
    <w:p w:rsidR="00B57602" w:rsidRPr="00B57602" w:rsidRDefault="00B57602" w:rsidP="00B57602">
      <w:pPr>
        <w:ind w:firstLine="397"/>
        <w:rPr>
          <w:rFonts w:cs="Nimbus Sans L"/>
          <w:sz w:val="24"/>
          <w:szCs w:val="24"/>
        </w:rPr>
      </w:pPr>
      <w:r w:rsidRPr="00B57602">
        <w:rPr>
          <w:rFonts w:cs="Nimbus Sans L"/>
          <w:sz w:val="24"/>
          <w:szCs w:val="24"/>
        </w:rPr>
        <w:t>В структуре НКИ преобладают инфекции в области хирургического вмешательства (ГСИ), инфекции мочевыводящих путей и инфекции дыхательных путей (таблица 1).</w:t>
      </w:r>
    </w:p>
    <w:p w:rsidR="00B57602" w:rsidRPr="00B57602" w:rsidRDefault="00B57602" w:rsidP="00B57602">
      <w:pPr>
        <w:ind w:firstLine="397"/>
        <w:rPr>
          <w:rFonts w:cs="Nimbus Sans L"/>
          <w:sz w:val="24"/>
          <w:szCs w:val="24"/>
        </w:rPr>
      </w:pPr>
    </w:p>
    <w:p w:rsidR="00B57602" w:rsidRPr="00B57602" w:rsidRDefault="00B57602" w:rsidP="00B57602">
      <w:pPr>
        <w:jc w:val="right"/>
        <w:rPr>
          <w:rFonts w:cs="Nimbus Sans L"/>
          <w:i/>
          <w:sz w:val="24"/>
          <w:szCs w:val="24"/>
        </w:rPr>
      </w:pPr>
      <w:r w:rsidRPr="00B57602">
        <w:rPr>
          <w:rFonts w:cs="Nimbus Sans L"/>
          <w:i/>
          <w:sz w:val="24"/>
          <w:szCs w:val="24"/>
        </w:rPr>
        <w:t xml:space="preserve">Таблица 1 </w:t>
      </w:r>
    </w:p>
    <w:p w:rsidR="00B57602" w:rsidRPr="00B57602" w:rsidRDefault="00B57602" w:rsidP="00B57602">
      <w:pPr>
        <w:jc w:val="center"/>
        <w:rPr>
          <w:rFonts w:cs="Nimbus Sans L"/>
          <w:i/>
          <w:sz w:val="24"/>
          <w:szCs w:val="24"/>
        </w:rPr>
      </w:pPr>
      <w:r w:rsidRPr="00B57602">
        <w:rPr>
          <w:rFonts w:cs="Nimbus Sans L"/>
          <w:i/>
          <w:sz w:val="24"/>
          <w:szCs w:val="24"/>
        </w:rPr>
        <w:t>Структура нозокомиальных инфекций</w:t>
      </w:r>
    </w:p>
    <w:p w:rsidR="00B57602" w:rsidRDefault="00B57602" w:rsidP="00B57602">
      <w:pPr>
        <w:rPr>
          <w:rFonts w:cs="Nimbus Sans L"/>
          <w:sz w:val="28"/>
          <w:szCs w:val="28"/>
        </w:rPr>
      </w:pPr>
    </w:p>
    <w:tbl>
      <w:tblPr>
        <w:tblStyle w:val="1f1"/>
        <w:tblW w:w="0" w:type="auto"/>
        <w:tblLayout w:type="fixed"/>
        <w:tblLook w:val="0000" w:firstRow="0" w:lastRow="0" w:firstColumn="0" w:lastColumn="0" w:noHBand="0" w:noVBand="0"/>
      </w:tblPr>
      <w:tblGrid>
        <w:gridCol w:w="5812"/>
        <w:gridCol w:w="2126"/>
        <w:gridCol w:w="1418"/>
      </w:tblGrid>
      <w:tr w:rsidR="00B57602" w:rsidRPr="00846493" w:rsidTr="00846493">
        <w:tc>
          <w:tcPr>
            <w:tcW w:w="5812" w:type="dxa"/>
          </w:tcPr>
          <w:p w:rsidR="00B57602" w:rsidRPr="00846493" w:rsidRDefault="00B57602" w:rsidP="00B57602">
            <w:pPr>
              <w:pStyle w:val="af9"/>
              <w:widowControl/>
              <w:suppressLineNumbers w:val="0"/>
              <w:suppressAutoHyphens w:val="0"/>
              <w:rPr>
                <w:rFonts w:ascii="Times New Roman" w:hAnsi="Times New Roman" w:cs="Times New Roman"/>
                <w:b w:val="0"/>
                <w:i w:val="0"/>
                <w:iCs w:val="0"/>
                <w:sz w:val="20"/>
                <w:szCs w:val="20"/>
              </w:rPr>
            </w:pPr>
            <w:r w:rsidRPr="00846493">
              <w:rPr>
                <w:rFonts w:ascii="Times New Roman" w:hAnsi="Times New Roman" w:cs="Times New Roman"/>
                <w:b w:val="0"/>
                <w:i w:val="0"/>
                <w:sz w:val="20"/>
                <w:szCs w:val="20"/>
              </w:rPr>
              <w:t>Форма НКИ</w:t>
            </w:r>
          </w:p>
        </w:tc>
        <w:tc>
          <w:tcPr>
            <w:tcW w:w="2126" w:type="dxa"/>
          </w:tcPr>
          <w:p w:rsidR="00B57602" w:rsidRPr="00846493" w:rsidRDefault="00B57602" w:rsidP="00B57602">
            <w:pPr>
              <w:pStyle w:val="af9"/>
              <w:widowControl/>
              <w:suppressLineNumbers w:val="0"/>
              <w:suppressAutoHyphens w:val="0"/>
              <w:rPr>
                <w:rFonts w:ascii="Times New Roman" w:hAnsi="Times New Roman" w:cs="Times New Roman"/>
                <w:b w:val="0"/>
                <w:i w:val="0"/>
                <w:iCs w:val="0"/>
                <w:sz w:val="20"/>
                <w:szCs w:val="20"/>
              </w:rPr>
            </w:pPr>
            <w:r w:rsidRPr="00846493">
              <w:rPr>
                <w:rFonts w:ascii="Times New Roman" w:hAnsi="Times New Roman" w:cs="Times New Roman"/>
                <w:b w:val="0"/>
                <w:i w:val="0"/>
                <w:sz w:val="20"/>
                <w:szCs w:val="20"/>
              </w:rPr>
              <w:t xml:space="preserve">Число </w:t>
            </w:r>
            <w:proofErr w:type="gramStart"/>
            <w:r w:rsidRPr="00846493">
              <w:rPr>
                <w:rFonts w:ascii="Times New Roman" w:hAnsi="Times New Roman" w:cs="Times New Roman"/>
                <w:b w:val="0"/>
                <w:i w:val="0"/>
                <w:sz w:val="20"/>
                <w:szCs w:val="20"/>
              </w:rPr>
              <w:t>заболевших</w:t>
            </w:r>
            <w:proofErr w:type="gramEnd"/>
          </w:p>
        </w:tc>
        <w:tc>
          <w:tcPr>
            <w:tcW w:w="1418" w:type="dxa"/>
          </w:tcPr>
          <w:p w:rsidR="00B57602" w:rsidRPr="00846493" w:rsidRDefault="00B57602" w:rsidP="00B57602">
            <w:pPr>
              <w:pStyle w:val="af9"/>
              <w:widowControl/>
              <w:suppressLineNumbers w:val="0"/>
              <w:suppressAutoHyphens w:val="0"/>
              <w:rPr>
                <w:rFonts w:ascii="Times New Roman" w:hAnsi="Times New Roman" w:cs="Times New Roman"/>
                <w:b w:val="0"/>
                <w:i w:val="0"/>
                <w:sz w:val="20"/>
                <w:szCs w:val="20"/>
              </w:rPr>
            </w:pPr>
            <w:r w:rsidRPr="00846493">
              <w:rPr>
                <w:rFonts w:ascii="Times New Roman" w:hAnsi="Times New Roman" w:cs="Times New Roman"/>
                <w:b w:val="0"/>
                <w:i w:val="0"/>
                <w:sz w:val="20"/>
                <w:szCs w:val="20"/>
              </w:rPr>
              <w:t>Доля, %</w:t>
            </w:r>
          </w:p>
        </w:tc>
      </w:tr>
      <w:tr w:rsidR="00B57602" w:rsidRPr="00846493" w:rsidTr="00846493">
        <w:tc>
          <w:tcPr>
            <w:tcW w:w="5812" w:type="dxa"/>
          </w:tcPr>
          <w:p w:rsidR="00B57602" w:rsidRPr="00846493" w:rsidRDefault="00B57602" w:rsidP="00B57602">
            <w:pPr>
              <w:pStyle w:val="af8"/>
              <w:widowControl/>
              <w:suppressLineNumbers w:val="0"/>
              <w:suppressAutoHyphens w:val="0"/>
              <w:rPr>
                <w:rFonts w:ascii="Times New Roman" w:hAnsi="Times New Roman" w:cs="Times New Roman"/>
                <w:sz w:val="20"/>
                <w:szCs w:val="20"/>
              </w:rPr>
            </w:pPr>
            <w:r w:rsidRPr="00846493">
              <w:rPr>
                <w:rFonts w:ascii="Times New Roman" w:hAnsi="Times New Roman" w:cs="Times New Roman"/>
                <w:sz w:val="20"/>
                <w:szCs w:val="20"/>
              </w:rPr>
              <w:t>Инфекции в области хирургического вмешательства</w:t>
            </w:r>
          </w:p>
        </w:tc>
        <w:tc>
          <w:tcPr>
            <w:tcW w:w="2126"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222</w:t>
            </w:r>
          </w:p>
        </w:tc>
        <w:tc>
          <w:tcPr>
            <w:tcW w:w="1418"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60,16</w:t>
            </w:r>
          </w:p>
        </w:tc>
      </w:tr>
      <w:tr w:rsidR="00B57602" w:rsidRPr="00846493" w:rsidTr="00846493">
        <w:tc>
          <w:tcPr>
            <w:tcW w:w="5812" w:type="dxa"/>
          </w:tcPr>
          <w:p w:rsidR="00B57602" w:rsidRPr="00846493" w:rsidRDefault="00B57602" w:rsidP="00B57602">
            <w:pPr>
              <w:pStyle w:val="af8"/>
              <w:widowControl/>
              <w:suppressLineNumbers w:val="0"/>
              <w:suppressAutoHyphens w:val="0"/>
              <w:rPr>
                <w:rFonts w:ascii="Times New Roman" w:hAnsi="Times New Roman" w:cs="Times New Roman"/>
                <w:sz w:val="20"/>
                <w:szCs w:val="20"/>
              </w:rPr>
            </w:pPr>
            <w:r w:rsidRPr="00846493">
              <w:rPr>
                <w:rFonts w:ascii="Times New Roman" w:hAnsi="Times New Roman" w:cs="Times New Roman"/>
                <w:sz w:val="20"/>
                <w:szCs w:val="20"/>
              </w:rPr>
              <w:t>Инфекции дыхательных путей</w:t>
            </w:r>
          </w:p>
        </w:tc>
        <w:tc>
          <w:tcPr>
            <w:tcW w:w="2126"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52</w:t>
            </w:r>
          </w:p>
        </w:tc>
        <w:tc>
          <w:tcPr>
            <w:tcW w:w="1418"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14,09</w:t>
            </w:r>
          </w:p>
        </w:tc>
      </w:tr>
      <w:tr w:rsidR="00B57602" w:rsidRPr="00846493" w:rsidTr="00846493">
        <w:tc>
          <w:tcPr>
            <w:tcW w:w="5812" w:type="dxa"/>
          </w:tcPr>
          <w:p w:rsidR="00B57602" w:rsidRPr="00846493" w:rsidRDefault="00B57602" w:rsidP="00B57602">
            <w:pPr>
              <w:pStyle w:val="af8"/>
              <w:widowControl/>
              <w:suppressLineNumbers w:val="0"/>
              <w:suppressAutoHyphens w:val="0"/>
              <w:rPr>
                <w:rFonts w:ascii="Times New Roman" w:hAnsi="Times New Roman" w:cs="Times New Roman"/>
                <w:sz w:val="20"/>
                <w:szCs w:val="20"/>
              </w:rPr>
            </w:pPr>
            <w:r w:rsidRPr="00846493">
              <w:rPr>
                <w:rFonts w:ascii="Times New Roman" w:hAnsi="Times New Roman" w:cs="Times New Roman"/>
                <w:sz w:val="20"/>
                <w:szCs w:val="20"/>
              </w:rPr>
              <w:t>Инфекции мочевыводящих путей</w:t>
            </w:r>
          </w:p>
        </w:tc>
        <w:tc>
          <w:tcPr>
            <w:tcW w:w="2126"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71</w:t>
            </w:r>
          </w:p>
        </w:tc>
        <w:tc>
          <w:tcPr>
            <w:tcW w:w="1418"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19,24</w:t>
            </w:r>
          </w:p>
        </w:tc>
      </w:tr>
      <w:tr w:rsidR="00B57602" w:rsidRPr="00846493" w:rsidTr="00846493">
        <w:tc>
          <w:tcPr>
            <w:tcW w:w="5812" w:type="dxa"/>
          </w:tcPr>
          <w:p w:rsidR="00B57602" w:rsidRPr="00846493" w:rsidRDefault="00B57602" w:rsidP="00B57602">
            <w:pPr>
              <w:pStyle w:val="af8"/>
              <w:widowControl/>
              <w:suppressLineNumbers w:val="0"/>
              <w:suppressAutoHyphens w:val="0"/>
              <w:rPr>
                <w:rFonts w:ascii="Times New Roman" w:hAnsi="Times New Roman" w:cs="Times New Roman"/>
                <w:sz w:val="20"/>
                <w:szCs w:val="20"/>
              </w:rPr>
            </w:pPr>
            <w:r w:rsidRPr="00846493">
              <w:rPr>
                <w:rFonts w:ascii="Times New Roman" w:hAnsi="Times New Roman" w:cs="Times New Roman"/>
                <w:sz w:val="20"/>
                <w:szCs w:val="20"/>
              </w:rPr>
              <w:t>Инфекции кровотока</w:t>
            </w:r>
          </w:p>
        </w:tc>
        <w:tc>
          <w:tcPr>
            <w:tcW w:w="2126"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24</w:t>
            </w:r>
          </w:p>
        </w:tc>
        <w:tc>
          <w:tcPr>
            <w:tcW w:w="1418" w:type="dxa"/>
          </w:tcPr>
          <w:p w:rsidR="00B57602" w:rsidRPr="00846493" w:rsidRDefault="00B57602" w:rsidP="00B57602">
            <w:pPr>
              <w:pStyle w:val="af8"/>
              <w:widowControl/>
              <w:suppressLineNumbers w:val="0"/>
              <w:suppressAutoHyphens w:val="0"/>
              <w:jc w:val="center"/>
              <w:rPr>
                <w:rFonts w:ascii="Times New Roman" w:hAnsi="Times New Roman" w:cs="Times New Roman"/>
                <w:sz w:val="20"/>
                <w:szCs w:val="20"/>
              </w:rPr>
            </w:pPr>
            <w:r w:rsidRPr="00846493">
              <w:rPr>
                <w:rFonts w:ascii="Times New Roman" w:hAnsi="Times New Roman" w:cs="Times New Roman"/>
                <w:sz w:val="20"/>
                <w:szCs w:val="20"/>
              </w:rPr>
              <w:t>6,5</w:t>
            </w:r>
          </w:p>
        </w:tc>
      </w:tr>
    </w:tbl>
    <w:p w:rsidR="00B57602" w:rsidRPr="003109BD" w:rsidRDefault="00B57602" w:rsidP="00B57602">
      <w:pPr>
        <w:rPr>
          <w:sz w:val="24"/>
          <w:szCs w:val="24"/>
        </w:rPr>
      </w:pPr>
    </w:p>
    <w:p w:rsidR="00B57602" w:rsidRDefault="00B57602" w:rsidP="00B57602">
      <w:pPr>
        <w:pStyle w:val="af8"/>
        <w:widowControl/>
        <w:suppressLineNumbers w:val="0"/>
        <w:suppressAutoHyphens w:val="0"/>
        <w:ind w:firstLine="426"/>
        <w:rPr>
          <w:rFonts w:cs="Nimbus Sans L"/>
        </w:rPr>
      </w:pPr>
      <w:r>
        <w:rPr>
          <w:rFonts w:cs="Nimbus Sans L"/>
        </w:rPr>
        <w:t>Многолетние тенденции (2005-2012 гг.) обсеменённости внешней среды многопр</w:t>
      </w:r>
      <w:r>
        <w:rPr>
          <w:rFonts w:cs="Nimbus Sans L"/>
        </w:rPr>
        <w:t>о</w:t>
      </w:r>
      <w:r>
        <w:rPr>
          <w:rFonts w:cs="Nimbus Sans L"/>
        </w:rPr>
        <w:t>фильного стационара были изучены нами на модели отделений терапевтического и хиру</w:t>
      </w:r>
      <w:r>
        <w:rPr>
          <w:rFonts w:cs="Nimbus Sans L"/>
        </w:rPr>
        <w:t>р</w:t>
      </w:r>
      <w:r>
        <w:rPr>
          <w:rFonts w:cs="Nimbus Sans L"/>
        </w:rPr>
        <w:t>гического профиля ВКГ МО РК, поскольку в пределах госпиталя действуют единые по</w:t>
      </w:r>
      <w:r>
        <w:rPr>
          <w:rFonts w:cs="Nimbus Sans L"/>
        </w:rPr>
        <w:t>д</w:t>
      </w:r>
      <w:r>
        <w:rPr>
          <w:rFonts w:cs="Nimbus Sans L"/>
        </w:rPr>
        <w:t>ходы к соблюдению санитарно-гигиенического режима. Среднемноголетняя частота о</w:t>
      </w:r>
      <w:r>
        <w:rPr>
          <w:rFonts w:cs="Nimbus Sans L"/>
        </w:rPr>
        <w:t>б</w:t>
      </w:r>
      <w:r>
        <w:rPr>
          <w:rFonts w:cs="Nimbus Sans L"/>
        </w:rPr>
        <w:t>семенённости внешней среды отделений ВКГ МО РК составила 102,40±19,71 на 1000 и</w:t>
      </w:r>
      <w:r>
        <w:rPr>
          <w:rFonts w:cs="Nimbus Sans L"/>
        </w:rPr>
        <w:t>с</w:t>
      </w:r>
      <w:r>
        <w:rPr>
          <w:rFonts w:cs="Nimbus Sans L"/>
        </w:rPr>
        <w:t xml:space="preserve">следованных смывов при явном и устойчивом ее снижении в период 2005-2012 гг.: 131,42, </w:t>
      </w:r>
      <w:r>
        <w:rPr>
          <w:rFonts w:cs="Nimbus Sans L"/>
        </w:rPr>
        <w:lastRenderedPageBreak/>
        <w:t>125,99, 119,91, 91,55,</w:t>
      </w:r>
      <w:r w:rsidRPr="00037A35">
        <w:rPr>
          <w:rFonts w:cs="Nimbus Sans L"/>
        </w:rPr>
        <w:t xml:space="preserve"> </w:t>
      </w:r>
      <w:r>
        <w:rPr>
          <w:rFonts w:cs="Nimbus Sans L"/>
        </w:rPr>
        <w:t>90,47,</w:t>
      </w:r>
      <w:r w:rsidRPr="00037A35">
        <w:rPr>
          <w:rFonts w:cs="Nimbus Sans L"/>
        </w:rPr>
        <w:t xml:space="preserve"> </w:t>
      </w:r>
      <w:r>
        <w:rPr>
          <w:rFonts w:cs="Nimbus Sans L"/>
        </w:rPr>
        <w:t>86,16,</w:t>
      </w:r>
      <w:r w:rsidRPr="00037A35">
        <w:rPr>
          <w:rFonts w:cs="Nimbus Sans L"/>
        </w:rPr>
        <w:t xml:space="preserve"> </w:t>
      </w:r>
      <w:r>
        <w:rPr>
          <w:rFonts w:cs="Nimbus Sans L"/>
        </w:rPr>
        <w:t>87,37 и 86,15 соответственно. Известно, что критич</w:t>
      </w:r>
      <w:r>
        <w:rPr>
          <w:rFonts w:cs="Nimbus Sans L"/>
        </w:rPr>
        <w:t>е</w:t>
      </w:r>
      <w:r>
        <w:rPr>
          <w:rFonts w:cs="Nimbus Sans L"/>
        </w:rPr>
        <w:t>ский порог обсеменённости внешней среды стационара, при достижении которого резко возрастает риск развития госпитальных инфекций, прежде всего ГСИ, составляет 90,0 на 1000 исследованных смывов [7]. Данный показатель в изучаемом стационаре в течение 5 лет (2005-2009 гг.) превышал критический в 1,02-1,46 раза и лишь с введением программ инфекционного контроля удалось его снизить ниже критического значения, к которому, однако, он остаётся достаточно близким. Следовательно, существует реальный риск зар</w:t>
      </w:r>
      <w:r>
        <w:rPr>
          <w:rFonts w:cs="Nimbus Sans L"/>
        </w:rPr>
        <w:t>а</w:t>
      </w:r>
      <w:r>
        <w:rPr>
          <w:rFonts w:cs="Nimbus Sans L"/>
        </w:rPr>
        <w:t>жения пациентов госпиталя НКИ при контакте с объектами внешней среды внутрибол</w:t>
      </w:r>
      <w:r>
        <w:rPr>
          <w:rFonts w:cs="Nimbus Sans L"/>
        </w:rPr>
        <w:t>ь</w:t>
      </w:r>
      <w:r>
        <w:rPr>
          <w:rFonts w:cs="Nimbus Sans L"/>
        </w:rPr>
        <w:t>ничной обстановки.</w:t>
      </w:r>
    </w:p>
    <w:p w:rsidR="00B57602" w:rsidRPr="00846493" w:rsidRDefault="00B57602" w:rsidP="00B57602">
      <w:pPr>
        <w:ind w:firstLine="397"/>
        <w:rPr>
          <w:rFonts w:cs="Nimbus Sans L"/>
          <w:sz w:val="24"/>
          <w:szCs w:val="24"/>
        </w:rPr>
      </w:pPr>
      <w:r w:rsidRPr="00846493">
        <w:rPr>
          <w:rFonts w:cs="Nimbus Sans L"/>
          <w:sz w:val="24"/>
          <w:szCs w:val="24"/>
        </w:rPr>
        <w:t>Мы провели оценку динамики частота обсеменённости внешней среды отделений ВКГ МО РК путём расчёта многолетней (8 лет)  линейной эпидемической тенденции. Выра</w:t>
      </w:r>
      <w:r w:rsidRPr="00846493">
        <w:rPr>
          <w:rFonts w:cs="Nimbus Sans L"/>
          <w:sz w:val="24"/>
          <w:szCs w:val="24"/>
        </w:rPr>
        <w:t>в</w:t>
      </w:r>
      <w:r w:rsidRPr="00846493">
        <w:rPr>
          <w:rFonts w:cs="Nimbus Sans L"/>
          <w:sz w:val="24"/>
          <w:szCs w:val="24"/>
        </w:rPr>
        <w:t>нивание динамического ряда позволило установить, что с 2005 по 2012 гг. абсолютное снижение обсеменённости составило 48,74; темп снижения обсеменённости за 8 лет равен 38,45%, причём среднегодовой темп снижения обсеменённости составил 5,95%, что по</w:t>
      </w:r>
      <w:r w:rsidRPr="00846493">
        <w:rPr>
          <w:rFonts w:cs="Nimbus Sans L"/>
          <w:sz w:val="24"/>
          <w:szCs w:val="24"/>
        </w:rPr>
        <w:t>з</w:t>
      </w:r>
      <w:r w:rsidRPr="00846493">
        <w:rPr>
          <w:rFonts w:cs="Nimbus Sans L"/>
          <w:sz w:val="24"/>
          <w:szCs w:val="24"/>
        </w:rPr>
        <w:t>воляет характеризовать многолетнюю эпидемическую тенденцию по госпиталю как в</w:t>
      </w:r>
      <w:r w:rsidRPr="00846493">
        <w:rPr>
          <w:rFonts w:cs="Nimbus Sans L"/>
          <w:sz w:val="24"/>
          <w:szCs w:val="24"/>
        </w:rPr>
        <w:t>ы</w:t>
      </w:r>
      <w:r w:rsidRPr="00846493">
        <w:rPr>
          <w:rFonts w:cs="Nimbus Sans L"/>
          <w:sz w:val="24"/>
          <w:szCs w:val="24"/>
        </w:rPr>
        <w:t>раженную, что свидетельствует об эффективности применяемых программ инфекционн</w:t>
      </w:r>
      <w:r w:rsidRPr="00846493">
        <w:rPr>
          <w:rFonts w:cs="Nimbus Sans L"/>
          <w:sz w:val="24"/>
          <w:szCs w:val="24"/>
        </w:rPr>
        <w:t>о</w:t>
      </w:r>
      <w:r w:rsidRPr="00846493">
        <w:rPr>
          <w:rFonts w:cs="Nimbus Sans L"/>
          <w:sz w:val="24"/>
          <w:szCs w:val="24"/>
        </w:rPr>
        <w:t>го контроля.</w:t>
      </w:r>
    </w:p>
    <w:p w:rsidR="00A46F85" w:rsidRDefault="00B57602" w:rsidP="00B57602">
      <w:pPr>
        <w:ind w:firstLine="397"/>
        <w:rPr>
          <w:rFonts w:cs="Nimbus Sans L"/>
          <w:sz w:val="24"/>
          <w:szCs w:val="24"/>
        </w:rPr>
      </w:pPr>
      <w:r w:rsidRPr="00846493">
        <w:rPr>
          <w:rFonts w:cs="Nimbus Sans L"/>
          <w:sz w:val="24"/>
          <w:szCs w:val="24"/>
        </w:rPr>
        <w:t>Различные точки внешней среды не одинаковы по частоте контаминации их микроо</w:t>
      </w:r>
      <w:r w:rsidRPr="00846493">
        <w:rPr>
          <w:rFonts w:cs="Nimbus Sans L"/>
          <w:sz w:val="24"/>
          <w:szCs w:val="24"/>
        </w:rPr>
        <w:t>р</w:t>
      </w:r>
      <w:r w:rsidRPr="00846493">
        <w:rPr>
          <w:rFonts w:cs="Nimbus Sans L"/>
          <w:sz w:val="24"/>
          <w:szCs w:val="24"/>
        </w:rPr>
        <w:t>ганизмами.  Риск инфицирования более вероятен при контакте с объектами, соприкаса</w:t>
      </w:r>
      <w:r w:rsidRPr="00846493">
        <w:rPr>
          <w:rFonts w:cs="Nimbus Sans L"/>
          <w:sz w:val="24"/>
          <w:szCs w:val="24"/>
        </w:rPr>
        <w:t>ю</w:t>
      </w:r>
      <w:r w:rsidRPr="00846493">
        <w:rPr>
          <w:rFonts w:cs="Nimbus Sans L"/>
          <w:sz w:val="24"/>
          <w:szCs w:val="24"/>
        </w:rPr>
        <w:t>щимися с жидкой фазой внутрибольничной среды: водопроводными кранами, раковин</w:t>
      </w:r>
      <w:r w:rsidRPr="00846493">
        <w:rPr>
          <w:rFonts w:cs="Nimbus Sans L"/>
          <w:sz w:val="24"/>
          <w:szCs w:val="24"/>
        </w:rPr>
        <w:t>а</w:t>
      </w:r>
      <w:r w:rsidRPr="00846493">
        <w:rPr>
          <w:rFonts w:cs="Nimbus Sans L"/>
          <w:sz w:val="24"/>
          <w:szCs w:val="24"/>
        </w:rPr>
        <w:t>ми, мыльницами и т. п., включая аппараты ИВЛ, в конденсате которых выживают и ра</w:t>
      </w:r>
      <w:r w:rsidRPr="00846493">
        <w:rPr>
          <w:rFonts w:cs="Nimbus Sans L"/>
          <w:sz w:val="24"/>
          <w:szCs w:val="24"/>
        </w:rPr>
        <w:t>з</w:t>
      </w:r>
      <w:r w:rsidRPr="00846493">
        <w:rPr>
          <w:rFonts w:cs="Nimbus Sans L"/>
          <w:sz w:val="24"/>
          <w:szCs w:val="24"/>
        </w:rPr>
        <w:t xml:space="preserve">множаются представители НФГОБ (таблица 2). </w:t>
      </w:r>
      <w:r w:rsidR="00A46F85">
        <w:rPr>
          <w:rFonts w:cs="Nimbus Sans L"/>
          <w:sz w:val="24"/>
          <w:szCs w:val="24"/>
        </w:rPr>
        <w:t>Поэтому</w:t>
      </w:r>
      <w:r w:rsidR="00A46F85" w:rsidRPr="00846493">
        <w:rPr>
          <w:rFonts w:cs="Nimbus Sans L"/>
          <w:sz w:val="24"/>
          <w:szCs w:val="24"/>
        </w:rPr>
        <w:t xml:space="preserve"> при мытье рук персонала отделе</w:t>
      </w:r>
      <w:r w:rsidR="003109BD">
        <w:rPr>
          <w:rFonts w:cs="Nimbus Sans L"/>
          <w:sz w:val="24"/>
          <w:szCs w:val="24"/>
        </w:rPr>
        <w:t>-</w:t>
      </w:r>
    </w:p>
    <w:p w:rsidR="00B57602" w:rsidRDefault="00B57602" w:rsidP="00B57602">
      <w:pPr>
        <w:ind w:firstLine="397"/>
        <w:rPr>
          <w:rFonts w:cs="Nimbus Sans L"/>
        </w:rPr>
      </w:pPr>
    </w:p>
    <w:p w:rsidR="00B57602" w:rsidRPr="00846493" w:rsidRDefault="00B57602" w:rsidP="00B57602">
      <w:pPr>
        <w:jc w:val="right"/>
        <w:rPr>
          <w:rFonts w:cs="Nimbus Sans L"/>
          <w:i/>
          <w:sz w:val="24"/>
          <w:szCs w:val="24"/>
        </w:rPr>
      </w:pPr>
      <w:r w:rsidRPr="00846493">
        <w:rPr>
          <w:rFonts w:cs="Nimbus Sans L"/>
          <w:i/>
          <w:sz w:val="24"/>
          <w:szCs w:val="24"/>
        </w:rPr>
        <w:t>Таблица 2</w:t>
      </w:r>
    </w:p>
    <w:p w:rsidR="00B57602" w:rsidRPr="00846493" w:rsidRDefault="00B57602" w:rsidP="00B57602">
      <w:pPr>
        <w:jc w:val="center"/>
        <w:rPr>
          <w:rFonts w:cs="Nimbus Sans L"/>
          <w:i/>
          <w:sz w:val="24"/>
          <w:szCs w:val="24"/>
        </w:rPr>
      </w:pPr>
      <w:r w:rsidRPr="00846493">
        <w:rPr>
          <w:rFonts w:cs="Nimbus Sans L"/>
          <w:i/>
          <w:sz w:val="24"/>
          <w:szCs w:val="24"/>
        </w:rPr>
        <w:t xml:space="preserve">Частота обсеменения различных точек  внешней среды отделений хирургического и </w:t>
      </w:r>
    </w:p>
    <w:p w:rsidR="00B57602" w:rsidRPr="00846493" w:rsidRDefault="00B57602" w:rsidP="00B57602">
      <w:pPr>
        <w:jc w:val="center"/>
        <w:rPr>
          <w:rFonts w:cs="Nimbus Sans L"/>
          <w:i/>
          <w:sz w:val="24"/>
          <w:szCs w:val="24"/>
        </w:rPr>
      </w:pPr>
      <w:r w:rsidRPr="00846493">
        <w:rPr>
          <w:rFonts w:cs="Nimbus Sans L"/>
          <w:i/>
          <w:sz w:val="24"/>
          <w:szCs w:val="24"/>
        </w:rPr>
        <w:t>терапевтического профиля потенциальными возбудителями НКИ</w:t>
      </w:r>
    </w:p>
    <w:p w:rsidR="00B57602" w:rsidRPr="003109BD" w:rsidRDefault="00B57602" w:rsidP="00B57602">
      <w:pPr>
        <w:rPr>
          <w:rFonts w:cs="Nimbus Sans L"/>
        </w:rPr>
      </w:pPr>
    </w:p>
    <w:tbl>
      <w:tblPr>
        <w:tblStyle w:val="a3"/>
        <w:tblW w:w="0" w:type="auto"/>
        <w:jc w:val="center"/>
        <w:tblLayout w:type="fixed"/>
        <w:tblLook w:val="0000" w:firstRow="0" w:lastRow="0" w:firstColumn="0" w:lastColumn="0" w:noHBand="0" w:noVBand="0"/>
      </w:tblPr>
      <w:tblGrid>
        <w:gridCol w:w="2518"/>
        <w:gridCol w:w="2126"/>
        <w:gridCol w:w="2268"/>
        <w:gridCol w:w="2444"/>
      </w:tblGrid>
      <w:tr w:rsidR="00B57602" w:rsidRPr="00846493" w:rsidTr="003109BD">
        <w:trPr>
          <w:jc w:val="center"/>
        </w:trPr>
        <w:tc>
          <w:tcPr>
            <w:tcW w:w="2518" w:type="dxa"/>
            <w:vMerge w:val="restart"/>
            <w:vAlign w:val="center"/>
          </w:tcPr>
          <w:p w:rsidR="00B57602" w:rsidRPr="00846493" w:rsidRDefault="00B57602" w:rsidP="00B57602">
            <w:pPr>
              <w:pStyle w:val="af9"/>
              <w:widowControl/>
              <w:suppressLineNumbers w:val="0"/>
              <w:suppressAutoHyphens w:val="0"/>
              <w:rPr>
                <w:b w:val="0"/>
                <w:i w:val="0"/>
                <w:iCs w:val="0"/>
                <w:sz w:val="20"/>
                <w:szCs w:val="20"/>
              </w:rPr>
            </w:pPr>
            <w:r w:rsidRPr="00846493">
              <w:rPr>
                <w:b w:val="0"/>
                <w:i w:val="0"/>
                <w:sz w:val="20"/>
                <w:szCs w:val="20"/>
              </w:rPr>
              <w:t>Точки внешней среды</w:t>
            </w:r>
          </w:p>
        </w:tc>
        <w:tc>
          <w:tcPr>
            <w:tcW w:w="4394" w:type="dxa"/>
            <w:gridSpan w:val="2"/>
            <w:vAlign w:val="center"/>
          </w:tcPr>
          <w:p w:rsidR="00B57602" w:rsidRPr="00846493" w:rsidRDefault="00B57602" w:rsidP="00B57602">
            <w:pPr>
              <w:pStyle w:val="af9"/>
              <w:widowControl/>
              <w:suppressLineNumbers w:val="0"/>
              <w:suppressAutoHyphens w:val="0"/>
              <w:rPr>
                <w:b w:val="0"/>
                <w:i w:val="0"/>
                <w:iCs w:val="0"/>
                <w:sz w:val="20"/>
                <w:szCs w:val="20"/>
                <w:lang w:val="en-US"/>
              </w:rPr>
            </w:pPr>
            <w:r w:rsidRPr="00846493">
              <w:rPr>
                <w:b w:val="0"/>
                <w:i w:val="0"/>
                <w:sz w:val="20"/>
                <w:szCs w:val="20"/>
              </w:rPr>
              <w:t>Частота на 1000 смывов</w:t>
            </w:r>
          </w:p>
        </w:tc>
        <w:tc>
          <w:tcPr>
            <w:tcW w:w="2444" w:type="dxa"/>
            <w:vMerge w:val="restart"/>
            <w:vAlign w:val="center"/>
          </w:tcPr>
          <w:p w:rsidR="00B57602" w:rsidRPr="00846493" w:rsidRDefault="00B57602" w:rsidP="00B57602">
            <w:pPr>
              <w:pStyle w:val="af9"/>
              <w:widowControl/>
              <w:suppressLineNumbers w:val="0"/>
              <w:suppressAutoHyphens w:val="0"/>
              <w:rPr>
                <w:b w:val="0"/>
                <w:i w:val="0"/>
                <w:sz w:val="20"/>
                <w:szCs w:val="20"/>
              </w:rPr>
            </w:pPr>
            <w:r w:rsidRPr="00846493">
              <w:rPr>
                <w:b w:val="0"/>
                <w:i w:val="0"/>
                <w:sz w:val="20"/>
                <w:szCs w:val="20"/>
                <w:lang w:val="en-US"/>
              </w:rPr>
              <w:t xml:space="preserve">t, </w:t>
            </w:r>
            <w:r w:rsidRPr="00846493">
              <w:rPr>
                <w:b w:val="0"/>
                <w:i w:val="0"/>
                <w:sz w:val="20"/>
                <w:szCs w:val="20"/>
              </w:rPr>
              <w:t>p, 95% ДИ</w:t>
            </w:r>
          </w:p>
        </w:tc>
      </w:tr>
      <w:tr w:rsidR="00B57602" w:rsidRPr="00846493" w:rsidTr="003109BD">
        <w:trPr>
          <w:jc w:val="center"/>
        </w:trPr>
        <w:tc>
          <w:tcPr>
            <w:tcW w:w="2518" w:type="dxa"/>
            <w:vMerge/>
            <w:vAlign w:val="center"/>
          </w:tcPr>
          <w:p w:rsidR="00B57602" w:rsidRPr="00846493" w:rsidRDefault="00B57602" w:rsidP="00B57602">
            <w:pPr>
              <w:snapToGrid w:val="0"/>
              <w:jc w:val="center"/>
            </w:pPr>
          </w:p>
        </w:tc>
        <w:tc>
          <w:tcPr>
            <w:tcW w:w="2126" w:type="dxa"/>
            <w:vAlign w:val="center"/>
          </w:tcPr>
          <w:p w:rsidR="00B57602" w:rsidRPr="00846493" w:rsidRDefault="00B57602" w:rsidP="00B57602">
            <w:pPr>
              <w:pStyle w:val="af9"/>
              <w:widowControl/>
              <w:suppressLineNumbers w:val="0"/>
              <w:suppressAutoHyphens w:val="0"/>
              <w:rPr>
                <w:b w:val="0"/>
                <w:i w:val="0"/>
                <w:iCs w:val="0"/>
                <w:sz w:val="20"/>
                <w:szCs w:val="20"/>
              </w:rPr>
            </w:pPr>
            <w:r w:rsidRPr="00846493">
              <w:rPr>
                <w:b w:val="0"/>
                <w:i w:val="0"/>
                <w:sz w:val="20"/>
                <w:szCs w:val="20"/>
              </w:rPr>
              <w:t>Отделения хирург</w:t>
            </w:r>
            <w:r w:rsidRPr="00846493">
              <w:rPr>
                <w:b w:val="0"/>
                <w:i w:val="0"/>
                <w:sz w:val="20"/>
                <w:szCs w:val="20"/>
              </w:rPr>
              <w:t>и</w:t>
            </w:r>
            <w:r w:rsidRPr="00846493">
              <w:rPr>
                <w:b w:val="0"/>
                <w:i w:val="0"/>
                <w:sz w:val="20"/>
                <w:szCs w:val="20"/>
              </w:rPr>
              <w:t>ческого профиля</w:t>
            </w:r>
          </w:p>
        </w:tc>
        <w:tc>
          <w:tcPr>
            <w:tcW w:w="2268" w:type="dxa"/>
            <w:vAlign w:val="center"/>
          </w:tcPr>
          <w:p w:rsidR="00B57602" w:rsidRPr="00846493" w:rsidRDefault="00B57602" w:rsidP="00B57602">
            <w:pPr>
              <w:pStyle w:val="af9"/>
              <w:widowControl/>
              <w:suppressLineNumbers w:val="0"/>
              <w:suppressAutoHyphens w:val="0"/>
              <w:rPr>
                <w:b w:val="0"/>
                <w:i w:val="0"/>
                <w:sz w:val="20"/>
                <w:szCs w:val="20"/>
              </w:rPr>
            </w:pPr>
            <w:r w:rsidRPr="00846493">
              <w:rPr>
                <w:b w:val="0"/>
                <w:i w:val="0"/>
                <w:sz w:val="20"/>
                <w:szCs w:val="20"/>
              </w:rPr>
              <w:t>Отделения терапевт</w:t>
            </w:r>
            <w:r w:rsidRPr="00846493">
              <w:rPr>
                <w:b w:val="0"/>
                <w:i w:val="0"/>
                <w:sz w:val="20"/>
                <w:szCs w:val="20"/>
              </w:rPr>
              <w:t>и</w:t>
            </w:r>
            <w:r w:rsidRPr="00846493">
              <w:rPr>
                <w:b w:val="0"/>
                <w:i w:val="0"/>
                <w:sz w:val="20"/>
                <w:szCs w:val="20"/>
              </w:rPr>
              <w:t>ческого профиля</w:t>
            </w:r>
          </w:p>
        </w:tc>
        <w:tc>
          <w:tcPr>
            <w:tcW w:w="2444" w:type="dxa"/>
            <w:vMerge/>
            <w:vAlign w:val="center"/>
          </w:tcPr>
          <w:p w:rsidR="00B57602" w:rsidRPr="00846493" w:rsidRDefault="00B57602" w:rsidP="00B57602">
            <w:pPr>
              <w:snapToGrid w:val="0"/>
              <w:jc w:val="center"/>
            </w:pPr>
          </w:p>
        </w:tc>
      </w:tr>
      <w:tr w:rsidR="00B57602" w:rsidRPr="00037A35" w:rsidTr="003109BD">
        <w:trPr>
          <w:jc w:val="center"/>
        </w:trPr>
        <w:tc>
          <w:tcPr>
            <w:tcW w:w="2518" w:type="dxa"/>
            <w:vAlign w:val="center"/>
          </w:tcPr>
          <w:p w:rsidR="00B57602" w:rsidRPr="00037A35" w:rsidRDefault="00B57602" w:rsidP="00B57602">
            <w:r w:rsidRPr="00037A35">
              <w:t>«Барашки» водопрово</w:t>
            </w:r>
            <w:r w:rsidRPr="00037A35">
              <w:t>д</w:t>
            </w:r>
            <w:r w:rsidRPr="00037A35">
              <w:t>ных кранов</w:t>
            </w:r>
          </w:p>
        </w:tc>
        <w:tc>
          <w:tcPr>
            <w:tcW w:w="2126" w:type="dxa"/>
            <w:vAlign w:val="center"/>
          </w:tcPr>
          <w:p w:rsidR="00B57602" w:rsidRPr="00037A35" w:rsidRDefault="00B57602" w:rsidP="00B57602">
            <w:pPr>
              <w:pStyle w:val="af8"/>
              <w:widowControl/>
              <w:suppressLineNumbers w:val="0"/>
              <w:suppressAutoHyphens w:val="0"/>
              <w:jc w:val="center"/>
              <w:rPr>
                <w:sz w:val="20"/>
                <w:szCs w:val="20"/>
              </w:rPr>
            </w:pPr>
            <w:r w:rsidRPr="00037A35">
              <w:rPr>
                <w:sz w:val="20"/>
                <w:szCs w:val="20"/>
              </w:rPr>
              <w:t>60,48±2,18</w:t>
            </w:r>
          </w:p>
        </w:tc>
        <w:tc>
          <w:tcPr>
            <w:tcW w:w="2268" w:type="dxa"/>
            <w:vAlign w:val="center"/>
          </w:tcPr>
          <w:p w:rsidR="00B57602" w:rsidRPr="00037A35" w:rsidRDefault="00B57602" w:rsidP="00B57602">
            <w:pPr>
              <w:pStyle w:val="af8"/>
              <w:widowControl/>
              <w:suppressLineNumbers w:val="0"/>
              <w:suppressAutoHyphens w:val="0"/>
              <w:jc w:val="center"/>
              <w:rPr>
                <w:sz w:val="20"/>
                <w:szCs w:val="20"/>
              </w:rPr>
            </w:pPr>
            <w:r w:rsidRPr="00037A35">
              <w:rPr>
                <w:sz w:val="20"/>
                <w:szCs w:val="20"/>
              </w:rPr>
              <w:t>12,53±1,19</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rPr>
              <w:t xml:space="preserve">446,1, </w:t>
            </w:r>
            <w:r w:rsidRPr="00037A35">
              <w:rPr>
                <w:sz w:val="20"/>
                <w:szCs w:val="20"/>
                <w:lang w:val="en-US"/>
              </w:rPr>
              <w:t>&lt;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47,73</w:t>
            </w:r>
            <w:r>
              <w:rPr>
                <w:sz w:val="20"/>
                <w:szCs w:val="20"/>
                <w:lang w:val="en-US"/>
              </w:rPr>
              <w:t>-</w:t>
            </w:r>
            <w:r w:rsidRPr="00037A35">
              <w:rPr>
                <w:sz w:val="20"/>
                <w:szCs w:val="20"/>
                <w:lang w:val="en-US"/>
              </w:rPr>
              <w:t>48,16</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rPr>
            </w:pPr>
            <w:r w:rsidRPr="00037A35">
              <w:rPr>
                <w:sz w:val="20"/>
                <w:szCs w:val="20"/>
              </w:rPr>
              <w:t>Ветошь</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rPr>
              <w:t>48,09±1,92</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45,81</w:t>
            </w:r>
            <w:r w:rsidRPr="00037A35">
              <w:rPr>
                <w:sz w:val="20"/>
                <w:szCs w:val="20"/>
              </w:rPr>
              <w:t>±</w:t>
            </w:r>
            <w:r w:rsidRPr="00037A35">
              <w:rPr>
                <w:sz w:val="20"/>
                <w:szCs w:val="20"/>
                <w:lang w:val="en-US"/>
              </w:rPr>
              <w:t>4,01</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11,88,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1,91</w:t>
            </w:r>
            <w:r>
              <w:rPr>
                <w:sz w:val="20"/>
                <w:szCs w:val="20"/>
                <w:lang w:val="en-US"/>
              </w:rPr>
              <w:t>-</w:t>
            </w:r>
            <w:r w:rsidRPr="00037A35">
              <w:rPr>
                <w:sz w:val="20"/>
                <w:szCs w:val="20"/>
                <w:lang w:val="en-US"/>
              </w:rPr>
              <w:t>2,66</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Мыльница</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43,47</w:t>
            </w:r>
            <w:r w:rsidRPr="00037A35">
              <w:rPr>
                <w:sz w:val="20"/>
                <w:szCs w:val="20"/>
              </w:rPr>
              <w:t>±</w:t>
            </w:r>
            <w:r w:rsidRPr="00037A35">
              <w:rPr>
                <w:sz w:val="20"/>
                <w:szCs w:val="20"/>
                <w:lang w:val="en-US"/>
              </w:rPr>
              <w:t>1,78</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43,57</w:t>
            </w:r>
            <w:r w:rsidRPr="00037A35">
              <w:rPr>
                <w:sz w:val="20"/>
                <w:szCs w:val="20"/>
              </w:rPr>
              <w:t>±</w:t>
            </w:r>
            <w:r w:rsidRPr="00037A35">
              <w:rPr>
                <w:sz w:val="20"/>
                <w:szCs w:val="20"/>
                <w:lang w:val="en-US"/>
              </w:rPr>
              <w:t>1,64</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-0,89, = 0,37,</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-0,30</w:t>
            </w:r>
            <w:r>
              <w:rPr>
                <w:sz w:val="20"/>
                <w:szCs w:val="20"/>
                <w:lang w:val="en-US"/>
              </w:rPr>
              <w:t>-</w:t>
            </w:r>
            <w:r w:rsidRPr="00037A35">
              <w:rPr>
                <w:sz w:val="20"/>
                <w:szCs w:val="20"/>
                <w:lang w:val="en-US"/>
              </w:rPr>
              <w:t>0,11</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Раковина</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39,76</w:t>
            </w:r>
            <w:r w:rsidRPr="00037A35">
              <w:rPr>
                <w:sz w:val="20"/>
                <w:szCs w:val="20"/>
              </w:rPr>
              <w:t>±</w:t>
            </w:r>
            <w:r w:rsidRPr="00037A35">
              <w:rPr>
                <w:sz w:val="20"/>
                <w:szCs w:val="20"/>
                <w:lang w:val="en-US"/>
              </w:rPr>
              <w:t>1,60</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16,65</w:t>
            </w:r>
            <w:r w:rsidRPr="00037A35">
              <w:rPr>
                <w:sz w:val="20"/>
                <w:szCs w:val="20"/>
              </w:rPr>
              <w:t>±</w:t>
            </w:r>
            <w:r w:rsidRPr="00037A35">
              <w:rPr>
                <w:sz w:val="20"/>
                <w:szCs w:val="20"/>
                <w:lang w:val="en-US"/>
              </w:rPr>
              <w:t>1,66</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232,05,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22,91</w:t>
            </w:r>
            <w:r>
              <w:rPr>
                <w:sz w:val="20"/>
                <w:szCs w:val="20"/>
                <w:lang w:val="en-US"/>
              </w:rPr>
              <w:t>-</w:t>
            </w:r>
            <w:r w:rsidRPr="00037A35">
              <w:rPr>
                <w:sz w:val="20"/>
                <w:szCs w:val="20"/>
                <w:lang w:val="en-US"/>
              </w:rPr>
              <w:t>23,30</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Спинка кровати</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29,84</w:t>
            </w:r>
            <w:r w:rsidRPr="00037A35">
              <w:rPr>
                <w:sz w:val="20"/>
                <w:szCs w:val="20"/>
              </w:rPr>
              <w:t>±</w:t>
            </w:r>
            <w:r w:rsidRPr="00037A35">
              <w:rPr>
                <w:sz w:val="20"/>
                <w:szCs w:val="20"/>
                <w:lang w:val="en-US"/>
              </w:rPr>
              <w:t>1,52</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17,12</w:t>
            </w:r>
            <w:r w:rsidRPr="00037A35">
              <w:rPr>
                <w:sz w:val="20"/>
                <w:szCs w:val="20"/>
              </w:rPr>
              <w:t>±</w:t>
            </w:r>
            <w:r w:rsidRPr="00037A35">
              <w:rPr>
                <w:sz w:val="20"/>
                <w:szCs w:val="20"/>
                <w:lang w:val="en-US"/>
              </w:rPr>
              <w:t>2,10</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116,86,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12,51</w:t>
            </w:r>
            <w:r>
              <w:rPr>
                <w:sz w:val="20"/>
                <w:szCs w:val="20"/>
                <w:lang w:val="en-US"/>
              </w:rPr>
              <w:t>-</w:t>
            </w:r>
            <w:r w:rsidRPr="00037A35">
              <w:rPr>
                <w:sz w:val="20"/>
                <w:szCs w:val="20"/>
                <w:lang w:val="en-US"/>
              </w:rPr>
              <w:t>12,93</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Полотенце для рук перс</w:t>
            </w:r>
            <w:r w:rsidRPr="00037A35">
              <w:rPr>
                <w:sz w:val="20"/>
                <w:szCs w:val="20"/>
              </w:rPr>
              <w:t>о</w:t>
            </w:r>
            <w:r w:rsidRPr="00037A35">
              <w:rPr>
                <w:sz w:val="20"/>
                <w:szCs w:val="20"/>
              </w:rPr>
              <w:t>нала</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27,14</w:t>
            </w:r>
            <w:r w:rsidRPr="00037A35">
              <w:rPr>
                <w:sz w:val="20"/>
                <w:szCs w:val="20"/>
              </w:rPr>
              <w:t>±</w:t>
            </w:r>
            <w:r w:rsidRPr="00037A35">
              <w:rPr>
                <w:sz w:val="20"/>
                <w:szCs w:val="20"/>
                <w:lang w:val="en-US"/>
              </w:rPr>
              <w:t>1,46</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25,93</w:t>
            </w:r>
            <w:r w:rsidRPr="00037A35">
              <w:rPr>
                <w:sz w:val="20"/>
                <w:szCs w:val="20"/>
              </w:rPr>
              <w:t>±</w:t>
            </w:r>
            <w:r w:rsidRPr="00037A35">
              <w:rPr>
                <w:sz w:val="20"/>
                <w:szCs w:val="20"/>
                <w:lang w:val="en-US"/>
              </w:rPr>
              <w:t>2,27</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10,42,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0,99</w:t>
            </w:r>
            <w:r>
              <w:rPr>
                <w:sz w:val="20"/>
                <w:szCs w:val="20"/>
                <w:lang w:val="en-US"/>
              </w:rPr>
              <w:t>-</w:t>
            </w:r>
            <w:r w:rsidRPr="00037A35">
              <w:rPr>
                <w:sz w:val="20"/>
                <w:szCs w:val="20"/>
                <w:lang w:val="en-US"/>
              </w:rPr>
              <w:t>1,45</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Штативы для инфузио</w:t>
            </w:r>
            <w:r w:rsidRPr="00037A35">
              <w:rPr>
                <w:sz w:val="20"/>
                <w:szCs w:val="20"/>
              </w:rPr>
              <w:t>н</w:t>
            </w:r>
            <w:r w:rsidRPr="00037A35">
              <w:rPr>
                <w:sz w:val="20"/>
                <w:szCs w:val="20"/>
              </w:rPr>
              <w:t>ных систем</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24,07</w:t>
            </w:r>
            <w:r w:rsidRPr="00037A35">
              <w:rPr>
                <w:sz w:val="20"/>
                <w:szCs w:val="20"/>
              </w:rPr>
              <w:t>±</w:t>
            </w:r>
            <w:r w:rsidRPr="00037A35">
              <w:rPr>
                <w:sz w:val="20"/>
                <w:szCs w:val="20"/>
                <w:lang w:val="en-US"/>
              </w:rPr>
              <w:t>1,32</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24,03</w:t>
            </w:r>
            <w:r w:rsidRPr="00037A35">
              <w:rPr>
                <w:sz w:val="20"/>
                <w:szCs w:val="20"/>
              </w:rPr>
              <w:t>±</w:t>
            </w:r>
            <w:r w:rsidRPr="00037A35">
              <w:rPr>
                <w:sz w:val="20"/>
                <w:szCs w:val="20"/>
                <w:lang w:val="en-US"/>
              </w:rPr>
              <w:t>1,13</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0,53, = 0,60,</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-0,11</w:t>
            </w:r>
            <w:r>
              <w:rPr>
                <w:sz w:val="20"/>
                <w:szCs w:val="20"/>
                <w:lang w:val="en-US"/>
              </w:rPr>
              <w:t>-</w:t>
            </w:r>
            <w:r w:rsidRPr="00037A35">
              <w:rPr>
                <w:sz w:val="20"/>
                <w:szCs w:val="20"/>
                <w:lang w:val="en-US"/>
              </w:rPr>
              <w:t>0,19</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Халат персонала</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23,71</w:t>
            </w:r>
            <w:r w:rsidRPr="00037A35">
              <w:rPr>
                <w:sz w:val="20"/>
                <w:szCs w:val="20"/>
              </w:rPr>
              <w:t>±</w:t>
            </w:r>
            <w:r w:rsidRPr="00037A35">
              <w:rPr>
                <w:sz w:val="20"/>
                <w:szCs w:val="20"/>
                <w:lang w:val="en-US"/>
              </w:rPr>
              <w:t>1,28</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20,59</w:t>
            </w:r>
            <w:r w:rsidRPr="00037A35">
              <w:rPr>
                <w:sz w:val="20"/>
                <w:szCs w:val="20"/>
              </w:rPr>
              <w:t>±</w:t>
            </w:r>
            <w:r w:rsidRPr="00037A35">
              <w:rPr>
                <w:sz w:val="20"/>
                <w:szCs w:val="20"/>
                <w:lang w:val="en-US"/>
              </w:rPr>
              <w:t>1,91</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31,42,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2,93</w:t>
            </w:r>
            <w:r>
              <w:rPr>
                <w:sz w:val="20"/>
                <w:szCs w:val="20"/>
                <w:lang w:val="en-US"/>
              </w:rPr>
              <w:t>-</w:t>
            </w:r>
            <w:r w:rsidRPr="00037A35">
              <w:rPr>
                <w:sz w:val="20"/>
                <w:szCs w:val="20"/>
                <w:lang w:val="en-US"/>
              </w:rPr>
              <w:t>3,32</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Руки персонала</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18,44</w:t>
            </w:r>
            <w:r w:rsidRPr="00037A35">
              <w:rPr>
                <w:sz w:val="20"/>
                <w:szCs w:val="20"/>
              </w:rPr>
              <w:t>±</w:t>
            </w:r>
            <w:r w:rsidRPr="00037A35">
              <w:rPr>
                <w:sz w:val="20"/>
                <w:szCs w:val="20"/>
                <w:lang w:val="en-US"/>
              </w:rPr>
              <w:t>1,16</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18,33</w:t>
            </w:r>
            <w:r w:rsidRPr="00037A35">
              <w:rPr>
                <w:sz w:val="20"/>
                <w:szCs w:val="20"/>
              </w:rPr>
              <w:t>±</w:t>
            </w:r>
            <w:r w:rsidRPr="00037A35">
              <w:rPr>
                <w:sz w:val="20"/>
                <w:szCs w:val="20"/>
                <w:lang w:val="en-US"/>
              </w:rPr>
              <w:t>1,16</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1,61, = 0,11,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-0,03</w:t>
            </w:r>
            <w:r>
              <w:rPr>
                <w:sz w:val="20"/>
                <w:szCs w:val="20"/>
                <w:lang w:val="en-US"/>
              </w:rPr>
              <w:t>-</w:t>
            </w:r>
            <w:r w:rsidRPr="00037A35">
              <w:rPr>
                <w:sz w:val="20"/>
                <w:szCs w:val="20"/>
                <w:lang w:val="en-US"/>
              </w:rPr>
              <w:t>0,25</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Прикроватные тумбочки</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17,39</w:t>
            </w:r>
            <w:r w:rsidRPr="00037A35">
              <w:rPr>
                <w:sz w:val="20"/>
                <w:szCs w:val="20"/>
              </w:rPr>
              <w:t>±</w:t>
            </w:r>
            <w:r w:rsidRPr="00037A35">
              <w:rPr>
                <w:sz w:val="20"/>
                <w:szCs w:val="20"/>
                <w:lang w:val="en-US"/>
              </w:rPr>
              <w:t>1,11</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17,01</w:t>
            </w:r>
            <w:r w:rsidRPr="00037A35">
              <w:rPr>
                <w:sz w:val="20"/>
                <w:szCs w:val="20"/>
              </w:rPr>
              <w:t>±</w:t>
            </w:r>
            <w:r w:rsidRPr="00037A35">
              <w:rPr>
                <w:sz w:val="20"/>
                <w:szCs w:val="20"/>
                <w:lang w:val="en-US"/>
              </w:rPr>
              <w:t>2,04</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3,81, = 0,0001,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0,19</w:t>
            </w:r>
            <w:r>
              <w:rPr>
                <w:sz w:val="20"/>
                <w:szCs w:val="20"/>
                <w:lang w:val="en-US"/>
              </w:rPr>
              <w:t>-</w:t>
            </w:r>
            <w:r w:rsidRPr="00037A35">
              <w:rPr>
                <w:sz w:val="20"/>
                <w:szCs w:val="20"/>
                <w:lang w:val="en-US"/>
              </w:rPr>
              <w:t>0,58</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Манипуляционный стол</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14,54</w:t>
            </w:r>
            <w:r w:rsidRPr="00037A35">
              <w:rPr>
                <w:sz w:val="20"/>
                <w:szCs w:val="20"/>
              </w:rPr>
              <w:t>±</w:t>
            </w:r>
            <w:r w:rsidRPr="00037A35">
              <w:rPr>
                <w:sz w:val="20"/>
                <w:szCs w:val="20"/>
                <w:lang w:val="en-US"/>
              </w:rPr>
              <w:t>1,10</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14,10</w:t>
            </w:r>
            <w:r w:rsidRPr="00037A35">
              <w:rPr>
                <w:sz w:val="20"/>
                <w:szCs w:val="20"/>
              </w:rPr>
              <w:t>±</w:t>
            </w:r>
            <w:r w:rsidRPr="00037A35">
              <w:rPr>
                <w:sz w:val="20"/>
                <w:szCs w:val="20"/>
                <w:lang w:val="en-US"/>
              </w:rPr>
              <w:t>1,89</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4,64,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0,25</w:t>
            </w:r>
            <w:r>
              <w:rPr>
                <w:sz w:val="20"/>
                <w:szCs w:val="20"/>
                <w:lang w:val="en-US"/>
              </w:rPr>
              <w:t>-</w:t>
            </w:r>
            <w:r w:rsidRPr="00037A35">
              <w:rPr>
                <w:sz w:val="20"/>
                <w:szCs w:val="20"/>
                <w:lang w:val="en-US"/>
              </w:rPr>
              <w:t>0,62</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Поверхность диагностич</w:t>
            </w:r>
            <w:r w:rsidRPr="00037A35">
              <w:rPr>
                <w:sz w:val="20"/>
                <w:szCs w:val="20"/>
              </w:rPr>
              <w:t>е</w:t>
            </w:r>
            <w:r w:rsidRPr="00037A35">
              <w:rPr>
                <w:sz w:val="20"/>
                <w:szCs w:val="20"/>
              </w:rPr>
              <w:t>ской аппаратуры</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9,70</w:t>
            </w:r>
            <w:r w:rsidRPr="00037A35">
              <w:rPr>
                <w:sz w:val="20"/>
                <w:szCs w:val="20"/>
              </w:rPr>
              <w:t>±</w:t>
            </w:r>
            <w:r w:rsidRPr="00037A35">
              <w:rPr>
                <w:sz w:val="20"/>
                <w:szCs w:val="20"/>
                <w:lang w:val="en-US"/>
              </w:rPr>
              <w:t>0,89</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6,77</w:t>
            </w:r>
            <w:r w:rsidRPr="00037A35">
              <w:rPr>
                <w:sz w:val="20"/>
                <w:szCs w:val="20"/>
              </w:rPr>
              <w:t>±</w:t>
            </w:r>
            <w:r w:rsidRPr="00037A35">
              <w:rPr>
                <w:sz w:val="20"/>
                <w:szCs w:val="20"/>
                <w:lang w:val="en-US"/>
              </w:rPr>
              <w:t>0,10</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50,82, &lt; 0,001,</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2,82</w:t>
            </w:r>
            <w:r>
              <w:rPr>
                <w:sz w:val="20"/>
                <w:szCs w:val="20"/>
                <w:lang w:val="en-US"/>
              </w:rPr>
              <w:t>-</w:t>
            </w:r>
            <w:r w:rsidRPr="00037A35">
              <w:rPr>
                <w:sz w:val="20"/>
                <w:szCs w:val="20"/>
                <w:lang w:val="en-US"/>
              </w:rPr>
              <w:t>3,04</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lang w:val="en-US"/>
              </w:rPr>
            </w:pPr>
            <w:r w:rsidRPr="00037A35">
              <w:rPr>
                <w:sz w:val="20"/>
                <w:szCs w:val="20"/>
              </w:rPr>
              <w:t>Поверхность мониторов</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7,40</w:t>
            </w:r>
            <w:r w:rsidRPr="00037A35">
              <w:rPr>
                <w:sz w:val="20"/>
                <w:szCs w:val="20"/>
              </w:rPr>
              <w:t>±</w:t>
            </w:r>
            <w:r w:rsidRPr="00037A35">
              <w:rPr>
                <w:sz w:val="20"/>
                <w:szCs w:val="20"/>
                <w:lang w:val="en-US"/>
              </w:rPr>
              <w:t>0,76</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7,35</w:t>
            </w:r>
            <w:r w:rsidRPr="00037A35">
              <w:rPr>
                <w:sz w:val="20"/>
                <w:szCs w:val="20"/>
              </w:rPr>
              <w:t>±</w:t>
            </w:r>
            <w:r w:rsidRPr="00037A35">
              <w:rPr>
                <w:sz w:val="20"/>
                <w:szCs w:val="20"/>
                <w:lang w:val="en-US"/>
              </w:rPr>
              <w:t>0,52</w:t>
            </w:r>
          </w:p>
        </w:tc>
        <w:tc>
          <w:tcPr>
            <w:tcW w:w="2444"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1,36, = 0,17,</w:t>
            </w:r>
          </w:p>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-0,02</w:t>
            </w:r>
            <w:r>
              <w:rPr>
                <w:sz w:val="20"/>
                <w:szCs w:val="20"/>
                <w:lang w:val="en-US"/>
              </w:rPr>
              <w:t>-</w:t>
            </w:r>
            <w:r w:rsidRPr="00037A35">
              <w:rPr>
                <w:sz w:val="20"/>
                <w:szCs w:val="20"/>
                <w:lang w:val="en-US"/>
              </w:rPr>
              <w:t>0,13</w:t>
            </w:r>
          </w:p>
        </w:tc>
      </w:tr>
      <w:tr w:rsidR="00B57602" w:rsidRPr="00037A35" w:rsidTr="003109BD">
        <w:trPr>
          <w:jc w:val="center"/>
        </w:trPr>
        <w:tc>
          <w:tcPr>
            <w:tcW w:w="2518" w:type="dxa"/>
            <w:vAlign w:val="center"/>
          </w:tcPr>
          <w:p w:rsidR="00B57602" w:rsidRPr="00037A35" w:rsidRDefault="00B57602" w:rsidP="00B57602">
            <w:pPr>
              <w:pStyle w:val="af8"/>
              <w:widowControl/>
              <w:suppressLineNumbers w:val="0"/>
              <w:suppressAutoHyphens w:val="0"/>
              <w:rPr>
                <w:sz w:val="20"/>
                <w:szCs w:val="20"/>
              </w:rPr>
            </w:pPr>
            <w:r w:rsidRPr="00037A35">
              <w:rPr>
                <w:sz w:val="20"/>
                <w:szCs w:val="20"/>
              </w:rPr>
              <w:t>Аппарат ИВЛ</w:t>
            </w:r>
          </w:p>
        </w:tc>
        <w:tc>
          <w:tcPr>
            <w:tcW w:w="2126"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rPr>
              <w:t>43,31±1,57</w:t>
            </w:r>
          </w:p>
        </w:tc>
        <w:tc>
          <w:tcPr>
            <w:tcW w:w="2268" w:type="dxa"/>
            <w:vAlign w:val="center"/>
          </w:tcPr>
          <w:p w:rsidR="00B57602" w:rsidRPr="00037A35" w:rsidRDefault="00B57602" w:rsidP="00B57602">
            <w:pPr>
              <w:pStyle w:val="af8"/>
              <w:widowControl/>
              <w:suppressLineNumbers w:val="0"/>
              <w:suppressAutoHyphens w:val="0"/>
              <w:jc w:val="center"/>
              <w:rPr>
                <w:sz w:val="20"/>
                <w:szCs w:val="20"/>
                <w:lang w:val="en-US"/>
              </w:rPr>
            </w:pPr>
            <w:r w:rsidRPr="00037A35">
              <w:rPr>
                <w:sz w:val="20"/>
                <w:szCs w:val="20"/>
                <w:lang w:val="en-US"/>
              </w:rPr>
              <w:t>-</w:t>
            </w:r>
          </w:p>
        </w:tc>
        <w:tc>
          <w:tcPr>
            <w:tcW w:w="2444" w:type="dxa"/>
            <w:vAlign w:val="center"/>
          </w:tcPr>
          <w:p w:rsidR="00B57602" w:rsidRPr="00037A35" w:rsidRDefault="00B57602" w:rsidP="00B57602">
            <w:pPr>
              <w:pStyle w:val="af8"/>
              <w:widowControl/>
              <w:suppressLineNumbers w:val="0"/>
              <w:suppressAutoHyphens w:val="0"/>
              <w:jc w:val="center"/>
              <w:rPr>
                <w:sz w:val="20"/>
                <w:szCs w:val="20"/>
              </w:rPr>
            </w:pPr>
            <w:r w:rsidRPr="00037A35">
              <w:rPr>
                <w:sz w:val="20"/>
                <w:szCs w:val="20"/>
                <w:lang w:val="en-US"/>
              </w:rPr>
              <w:t>-</w:t>
            </w:r>
          </w:p>
        </w:tc>
      </w:tr>
    </w:tbl>
    <w:p w:rsidR="00A46F85" w:rsidRPr="00846493" w:rsidRDefault="00A46F85" w:rsidP="00A46F85">
      <w:pPr>
        <w:rPr>
          <w:rFonts w:cs="Nimbus Sans L"/>
          <w:sz w:val="24"/>
          <w:szCs w:val="24"/>
        </w:rPr>
      </w:pPr>
      <w:r w:rsidRPr="00846493">
        <w:rPr>
          <w:rFonts w:cs="Nimbus Sans L"/>
          <w:sz w:val="24"/>
          <w:szCs w:val="24"/>
        </w:rPr>
        <w:lastRenderedPageBreak/>
        <w:t>ний</w:t>
      </w:r>
      <w:r>
        <w:rPr>
          <w:rFonts w:cs="Nimbus Sans L"/>
          <w:sz w:val="24"/>
          <w:szCs w:val="24"/>
        </w:rPr>
        <w:t xml:space="preserve"> </w:t>
      </w:r>
      <w:r w:rsidRPr="00846493">
        <w:rPr>
          <w:rFonts w:cs="Nimbus Sans L"/>
          <w:sz w:val="24"/>
          <w:szCs w:val="24"/>
        </w:rPr>
        <w:t xml:space="preserve">происходит </w:t>
      </w:r>
      <w:proofErr w:type="gramStart"/>
      <w:r w:rsidRPr="00846493">
        <w:rPr>
          <w:rFonts w:cs="Nimbus Sans L"/>
          <w:sz w:val="24"/>
          <w:szCs w:val="24"/>
        </w:rPr>
        <w:t>вторичное</w:t>
      </w:r>
      <w:proofErr w:type="gramEnd"/>
      <w:r w:rsidRPr="00846493">
        <w:rPr>
          <w:rFonts w:cs="Nimbus Sans L"/>
          <w:sz w:val="24"/>
          <w:szCs w:val="24"/>
        </w:rPr>
        <w:t xml:space="preserve"> контаминирование кожи при закрывании водопроводного кр</w:t>
      </w:r>
      <w:r w:rsidRPr="00846493">
        <w:rPr>
          <w:rFonts w:cs="Nimbus Sans L"/>
          <w:sz w:val="24"/>
          <w:szCs w:val="24"/>
        </w:rPr>
        <w:t>а</w:t>
      </w:r>
      <w:r w:rsidRPr="00846493">
        <w:rPr>
          <w:rFonts w:cs="Nimbus Sans L"/>
          <w:sz w:val="24"/>
          <w:szCs w:val="24"/>
        </w:rPr>
        <w:t>на с последующей передачей потенциальных возбудителей НКИ на поверхности диагн</w:t>
      </w:r>
      <w:r w:rsidRPr="00846493">
        <w:rPr>
          <w:rFonts w:cs="Nimbus Sans L"/>
          <w:sz w:val="24"/>
          <w:szCs w:val="24"/>
        </w:rPr>
        <w:t>о</w:t>
      </w:r>
      <w:r w:rsidRPr="00846493">
        <w:rPr>
          <w:rFonts w:cs="Nimbus Sans L"/>
          <w:sz w:val="24"/>
          <w:szCs w:val="24"/>
        </w:rPr>
        <w:t>стического и лечебного оборудования, манипуляционных столов, штативов инфузионных систем, мониторов.</w:t>
      </w:r>
    </w:p>
    <w:p w:rsidR="00A46F85" w:rsidRPr="00846493" w:rsidRDefault="00A46F85" w:rsidP="00A46F85">
      <w:pPr>
        <w:ind w:firstLine="397"/>
        <w:rPr>
          <w:rFonts w:cs="Tahoma"/>
          <w:sz w:val="24"/>
          <w:szCs w:val="24"/>
        </w:rPr>
      </w:pPr>
      <w:r w:rsidRPr="00846493">
        <w:rPr>
          <w:rFonts w:cs="Nimbus Sans L"/>
          <w:bCs/>
          <w:sz w:val="24"/>
          <w:szCs w:val="24"/>
        </w:rPr>
        <w:t>Таким образом</w:t>
      </w:r>
      <w:r w:rsidRPr="00846493">
        <w:rPr>
          <w:rFonts w:cs="Nimbus Sans L"/>
          <w:sz w:val="24"/>
          <w:szCs w:val="24"/>
        </w:rPr>
        <w:t>, практически со всех объектов отделений как хирургического, так и терапевтического профиля выделяли представителей условно-патогенной флоры, анал</w:t>
      </w:r>
      <w:r w:rsidRPr="00846493">
        <w:rPr>
          <w:rFonts w:cs="Nimbus Sans L"/>
          <w:sz w:val="24"/>
          <w:szCs w:val="24"/>
        </w:rPr>
        <w:t>о</w:t>
      </w:r>
      <w:r w:rsidRPr="00846493">
        <w:rPr>
          <w:rFonts w:cs="Nimbus Sans L"/>
          <w:sz w:val="24"/>
          <w:szCs w:val="24"/>
        </w:rPr>
        <w:t>гичных по ряду биохимических характеристик микрофлоре из очагов гнойной инфекции. Это свидетельствует о значительной контаминации условно-патогенными микрооргани</w:t>
      </w:r>
      <w:r w:rsidRPr="00846493">
        <w:rPr>
          <w:rFonts w:cs="Nimbus Sans L"/>
          <w:sz w:val="24"/>
          <w:szCs w:val="24"/>
        </w:rPr>
        <w:t>з</w:t>
      </w:r>
      <w:r w:rsidRPr="00846493">
        <w:rPr>
          <w:rFonts w:cs="Nimbus Sans L"/>
          <w:sz w:val="24"/>
          <w:szCs w:val="24"/>
        </w:rPr>
        <w:t xml:space="preserve">мами объектов внутрибольничной среды, с которыми наиболее часто соприкасаются руки медицинских работников, что создаёт риск </w:t>
      </w:r>
      <w:proofErr w:type="gramStart"/>
      <w:r w:rsidRPr="00846493">
        <w:rPr>
          <w:rFonts w:cs="Nimbus Sans L"/>
          <w:sz w:val="24"/>
          <w:szCs w:val="24"/>
        </w:rPr>
        <w:t>кросс-контаминации</w:t>
      </w:r>
      <w:proofErr w:type="gramEnd"/>
      <w:r w:rsidRPr="00846493">
        <w:rPr>
          <w:rFonts w:cs="Nimbus Sans L"/>
          <w:sz w:val="24"/>
          <w:szCs w:val="24"/>
        </w:rPr>
        <w:t>. При этом степень бакт</w:t>
      </w:r>
      <w:r w:rsidRPr="00846493">
        <w:rPr>
          <w:rFonts w:cs="Nimbus Sans L"/>
          <w:sz w:val="24"/>
          <w:szCs w:val="24"/>
        </w:rPr>
        <w:t>е</w:t>
      </w:r>
      <w:r w:rsidRPr="00846493">
        <w:rPr>
          <w:rFonts w:cs="Nimbus Sans L"/>
          <w:sz w:val="24"/>
          <w:szCs w:val="24"/>
        </w:rPr>
        <w:t xml:space="preserve">риальной обсеменённости объектов больничной обстановки в отделениях хирургического профиля статистически значимо выше, нежели в терапевтических отделениях (таблица 2). </w:t>
      </w:r>
    </w:p>
    <w:p w:rsidR="00846493" w:rsidRDefault="00846493" w:rsidP="00846493">
      <w:pPr>
        <w:jc w:val="center"/>
        <w:rPr>
          <w:rFonts w:cs="Tahoma"/>
          <w:bCs/>
        </w:rPr>
      </w:pPr>
    </w:p>
    <w:p w:rsidR="00846493" w:rsidRPr="000877D2" w:rsidRDefault="00846493" w:rsidP="00846493">
      <w:pPr>
        <w:jc w:val="center"/>
      </w:pPr>
      <w:r w:rsidRPr="000877D2">
        <w:rPr>
          <w:rFonts w:cs="Tahoma"/>
          <w:bCs/>
        </w:rPr>
        <w:t>ЛИТЕРАТУРА</w:t>
      </w:r>
    </w:p>
    <w:p w:rsidR="00846493" w:rsidRPr="000877D2" w:rsidRDefault="00846493" w:rsidP="00772B9C">
      <w:pPr>
        <w:numPr>
          <w:ilvl w:val="0"/>
          <w:numId w:val="2"/>
        </w:numPr>
        <w:tabs>
          <w:tab w:val="clear" w:pos="720"/>
          <w:tab w:val="left" w:pos="284"/>
        </w:tabs>
        <w:ind w:left="851" w:hanging="851"/>
      </w:pPr>
      <w:r w:rsidRPr="000877D2">
        <w:t>Внутрибольничные инфекции / под ред. В.</w:t>
      </w:r>
      <w:r>
        <w:t xml:space="preserve"> </w:t>
      </w:r>
      <w:r w:rsidRPr="000877D2">
        <w:t xml:space="preserve">П. Венцел. </w:t>
      </w:r>
      <w:r>
        <w:t>–</w:t>
      </w:r>
      <w:r w:rsidRPr="000877D2">
        <w:t xml:space="preserve"> М.: Медицина, 1990. </w:t>
      </w:r>
      <w:r>
        <w:t>–</w:t>
      </w:r>
      <w:r w:rsidRPr="000877D2">
        <w:t xml:space="preserve"> 656 с.</w:t>
      </w:r>
    </w:p>
    <w:p w:rsidR="00846493" w:rsidRPr="000877D2" w:rsidRDefault="00846493" w:rsidP="00772B9C">
      <w:pPr>
        <w:numPr>
          <w:ilvl w:val="0"/>
          <w:numId w:val="2"/>
        </w:numPr>
        <w:tabs>
          <w:tab w:val="clear" w:pos="720"/>
          <w:tab w:val="left" w:pos="284"/>
        </w:tabs>
        <w:ind w:left="851" w:hanging="851"/>
        <w:rPr>
          <w:lang w:val="en-US"/>
        </w:rPr>
      </w:pPr>
      <w:r w:rsidRPr="003B23A7">
        <w:rPr>
          <w:b/>
          <w:lang w:val="en-US"/>
        </w:rPr>
        <w:t>Raka L.</w:t>
      </w:r>
      <w:r w:rsidRPr="000877D2">
        <w:rPr>
          <w:lang w:val="en-US"/>
        </w:rPr>
        <w:t xml:space="preserve"> Lowbury Lecture 2008: infection control and limited resources-searching for the best solutions // J. Hosp. Infect. </w:t>
      </w:r>
      <w:r>
        <w:t>–</w:t>
      </w:r>
      <w:r w:rsidRPr="000877D2">
        <w:rPr>
          <w:lang w:val="en-US"/>
        </w:rPr>
        <w:t xml:space="preserve"> 2009. </w:t>
      </w:r>
      <w:r>
        <w:t>–</w:t>
      </w:r>
      <w:r w:rsidRPr="000877D2">
        <w:rPr>
          <w:lang w:val="en-US"/>
        </w:rPr>
        <w:t xml:space="preserve"> V. 72. </w:t>
      </w:r>
      <w:r>
        <w:t>–</w:t>
      </w:r>
      <w:r w:rsidRPr="000877D2">
        <w:rPr>
          <w:lang w:val="en-US"/>
        </w:rPr>
        <w:t xml:space="preserve"> P. 292-298.</w:t>
      </w:r>
    </w:p>
    <w:p w:rsidR="00846493" w:rsidRPr="000877D2" w:rsidRDefault="00846493" w:rsidP="00772B9C">
      <w:pPr>
        <w:numPr>
          <w:ilvl w:val="0"/>
          <w:numId w:val="2"/>
        </w:numPr>
        <w:tabs>
          <w:tab w:val="clear" w:pos="720"/>
          <w:tab w:val="left" w:pos="284"/>
        </w:tabs>
        <w:ind w:left="851" w:hanging="851"/>
        <w:rPr>
          <w:lang w:val="en-US"/>
        </w:rPr>
      </w:pPr>
      <w:r w:rsidRPr="003B23A7">
        <w:rPr>
          <w:b/>
          <w:lang w:val="en-US"/>
        </w:rPr>
        <w:t>Metintas S., Akgun Y., Durmaz G., Kalyoncu C.</w:t>
      </w:r>
      <w:r w:rsidRPr="000877D2">
        <w:rPr>
          <w:lang w:val="en-US"/>
        </w:rPr>
        <w:t xml:space="preserve"> Prevalence and characteristics of nosocomial infections in a Turkish university hospital // Am. J. Infect. Control. </w:t>
      </w:r>
      <w:r>
        <w:t>–</w:t>
      </w:r>
      <w:r w:rsidRPr="000877D2">
        <w:rPr>
          <w:lang w:val="en-US"/>
        </w:rPr>
        <w:t xml:space="preserve"> 2004. </w:t>
      </w:r>
      <w:r>
        <w:t>–</w:t>
      </w:r>
      <w:r w:rsidRPr="000877D2">
        <w:rPr>
          <w:lang w:val="en-US"/>
        </w:rPr>
        <w:t xml:space="preserve"> V. 32. </w:t>
      </w:r>
      <w:r>
        <w:t>–</w:t>
      </w:r>
      <w:r w:rsidRPr="000877D2">
        <w:rPr>
          <w:lang w:val="en-US"/>
        </w:rPr>
        <w:t xml:space="preserve"> P. 409-413. </w:t>
      </w:r>
    </w:p>
    <w:p w:rsidR="00846493" w:rsidRPr="000877D2" w:rsidRDefault="00846493" w:rsidP="00772B9C">
      <w:pPr>
        <w:numPr>
          <w:ilvl w:val="0"/>
          <w:numId w:val="2"/>
        </w:numPr>
        <w:tabs>
          <w:tab w:val="clear" w:pos="720"/>
          <w:tab w:val="left" w:pos="284"/>
        </w:tabs>
        <w:ind w:left="851" w:hanging="851"/>
        <w:rPr>
          <w:lang w:val="en-US"/>
        </w:rPr>
      </w:pPr>
      <w:r w:rsidRPr="003B23A7">
        <w:rPr>
          <w:b/>
          <w:lang w:val="en-US"/>
        </w:rPr>
        <w:t>Esen S., Leblebicioğlu H.</w:t>
      </w:r>
      <w:r w:rsidRPr="000877D2">
        <w:rPr>
          <w:lang w:val="en-US"/>
        </w:rPr>
        <w:t xml:space="preserve"> Prevalence of nosocomial infections at intensive care units in Turkey: a multicentre 1-day point prevalence study // Scand. J. Infect. Dis. </w:t>
      </w:r>
      <w:r>
        <w:t>–</w:t>
      </w:r>
      <w:r w:rsidRPr="000877D2">
        <w:rPr>
          <w:lang w:val="en-US"/>
        </w:rPr>
        <w:t xml:space="preserve"> 2004. </w:t>
      </w:r>
      <w:r>
        <w:t>–</w:t>
      </w:r>
      <w:r w:rsidRPr="000877D2">
        <w:rPr>
          <w:lang w:val="en-US"/>
        </w:rPr>
        <w:t xml:space="preserve"> V. 36. </w:t>
      </w:r>
      <w:r>
        <w:t>–</w:t>
      </w:r>
      <w:r w:rsidRPr="000877D2">
        <w:rPr>
          <w:lang w:val="en-US"/>
        </w:rPr>
        <w:t xml:space="preserve"> P. 144-148.</w:t>
      </w:r>
    </w:p>
    <w:p w:rsidR="00846493" w:rsidRPr="000877D2" w:rsidRDefault="00846493" w:rsidP="00772B9C">
      <w:pPr>
        <w:numPr>
          <w:ilvl w:val="0"/>
          <w:numId w:val="2"/>
        </w:numPr>
        <w:tabs>
          <w:tab w:val="clear" w:pos="720"/>
          <w:tab w:val="left" w:pos="284"/>
        </w:tabs>
        <w:ind w:left="851" w:hanging="851"/>
      </w:pPr>
      <w:r w:rsidRPr="003B23A7">
        <w:rPr>
          <w:b/>
          <w:lang w:val="en-US"/>
        </w:rPr>
        <w:t>Metan G., Alp E., Aygen B., Sumerkan B</w:t>
      </w:r>
      <w:r w:rsidRPr="000877D2">
        <w:rPr>
          <w:lang w:val="en-US"/>
        </w:rPr>
        <w:t xml:space="preserve">. </w:t>
      </w:r>
      <w:r w:rsidRPr="003B23A7">
        <w:rPr>
          <w:i/>
          <w:lang w:val="en-US"/>
        </w:rPr>
        <w:t>Acinetobacter baumannii</w:t>
      </w:r>
      <w:r w:rsidRPr="000877D2">
        <w:rPr>
          <w:lang w:val="en-US"/>
        </w:rPr>
        <w:t xml:space="preserve"> meningitis in post-neurosurgical patients: clinical outcome and impact of carbapenem resistance // J. Antimicrob. Chemother. </w:t>
      </w:r>
      <w:r>
        <w:t>–</w:t>
      </w:r>
      <w:r w:rsidRPr="000877D2">
        <w:rPr>
          <w:lang w:val="en-US"/>
        </w:rPr>
        <w:t xml:space="preserve"> 2007. </w:t>
      </w:r>
      <w:r>
        <w:t>–</w:t>
      </w:r>
      <w:r w:rsidRPr="000877D2">
        <w:rPr>
          <w:lang w:val="en-US"/>
        </w:rPr>
        <w:t xml:space="preserve"> V. 60. </w:t>
      </w:r>
      <w:r>
        <w:t>–</w:t>
      </w:r>
      <w:r w:rsidRPr="000877D2">
        <w:rPr>
          <w:lang w:val="en-US"/>
        </w:rPr>
        <w:t xml:space="preserve"> P. 197-199.</w:t>
      </w:r>
    </w:p>
    <w:p w:rsidR="00846493" w:rsidRPr="000877D2" w:rsidRDefault="00846493" w:rsidP="00772B9C">
      <w:pPr>
        <w:numPr>
          <w:ilvl w:val="0"/>
          <w:numId w:val="2"/>
        </w:numPr>
        <w:tabs>
          <w:tab w:val="clear" w:pos="720"/>
          <w:tab w:val="left" w:pos="284"/>
        </w:tabs>
        <w:ind w:left="851" w:hanging="851"/>
        <w:rPr>
          <w:rFonts w:cs="Nimbus Sans L"/>
        </w:rPr>
      </w:pPr>
      <w:r w:rsidRPr="003B23A7">
        <w:rPr>
          <w:b/>
        </w:rPr>
        <w:t>Клюжев В. М., Акимкин В. Г.</w:t>
      </w:r>
      <w:r w:rsidRPr="000877D2">
        <w:t xml:space="preserve"> Эпидемиологические и организационные аспекты профилактики внутр</w:t>
      </w:r>
      <w:r w:rsidRPr="000877D2">
        <w:t>и</w:t>
      </w:r>
      <w:r w:rsidRPr="000877D2">
        <w:t xml:space="preserve">госпитальных инфекций // </w:t>
      </w:r>
      <w:proofErr w:type="gramStart"/>
      <w:r w:rsidRPr="000877D2">
        <w:t>Воен</w:t>
      </w:r>
      <w:r>
        <w:t>но</w:t>
      </w:r>
      <w:r w:rsidRPr="000877D2">
        <w:t>-мед</w:t>
      </w:r>
      <w:proofErr w:type="gramEnd"/>
      <w:r w:rsidRPr="000877D2">
        <w:t xml:space="preserve">. журнал. </w:t>
      </w:r>
      <w:r>
        <w:t xml:space="preserve">– </w:t>
      </w:r>
      <w:r w:rsidRPr="003B23A7">
        <w:t xml:space="preserve">1996. </w:t>
      </w:r>
      <w:r>
        <w:t>–</w:t>
      </w:r>
      <w:r w:rsidRPr="003B23A7">
        <w:t xml:space="preserve"> № 8. </w:t>
      </w:r>
      <w:r>
        <w:t>–</w:t>
      </w:r>
      <w:r w:rsidRPr="003B23A7">
        <w:t xml:space="preserve"> С.</w:t>
      </w:r>
      <w:r>
        <w:t xml:space="preserve"> </w:t>
      </w:r>
      <w:r w:rsidRPr="003B23A7">
        <w:t>23.</w:t>
      </w:r>
    </w:p>
    <w:p w:rsidR="00846493" w:rsidRPr="000877D2" w:rsidRDefault="00846493" w:rsidP="00772B9C">
      <w:pPr>
        <w:numPr>
          <w:ilvl w:val="0"/>
          <w:numId w:val="2"/>
        </w:numPr>
        <w:tabs>
          <w:tab w:val="clear" w:pos="720"/>
          <w:tab w:val="left" w:pos="284"/>
        </w:tabs>
        <w:ind w:left="851" w:hanging="851"/>
      </w:pPr>
      <w:r w:rsidRPr="003B23A7">
        <w:rPr>
          <w:rFonts w:cs="Nimbus Sans L"/>
          <w:b/>
        </w:rPr>
        <w:t>Брусина Е. Б., Лившиц М. Л.</w:t>
      </w:r>
      <w:r w:rsidRPr="000877D2">
        <w:rPr>
          <w:rFonts w:cs="Nimbus Sans L"/>
        </w:rPr>
        <w:t xml:space="preserve"> Дифференциальная эпидемиологическая диагностика различных форм эпидемического процесса госпитальных гнойно-септических инфекций в хирургических стаци</w:t>
      </w:r>
      <w:r w:rsidRPr="000877D2">
        <w:rPr>
          <w:rFonts w:cs="Nimbus Sans L"/>
        </w:rPr>
        <w:t>о</w:t>
      </w:r>
      <w:r w:rsidRPr="000877D2">
        <w:rPr>
          <w:rFonts w:cs="Nimbus Sans L"/>
        </w:rPr>
        <w:t>нарах // Матер</w:t>
      </w:r>
      <w:r>
        <w:rPr>
          <w:rFonts w:cs="Nimbus Sans L"/>
        </w:rPr>
        <w:t>иалы</w:t>
      </w:r>
      <w:r w:rsidRPr="000877D2">
        <w:rPr>
          <w:rFonts w:cs="Nimbus Sans L"/>
        </w:rPr>
        <w:t xml:space="preserve"> </w:t>
      </w:r>
      <w:r w:rsidRPr="000877D2">
        <w:rPr>
          <w:rFonts w:cs="Nimbus Sans L"/>
          <w:lang w:val="en-US"/>
        </w:rPr>
        <w:t>VII</w:t>
      </w:r>
      <w:r w:rsidRPr="000877D2">
        <w:rPr>
          <w:rFonts w:cs="Nimbus Sans L"/>
        </w:rPr>
        <w:t xml:space="preserve"> съезда Всерос</w:t>
      </w:r>
      <w:r>
        <w:rPr>
          <w:rFonts w:cs="Nimbus Sans L"/>
        </w:rPr>
        <w:t>.</w:t>
      </w:r>
      <w:r w:rsidRPr="000877D2">
        <w:rPr>
          <w:rFonts w:cs="Nimbus Sans L"/>
        </w:rPr>
        <w:t xml:space="preserve"> об</w:t>
      </w:r>
      <w:r>
        <w:rPr>
          <w:rFonts w:cs="Nimbus Sans L"/>
        </w:rPr>
        <w:t>-</w:t>
      </w:r>
      <w:r w:rsidRPr="000877D2">
        <w:rPr>
          <w:rFonts w:cs="Nimbus Sans L"/>
        </w:rPr>
        <w:t>ва эпидемиол</w:t>
      </w:r>
      <w:r>
        <w:rPr>
          <w:rFonts w:cs="Nimbus Sans L"/>
        </w:rPr>
        <w:t>.</w:t>
      </w:r>
      <w:r w:rsidRPr="000877D2">
        <w:rPr>
          <w:rFonts w:cs="Nimbus Sans L"/>
        </w:rPr>
        <w:t>, микробиол</w:t>
      </w:r>
      <w:r>
        <w:rPr>
          <w:rFonts w:cs="Nimbus Sans L"/>
        </w:rPr>
        <w:t>.</w:t>
      </w:r>
      <w:r w:rsidRPr="000877D2">
        <w:rPr>
          <w:rFonts w:cs="Nimbus Sans L"/>
        </w:rPr>
        <w:t xml:space="preserve"> и паразитол</w:t>
      </w:r>
      <w:r>
        <w:rPr>
          <w:rFonts w:cs="Nimbus Sans L"/>
        </w:rPr>
        <w:t>огов.</w:t>
      </w:r>
      <w:r w:rsidRPr="000877D2">
        <w:rPr>
          <w:rFonts w:cs="Nimbus Sans L"/>
        </w:rPr>
        <w:t xml:space="preserve"> Т. 2. </w:t>
      </w:r>
      <w:r>
        <w:rPr>
          <w:rFonts w:cs="Nimbus Sans L"/>
        </w:rPr>
        <w:t xml:space="preserve">– </w:t>
      </w:r>
      <w:r w:rsidRPr="000877D2">
        <w:rPr>
          <w:rFonts w:cs="Nimbus Sans L"/>
        </w:rPr>
        <w:t xml:space="preserve">М., 1997. </w:t>
      </w:r>
      <w:r>
        <w:rPr>
          <w:rFonts w:cs="Nimbus Sans L"/>
        </w:rPr>
        <w:t>–</w:t>
      </w:r>
      <w:r w:rsidRPr="000877D2">
        <w:rPr>
          <w:rFonts w:cs="Nimbus Sans L"/>
        </w:rPr>
        <w:t xml:space="preserve"> С. 176-177.</w:t>
      </w:r>
    </w:p>
    <w:p w:rsidR="001941A8" w:rsidRPr="005F4376" w:rsidRDefault="001941A8" w:rsidP="001941A8">
      <w:pPr>
        <w:ind w:firstLine="397"/>
        <w:rPr>
          <w:color w:val="000000"/>
        </w:rPr>
      </w:pPr>
    </w:p>
    <w:p w:rsidR="001941A8" w:rsidRPr="008F3DC3" w:rsidRDefault="001941A8" w:rsidP="001941A8">
      <w:pPr>
        <w:rPr>
          <w:b/>
          <w:bCs/>
          <w:color w:val="000000"/>
          <w:lang w:val="kk-KZ"/>
        </w:rPr>
      </w:pPr>
    </w:p>
    <w:p w:rsidR="009664E5" w:rsidRPr="00BB51F0" w:rsidRDefault="009664E5" w:rsidP="009664E5">
      <w:pPr>
        <w:jc w:val="center"/>
        <w:rPr>
          <w:lang w:val="en-US"/>
        </w:rPr>
      </w:pPr>
      <w:r w:rsidRPr="009664E5">
        <w:rPr>
          <w:lang w:val="en-US"/>
        </w:rPr>
        <w:t xml:space="preserve">EPIDEMIOLOGY OF NOSOCOMIAL INFECTIONS AND PROGRAMS </w:t>
      </w:r>
    </w:p>
    <w:p w:rsidR="009664E5" w:rsidRPr="009664E5" w:rsidRDefault="009664E5" w:rsidP="009664E5">
      <w:pPr>
        <w:jc w:val="center"/>
        <w:rPr>
          <w:lang w:val="en-US"/>
        </w:rPr>
      </w:pPr>
      <w:r w:rsidRPr="009664E5">
        <w:rPr>
          <w:lang w:val="en-US"/>
        </w:rPr>
        <w:t>OF INFECTION CONTROL</w:t>
      </w:r>
    </w:p>
    <w:p w:rsidR="009664E5" w:rsidRPr="009664E5" w:rsidRDefault="009664E5" w:rsidP="009664E5">
      <w:pPr>
        <w:jc w:val="center"/>
        <w:rPr>
          <w:lang w:val="en-US"/>
        </w:rPr>
      </w:pPr>
    </w:p>
    <w:p w:rsidR="009664E5" w:rsidRPr="009664E5" w:rsidRDefault="009664E5" w:rsidP="009664E5">
      <w:pPr>
        <w:jc w:val="center"/>
        <w:rPr>
          <w:b/>
          <w:lang w:val="en-US"/>
        </w:rPr>
      </w:pPr>
      <w:r w:rsidRPr="009664E5">
        <w:rPr>
          <w:b/>
          <w:lang w:val="en-US"/>
        </w:rPr>
        <w:t>N. Irsimbetova</w:t>
      </w:r>
    </w:p>
    <w:p w:rsidR="009664E5" w:rsidRPr="009664E5" w:rsidRDefault="009664E5" w:rsidP="009664E5">
      <w:pPr>
        <w:jc w:val="center"/>
        <w:rPr>
          <w:smallCaps/>
          <w:lang w:val="en-US"/>
        </w:rPr>
      </w:pPr>
    </w:p>
    <w:p w:rsidR="009664E5" w:rsidRPr="009664E5" w:rsidRDefault="009664E5" w:rsidP="009664E5">
      <w:pPr>
        <w:ind w:firstLine="426"/>
        <w:rPr>
          <w:lang w:val="en-US"/>
        </w:rPr>
      </w:pPr>
      <w:r w:rsidRPr="009664E5">
        <w:rPr>
          <w:lang w:val="en-US"/>
        </w:rPr>
        <w:t>There were described an epidemic process of nosocomial infections in general hospital and programs of infe</w:t>
      </w:r>
      <w:r w:rsidRPr="009664E5">
        <w:rPr>
          <w:lang w:val="en-US"/>
        </w:rPr>
        <w:t>c</w:t>
      </w:r>
      <w:r w:rsidRPr="009664E5">
        <w:rPr>
          <w:lang w:val="en-US"/>
        </w:rPr>
        <w:t>tion control aimed at preventing their spreading. It is found that practically all objects in surgery and therapy div</w:t>
      </w:r>
      <w:r w:rsidRPr="009664E5">
        <w:rPr>
          <w:lang w:val="en-US"/>
        </w:rPr>
        <w:t>i</w:t>
      </w:r>
      <w:r w:rsidRPr="009664E5">
        <w:rPr>
          <w:lang w:val="en-US"/>
        </w:rPr>
        <w:t>sions were infected with representatives of conditionally pathogenic flora having, by number of biochemical chara</w:t>
      </w:r>
      <w:r w:rsidRPr="009664E5">
        <w:rPr>
          <w:lang w:val="en-US"/>
        </w:rPr>
        <w:t>c</w:t>
      </w:r>
      <w:r w:rsidRPr="009664E5">
        <w:rPr>
          <w:lang w:val="en-US"/>
        </w:rPr>
        <w:t>teristics, analogy to microflora of the purulent infection foci. This indicates about a significant contamination of objects of intra-hospital medium with conditionally pathogenic organisms. The hands of health workers most often contact with these objects, that creates a risk of cross-contamination</w:t>
      </w:r>
    </w:p>
    <w:p w:rsidR="001941A8" w:rsidRPr="0047202B" w:rsidRDefault="001941A8" w:rsidP="00C35943">
      <w:pPr>
        <w:rPr>
          <w:sz w:val="24"/>
          <w:szCs w:val="24"/>
          <w:lang w:val="en-US"/>
        </w:rPr>
      </w:pPr>
    </w:p>
    <w:p w:rsidR="003109BD" w:rsidRPr="0047202B" w:rsidRDefault="003109BD" w:rsidP="00C35943">
      <w:pPr>
        <w:rPr>
          <w:sz w:val="24"/>
          <w:szCs w:val="24"/>
          <w:lang w:val="en-US"/>
        </w:rPr>
      </w:pPr>
    </w:p>
    <w:p w:rsidR="009664E5" w:rsidRDefault="009664E5" w:rsidP="009664E5">
      <w:pPr>
        <w:jc w:val="center"/>
        <w:rPr>
          <w:lang w:val="kk-KZ"/>
        </w:rPr>
      </w:pPr>
      <w:r w:rsidRPr="00B51B50">
        <w:rPr>
          <w:lang w:val="kk-KZ"/>
        </w:rPr>
        <w:t>НОЗОКОМИАЛ</w:t>
      </w:r>
      <w:r w:rsidRPr="004D7AA7">
        <w:rPr>
          <w:lang w:val="kk-KZ"/>
        </w:rPr>
        <w:t>ДЫҚ ЖҰҚПАЛАР</w:t>
      </w:r>
      <w:r w:rsidRPr="00B51B50">
        <w:rPr>
          <w:lang w:val="kk-KZ"/>
        </w:rPr>
        <w:t xml:space="preserve"> ЭПИДЕМИОЛОГИЯ</w:t>
      </w:r>
      <w:r w:rsidRPr="004D7AA7">
        <w:rPr>
          <w:lang w:val="kk-KZ"/>
        </w:rPr>
        <w:t xml:space="preserve">СЫ ЖӘНЕ ЖҰҚПАЛАРДЫ </w:t>
      </w:r>
    </w:p>
    <w:p w:rsidR="009664E5" w:rsidRPr="00B51B50" w:rsidRDefault="009664E5" w:rsidP="009664E5">
      <w:pPr>
        <w:jc w:val="center"/>
        <w:rPr>
          <w:caps/>
          <w:lang w:val="kk-KZ"/>
        </w:rPr>
      </w:pPr>
      <w:r w:rsidRPr="004D7AA7">
        <w:rPr>
          <w:lang w:val="kk-KZ"/>
        </w:rPr>
        <w:t>БАҚЫЛАУ БАҒДАРЛАМАЛАРЫ</w:t>
      </w:r>
    </w:p>
    <w:p w:rsidR="009664E5" w:rsidRPr="00B51B50" w:rsidRDefault="009664E5" w:rsidP="009664E5">
      <w:pPr>
        <w:jc w:val="center"/>
        <w:rPr>
          <w:rFonts w:eastAsia="Nimbus Sans L"/>
          <w:b/>
          <w:bCs/>
          <w:caps/>
          <w:lang w:val="kk-KZ"/>
        </w:rPr>
      </w:pPr>
    </w:p>
    <w:p w:rsidR="009664E5" w:rsidRPr="009664E5" w:rsidRDefault="009664E5" w:rsidP="009664E5">
      <w:pPr>
        <w:jc w:val="center"/>
        <w:rPr>
          <w:rFonts w:eastAsia="Nimbus Sans L"/>
          <w:lang w:val="kk-KZ"/>
        </w:rPr>
      </w:pPr>
      <w:r w:rsidRPr="009664E5">
        <w:rPr>
          <w:rFonts w:eastAsia="Nimbus Sans L"/>
          <w:b/>
          <w:lang w:val="kk-KZ"/>
        </w:rPr>
        <w:t>Н. Ирсимбетова</w:t>
      </w:r>
    </w:p>
    <w:p w:rsidR="009664E5" w:rsidRPr="009664E5" w:rsidRDefault="009664E5" w:rsidP="009664E5">
      <w:pPr>
        <w:ind w:firstLine="570"/>
        <w:jc w:val="center"/>
        <w:rPr>
          <w:rFonts w:eastAsia="Nimbus Sans L"/>
          <w:lang w:val="kk-KZ"/>
        </w:rPr>
      </w:pPr>
    </w:p>
    <w:p w:rsidR="009664E5" w:rsidRPr="009664E5" w:rsidRDefault="009664E5" w:rsidP="009664E5">
      <w:pPr>
        <w:ind w:firstLine="426"/>
        <w:rPr>
          <w:rFonts w:eastAsia="Nimbus Sans L" w:cs="Nimbus Sans L"/>
          <w:b/>
          <w:bCs/>
          <w:lang w:val="kk-KZ"/>
        </w:rPr>
      </w:pPr>
      <w:r>
        <w:rPr>
          <w:lang w:val="kk-KZ"/>
        </w:rPr>
        <w:t xml:space="preserve">Көпбағдарлы стационардағы </w:t>
      </w:r>
      <w:r w:rsidRPr="009664E5">
        <w:rPr>
          <w:lang w:val="kk-KZ"/>
        </w:rPr>
        <w:t>нозокомиал</w:t>
      </w:r>
      <w:r w:rsidRPr="004D7AA7">
        <w:rPr>
          <w:lang w:val="kk-KZ"/>
        </w:rPr>
        <w:t>дық жұқпалар</w:t>
      </w:r>
      <w:r>
        <w:rPr>
          <w:lang w:val="kk-KZ"/>
        </w:rPr>
        <w:t xml:space="preserve">дың </w:t>
      </w:r>
      <w:r w:rsidRPr="009664E5">
        <w:rPr>
          <w:lang w:val="kk-KZ"/>
        </w:rPr>
        <w:t>эпидеми</w:t>
      </w:r>
      <w:r>
        <w:rPr>
          <w:lang w:val="kk-KZ"/>
        </w:rPr>
        <w:t xml:space="preserve">ялық үдерісі және олардың таралуының алдын алуға бағытталған </w:t>
      </w:r>
      <w:r w:rsidRPr="004D7AA7">
        <w:rPr>
          <w:lang w:val="kk-KZ"/>
        </w:rPr>
        <w:t xml:space="preserve">жұқпаларды бақылау бағдарламалары </w:t>
      </w:r>
      <w:r>
        <w:rPr>
          <w:lang w:val="kk-KZ"/>
        </w:rPr>
        <w:t xml:space="preserve">туралы мақалада баяндалады. дерлік барлық бөлімдер – ота жасау және терапиялық бағдардағы да нысандарынан іріңді жұқпалар ошағынан бөлінген қоздырғыштарға биохимиялық сипаттамасы бойынша ұқсас шартты-патогендік қоздырғыштар өкілдері бөлініп алынғандығы анықталған. Бұл жағдай ауруханаішілік ортаның шартты-патогендік микроағзалармен залалданғандығының куәсі, медициналық жұмыскерлер қолдары арқылы олармен жанасу барысында </w:t>
      </w:r>
      <w:r w:rsidRPr="00B51B50">
        <w:rPr>
          <w:rFonts w:eastAsia="Nimbus Sans L" w:cs="Nimbus Sans L"/>
          <w:lang w:val="kk-KZ"/>
        </w:rPr>
        <w:t>кросс-контаминаци</w:t>
      </w:r>
      <w:r>
        <w:rPr>
          <w:rFonts w:eastAsia="Nimbus Sans L" w:cs="Nimbus Sans L"/>
          <w:lang w:val="kk-KZ"/>
        </w:rPr>
        <w:t>я</w:t>
      </w:r>
      <w:r w:rsidRPr="00B51B50">
        <w:rPr>
          <w:rFonts w:eastAsia="Nimbus Sans L" w:cs="Nimbus Sans L"/>
          <w:lang w:val="kk-KZ"/>
        </w:rPr>
        <w:t xml:space="preserve"> </w:t>
      </w:r>
      <w:r>
        <w:rPr>
          <w:rFonts w:eastAsia="Nimbus Sans L" w:cs="Nimbus Sans L"/>
          <w:lang w:val="kk-KZ"/>
        </w:rPr>
        <w:t xml:space="preserve">қауіпін тудырады. </w:t>
      </w:r>
    </w:p>
    <w:p w:rsidR="00846493" w:rsidRDefault="00846493" w:rsidP="00C35943">
      <w:pPr>
        <w:rPr>
          <w:sz w:val="24"/>
          <w:szCs w:val="24"/>
          <w:lang w:val="kk-KZ"/>
        </w:rPr>
      </w:pPr>
    </w:p>
    <w:p w:rsidR="003109BD" w:rsidRPr="0047202B" w:rsidRDefault="003109BD" w:rsidP="00CD6581">
      <w:pPr>
        <w:rPr>
          <w:sz w:val="24"/>
          <w:szCs w:val="24"/>
          <w:lang w:val="kk-KZ"/>
        </w:rPr>
      </w:pPr>
    </w:p>
    <w:p w:rsidR="00CD6581" w:rsidRPr="00F52C49" w:rsidRDefault="00CD6581" w:rsidP="00CD6581">
      <w:pPr>
        <w:rPr>
          <w:sz w:val="24"/>
          <w:szCs w:val="24"/>
        </w:rPr>
      </w:pPr>
      <w:r w:rsidRPr="00F52C49">
        <w:rPr>
          <w:sz w:val="24"/>
          <w:szCs w:val="24"/>
        </w:rPr>
        <w:lastRenderedPageBreak/>
        <w:t>УДК 616.9-036.22 (210.1)</w:t>
      </w:r>
    </w:p>
    <w:p w:rsidR="007A0B67" w:rsidRPr="00BC1C92" w:rsidRDefault="007A0B67" w:rsidP="007A0B67">
      <w:pPr>
        <w:rPr>
          <w:sz w:val="24"/>
          <w:szCs w:val="24"/>
        </w:rPr>
      </w:pPr>
    </w:p>
    <w:p w:rsidR="007A0B67" w:rsidRPr="00BC1C92" w:rsidRDefault="007A0B67" w:rsidP="007A0B67">
      <w:pPr>
        <w:jc w:val="center"/>
        <w:rPr>
          <w:rFonts w:ascii="Book Antiqua" w:hAnsi="Book Antiqua"/>
          <w:b/>
          <w:smallCaps/>
          <w:sz w:val="26"/>
          <w:szCs w:val="26"/>
        </w:rPr>
      </w:pPr>
      <w:r w:rsidRPr="00BC1C92">
        <w:rPr>
          <w:rFonts w:ascii="Book Antiqua" w:hAnsi="Book Antiqua"/>
          <w:b/>
          <w:smallCaps/>
          <w:sz w:val="26"/>
          <w:szCs w:val="26"/>
        </w:rPr>
        <w:t>Эпидемический потенциал полуострова Мангышлак</w:t>
      </w:r>
    </w:p>
    <w:p w:rsidR="007A0B67" w:rsidRPr="00BC1C92" w:rsidRDefault="007A0B67" w:rsidP="007A0B67">
      <w:pPr>
        <w:jc w:val="center"/>
        <w:rPr>
          <w:rFonts w:ascii="Book Antiqua" w:hAnsi="Book Antiqua"/>
          <w:b/>
          <w:smallCaps/>
          <w:sz w:val="26"/>
          <w:szCs w:val="26"/>
        </w:rPr>
      </w:pPr>
    </w:p>
    <w:p w:rsidR="007A0B67" w:rsidRPr="00BC1C92" w:rsidRDefault="007A0B67" w:rsidP="007A0B67">
      <w:pPr>
        <w:jc w:val="center"/>
        <w:rPr>
          <w:b/>
          <w:sz w:val="24"/>
          <w:szCs w:val="24"/>
        </w:rPr>
      </w:pPr>
      <w:r w:rsidRPr="00BC1C92">
        <w:rPr>
          <w:b/>
          <w:sz w:val="24"/>
          <w:szCs w:val="24"/>
        </w:rPr>
        <w:t xml:space="preserve">Н. С. Майканов, Г. А. Темирханова, Т. Х. Хамзин, А. С. Беркенова, </w:t>
      </w:r>
    </w:p>
    <w:p w:rsidR="007A0B67" w:rsidRPr="00BC1C92" w:rsidRDefault="007A0B67" w:rsidP="007A0B67">
      <w:pPr>
        <w:jc w:val="center"/>
        <w:rPr>
          <w:b/>
          <w:sz w:val="24"/>
          <w:szCs w:val="24"/>
        </w:rPr>
      </w:pPr>
      <w:r w:rsidRPr="00BC1C92">
        <w:rPr>
          <w:b/>
          <w:sz w:val="24"/>
          <w:szCs w:val="24"/>
        </w:rPr>
        <w:t>М. Т. Толегенова, А. Н. Губайдуллина</w:t>
      </w:r>
    </w:p>
    <w:p w:rsidR="007A0B67" w:rsidRPr="00BC1C92" w:rsidRDefault="007A0B67" w:rsidP="007A0B67">
      <w:pPr>
        <w:jc w:val="center"/>
        <w:rPr>
          <w:sz w:val="24"/>
          <w:szCs w:val="24"/>
        </w:rPr>
      </w:pPr>
    </w:p>
    <w:p w:rsidR="007A0B67" w:rsidRPr="00BC1C92" w:rsidRDefault="007A0B67" w:rsidP="007A0B67">
      <w:pPr>
        <w:jc w:val="center"/>
        <w:rPr>
          <w:i/>
          <w:sz w:val="24"/>
          <w:szCs w:val="24"/>
        </w:rPr>
      </w:pPr>
      <w:r w:rsidRPr="00BC1C92">
        <w:rPr>
          <w:i/>
          <w:sz w:val="24"/>
          <w:szCs w:val="24"/>
        </w:rPr>
        <w:t xml:space="preserve">(Мангистауская ПЧС, г. Актау; e-mail: pmps@mail.ru; </w:t>
      </w:r>
    </w:p>
    <w:p w:rsidR="007A0B67" w:rsidRPr="00BC1C92" w:rsidRDefault="007A0B67" w:rsidP="007A0B67">
      <w:pPr>
        <w:jc w:val="center"/>
        <w:rPr>
          <w:i/>
          <w:sz w:val="24"/>
          <w:szCs w:val="24"/>
        </w:rPr>
      </w:pPr>
      <w:proofErr w:type="gramStart"/>
      <w:r w:rsidRPr="00BC1C92">
        <w:rPr>
          <w:i/>
          <w:sz w:val="24"/>
          <w:szCs w:val="24"/>
        </w:rPr>
        <w:t>Атырауская ПЧС, e-mail: atyrau_chuma@mail.ru)</w:t>
      </w:r>
      <w:proofErr w:type="gramEnd"/>
    </w:p>
    <w:p w:rsidR="007A0B67" w:rsidRPr="00BC1C92" w:rsidRDefault="007A0B67" w:rsidP="007A0B67">
      <w:pPr>
        <w:jc w:val="center"/>
        <w:rPr>
          <w:sz w:val="24"/>
          <w:szCs w:val="24"/>
        </w:rPr>
      </w:pPr>
    </w:p>
    <w:p w:rsidR="007A0B67" w:rsidRPr="00BC1C92" w:rsidRDefault="007A0B67" w:rsidP="007A0B67">
      <w:pPr>
        <w:ind w:firstLine="397"/>
        <w:rPr>
          <w:sz w:val="24"/>
          <w:szCs w:val="24"/>
        </w:rPr>
      </w:pPr>
    </w:p>
    <w:p w:rsidR="007A0B67" w:rsidRPr="00BC1C92" w:rsidRDefault="007A0B67" w:rsidP="007A0B67">
      <w:pPr>
        <w:ind w:left="426" w:right="283" w:firstLine="283"/>
      </w:pPr>
      <w:r w:rsidRPr="00BC1C92">
        <w:t>Мангистауская область малолюдный регион Казахстана, переживающий очередной экономич</w:t>
      </w:r>
      <w:r w:rsidRPr="00BC1C92">
        <w:t>е</w:t>
      </w:r>
      <w:r w:rsidRPr="00BC1C92">
        <w:t>ский подъем в связи с освоением нефтяных и газовых месторождений</w:t>
      </w:r>
      <w:r>
        <w:t>.</w:t>
      </w:r>
      <w:r w:rsidRPr="003F27D3">
        <w:t xml:space="preserve"> </w:t>
      </w:r>
      <w:r>
        <w:t>Здесь работает много труд</w:t>
      </w:r>
      <w:r>
        <w:t>о</w:t>
      </w:r>
      <w:r>
        <w:t>вых мигрантов</w:t>
      </w:r>
      <w:r w:rsidRPr="003F27D3">
        <w:t xml:space="preserve"> со всей республики и из-за рубежа</w:t>
      </w:r>
      <w:r>
        <w:t>, количество которых контролируется недостато</w:t>
      </w:r>
      <w:r>
        <w:t>ч</w:t>
      </w:r>
      <w:r>
        <w:t>но</w:t>
      </w:r>
      <w:r w:rsidRPr="00BC1C92">
        <w:t xml:space="preserve">. </w:t>
      </w:r>
      <w:r w:rsidRPr="003F27D3">
        <w:t xml:space="preserve">В связи с этим постоянно сохраняется тенденция завоза и </w:t>
      </w:r>
      <w:proofErr w:type="gramStart"/>
      <w:r w:rsidRPr="003F27D3">
        <w:t>вывоза</w:t>
      </w:r>
      <w:proofErr w:type="gramEnd"/>
      <w:r w:rsidRPr="003F27D3">
        <w:t xml:space="preserve"> инфекционных патогенов в р</w:t>
      </w:r>
      <w:r w:rsidRPr="003F27D3">
        <w:t>е</w:t>
      </w:r>
      <w:r w:rsidRPr="003F27D3">
        <w:t xml:space="preserve">гион и за его пределы. </w:t>
      </w:r>
      <w:r w:rsidRPr="00BC1C92">
        <w:t>На полуострове сохраняется напряженная эпизоотическая обстановка</w:t>
      </w:r>
      <w:r w:rsidRPr="003F27D3">
        <w:t xml:space="preserve"> по ч</w:t>
      </w:r>
      <w:r w:rsidRPr="003F27D3">
        <w:t>у</w:t>
      </w:r>
      <w:r w:rsidRPr="003F27D3">
        <w:t>ме и холере</w:t>
      </w:r>
      <w:r w:rsidRPr="00BC1C92">
        <w:t xml:space="preserve">, </w:t>
      </w:r>
      <w:r>
        <w:t xml:space="preserve">в связи антропогенной трансформацией ландшафтов </w:t>
      </w:r>
      <w:r w:rsidRPr="00BC1C92">
        <w:t>существенно мен</w:t>
      </w:r>
      <w:r>
        <w:t>яет</w:t>
      </w:r>
      <w:r w:rsidRPr="00BC1C92">
        <w:t>ся эпидемич</w:t>
      </w:r>
      <w:r w:rsidRPr="00BC1C92">
        <w:t>е</w:t>
      </w:r>
      <w:r w:rsidRPr="00BC1C92">
        <w:t>ский потенциал региона.</w:t>
      </w:r>
      <w:r>
        <w:t xml:space="preserve"> </w:t>
      </w:r>
      <w:r w:rsidRPr="00BC1C92">
        <w:t xml:space="preserve">Актуальность </w:t>
      </w:r>
      <w:r>
        <w:t xml:space="preserve">сохраняют некоторые старые </w:t>
      </w:r>
      <w:r w:rsidRPr="00BC1C92">
        <w:t>природно-очаговые инфекции вирусной этиологии</w:t>
      </w:r>
      <w:r>
        <w:t xml:space="preserve"> (бешенство)</w:t>
      </w:r>
      <w:r w:rsidRPr="00BC1C92">
        <w:t xml:space="preserve"> </w:t>
      </w:r>
      <w:r>
        <w:t>и п</w:t>
      </w:r>
      <w:r w:rsidRPr="003F27D3">
        <w:t xml:space="preserve">риобретают новые для региона инфекции, </w:t>
      </w:r>
      <w:r>
        <w:t>в частности</w:t>
      </w:r>
      <w:r w:rsidRPr="003F27D3">
        <w:t xml:space="preserve"> </w:t>
      </w:r>
      <w:r>
        <w:t>лихора</w:t>
      </w:r>
      <w:r>
        <w:t>д</w:t>
      </w:r>
      <w:r>
        <w:t>ки западного Нила и Конго-Крымская</w:t>
      </w:r>
      <w:r w:rsidRPr="003F27D3">
        <w:t>. Имеют место завозные случаи малярии.</w:t>
      </w:r>
    </w:p>
    <w:p w:rsidR="007A0B67" w:rsidRPr="00BC1C92" w:rsidRDefault="007A0B67" w:rsidP="007A0B67">
      <w:pPr>
        <w:ind w:firstLine="397"/>
      </w:pPr>
    </w:p>
    <w:p w:rsidR="007A0B67" w:rsidRPr="00BC1C92" w:rsidRDefault="007A0B67" w:rsidP="007A0B67">
      <w:pPr>
        <w:ind w:firstLine="397"/>
        <w:rPr>
          <w:sz w:val="24"/>
          <w:szCs w:val="24"/>
        </w:rPr>
      </w:pPr>
      <w:r w:rsidRPr="00BC1C92">
        <w:rPr>
          <w:b/>
          <w:sz w:val="24"/>
          <w:szCs w:val="24"/>
        </w:rPr>
        <w:t>Ключевые слова:</w:t>
      </w:r>
      <w:r w:rsidRPr="00BC1C92">
        <w:rPr>
          <w:sz w:val="24"/>
          <w:szCs w:val="24"/>
        </w:rPr>
        <w:t xml:space="preserve"> Эпизоотический цикл, граница, особо опасные инфекции, эпид</w:t>
      </w:r>
      <w:r w:rsidRPr="00BC1C92">
        <w:rPr>
          <w:sz w:val="24"/>
          <w:szCs w:val="24"/>
        </w:rPr>
        <w:t>е</w:t>
      </w:r>
      <w:r w:rsidRPr="00BC1C92">
        <w:rPr>
          <w:sz w:val="24"/>
          <w:szCs w:val="24"/>
        </w:rPr>
        <w:t>мический потенциал, противоэпидемическая готовность.</w:t>
      </w:r>
    </w:p>
    <w:p w:rsidR="007A0B67" w:rsidRPr="00BC1C92" w:rsidRDefault="007A0B67" w:rsidP="007A0B67">
      <w:pPr>
        <w:ind w:firstLine="397"/>
        <w:rPr>
          <w:sz w:val="24"/>
          <w:szCs w:val="24"/>
        </w:rPr>
      </w:pPr>
    </w:p>
    <w:p w:rsidR="007A0B67" w:rsidRPr="00BC1C92" w:rsidRDefault="007A0B67" w:rsidP="007A0B67">
      <w:pPr>
        <w:ind w:firstLine="397"/>
        <w:rPr>
          <w:sz w:val="24"/>
          <w:szCs w:val="24"/>
        </w:rPr>
      </w:pPr>
      <w:r w:rsidRPr="00BC1C92">
        <w:rPr>
          <w:sz w:val="24"/>
          <w:szCs w:val="24"/>
        </w:rPr>
        <w:t>Мангистауская область – единственный регион республики,</w:t>
      </w:r>
      <w:r>
        <w:rPr>
          <w:sz w:val="24"/>
          <w:szCs w:val="24"/>
        </w:rPr>
        <w:t xml:space="preserve"> </w:t>
      </w:r>
      <w:r w:rsidRPr="00BC1C92">
        <w:rPr>
          <w:sz w:val="24"/>
          <w:szCs w:val="24"/>
        </w:rPr>
        <w:t>имеющий морскую гр</w:t>
      </w:r>
      <w:r w:rsidRPr="00BC1C92">
        <w:rPr>
          <w:sz w:val="24"/>
          <w:szCs w:val="24"/>
        </w:rPr>
        <w:t>а</w:t>
      </w:r>
      <w:r w:rsidRPr="00BC1C92">
        <w:rPr>
          <w:sz w:val="24"/>
          <w:szCs w:val="24"/>
        </w:rPr>
        <w:t xml:space="preserve">ницу со следующими государствами: Туркменистан, Иран, Азербайджан, Россия. </w:t>
      </w:r>
      <w:proofErr w:type="gramStart"/>
      <w:r w:rsidRPr="00BC1C92">
        <w:rPr>
          <w:sz w:val="24"/>
          <w:szCs w:val="24"/>
        </w:rPr>
        <w:t>Сух</w:t>
      </w:r>
      <w:r w:rsidRPr="00BC1C92">
        <w:rPr>
          <w:sz w:val="24"/>
          <w:szCs w:val="24"/>
        </w:rPr>
        <w:t>о</w:t>
      </w:r>
      <w:r w:rsidRPr="00BC1C92">
        <w:rPr>
          <w:sz w:val="24"/>
          <w:szCs w:val="24"/>
        </w:rPr>
        <w:t>путную границу область имеет с Узбекистаном и Туркменистаном, внутренние границы с Атырауской и Актюбинской областями.</w:t>
      </w:r>
      <w:proofErr w:type="gramEnd"/>
      <w:r w:rsidRPr="00BC1C92">
        <w:rPr>
          <w:sz w:val="24"/>
          <w:szCs w:val="24"/>
        </w:rPr>
        <w:t xml:space="preserve"> По состоянию на 01.11.2012 г. в области прож</w:t>
      </w:r>
      <w:r w:rsidRPr="00BC1C92">
        <w:rPr>
          <w:sz w:val="24"/>
          <w:szCs w:val="24"/>
        </w:rPr>
        <w:t>и</w:t>
      </w:r>
      <w:r w:rsidRPr="00BC1C92">
        <w:rPr>
          <w:sz w:val="24"/>
          <w:szCs w:val="24"/>
        </w:rPr>
        <w:t>ва</w:t>
      </w:r>
      <w:r>
        <w:rPr>
          <w:sz w:val="24"/>
          <w:szCs w:val="24"/>
        </w:rPr>
        <w:t>ло</w:t>
      </w:r>
      <w:r w:rsidRPr="00BC1C92">
        <w:rPr>
          <w:sz w:val="24"/>
          <w:szCs w:val="24"/>
        </w:rPr>
        <w:t xml:space="preserve"> 487,56 тыс</w:t>
      </w:r>
      <w:r>
        <w:rPr>
          <w:sz w:val="24"/>
          <w:szCs w:val="24"/>
        </w:rPr>
        <w:t>.</w:t>
      </w:r>
      <w:r w:rsidRPr="00BC1C92">
        <w:rPr>
          <w:sz w:val="24"/>
          <w:szCs w:val="24"/>
        </w:rPr>
        <w:t xml:space="preserve"> человек, в том числе городского 250 тыс</w:t>
      </w:r>
      <w:r>
        <w:rPr>
          <w:sz w:val="24"/>
          <w:szCs w:val="24"/>
        </w:rPr>
        <w:t>.</w:t>
      </w:r>
      <w:r w:rsidRPr="00BC1C92">
        <w:rPr>
          <w:sz w:val="24"/>
          <w:szCs w:val="24"/>
        </w:rPr>
        <w:t xml:space="preserve"> (гг. Актау и Жанаозен) и сел</w:t>
      </w:r>
      <w:r w:rsidRPr="00BC1C92">
        <w:rPr>
          <w:sz w:val="24"/>
          <w:szCs w:val="24"/>
        </w:rPr>
        <w:t>ь</w:t>
      </w:r>
      <w:r w:rsidRPr="00BC1C92">
        <w:rPr>
          <w:sz w:val="24"/>
          <w:szCs w:val="24"/>
        </w:rPr>
        <w:t>ского 237,56 тыс. Средняя плотность населения по области 2,7 человека на 1 км</w:t>
      </w:r>
      <w:proofErr w:type="gramStart"/>
      <w:r w:rsidRPr="00BC1C92">
        <w:rPr>
          <w:sz w:val="24"/>
          <w:szCs w:val="24"/>
          <w:vertAlign w:val="superscript"/>
        </w:rPr>
        <w:t>2</w:t>
      </w:r>
      <w:proofErr w:type="gramEnd"/>
      <w:r w:rsidRPr="00BC1C92">
        <w:rPr>
          <w:sz w:val="24"/>
          <w:szCs w:val="24"/>
        </w:rPr>
        <w:t>,</w:t>
      </w:r>
      <w:r>
        <w:rPr>
          <w:sz w:val="24"/>
          <w:szCs w:val="24"/>
        </w:rPr>
        <w:t xml:space="preserve"> </w:t>
      </w:r>
      <w:r w:rsidRPr="00BC1C92">
        <w:rPr>
          <w:sz w:val="24"/>
          <w:szCs w:val="24"/>
        </w:rPr>
        <w:t>в урб</w:t>
      </w:r>
      <w:r w:rsidRPr="00BC1C92">
        <w:rPr>
          <w:sz w:val="24"/>
          <w:szCs w:val="24"/>
        </w:rPr>
        <w:t>а</w:t>
      </w:r>
      <w:r w:rsidRPr="00BC1C92">
        <w:rPr>
          <w:sz w:val="24"/>
          <w:szCs w:val="24"/>
        </w:rPr>
        <w:t>низированной (приморской) части области этот показатель равен 6,05 чел/км</w:t>
      </w:r>
      <w:r w:rsidRPr="00BC1C92">
        <w:rPr>
          <w:sz w:val="24"/>
          <w:szCs w:val="24"/>
          <w:vertAlign w:val="superscript"/>
        </w:rPr>
        <w:t>2</w:t>
      </w:r>
      <w:r w:rsidRPr="00BC1C92">
        <w:rPr>
          <w:sz w:val="24"/>
          <w:szCs w:val="24"/>
        </w:rPr>
        <w:t>, в пусты</w:t>
      </w:r>
      <w:r w:rsidRPr="00BC1C92">
        <w:rPr>
          <w:sz w:val="24"/>
          <w:szCs w:val="24"/>
        </w:rPr>
        <w:t>н</w:t>
      </w:r>
      <w:r w:rsidRPr="00BC1C92">
        <w:rPr>
          <w:sz w:val="24"/>
          <w:szCs w:val="24"/>
        </w:rPr>
        <w:t xml:space="preserve">ной зоне </w:t>
      </w:r>
      <w:r>
        <w:rPr>
          <w:sz w:val="24"/>
          <w:szCs w:val="24"/>
        </w:rPr>
        <w:t xml:space="preserve">он </w:t>
      </w:r>
      <w:r w:rsidRPr="00BC1C92">
        <w:rPr>
          <w:sz w:val="24"/>
          <w:szCs w:val="24"/>
        </w:rPr>
        <w:t>составляет 0,3-0,6 чел/км</w:t>
      </w:r>
      <w:r w:rsidRPr="00BC1C92">
        <w:rPr>
          <w:sz w:val="24"/>
          <w:szCs w:val="24"/>
          <w:vertAlign w:val="superscript"/>
        </w:rPr>
        <w:t>2</w:t>
      </w:r>
      <w:r w:rsidRPr="00BC1C92">
        <w:rPr>
          <w:sz w:val="24"/>
          <w:szCs w:val="24"/>
        </w:rPr>
        <w:t xml:space="preserve"> [4,</w:t>
      </w:r>
      <w:r>
        <w:rPr>
          <w:sz w:val="24"/>
          <w:szCs w:val="24"/>
        </w:rPr>
        <w:t xml:space="preserve"> </w:t>
      </w:r>
      <w:r w:rsidRPr="00BC1C92">
        <w:rPr>
          <w:sz w:val="24"/>
          <w:szCs w:val="24"/>
        </w:rPr>
        <w:t>7].</w:t>
      </w:r>
      <w:r>
        <w:rPr>
          <w:sz w:val="24"/>
          <w:szCs w:val="24"/>
        </w:rPr>
        <w:t xml:space="preserve"> </w:t>
      </w:r>
    </w:p>
    <w:p w:rsidR="007A0B67" w:rsidRPr="00BC1C92" w:rsidRDefault="007A0B67" w:rsidP="007A0B67">
      <w:pPr>
        <w:ind w:firstLine="397"/>
        <w:rPr>
          <w:sz w:val="24"/>
          <w:szCs w:val="24"/>
        </w:rPr>
      </w:pPr>
      <w:r w:rsidRPr="00BC1C92">
        <w:rPr>
          <w:sz w:val="24"/>
          <w:szCs w:val="24"/>
        </w:rPr>
        <w:t xml:space="preserve">В связи с интенсивным освоением нефтяных и газовых месторождений полуострова Мангышлак, находящихся на энзоотичной </w:t>
      </w:r>
      <w:r>
        <w:rPr>
          <w:sz w:val="24"/>
          <w:szCs w:val="24"/>
        </w:rPr>
        <w:t xml:space="preserve">по чуме </w:t>
      </w:r>
      <w:r w:rsidRPr="00BC1C92">
        <w:rPr>
          <w:sz w:val="24"/>
          <w:szCs w:val="24"/>
        </w:rPr>
        <w:t>территории, здесь отмечается высокая концентрация временного населения. Национальные и иностранные компании, зан</w:t>
      </w:r>
      <w:r>
        <w:rPr>
          <w:sz w:val="24"/>
          <w:szCs w:val="24"/>
        </w:rPr>
        <w:t>има</w:t>
      </w:r>
      <w:r>
        <w:rPr>
          <w:sz w:val="24"/>
          <w:szCs w:val="24"/>
        </w:rPr>
        <w:t>ю</w:t>
      </w:r>
      <w:r>
        <w:rPr>
          <w:sz w:val="24"/>
          <w:szCs w:val="24"/>
        </w:rPr>
        <w:t>щиеся</w:t>
      </w:r>
      <w:r w:rsidRPr="00BC1C92">
        <w:rPr>
          <w:sz w:val="24"/>
          <w:szCs w:val="24"/>
        </w:rPr>
        <w:t xml:space="preserve"> эксплуатаци</w:t>
      </w:r>
      <w:r>
        <w:rPr>
          <w:sz w:val="24"/>
          <w:szCs w:val="24"/>
        </w:rPr>
        <w:t>ей</w:t>
      </w:r>
      <w:r w:rsidRPr="00BC1C92">
        <w:rPr>
          <w:sz w:val="24"/>
          <w:szCs w:val="24"/>
        </w:rPr>
        <w:t xml:space="preserve"> месторождений, применяют вахтовый метод работы, с привлечен</w:t>
      </w:r>
      <w:r w:rsidRPr="00BC1C92">
        <w:rPr>
          <w:sz w:val="24"/>
          <w:szCs w:val="24"/>
        </w:rPr>
        <w:t>и</w:t>
      </w:r>
      <w:r w:rsidRPr="00BC1C92">
        <w:rPr>
          <w:sz w:val="24"/>
          <w:szCs w:val="24"/>
        </w:rPr>
        <w:t xml:space="preserve">ем больших контингентов работников </w:t>
      </w:r>
      <w:r>
        <w:rPr>
          <w:sz w:val="24"/>
          <w:szCs w:val="24"/>
        </w:rPr>
        <w:t>из</w:t>
      </w:r>
      <w:r w:rsidRPr="00BC1C92">
        <w:rPr>
          <w:sz w:val="24"/>
          <w:szCs w:val="24"/>
        </w:rPr>
        <w:t xml:space="preserve"> всех регионов Казахстана и 26 госуда</w:t>
      </w:r>
      <w:proofErr w:type="gramStart"/>
      <w:r w:rsidRPr="00BC1C92">
        <w:rPr>
          <w:sz w:val="24"/>
          <w:szCs w:val="24"/>
        </w:rPr>
        <w:t>рств бл</w:t>
      </w:r>
      <w:proofErr w:type="gramEnd"/>
      <w:r w:rsidRPr="00BC1C92">
        <w:rPr>
          <w:sz w:val="24"/>
          <w:szCs w:val="24"/>
        </w:rPr>
        <w:t>и</w:t>
      </w:r>
      <w:r w:rsidRPr="00BC1C92">
        <w:rPr>
          <w:sz w:val="24"/>
          <w:szCs w:val="24"/>
        </w:rPr>
        <w:t>ж</w:t>
      </w:r>
      <w:r w:rsidRPr="00BC1C92">
        <w:rPr>
          <w:sz w:val="24"/>
          <w:szCs w:val="24"/>
        </w:rPr>
        <w:t xml:space="preserve">него и дальнего зарубежья. Информация об истинном количестве трудовых мигрантов в области </w:t>
      </w:r>
      <w:r>
        <w:rPr>
          <w:sz w:val="24"/>
          <w:szCs w:val="24"/>
        </w:rPr>
        <w:t xml:space="preserve">не достоверна – </w:t>
      </w:r>
      <w:r w:rsidRPr="00BC1C92">
        <w:rPr>
          <w:sz w:val="24"/>
          <w:szCs w:val="24"/>
        </w:rPr>
        <w:t>разница между данными областных департаментов статистики, миграционной полиции и органов здравоохранения до</w:t>
      </w:r>
      <w:r>
        <w:rPr>
          <w:sz w:val="24"/>
          <w:szCs w:val="24"/>
        </w:rPr>
        <w:t>стигает</w:t>
      </w:r>
      <w:r w:rsidRPr="00BC1C92">
        <w:rPr>
          <w:sz w:val="24"/>
          <w:szCs w:val="24"/>
        </w:rPr>
        <w:t xml:space="preserve"> 60 тыс</w:t>
      </w:r>
      <w:r>
        <w:rPr>
          <w:sz w:val="24"/>
          <w:szCs w:val="24"/>
        </w:rPr>
        <w:t>.</w:t>
      </w:r>
      <w:r w:rsidRPr="00BC1C92">
        <w:rPr>
          <w:sz w:val="24"/>
          <w:szCs w:val="24"/>
        </w:rPr>
        <w:t xml:space="preserve"> человек. Усугубл</w:t>
      </w:r>
      <w:r w:rsidRPr="00BC1C92">
        <w:rPr>
          <w:sz w:val="24"/>
          <w:szCs w:val="24"/>
        </w:rPr>
        <w:t>я</w:t>
      </w:r>
      <w:r w:rsidRPr="00BC1C92">
        <w:rPr>
          <w:sz w:val="24"/>
          <w:szCs w:val="24"/>
        </w:rPr>
        <w:t>ющим эпидемический потенциал региона фактором, служит репатриация соотечественн</w:t>
      </w:r>
      <w:r w:rsidRPr="00BC1C92">
        <w:rPr>
          <w:sz w:val="24"/>
          <w:szCs w:val="24"/>
        </w:rPr>
        <w:t>и</w:t>
      </w:r>
      <w:r w:rsidRPr="00BC1C92">
        <w:rPr>
          <w:sz w:val="24"/>
          <w:szCs w:val="24"/>
        </w:rPr>
        <w:t>ков сверх нормы, рост которой в последнее время пытаются приостановить.</w:t>
      </w:r>
    </w:p>
    <w:p w:rsidR="007A0B67" w:rsidRDefault="007A0B67" w:rsidP="007A0B67">
      <w:pPr>
        <w:ind w:firstLine="397"/>
        <w:rPr>
          <w:sz w:val="24"/>
          <w:szCs w:val="24"/>
        </w:rPr>
      </w:pPr>
      <w:r w:rsidRPr="00BC1C92">
        <w:rPr>
          <w:sz w:val="24"/>
          <w:szCs w:val="24"/>
        </w:rPr>
        <w:t xml:space="preserve">Несовершенство паспортного режима, частое нарушение правил регистрации привели к неэффективной регуляции </w:t>
      </w:r>
      <w:r>
        <w:rPr>
          <w:sz w:val="24"/>
          <w:szCs w:val="24"/>
        </w:rPr>
        <w:t xml:space="preserve">потока </w:t>
      </w:r>
      <w:r w:rsidRPr="00BC1C92">
        <w:rPr>
          <w:sz w:val="24"/>
          <w:szCs w:val="24"/>
        </w:rPr>
        <w:t>сезонных трудовых мигрантов из Туркменистана, К</w:t>
      </w:r>
      <w:r w:rsidRPr="00BC1C92">
        <w:rPr>
          <w:sz w:val="24"/>
          <w:szCs w:val="24"/>
        </w:rPr>
        <w:t>а</w:t>
      </w:r>
      <w:r w:rsidRPr="00BC1C92">
        <w:rPr>
          <w:sz w:val="24"/>
          <w:szCs w:val="24"/>
        </w:rPr>
        <w:t>ракалпакии и других областей Узбекистана. Достоверная информация о состоянии пр</w:t>
      </w:r>
      <w:r w:rsidRPr="00BC1C92">
        <w:rPr>
          <w:sz w:val="24"/>
          <w:szCs w:val="24"/>
        </w:rPr>
        <w:t>и</w:t>
      </w:r>
      <w:r w:rsidRPr="00BC1C92">
        <w:rPr>
          <w:sz w:val="24"/>
          <w:szCs w:val="24"/>
        </w:rPr>
        <w:t>родных очагов особо опасных инфекций в сопредельных государствах, граница с котор</w:t>
      </w:r>
      <w:r w:rsidRPr="00BC1C92">
        <w:rPr>
          <w:sz w:val="24"/>
          <w:szCs w:val="24"/>
        </w:rPr>
        <w:t>ы</w:t>
      </w:r>
      <w:r w:rsidRPr="00BC1C92">
        <w:rPr>
          <w:sz w:val="24"/>
          <w:szCs w:val="24"/>
        </w:rPr>
        <w:t>ми демаркирована, дел</w:t>
      </w:r>
      <w:r>
        <w:rPr>
          <w:sz w:val="24"/>
          <w:szCs w:val="24"/>
        </w:rPr>
        <w:t>и</w:t>
      </w:r>
      <w:r w:rsidRPr="00BC1C92">
        <w:rPr>
          <w:sz w:val="24"/>
          <w:szCs w:val="24"/>
        </w:rPr>
        <w:t>митирована и</w:t>
      </w:r>
      <w:r>
        <w:rPr>
          <w:sz w:val="24"/>
          <w:szCs w:val="24"/>
        </w:rPr>
        <w:t xml:space="preserve"> </w:t>
      </w:r>
      <w:r w:rsidRPr="00BC1C92">
        <w:rPr>
          <w:sz w:val="24"/>
          <w:szCs w:val="24"/>
        </w:rPr>
        <w:t>частично обустроена</w:t>
      </w:r>
      <w:r>
        <w:rPr>
          <w:sz w:val="24"/>
          <w:szCs w:val="24"/>
        </w:rPr>
        <w:t>,</w:t>
      </w:r>
      <w:r w:rsidRPr="00BC1C92">
        <w:rPr>
          <w:sz w:val="24"/>
          <w:szCs w:val="24"/>
        </w:rPr>
        <w:t xml:space="preserve"> отсутствует.</w:t>
      </w:r>
      <w:r>
        <w:rPr>
          <w:sz w:val="24"/>
          <w:szCs w:val="24"/>
        </w:rPr>
        <w:t xml:space="preserve"> </w:t>
      </w:r>
    </w:p>
    <w:p w:rsidR="007A0B67" w:rsidRPr="00BC1C92" w:rsidRDefault="007A0B67" w:rsidP="007A0B67">
      <w:pPr>
        <w:ind w:firstLine="397"/>
        <w:rPr>
          <w:sz w:val="24"/>
          <w:szCs w:val="24"/>
        </w:rPr>
      </w:pPr>
      <w:r w:rsidRPr="00BC1C92">
        <w:rPr>
          <w:sz w:val="24"/>
          <w:szCs w:val="24"/>
        </w:rPr>
        <w:t xml:space="preserve">В местах пересечения государственной границы организованы санитарно-карантинные посты (СКП). </w:t>
      </w:r>
      <w:r>
        <w:rPr>
          <w:sz w:val="24"/>
          <w:szCs w:val="24"/>
        </w:rPr>
        <w:t xml:space="preserve"> Н</w:t>
      </w:r>
      <w:r w:rsidRPr="00BC1C92">
        <w:rPr>
          <w:sz w:val="24"/>
          <w:szCs w:val="24"/>
        </w:rPr>
        <w:t xml:space="preserve">а территории </w:t>
      </w:r>
      <w:r>
        <w:rPr>
          <w:sz w:val="24"/>
          <w:szCs w:val="24"/>
        </w:rPr>
        <w:t>области дислоцированы 6 СКП</w:t>
      </w:r>
      <w:r w:rsidRPr="00BC1C92">
        <w:rPr>
          <w:sz w:val="24"/>
          <w:szCs w:val="24"/>
        </w:rPr>
        <w:t xml:space="preserve">. Два из них в международных морских портах </w:t>
      </w:r>
      <w:r>
        <w:rPr>
          <w:sz w:val="24"/>
          <w:szCs w:val="24"/>
        </w:rPr>
        <w:t xml:space="preserve">– </w:t>
      </w:r>
      <w:r w:rsidRPr="00BC1C92">
        <w:rPr>
          <w:sz w:val="24"/>
          <w:szCs w:val="24"/>
        </w:rPr>
        <w:t>«Актау теңіз порты» в г</w:t>
      </w:r>
      <w:r>
        <w:rPr>
          <w:sz w:val="24"/>
          <w:szCs w:val="24"/>
        </w:rPr>
        <w:t>.</w:t>
      </w:r>
      <w:r w:rsidRPr="00BC1C92">
        <w:rPr>
          <w:sz w:val="24"/>
          <w:szCs w:val="24"/>
        </w:rPr>
        <w:t xml:space="preserve"> Актау и «Карашекпен» в пос</w:t>
      </w:r>
      <w:r>
        <w:rPr>
          <w:sz w:val="24"/>
          <w:szCs w:val="24"/>
        </w:rPr>
        <w:t>.</w:t>
      </w:r>
      <w:r w:rsidRPr="00BC1C92">
        <w:rPr>
          <w:sz w:val="24"/>
          <w:szCs w:val="24"/>
        </w:rPr>
        <w:t xml:space="preserve"> Баутино, находя</w:t>
      </w:r>
      <w:r>
        <w:rPr>
          <w:sz w:val="24"/>
          <w:szCs w:val="24"/>
        </w:rPr>
        <w:t>т</w:t>
      </w:r>
      <w:r w:rsidRPr="00BC1C92">
        <w:rPr>
          <w:sz w:val="24"/>
          <w:szCs w:val="24"/>
        </w:rPr>
        <w:t>ся в подчинении ДКГСЭН МЗ РК по Мангистауской области. СКП «Т</w:t>
      </w:r>
      <w:r w:rsidRPr="00BC1C92">
        <w:rPr>
          <w:sz w:val="24"/>
          <w:szCs w:val="24"/>
        </w:rPr>
        <w:t>е</w:t>
      </w:r>
      <w:r w:rsidRPr="00BC1C92">
        <w:rPr>
          <w:sz w:val="24"/>
          <w:szCs w:val="24"/>
        </w:rPr>
        <w:t>мир-Баба»</w:t>
      </w:r>
      <w:r>
        <w:rPr>
          <w:sz w:val="24"/>
          <w:szCs w:val="24"/>
        </w:rPr>
        <w:t xml:space="preserve"> </w:t>
      </w:r>
      <w:r w:rsidRPr="00BC1C92">
        <w:rPr>
          <w:sz w:val="24"/>
          <w:szCs w:val="24"/>
        </w:rPr>
        <w:t>на автомагистрали Бегдаш-Жанаозен на границе с Туркменией и СКП «Тажен» на автотрассе Бейне</w:t>
      </w:r>
      <w:proofErr w:type="gramStart"/>
      <w:r w:rsidRPr="00BC1C92">
        <w:rPr>
          <w:sz w:val="24"/>
          <w:szCs w:val="24"/>
        </w:rPr>
        <w:t>у-</w:t>
      </w:r>
      <w:proofErr w:type="gramEnd"/>
      <w:r w:rsidRPr="00BC1C92">
        <w:rPr>
          <w:sz w:val="24"/>
          <w:szCs w:val="24"/>
        </w:rPr>
        <w:t xml:space="preserve"> Каракалпакия на границе с Узбекистаном находятся в ведомстве</w:t>
      </w:r>
      <w:r>
        <w:rPr>
          <w:sz w:val="24"/>
          <w:szCs w:val="24"/>
        </w:rPr>
        <w:t xml:space="preserve"> </w:t>
      </w:r>
      <w:r w:rsidRPr="00BC1C92">
        <w:rPr>
          <w:sz w:val="24"/>
          <w:szCs w:val="24"/>
        </w:rPr>
        <w:t>Департамента таможенного контроля по Мангистауской области. В международном аэр</w:t>
      </w:r>
      <w:r w:rsidRPr="00BC1C92">
        <w:rPr>
          <w:sz w:val="24"/>
          <w:szCs w:val="24"/>
        </w:rPr>
        <w:t>о</w:t>
      </w:r>
      <w:r w:rsidRPr="00BC1C92">
        <w:rPr>
          <w:sz w:val="24"/>
          <w:szCs w:val="24"/>
        </w:rPr>
        <w:lastRenderedPageBreak/>
        <w:t xml:space="preserve">порту областного центра находится СКП «Аэропорт Актау», </w:t>
      </w:r>
      <w:r>
        <w:rPr>
          <w:sz w:val="24"/>
          <w:szCs w:val="24"/>
        </w:rPr>
        <w:t>подчиненный</w:t>
      </w:r>
      <w:r w:rsidRPr="00BC1C92">
        <w:rPr>
          <w:sz w:val="24"/>
          <w:szCs w:val="24"/>
        </w:rPr>
        <w:t xml:space="preserve"> ДГСЭН на воздушном транспорте, СКП на станции Бейнеу </w:t>
      </w:r>
      <w:r>
        <w:rPr>
          <w:sz w:val="24"/>
          <w:szCs w:val="24"/>
        </w:rPr>
        <w:t xml:space="preserve">числится </w:t>
      </w:r>
      <w:r w:rsidRPr="00BC1C92">
        <w:rPr>
          <w:sz w:val="24"/>
          <w:szCs w:val="24"/>
        </w:rPr>
        <w:t>в ДКГСЭН на железнодоро</w:t>
      </w:r>
      <w:r w:rsidRPr="00BC1C92">
        <w:rPr>
          <w:sz w:val="24"/>
          <w:szCs w:val="24"/>
        </w:rPr>
        <w:t>ж</w:t>
      </w:r>
      <w:r w:rsidRPr="00BC1C92">
        <w:rPr>
          <w:sz w:val="24"/>
          <w:szCs w:val="24"/>
        </w:rPr>
        <w:t>ном транспорте. Работа СКП</w:t>
      </w:r>
      <w:r w:rsidRPr="00045987">
        <w:rPr>
          <w:sz w:val="24"/>
          <w:szCs w:val="24"/>
        </w:rPr>
        <w:t xml:space="preserve"> </w:t>
      </w:r>
      <w:r>
        <w:rPr>
          <w:sz w:val="24"/>
          <w:szCs w:val="24"/>
        </w:rPr>
        <w:t xml:space="preserve">различных </w:t>
      </w:r>
      <w:r w:rsidRPr="00BC1C92">
        <w:rPr>
          <w:sz w:val="24"/>
          <w:szCs w:val="24"/>
        </w:rPr>
        <w:t>ведом</w:t>
      </w:r>
      <w:proofErr w:type="gramStart"/>
      <w:r w:rsidRPr="00BC1C92">
        <w:rPr>
          <w:sz w:val="24"/>
          <w:szCs w:val="24"/>
        </w:rPr>
        <w:t>ств тр</w:t>
      </w:r>
      <w:proofErr w:type="gramEnd"/>
      <w:r w:rsidRPr="00BC1C92">
        <w:rPr>
          <w:sz w:val="24"/>
          <w:szCs w:val="24"/>
        </w:rPr>
        <w:t>ебует</w:t>
      </w:r>
      <w:r>
        <w:rPr>
          <w:sz w:val="24"/>
          <w:szCs w:val="24"/>
        </w:rPr>
        <w:t xml:space="preserve"> </w:t>
      </w:r>
      <w:r w:rsidRPr="00BC1C92">
        <w:rPr>
          <w:sz w:val="24"/>
          <w:szCs w:val="24"/>
        </w:rPr>
        <w:t>коррекции для взаимодействия на случай возникновения ООИ.</w:t>
      </w:r>
    </w:p>
    <w:p w:rsidR="007A0B67" w:rsidRPr="00BC1C92" w:rsidRDefault="007A0B67" w:rsidP="007A0B67">
      <w:pPr>
        <w:ind w:firstLine="397"/>
        <w:rPr>
          <w:sz w:val="24"/>
          <w:szCs w:val="24"/>
        </w:rPr>
      </w:pPr>
      <w:r w:rsidRPr="00BC1C92">
        <w:rPr>
          <w:sz w:val="24"/>
          <w:szCs w:val="24"/>
        </w:rPr>
        <w:t>Энзоотичная территория</w:t>
      </w:r>
      <w:r>
        <w:rPr>
          <w:sz w:val="24"/>
          <w:szCs w:val="24"/>
        </w:rPr>
        <w:t xml:space="preserve"> </w:t>
      </w:r>
      <w:r w:rsidRPr="00BC1C92">
        <w:rPr>
          <w:sz w:val="24"/>
          <w:szCs w:val="24"/>
        </w:rPr>
        <w:t>полуострова</w:t>
      </w:r>
      <w:r>
        <w:rPr>
          <w:sz w:val="24"/>
          <w:szCs w:val="24"/>
        </w:rPr>
        <w:t xml:space="preserve"> </w:t>
      </w:r>
      <w:r w:rsidRPr="00BC1C92">
        <w:rPr>
          <w:sz w:val="24"/>
          <w:szCs w:val="24"/>
        </w:rPr>
        <w:t>Мангышлак</w:t>
      </w:r>
      <w:r>
        <w:rPr>
          <w:sz w:val="24"/>
          <w:szCs w:val="24"/>
        </w:rPr>
        <w:t xml:space="preserve"> </w:t>
      </w:r>
      <w:r w:rsidRPr="00BC1C92">
        <w:rPr>
          <w:sz w:val="24"/>
          <w:szCs w:val="24"/>
        </w:rPr>
        <w:t>в пределах Мангистауской области составляет 157 тыс. км</w:t>
      </w:r>
      <w:proofErr w:type="gramStart"/>
      <w:r w:rsidRPr="00BC1C92">
        <w:rPr>
          <w:sz w:val="24"/>
          <w:szCs w:val="24"/>
          <w:vertAlign w:val="superscript"/>
        </w:rPr>
        <w:t>2</w:t>
      </w:r>
      <w:proofErr w:type="gramEnd"/>
      <w:r w:rsidRPr="00BC1C92">
        <w:rPr>
          <w:sz w:val="24"/>
          <w:szCs w:val="24"/>
        </w:rPr>
        <w:t xml:space="preserve"> (94,8% территории области). Индексы эпизоотичности (ИЭ) в ра</w:t>
      </w:r>
      <w:r w:rsidRPr="00BC1C92">
        <w:rPr>
          <w:sz w:val="24"/>
          <w:szCs w:val="24"/>
        </w:rPr>
        <w:t>з</w:t>
      </w:r>
      <w:r w:rsidRPr="00BC1C92">
        <w:rPr>
          <w:sz w:val="24"/>
          <w:szCs w:val="24"/>
        </w:rPr>
        <w:t>личных ландшафтно-эпизоотологических районах (ЛЭР)</w:t>
      </w:r>
      <w:r>
        <w:rPr>
          <w:sz w:val="24"/>
          <w:szCs w:val="24"/>
        </w:rPr>
        <w:t xml:space="preserve"> </w:t>
      </w:r>
      <w:r w:rsidRPr="00BC1C92">
        <w:rPr>
          <w:sz w:val="24"/>
          <w:szCs w:val="24"/>
        </w:rPr>
        <w:t>Предустюртского очага (10,9% территории области) варьирует от 0,28 до 0,5; ИЭ Устюртского очага (43,6%) составляет 0,18-0,56</w:t>
      </w:r>
      <w:r>
        <w:rPr>
          <w:sz w:val="24"/>
          <w:szCs w:val="24"/>
        </w:rPr>
        <w:t xml:space="preserve">, </w:t>
      </w:r>
      <w:r w:rsidRPr="00BC1C92">
        <w:rPr>
          <w:sz w:val="24"/>
          <w:szCs w:val="24"/>
        </w:rPr>
        <w:t xml:space="preserve">Мангышлакского (40,6%) </w:t>
      </w:r>
      <w:r>
        <w:rPr>
          <w:sz w:val="24"/>
          <w:szCs w:val="24"/>
        </w:rPr>
        <w:t>–</w:t>
      </w:r>
      <w:r w:rsidRPr="00BC1C92">
        <w:rPr>
          <w:sz w:val="24"/>
          <w:szCs w:val="24"/>
        </w:rPr>
        <w:t xml:space="preserve"> 0,13-0,44 [9]. В автономных очагах Среднеазиатск</w:t>
      </w:r>
      <w:r w:rsidRPr="00BC1C92">
        <w:rPr>
          <w:sz w:val="24"/>
          <w:szCs w:val="24"/>
        </w:rPr>
        <w:t>о</w:t>
      </w:r>
      <w:r w:rsidRPr="00BC1C92">
        <w:rPr>
          <w:sz w:val="24"/>
          <w:szCs w:val="24"/>
        </w:rPr>
        <w:t>го пустынного очага чумы с 1999 г</w:t>
      </w:r>
      <w:r>
        <w:rPr>
          <w:sz w:val="24"/>
          <w:szCs w:val="24"/>
        </w:rPr>
        <w:t>.</w:t>
      </w:r>
      <w:r w:rsidRPr="00BC1C92">
        <w:rPr>
          <w:sz w:val="24"/>
          <w:szCs w:val="24"/>
        </w:rPr>
        <w:t xml:space="preserve"> продолжается очередной эпизоотический цикл с л</w:t>
      </w:r>
      <w:r w:rsidRPr="00BC1C92">
        <w:rPr>
          <w:sz w:val="24"/>
          <w:szCs w:val="24"/>
        </w:rPr>
        <w:t>о</w:t>
      </w:r>
      <w:r w:rsidRPr="00BC1C92">
        <w:rPr>
          <w:sz w:val="24"/>
          <w:szCs w:val="24"/>
        </w:rPr>
        <w:t>кальными эпизоотиями и стойкой очаговостью.</w:t>
      </w:r>
      <w:r>
        <w:rPr>
          <w:sz w:val="24"/>
          <w:szCs w:val="24"/>
        </w:rPr>
        <w:t xml:space="preserve"> </w:t>
      </w:r>
      <w:r w:rsidRPr="00BC1C92">
        <w:rPr>
          <w:sz w:val="24"/>
          <w:szCs w:val="24"/>
        </w:rPr>
        <w:t>Ранее на полуострове имели место спор</w:t>
      </w:r>
      <w:r w:rsidRPr="00BC1C92">
        <w:rPr>
          <w:sz w:val="24"/>
          <w:szCs w:val="24"/>
        </w:rPr>
        <w:t>а</w:t>
      </w:r>
      <w:r w:rsidRPr="00BC1C92">
        <w:rPr>
          <w:sz w:val="24"/>
          <w:szCs w:val="24"/>
        </w:rPr>
        <w:t>дические и вспышечные случаи заражения людей чумой в 1926, 1948, 1974 г</w:t>
      </w:r>
      <w:r>
        <w:rPr>
          <w:sz w:val="24"/>
          <w:szCs w:val="24"/>
        </w:rPr>
        <w:t>г.</w:t>
      </w:r>
      <w:r w:rsidRPr="00BC1C92">
        <w:rPr>
          <w:sz w:val="24"/>
          <w:szCs w:val="24"/>
        </w:rPr>
        <w:t xml:space="preserve"> со сме</w:t>
      </w:r>
      <w:r w:rsidRPr="00BC1C92">
        <w:rPr>
          <w:sz w:val="24"/>
          <w:szCs w:val="24"/>
        </w:rPr>
        <w:t>р</w:t>
      </w:r>
      <w:r w:rsidRPr="00BC1C92">
        <w:rPr>
          <w:sz w:val="24"/>
          <w:szCs w:val="24"/>
        </w:rPr>
        <w:t>тельными исходами, в 1999 и 2003 гг. без летальн</w:t>
      </w:r>
      <w:r>
        <w:rPr>
          <w:sz w:val="24"/>
          <w:szCs w:val="24"/>
        </w:rPr>
        <w:t>ости</w:t>
      </w:r>
      <w:r w:rsidRPr="00BC1C92">
        <w:rPr>
          <w:sz w:val="24"/>
          <w:szCs w:val="24"/>
        </w:rPr>
        <w:t xml:space="preserve"> [1].</w:t>
      </w:r>
      <w:r>
        <w:rPr>
          <w:sz w:val="24"/>
          <w:szCs w:val="24"/>
        </w:rPr>
        <w:t xml:space="preserve"> </w:t>
      </w:r>
      <w:r w:rsidRPr="00BC1C92">
        <w:rPr>
          <w:sz w:val="24"/>
          <w:szCs w:val="24"/>
        </w:rPr>
        <w:t>При плановом эпизоотологич</w:t>
      </w:r>
      <w:r w:rsidRPr="00BC1C92">
        <w:rPr>
          <w:sz w:val="24"/>
          <w:szCs w:val="24"/>
        </w:rPr>
        <w:t>е</w:t>
      </w:r>
      <w:r w:rsidRPr="00BC1C92">
        <w:rPr>
          <w:sz w:val="24"/>
          <w:szCs w:val="24"/>
        </w:rPr>
        <w:t>ском обследовании</w:t>
      </w:r>
      <w:r>
        <w:rPr>
          <w:sz w:val="24"/>
          <w:szCs w:val="24"/>
        </w:rPr>
        <w:t xml:space="preserve"> </w:t>
      </w:r>
      <w:r w:rsidRPr="00BC1C92">
        <w:rPr>
          <w:sz w:val="24"/>
          <w:szCs w:val="24"/>
        </w:rPr>
        <w:t>очагов исследуется до 27 видов животных, у 10 из которых установл</w:t>
      </w:r>
      <w:r w:rsidRPr="00BC1C92">
        <w:rPr>
          <w:sz w:val="24"/>
          <w:szCs w:val="24"/>
        </w:rPr>
        <w:t>е</w:t>
      </w:r>
      <w:r w:rsidRPr="00BC1C92">
        <w:rPr>
          <w:sz w:val="24"/>
          <w:szCs w:val="24"/>
        </w:rPr>
        <w:t>на естественная инфицированность чумным микробом.</w:t>
      </w:r>
      <w:r>
        <w:rPr>
          <w:sz w:val="24"/>
          <w:szCs w:val="24"/>
        </w:rPr>
        <w:t xml:space="preserve"> </w:t>
      </w:r>
      <w:r w:rsidRPr="00BC1C92">
        <w:rPr>
          <w:sz w:val="24"/>
          <w:szCs w:val="24"/>
        </w:rPr>
        <w:t>Трансмиссию возбудителя чумы осуществляют</w:t>
      </w:r>
      <w:r>
        <w:rPr>
          <w:sz w:val="24"/>
          <w:szCs w:val="24"/>
        </w:rPr>
        <w:t xml:space="preserve"> </w:t>
      </w:r>
      <w:r w:rsidRPr="00BC1C92">
        <w:rPr>
          <w:sz w:val="24"/>
          <w:szCs w:val="24"/>
        </w:rPr>
        <w:t>восемь видов блох</w:t>
      </w:r>
      <w:r>
        <w:rPr>
          <w:sz w:val="24"/>
          <w:szCs w:val="24"/>
        </w:rPr>
        <w:t>, спонтанная зараженность</w:t>
      </w:r>
      <w:r w:rsidRPr="00BC1C92">
        <w:rPr>
          <w:sz w:val="24"/>
          <w:szCs w:val="24"/>
        </w:rPr>
        <w:t xml:space="preserve"> </w:t>
      </w:r>
      <w:r>
        <w:rPr>
          <w:sz w:val="24"/>
          <w:szCs w:val="24"/>
        </w:rPr>
        <w:t>установлена также</w:t>
      </w:r>
      <w:r w:rsidRPr="00BC1C92">
        <w:rPr>
          <w:sz w:val="24"/>
          <w:szCs w:val="24"/>
        </w:rPr>
        <w:t xml:space="preserve"> </w:t>
      </w:r>
      <w:r>
        <w:rPr>
          <w:sz w:val="24"/>
          <w:szCs w:val="24"/>
        </w:rPr>
        <w:t xml:space="preserve">у </w:t>
      </w:r>
      <w:r w:rsidRPr="00BC1C92">
        <w:rPr>
          <w:sz w:val="24"/>
          <w:szCs w:val="24"/>
        </w:rPr>
        <w:t>тр</w:t>
      </w:r>
      <w:r>
        <w:rPr>
          <w:sz w:val="24"/>
          <w:szCs w:val="24"/>
        </w:rPr>
        <w:t>ех</w:t>
      </w:r>
      <w:r w:rsidRPr="00BC1C92">
        <w:rPr>
          <w:sz w:val="24"/>
          <w:szCs w:val="24"/>
        </w:rPr>
        <w:t xml:space="preserve"> в</w:t>
      </w:r>
      <w:r w:rsidRPr="00BC1C92">
        <w:rPr>
          <w:sz w:val="24"/>
          <w:szCs w:val="24"/>
        </w:rPr>
        <w:t>и</w:t>
      </w:r>
      <w:r w:rsidRPr="00BC1C92">
        <w:rPr>
          <w:sz w:val="24"/>
          <w:szCs w:val="24"/>
        </w:rPr>
        <w:t xml:space="preserve">да иксодовых клещей. </w:t>
      </w:r>
    </w:p>
    <w:p w:rsidR="007A0B67" w:rsidRPr="00BC1C92" w:rsidRDefault="007A0B67" w:rsidP="007A0B67">
      <w:pPr>
        <w:ind w:firstLine="397"/>
        <w:rPr>
          <w:sz w:val="24"/>
          <w:szCs w:val="24"/>
        </w:rPr>
      </w:pPr>
      <w:r w:rsidRPr="00BC1C92">
        <w:rPr>
          <w:sz w:val="24"/>
          <w:szCs w:val="24"/>
        </w:rPr>
        <w:t>В течение последних 20 лет 40% природно-очаговой территории невозможно обслед</w:t>
      </w:r>
      <w:r w:rsidRPr="00BC1C92">
        <w:rPr>
          <w:sz w:val="24"/>
          <w:szCs w:val="24"/>
        </w:rPr>
        <w:t>о</w:t>
      </w:r>
      <w:r w:rsidRPr="00BC1C92">
        <w:rPr>
          <w:sz w:val="24"/>
          <w:szCs w:val="24"/>
        </w:rPr>
        <w:t>вать в полном объеме из-за отсутствия авиации. Так</w:t>
      </w:r>
      <w:r>
        <w:rPr>
          <w:sz w:val="24"/>
          <w:szCs w:val="24"/>
        </w:rPr>
        <w:t xml:space="preserve">, </w:t>
      </w:r>
      <w:r w:rsidRPr="00BC1C92">
        <w:rPr>
          <w:sz w:val="24"/>
          <w:szCs w:val="24"/>
        </w:rPr>
        <w:t>самый</w:t>
      </w:r>
      <w:r>
        <w:rPr>
          <w:sz w:val="24"/>
          <w:szCs w:val="24"/>
        </w:rPr>
        <w:t xml:space="preserve"> </w:t>
      </w:r>
      <w:r w:rsidRPr="00BC1C92">
        <w:rPr>
          <w:sz w:val="24"/>
          <w:szCs w:val="24"/>
        </w:rPr>
        <w:t xml:space="preserve">высокий показатель </w:t>
      </w:r>
      <w:r>
        <w:rPr>
          <w:sz w:val="24"/>
          <w:szCs w:val="24"/>
        </w:rPr>
        <w:t>эксте</w:t>
      </w:r>
      <w:r>
        <w:rPr>
          <w:sz w:val="24"/>
          <w:szCs w:val="24"/>
        </w:rPr>
        <w:t>н</w:t>
      </w:r>
      <w:r>
        <w:rPr>
          <w:sz w:val="24"/>
          <w:szCs w:val="24"/>
        </w:rPr>
        <w:t xml:space="preserve">сивности </w:t>
      </w:r>
      <w:r w:rsidRPr="00BC1C92">
        <w:rPr>
          <w:sz w:val="24"/>
          <w:szCs w:val="24"/>
        </w:rPr>
        <w:t>эпизоотологического</w:t>
      </w:r>
      <w:r>
        <w:rPr>
          <w:sz w:val="24"/>
          <w:szCs w:val="24"/>
        </w:rPr>
        <w:t xml:space="preserve"> </w:t>
      </w:r>
      <w:r w:rsidRPr="00BC1C92">
        <w:rPr>
          <w:sz w:val="24"/>
          <w:szCs w:val="24"/>
        </w:rPr>
        <w:t>обследования «зоны пестика» за период 1992-2012 г</w:t>
      </w:r>
      <w:r>
        <w:rPr>
          <w:sz w:val="24"/>
          <w:szCs w:val="24"/>
        </w:rPr>
        <w:t>г.</w:t>
      </w:r>
      <w:r w:rsidRPr="00BC1C92">
        <w:rPr>
          <w:sz w:val="24"/>
          <w:szCs w:val="24"/>
        </w:rPr>
        <w:t xml:space="preserve"> д</w:t>
      </w:r>
      <w:r w:rsidRPr="00BC1C92">
        <w:rPr>
          <w:sz w:val="24"/>
          <w:szCs w:val="24"/>
        </w:rPr>
        <w:t>о</w:t>
      </w:r>
      <w:r w:rsidRPr="00BC1C92">
        <w:rPr>
          <w:sz w:val="24"/>
          <w:szCs w:val="24"/>
        </w:rPr>
        <w:t>стигал</w:t>
      </w:r>
      <w:r>
        <w:rPr>
          <w:sz w:val="24"/>
          <w:szCs w:val="24"/>
        </w:rPr>
        <w:t xml:space="preserve"> </w:t>
      </w:r>
      <w:r w:rsidRPr="00BC1C92">
        <w:rPr>
          <w:sz w:val="24"/>
          <w:szCs w:val="24"/>
        </w:rPr>
        <w:t>85-92 тыс. км</w:t>
      </w:r>
      <w:proofErr w:type="gramStart"/>
      <w:r w:rsidRPr="00BC1C92">
        <w:rPr>
          <w:sz w:val="24"/>
          <w:szCs w:val="24"/>
          <w:vertAlign w:val="superscript"/>
        </w:rPr>
        <w:t>2</w:t>
      </w:r>
      <w:proofErr w:type="gramEnd"/>
      <w:r w:rsidRPr="00BC1C92">
        <w:rPr>
          <w:sz w:val="24"/>
          <w:szCs w:val="24"/>
        </w:rPr>
        <w:t>,</w:t>
      </w:r>
      <w:r>
        <w:rPr>
          <w:sz w:val="24"/>
          <w:szCs w:val="24"/>
        </w:rPr>
        <w:t xml:space="preserve"> </w:t>
      </w:r>
      <w:r w:rsidRPr="00BC1C92">
        <w:rPr>
          <w:sz w:val="24"/>
          <w:szCs w:val="24"/>
        </w:rPr>
        <w:t>что составляет 62% территории области. В связи с этим назрела необходимость инвентаризации курируемой территории полуострова.</w:t>
      </w:r>
      <w:r>
        <w:rPr>
          <w:sz w:val="24"/>
          <w:szCs w:val="24"/>
        </w:rPr>
        <w:t xml:space="preserve"> </w:t>
      </w:r>
      <w:r w:rsidRPr="00BC1C92">
        <w:rPr>
          <w:sz w:val="24"/>
          <w:szCs w:val="24"/>
        </w:rPr>
        <w:t>Большая часть э</w:t>
      </w:r>
      <w:r w:rsidRPr="00BC1C92">
        <w:rPr>
          <w:sz w:val="24"/>
          <w:szCs w:val="24"/>
        </w:rPr>
        <w:t>н</w:t>
      </w:r>
      <w:r w:rsidRPr="00BC1C92">
        <w:rPr>
          <w:sz w:val="24"/>
          <w:szCs w:val="24"/>
        </w:rPr>
        <w:t>зоотичной</w:t>
      </w:r>
      <w:r>
        <w:rPr>
          <w:sz w:val="24"/>
          <w:szCs w:val="24"/>
        </w:rPr>
        <w:t xml:space="preserve"> </w:t>
      </w:r>
      <w:r w:rsidRPr="00BC1C92">
        <w:rPr>
          <w:sz w:val="24"/>
          <w:szCs w:val="24"/>
        </w:rPr>
        <w:t>территории – безводные, малозаселенные и редко посещаемые районы, обсл</w:t>
      </w:r>
      <w:r w:rsidRPr="00BC1C92">
        <w:rPr>
          <w:sz w:val="24"/>
          <w:szCs w:val="24"/>
        </w:rPr>
        <w:t>е</w:t>
      </w:r>
      <w:r w:rsidRPr="00BC1C92">
        <w:rPr>
          <w:sz w:val="24"/>
          <w:szCs w:val="24"/>
        </w:rPr>
        <w:t>дование которых непростая задача для противочумной службы. Приоритетность эпиз</w:t>
      </w:r>
      <w:r w:rsidRPr="00BC1C92">
        <w:rPr>
          <w:sz w:val="24"/>
          <w:szCs w:val="24"/>
        </w:rPr>
        <w:t>о</w:t>
      </w:r>
      <w:r w:rsidRPr="00BC1C92">
        <w:rPr>
          <w:sz w:val="24"/>
          <w:szCs w:val="24"/>
        </w:rPr>
        <w:t>отологического мониторинга остается</w:t>
      </w:r>
      <w:r>
        <w:rPr>
          <w:sz w:val="24"/>
          <w:szCs w:val="24"/>
        </w:rPr>
        <w:t xml:space="preserve"> </w:t>
      </w:r>
      <w:r w:rsidRPr="00BC1C92">
        <w:rPr>
          <w:sz w:val="24"/>
          <w:szCs w:val="24"/>
        </w:rPr>
        <w:t>за густонаселенными районами, промышленными зонами нефтяных и газовых месторождений, автомобильными и железнодорожными м</w:t>
      </w:r>
      <w:r w:rsidRPr="00BC1C92">
        <w:rPr>
          <w:sz w:val="24"/>
          <w:szCs w:val="24"/>
        </w:rPr>
        <w:t>а</w:t>
      </w:r>
      <w:r w:rsidRPr="00BC1C92">
        <w:rPr>
          <w:sz w:val="24"/>
          <w:szCs w:val="24"/>
        </w:rPr>
        <w:t>гистралями и прибрежной зоной Каспийского моря. Наиболее интенсивно в настоящ</w:t>
      </w:r>
      <w:r>
        <w:rPr>
          <w:sz w:val="24"/>
          <w:szCs w:val="24"/>
        </w:rPr>
        <w:t>ее</w:t>
      </w:r>
      <w:r w:rsidRPr="00BC1C92">
        <w:rPr>
          <w:sz w:val="24"/>
          <w:szCs w:val="24"/>
        </w:rPr>
        <w:t xml:space="preserve"> </w:t>
      </w:r>
      <w:r>
        <w:rPr>
          <w:sz w:val="24"/>
          <w:szCs w:val="24"/>
        </w:rPr>
        <w:t>время</w:t>
      </w:r>
      <w:r w:rsidRPr="00BC1C92">
        <w:rPr>
          <w:sz w:val="24"/>
          <w:szCs w:val="24"/>
        </w:rPr>
        <w:t xml:space="preserve"> обследуется территория</w:t>
      </w:r>
      <w:r>
        <w:rPr>
          <w:sz w:val="24"/>
          <w:szCs w:val="24"/>
        </w:rPr>
        <w:t xml:space="preserve"> </w:t>
      </w:r>
      <w:r w:rsidRPr="00BC1C92">
        <w:rPr>
          <w:sz w:val="24"/>
          <w:szCs w:val="24"/>
        </w:rPr>
        <w:t>на отрезке железной дороги от ст</w:t>
      </w:r>
      <w:r>
        <w:rPr>
          <w:sz w:val="24"/>
          <w:szCs w:val="24"/>
        </w:rPr>
        <w:t>.</w:t>
      </w:r>
      <w:r w:rsidRPr="00BC1C92">
        <w:rPr>
          <w:sz w:val="24"/>
          <w:szCs w:val="24"/>
        </w:rPr>
        <w:t xml:space="preserve"> Боранкул (Опорная) </w:t>
      </w:r>
      <w:r>
        <w:rPr>
          <w:sz w:val="24"/>
          <w:szCs w:val="24"/>
        </w:rPr>
        <w:t xml:space="preserve">- </w:t>
      </w:r>
      <w:r w:rsidRPr="00BC1C92">
        <w:rPr>
          <w:sz w:val="24"/>
          <w:szCs w:val="24"/>
        </w:rPr>
        <w:t>ст</w:t>
      </w:r>
      <w:r>
        <w:rPr>
          <w:sz w:val="24"/>
          <w:szCs w:val="24"/>
        </w:rPr>
        <w:t xml:space="preserve">. </w:t>
      </w:r>
      <w:r w:rsidRPr="00BC1C92">
        <w:rPr>
          <w:sz w:val="24"/>
          <w:szCs w:val="24"/>
        </w:rPr>
        <w:t xml:space="preserve">Бейнеу </w:t>
      </w:r>
      <w:r>
        <w:rPr>
          <w:sz w:val="24"/>
          <w:szCs w:val="24"/>
        </w:rPr>
        <w:t>-</w:t>
      </w:r>
      <w:r w:rsidRPr="00BC1C92">
        <w:rPr>
          <w:sz w:val="24"/>
          <w:szCs w:val="24"/>
        </w:rPr>
        <w:t xml:space="preserve"> пригородная зона г. Актау, где на протяжении многих лет</w:t>
      </w:r>
      <w:r>
        <w:rPr>
          <w:sz w:val="24"/>
          <w:szCs w:val="24"/>
        </w:rPr>
        <w:t xml:space="preserve"> </w:t>
      </w:r>
      <w:r w:rsidRPr="00BC1C92">
        <w:rPr>
          <w:sz w:val="24"/>
          <w:szCs w:val="24"/>
        </w:rPr>
        <w:t>регистрируются ос</w:t>
      </w:r>
      <w:r w:rsidRPr="00BC1C92">
        <w:rPr>
          <w:sz w:val="24"/>
          <w:szCs w:val="24"/>
        </w:rPr>
        <w:t>т</w:t>
      </w:r>
      <w:r w:rsidRPr="00BC1C92">
        <w:rPr>
          <w:sz w:val="24"/>
          <w:szCs w:val="24"/>
        </w:rPr>
        <w:t>рые эпизоотии чумы.</w:t>
      </w:r>
    </w:p>
    <w:p w:rsidR="007A0B67" w:rsidRPr="00BC1C92" w:rsidRDefault="007A0B67" w:rsidP="007A0B67">
      <w:pPr>
        <w:ind w:firstLine="397"/>
        <w:rPr>
          <w:sz w:val="24"/>
          <w:szCs w:val="24"/>
        </w:rPr>
      </w:pPr>
      <w:r w:rsidRPr="00BC1C92">
        <w:rPr>
          <w:sz w:val="24"/>
          <w:szCs w:val="24"/>
        </w:rPr>
        <w:t>Важным фактором в эпидемиологии чумы является роль верблюдов, следует отм</w:t>
      </w:r>
      <w:r w:rsidRPr="00BC1C92">
        <w:rPr>
          <w:sz w:val="24"/>
          <w:szCs w:val="24"/>
        </w:rPr>
        <w:t>е</w:t>
      </w:r>
      <w:r w:rsidRPr="00BC1C92">
        <w:rPr>
          <w:sz w:val="24"/>
          <w:szCs w:val="24"/>
        </w:rPr>
        <w:t>тить, что практически все случаи заражения людей в области связаны с вынужденным з</w:t>
      </w:r>
      <w:r w:rsidRPr="00BC1C92">
        <w:rPr>
          <w:sz w:val="24"/>
          <w:szCs w:val="24"/>
        </w:rPr>
        <w:t>а</w:t>
      </w:r>
      <w:r w:rsidRPr="00BC1C92">
        <w:rPr>
          <w:sz w:val="24"/>
          <w:szCs w:val="24"/>
        </w:rPr>
        <w:t>боем и прирезкой больных животных. В Мангистауской области самое большое в респу</w:t>
      </w:r>
      <w:r w:rsidRPr="00BC1C92">
        <w:rPr>
          <w:sz w:val="24"/>
          <w:szCs w:val="24"/>
        </w:rPr>
        <w:t>б</w:t>
      </w:r>
      <w:r w:rsidRPr="00BC1C92">
        <w:rPr>
          <w:sz w:val="24"/>
          <w:szCs w:val="24"/>
        </w:rPr>
        <w:t>лике поголовье верблюдов (57</w:t>
      </w:r>
      <w:r>
        <w:rPr>
          <w:sz w:val="24"/>
          <w:szCs w:val="24"/>
        </w:rPr>
        <w:t xml:space="preserve"> тыс.</w:t>
      </w:r>
      <w:r w:rsidRPr="00BC1C92">
        <w:rPr>
          <w:sz w:val="24"/>
          <w:szCs w:val="24"/>
        </w:rPr>
        <w:t xml:space="preserve"> голов). В 2012 г</w:t>
      </w:r>
      <w:r>
        <w:rPr>
          <w:sz w:val="24"/>
          <w:szCs w:val="24"/>
        </w:rPr>
        <w:t>.</w:t>
      </w:r>
      <w:r w:rsidRPr="00BC1C92">
        <w:rPr>
          <w:sz w:val="24"/>
          <w:szCs w:val="24"/>
        </w:rPr>
        <w:t xml:space="preserve"> в Бейнеуском районе</w:t>
      </w:r>
      <w:r>
        <w:rPr>
          <w:sz w:val="24"/>
          <w:szCs w:val="24"/>
        </w:rPr>
        <w:t xml:space="preserve"> </w:t>
      </w:r>
      <w:r w:rsidRPr="00BC1C92">
        <w:rPr>
          <w:sz w:val="24"/>
          <w:szCs w:val="24"/>
        </w:rPr>
        <w:t>отмечена одн</w:t>
      </w:r>
      <w:r w:rsidRPr="00BC1C92">
        <w:rPr>
          <w:sz w:val="24"/>
          <w:szCs w:val="24"/>
        </w:rPr>
        <w:t>о</w:t>
      </w:r>
      <w:r w:rsidRPr="00BC1C92">
        <w:rPr>
          <w:sz w:val="24"/>
          <w:szCs w:val="24"/>
        </w:rPr>
        <w:t>временная массовая гибель</w:t>
      </w:r>
      <w:r>
        <w:rPr>
          <w:sz w:val="24"/>
          <w:szCs w:val="24"/>
        </w:rPr>
        <w:t xml:space="preserve"> </w:t>
      </w:r>
      <w:r w:rsidRPr="00BC1C92">
        <w:rPr>
          <w:sz w:val="24"/>
          <w:szCs w:val="24"/>
        </w:rPr>
        <w:t>верблюдов (62) в одном из фермерских хозяйств, предполож</w:t>
      </w:r>
      <w:r w:rsidRPr="00BC1C92">
        <w:rPr>
          <w:sz w:val="24"/>
          <w:szCs w:val="24"/>
        </w:rPr>
        <w:t>и</w:t>
      </w:r>
      <w:r w:rsidRPr="00BC1C92">
        <w:rPr>
          <w:sz w:val="24"/>
          <w:szCs w:val="24"/>
        </w:rPr>
        <w:t>тельная гибель которых наступила от отравления кормом (сено), завезенным из соседней Атырауской области. Из этого числа павших животных независимо друг от друга было</w:t>
      </w:r>
      <w:r>
        <w:rPr>
          <w:sz w:val="24"/>
          <w:szCs w:val="24"/>
        </w:rPr>
        <w:t xml:space="preserve"> </w:t>
      </w:r>
      <w:r w:rsidRPr="00BC1C92">
        <w:rPr>
          <w:sz w:val="24"/>
          <w:szCs w:val="24"/>
        </w:rPr>
        <w:t xml:space="preserve">исследовано по одному трупу верблюда в ветеринарной и </w:t>
      </w:r>
      <w:r>
        <w:rPr>
          <w:sz w:val="24"/>
          <w:szCs w:val="24"/>
        </w:rPr>
        <w:t>противочумной</w:t>
      </w:r>
      <w:r w:rsidRPr="00BC1C92">
        <w:rPr>
          <w:sz w:val="24"/>
          <w:szCs w:val="24"/>
        </w:rPr>
        <w:t xml:space="preserve"> лабораториях.</w:t>
      </w:r>
      <w:r>
        <w:rPr>
          <w:sz w:val="24"/>
          <w:szCs w:val="24"/>
        </w:rPr>
        <w:t xml:space="preserve"> </w:t>
      </w:r>
      <w:r w:rsidRPr="00BC1C92">
        <w:rPr>
          <w:sz w:val="24"/>
          <w:szCs w:val="24"/>
        </w:rPr>
        <w:t>В результате проведенных исследований выделен возбудитель листериоза (ветлаборатория) и гра</w:t>
      </w:r>
      <w:proofErr w:type="gramStart"/>
      <w:r w:rsidRPr="00BC1C92">
        <w:rPr>
          <w:sz w:val="24"/>
          <w:szCs w:val="24"/>
        </w:rPr>
        <w:t>м(</w:t>
      </w:r>
      <w:proofErr w:type="gramEnd"/>
      <w:r w:rsidRPr="00BC1C92">
        <w:rPr>
          <w:sz w:val="24"/>
          <w:szCs w:val="24"/>
        </w:rPr>
        <w:t>+) и грам(-) микстмикрофлора (</w:t>
      </w:r>
      <w:r>
        <w:rPr>
          <w:sz w:val="24"/>
          <w:szCs w:val="24"/>
        </w:rPr>
        <w:t>ПЧС</w:t>
      </w:r>
      <w:r w:rsidRPr="00BC1C92">
        <w:rPr>
          <w:sz w:val="24"/>
          <w:szCs w:val="24"/>
        </w:rPr>
        <w:t>). Ежегодно в области регистрируется до 70 случаев</w:t>
      </w:r>
      <w:r>
        <w:rPr>
          <w:sz w:val="24"/>
          <w:szCs w:val="24"/>
        </w:rPr>
        <w:t xml:space="preserve"> </w:t>
      </w:r>
      <w:r w:rsidRPr="00BC1C92">
        <w:rPr>
          <w:sz w:val="24"/>
          <w:szCs w:val="24"/>
        </w:rPr>
        <w:t>гибели верблюдов по различным причинам</w:t>
      </w:r>
      <w:r>
        <w:rPr>
          <w:sz w:val="24"/>
          <w:szCs w:val="24"/>
        </w:rPr>
        <w:t>;</w:t>
      </w:r>
      <w:r w:rsidRPr="00BC1C92">
        <w:rPr>
          <w:sz w:val="24"/>
          <w:szCs w:val="24"/>
        </w:rPr>
        <w:t xml:space="preserve"> из </w:t>
      </w:r>
      <w:r>
        <w:rPr>
          <w:sz w:val="24"/>
          <w:szCs w:val="24"/>
        </w:rPr>
        <w:t xml:space="preserve">числа погибших </w:t>
      </w:r>
      <w:r w:rsidRPr="00BC1C92">
        <w:rPr>
          <w:sz w:val="24"/>
          <w:szCs w:val="24"/>
        </w:rPr>
        <w:t>станцией иссл</w:t>
      </w:r>
      <w:r w:rsidRPr="00BC1C92">
        <w:rPr>
          <w:sz w:val="24"/>
          <w:szCs w:val="24"/>
        </w:rPr>
        <w:t>е</w:t>
      </w:r>
      <w:r w:rsidRPr="00BC1C92">
        <w:rPr>
          <w:sz w:val="24"/>
          <w:szCs w:val="24"/>
        </w:rPr>
        <w:t>дуется от 7 до 10 особей.</w:t>
      </w:r>
      <w:r>
        <w:rPr>
          <w:sz w:val="24"/>
          <w:szCs w:val="24"/>
        </w:rPr>
        <w:t xml:space="preserve"> </w:t>
      </w:r>
    </w:p>
    <w:p w:rsidR="007A0B67" w:rsidRPr="00BC1C92" w:rsidRDefault="007A0B67" w:rsidP="007A0B67">
      <w:pPr>
        <w:ind w:firstLine="397"/>
        <w:rPr>
          <w:sz w:val="24"/>
          <w:szCs w:val="24"/>
        </w:rPr>
      </w:pPr>
      <w:r w:rsidRPr="00BC1C92">
        <w:rPr>
          <w:sz w:val="24"/>
          <w:szCs w:val="24"/>
        </w:rPr>
        <w:t>Территория Мангистауской области относится к первому типу по заболеваемости х</w:t>
      </w:r>
      <w:r w:rsidRPr="00BC1C92">
        <w:rPr>
          <w:sz w:val="24"/>
          <w:szCs w:val="24"/>
        </w:rPr>
        <w:t>о</w:t>
      </w:r>
      <w:r w:rsidRPr="00BC1C92">
        <w:rPr>
          <w:sz w:val="24"/>
          <w:szCs w:val="24"/>
        </w:rPr>
        <w:t>лерой. В области регистрировались крупные вспышки холеры в 2001 г</w:t>
      </w:r>
      <w:r>
        <w:rPr>
          <w:sz w:val="24"/>
          <w:szCs w:val="24"/>
        </w:rPr>
        <w:t>.</w:t>
      </w:r>
      <w:r w:rsidRPr="00BC1C92">
        <w:rPr>
          <w:sz w:val="24"/>
          <w:szCs w:val="24"/>
        </w:rPr>
        <w:t xml:space="preserve"> в Актау и Жана</w:t>
      </w:r>
      <w:r w:rsidRPr="00BC1C92">
        <w:rPr>
          <w:sz w:val="24"/>
          <w:szCs w:val="24"/>
        </w:rPr>
        <w:t>о</w:t>
      </w:r>
      <w:r w:rsidRPr="00BC1C92">
        <w:rPr>
          <w:sz w:val="24"/>
          <w:szCs w:val="24"/>
        </w:rPr>
        <w:t>зен</w:t>
      </w:r>
      <w:r>
        <w:rPr>
          <w:sz w:val="24"/>
          <w:szCs w:val="24"/>
        </w:rPr>
        <w:t>е</w:t>
      </w:r>
      <w:r w:rsidRPr="00BC1C92">
        <w:rPr>
          <w:sz w:val="24"/>
          <w:szCs w:val="24"/>
        </w:rPr>
        <w:t>. Зараженность проб морской воды холерными вибрионами О</w:t>
      </w:r>
      <w:proofErr w:type="gramStart"/>
      <w:r w:rsidRPr="00BC1C92">
        <w:rPr>
          <w:sz w:val="24"/>
          <w:szCs w:val="24"/>
        </w:rPr>
        <w:t>1</w:t>
      </w:r>
      <w:proofErr w:type="gramEnd"/>
      <w:r w:rsidRPr="00BC1C92">
        <w:rPr>
          <w:sz w:val="24"/>
          <w:szCs w:val="24"/>
        </w:rPr>
        <w:t xml:space="preserve"> и non</w:t>
      </w:r>
      <w:r>
        <w:rPr>
          <w:sz w:val="24"/>
          <w:szCs w:val="24"/>
        </w:rPr>
        <w:t xml:space="preserve"> </w:t>
      </w:r>
      <w:r w:rsidRPr="00BC1C92">
        <w:rPr>
          <w:sz w:val="24"/>
          <w:szCs w:val="24"/>
        </w:rPr>
        <w:t>О1 групп с</w:t>
      </w:r>
      <w:r w:rsidRPr="00BC1C92">
        <w:rPr>
          <w:sz w:val="24"/>
          <w:szCs w:val="24"/>
        </w:rPr>
        <w:t>о</w:t>
      </w:r>
      <w:r w:rsidRPr="00BC1C92">
        <w:rPr>
          <w:sz w:val="24"/>
          <w:szCs w:val="24"/>
        </w:rPr>
        <w:t xml:space="preserve">ставляет 0,67-26,9%; зараженность проб сточных вод </w:t>
      </w:r>
      <w:r>
        <w:rPr>
          <w:sz w:val="24"/>
          <w:szCs w:val="24"/>
        </w:rPr>
        <w:t xml:space="preserve">– </w:t>
      </w:r>
      <w:r w:rsidRPr="00BC1C92">
        <w:rPr>
          <w:sz w:val="24"/>
          <w:szCs w:val="24"/>
        </w:rPr>
        <w:t xml:space="preserve">1,24-35,13%; проб питьевой воды </w:t>
      </w:r>
      <w:r>
        <w:rPr>
          <w:sz w:val="24"/>
          <w:szCs w:val="24"/>
        </w:rPr>
        <w:t>–</w:t>
      </w:r>
      <w:r w:rsidRPr="00BC1C92">
        <w:rPr>
          <w:sz w:val="24"/>
          <w:szCs w:val="24"/>
        </w:rPr>
        <w:t>0,01-0,56%; проб технической воды</w:t>
      </w:r>
      <w:r>
        <w:rPr>
          <w:sz w:val="24"/>
          <w:szCs w:val="24"/>
        </w:rPr>
        <w:t xml:space="preserve"> –</w:t>
      </w:r>
      <w:r w:rsidRPr="00BC1C92">
        <w:rPr>
          <w:sz w:val="24"/>
          <w:szCs w:val="24"/>
        </w:rPr>
        <w:t xml:space="preserve"> 1,92%. Зараженность гидробионтов холерными ви</w:t>
      </w:r>
      <w:r w:rsidRPr="00BC1C92">
        <w:rPr>
          <w:sz w:val="24"/>
          <w:szCs w:val="24"/>
        </w:rPr>
        <w:t>б</w:t>
      </w:r>
      <w:r w:rsidRPr="00BC1C92">
        <w:rPr>
          <w:sz w:val="24"/>
          <w:szCs w:val="24"/>
        </w:rPr>
        <w:t>рионами О1 и non</w:t>
      </w:r>
      <w:r>
        <w:rPr>
          <w:sz w:val="24"/>
          <w:szCs w:val="24"/>
        </w:rPr>
        <w:t xml:space="preserve"> </w:t>
      </w:r>
      <w:r w:rsidRPr="00BC1C92">
        <w:rPr>
          <w:sz w:val="24"/>
          <w:szCs w:val="24"/>
        </w:rPr>
        <w:t>О1 групп составляет 0,01-2,22%; инфицированность водоплавающих птиц холерными вибрионами non</w:t>
      </w:r>
      <w:r>
        <w:rPr>
          <w:sz w:val="24"/>
          <w:szCs w:val="24"/>
        </w:rPr>
        <w:t xml:space="preserve"> </w:t>
      </w:r>
      <w:r w:rsidRPr="00BC1C92">
        <w:rPr>
          <w:sz w:val="24"/>
          <w:szCs w:val="24"/>
        </w:rPr>
        <w:t xml:space="preserve">О1 группы </w:t>
      </w:r>
      <w:r>
        <w:rPr>
          <w:sz w:val="24"/>
          <w:szCs w:val="24"/>
        </w:rPr>
        <w:t>–</w:t>
      </w:r>
      <w:r w:rsidRPr="00BC1C92">
        <w:rPr>
          <w:sz w:val="24"/>
          <w:szCs w:val="24"/>
        </w:rPr>
        <w:t xml:space="preserve"> 6,16%</w:t>
      </w:r>
      <w:r>
        <w:rPr>
          <w:sz w:val="24"/>
          <w:szCs w:val="24"/>
        </w:rPr>
        <w:t xml:space="preserve"> </w:t>
      </w:r>
      <w:r w:rsidRPr="00BC1C92">
        <w:rPr>
          <w:sz w:val="24"/>
          <w:szCs w:val="24"/>
        </w:rPr>
        <w:t xml:space="preserve">[8]. </w:t>
      </w:r>
    </w:p>
    <w:p w:rsidR="007A0B67" w:rsidRPr="00BC1C92" w:rsidRDefault="007A0B67" w:rsidP="007A0B67">
      <w:pPr>
        <w:ind w:firstLine="397"/>
        <w:rPr>
          <w:sz w:val="24"/>
          <w:szCs w:val="24"/>
        </w:rPr>
      </w:pPr>
      <w:r w:rsidRPr="00BC1C92">
        <w:rPr>
          <w:sz w:val="24"/>
          <w:szCs w:val="24"/>
        </w:rPr>
        <w:t>Заболеваемость острыми кишечными инфекциями (ОКИ) различных групп населения в регионе многие годы сохраняется на высоком уровне и составляет от</w:t>
      </w:r>
      <w:r>
        <w:rPr>
          <w:sz w:val="24"/>
          <w:szCs w:val="24"/>
        </w:rPr>
        <w:t xml:space="preserve"> </w:t>
      </w:r>
      <w:r w:rsidRPr="00BC1C92">
        <w:rPr>
          <w:sz w:val="24"/>
          <w:szCs w:val="24"/>
        </w:rPr>
        <w:t>0,08-0,64%.</w:t>
      </w:r>
      <w:r>
        <w:rPr>
          <w:sz w:val="24"/>
          <w:szCs w:val="24"/>
        </w:rPr>
        <w:t xml:space="preserve"> </w:t>
      </w:r>
      <w:r w:rsidRPr="00BC1C92">
        <w:rPr>
          <w:sz w:val="24"/>
          <w:szCs w:val="24"/>
        </w:rPr>
        <w:t>Под</w:t>
      </w:r>
      <w:r w:rsidRPr="00BC1C92">
        <w:rPr>
          <w:sz w:val="24"/>
          <w:szCs w:val="24"/>
        </w:rPr>
        <w:t>ъ</w:t>
      </w:r>
      <w:r w:rsidRPr="00BC1C92">
        <w:rPr>
          <w:sz w:val="24"/>
          <w:szCs w:val="24"/>
        </w:rPr>
        <w:lastRenderedPageBreak/>
        <w:t>ем заболеваемости</w:t>
      </w:r>
      <w:r>
        <w:rPr>
          <w:sz w:val="24"/>
          <w:szCs w:val="24"/>
        </w:rPr>
        <w:t xml:space="preserve"> </w:t>
      </w:r>
      <w:r w:rsidRPr="00BC1C92">
        <w:rPr>
          <w:sz w:val="24"/>
          <w:szCs w:val="24"/>
        </w:rPr>
        <w:t>пришелся на периоды 1970-1979 и 2000-2011</w:t>
      </w:r>
      <w:r>
        <w:rPr>
          <w:sz w:val="24"/>
          <w:szCs w:val="24"/>
        </w:rPr>
        <w:t xml:space="preserve"> </w:t>
      </w:r>
      <w:r w:rsidRPr="00BC1C92">
        <w:rPr>
          <w:sz w:val="24"/>
          <w:szCs w:val="24"/>
        </w:rPr>
        <w:t>г</w:t>
      </w:r>
      <w:r>
        <w:rPr>
          <w:sz w:val="24"/>
          <w:szCs w:val="24"/>
        </w:rPr>
        <w:t>г</w:t>
      </w:r>
      <w:r w:rsidRPr="00BC1C92">
        <w:rPr>
          <w:sz w:val="24"/>
          <w:szCs w:val="24"/>
        </w:rPr>
        <w:t>. Зафиксированы заво</w:t>
      </w:r>
      <w:r w:rsidRPr="00BC1C92">
        <w:rPr>
          <w:sz w:val="24"/>
          <w:szCs w:val="24"/>
        </w:rPr>
        <w:t>з</w:t>
      </w:r>
      <w:r w:rsidRPr="00BC1C92">
        <w:rPr>
          <w:sz w:val="24"/>
          <w:szCs w:val="24"/>
        </w:rPr>
        <w:t>ные случаи заболевани</w:t>
      </w:r>
      <w:r>
        <w:rPr>
          <w:sz w:val="24"/>
          <w:szCs w:val="24"/>
        </w:rPr>
        <w:t>й</w:t>
      </w:r>
      <w:r w:rsidRPr="00BC1C92">
        <w:rPr>
          <w:sz w:val="24"/>
          <w:szCs w:val="24"/>
        </w:rPr>
        <w:t xml:space="preserve"> холерой из соседних государств и регионов.</w:t>
      </w:r>
    </w:p>
    <w:p w:rsidR="007A0B67" w:rsidRPr="00BC1C92" w:rsidRDefault="007A0B67" w:rsidP="007A0B67">
      <w:pPr>
        <w:ind w:firstLine="397"/>
        <w:rPr>
          <w:sz w:val="24"/>
          <w:szCs w:val="24"/>
        </w:rPr>
      </w:pPr>
      <w:r>
        <w:rPr>
          <w:sz w:val="24"/>
          <w:szCs w:val="24"/>
        </w:rPr>
        <w:t>На п</w:t>
      </w:r>
      <w:r w:rsidRPr="00BC1C92">
        <w:rPr>
          <w:sz w:val="24"/>
          <w:szCs w:val="24"/>
        </w:rPr>
        <w:t>олуостров</w:t>
      </w:r>
      <w:r>
        <w:rPr>
          <w:sz w:val="24"/>
          <w:szCs w:val="24"/>
        </w:rPr>
        <w:t>е</w:t>
      </w:r>
      <w:r w:rsidRPr="00BC1C92">
        <w:rPr>
          <w:sz w:val="24"/>
          <w:szCs w:val="24"/>
        </w:rPr>
        <w:t xml:space="preserve"> Мангышлак </w:t>
      </w:r>
      <w:proofErr w:type="gramStart"/>
      <w:r w:rsidRPr="00BC1C92">
        <w:rPr>
          <w:sz w:val="24"/>
          <w:szCs w:val="24"/>
        </w:rPr>
        <w:t>нет природных очагов туляремии и отсутствуют</w:t>
      </w:r>
      <w:proofErr w:type="gramEnd"/>
      <w:r w:rsidRPr="00BC1C92">
        <w:rPr>
          <w:sz w:val="24"/>
          <w:szCs w:val="24"/>
        </w:rPr>
        <w:t xml:space="preserve"> ест</w:t>
      </w:r>
      <w:r w:rsidRPr="00BC1C92">
        <w:rPr>
          <w:sz w:val="24"/>
          <w:szCs w:val="24"/>
        </w:rPr>
        <w:t>е</w:t>
      </w:r>
      <w:r w:rsidRPr="00BC1C92">
        <w:rPr>
          <w:sz w:val="24"/>
          <w:szCs w:val="24"/>
        </w:rPr>
        <w:t xml:space="preserve">ственные пресные водоемы. По многолетним наблюдениям случаев заболевания среди животных и населения не зарегистрировано. </w:t>
      </w:r>
      <w:r>
        <w:rPr>
          <w:sz w:val="24"/>
          <w:szCs w:val="24"/>
        </w:rPr>
        <w:t>Тем не менее, в</w:t>
      </w:r>
      <w:r w:rsidRPr="00BC1C92">
        <w:rPr>
          <w:sz w:val="24"/>
          <w:szCs w:val="24"/>
        </w:rPr>
        <w:t xml:space="preserve"> стационарных и сезонных лабораториях Мангистауской ПЧС эпизодически исследуется полевой материал на тул</w:t>
      </w:r>
      <w:r w:rsidRPr="00BC1C92">
        <w:rPr>
          <w:sz w:val="24"/>
          <w:szCs w:val="24"/>
        </w:rPr>
        <w:t>я</w:t>
      </w:r>
      <w:r w:rsidRPr="00BC1C92">
        <w:rPr>
          <w:sz w:val="24"/>
          <w:szCs w:val="24"/>
        </w:rPr>
        <w:t>ремию,</w:t>
      </w:r>
      <w:r>
        <w:rPr>
          <w:sz w:val="24"/>
          <w:szCs w:val="24"/>
        </w:rPr>
        <w:t xml:space="preserve"> </w:t>
      </w:r>
      <w:r w:rsidRPr="00BC1C92">
        <w:rPr>
          <w:sz w:val="24"/>
          <w:szCs w:val="24"/>
        </w:rPr>
        <w:t>с получением отрицательных результатов.</w:t>
      </w:r>
    </w:p>
    <w:p w:rsidR="007A0B67" w:rsidRPr="00BC1C92" w:rsidRDefault="007A0B67" w:rsidP="007A0B67">
      <w:pPr>
        <w:ind w:firstLine="397"/>
        <w:rPr>
          <w:sz w:val="24"/>
          <w:szCs w:val="24"/>
        </w:rPr>
      </w:pPr>
      <w:r w:rsidRPr="00BC1C92">
        <w:rPr>
          <w:sz w:val="24"/>
          <w:szCs w:val="24"/>
        </w:rPr>
        <w:t>В области имеется шесть стационарно неблагополучных пунктов (СНП) по сибирской язве. Плотность СНП на 1000 км</w:t>
      </w:r>
      <w:proofErr w:type="gramStart"/>
      <w:r w:rsidRPr="00BC1C92">
        <w:rPr>
          <w:sz w:val="24"/>
          <w:szCs w:val="24"/>
          <w:vertAlign w:val="superscript"/>
        </w:rPr>
        <w:t>2</w:t>
      </w:r>
      <w:proofErr w:type="gramEnd"/>
      <w:r w:rsidRPr="00BC1C92">
        <w:rPr>
          <w:sz w:val="24"/>
          <w:szCs w:val="24"/>
        </w:rPr>
        <w:t xml:space="preserve"> составляет 0,04 с индексом эпизоотичности 0,005 и м</w:t>
      </w:r>
      <w:r w:rsidRPr="00BC1C92">
        <w:rPr>
          <w:sz w:val="24"/>
          <w:szCs w:val="24"/>
        </w:rPr>
        <w:t>и</w:t>
      </w:r>
      <w:r w:rsidRPr="00BC1C92">
        <w:rPr>
          <w:sz w:val="24"/>
          <w:szCs w:val="24"/>
        </w:rPr>
        <w:t xml:space="preserve">нимальным риском заражения сибирской язвой. В лабораториях </w:t>
      </w:r>
      <w:r>
        <w:rPr>
          <w:sz w:val="24"/>
          <w:szCs w:val="24"/>
        </w:rPr>
        <w:t>станции</w:t>
      </w:r>
      <w:r w:rsidRPr="00BC1C92">
        <w:rPr>
          <w:sz w:val="24"/>
          <w:szCs w:val="24"/>
        </w:rPr>
        <w:t xml:space="preserve"> на эту инфекцию ежегодно исследуется до 10% павших верблюдов, положительных результатов не отмеч</w:t>
      </w:r>
      <w:r w:rsidRPr="00BC1C92">
        <w:rPr>
          <w:sz w:val="24"/>
          <w:szCs w:val="24"/>
        </w:rPr>
        <w:t>е</w:t>
      </w:r>
      <w:r w:rsidRPr="00BC1C92">
        <w:rPr>
          <w:sz w:val="24"/>
          <w:szCs w:val="24"/>
        </w:rPr>
        <w:t>но. За последние 50 лет случаев заболевания сибирской язвой среди животных и людей в области не регистрировалось [2].</w:t>
      </w:r>
    </w:p>
    <w:p w:rsidR="007A0B67" w:rsidRPr="00BC1C92" w:rsidRDefault="007A0B67" w:rsidP="007A0B67">
      <w:pPr>
        <w:ind w:firstLine="397"/>
        <w:rPr>
          <w:sz w:val="24"/>
          <w:szCs w:val="24"/>
        </w:rPr>
      </w:pPr>
      <w:r>
        <w:rPr>
          <w:sz w:val="24"/>
          <w:szCs w:val="24"/>
        </w:rPr>
        <w:t>Н</w:t>
      </w:r>
      <w:r w:rsidRPr="00BC1C92">
        <w:rPr>
          <w:sz w:val="24"/>
          <w:szCs w:val="24"/>
        </w:rPr>
        <w:t>а полуострове сложилось и сохраняется</w:t>
      </w:r>
      <w:r>
        <w:rPr>
          <w:sz w:val="24"/>
          <w:szCs w:val="24"/>
        </w:rPr>
        <w:t xml:space="preserve"> </w:t>
      </w:r>
      <w:r w:rsidRPr="00BC1C92">
        <w:rPr>
          <w:sz w:val="24"/>
          <w:szCs w:val="24"/>
        </w:rPr>
        <w:t>относительное эпизоотическое и эпидемич</w:t>
      </w:r>
      <w:r w:rsidRPr="00BC1C92">
        <w:rPr>
          <w:sz w:val="24"/>
          <w:szCs w:val="24"/>
        </w:rPr>
        <w:t>е</w:t>
      </w:r>
      <w:r w:rsidRPr="00BC1C92">
        <w:rPr>
          <w:sz w:val="24"/>
          <w:szCs w:val="24"/>
        </w:rPr>
        <w:t>ское благополучие по бруцеллезу. В течение длительного времени регистрируются ед</w:t>
      </w:r>
      <w:r w:rsidRPr="00BC1C92">
        <w:rPr>
          <w:sz w:val="24"/>
          <w:szCs w:val="24"/>
        </w:rPr>
        <w:t>и</w:t>
      </w:r>
      <w:r w:rsidRPr="00BC1C92">
        <w:rPr>
          <w:sz w:val="24"/>
          <w:szCs w:val="24"/>
        </w:rPr>
        <w:t>ничные случаи заболевания бруцеллезом среди населения. Численность КРС в области</w:t>
      </w:r>
      <w:r>
        <w:rPr>
          <w:sz w:val="24"/>
          <w:szCs w:val="24"/>
        </w:rPr>
        <w:t xml:space="preserve"> </w:t>
      </w:r>
      <w:r w:rsidRPr="00BC1C92">
        <w:rPr>
          <w:sz w:val="24"/>
          <w:szCs w:val="24"/>
        </w:rPr>
        <w:t xml:space="preserve">по состоянию на 01.01.2012 года </w:t>
      </w:r>
      <w:r>
        <w:rPr>
          <w:sz w:val="24"/>
          <w:szCs w:val="24"/>
        </w:rPr>
        <w:t xml:space="preserve">равна </w:t>
      </w:r>
      <w:r w:rsidRPr="00BC1C92">
        <w:rPr>
          <w:sz w:val="24"/>
          <w:szCs w:val="24"/>
        </w:rPr>
        <w:t>16077 голов, что составляет 0,26% от республика</w:t>
      </w:r>
      <w:r w:rsidRPr="00BC1C92">
        <w:rPr>
          <w:sz w:val="24"/>
          <w:szCs w:val="24"/>
        </w:rPr>
        <w:t>н</w:t>
      </w:r>
      <w:r w:rsidRPr="00BC1C92">
        <w:rPr>
          <w:sz w:val="24"/>
          <w:szCs w:val="24"/>
        </w:rPr>
        <w:t xml:space="preserve">ского поголовья. Численность МРС </w:t>
      </w:r>
      <w:r>
        <w:rPr>
          <w:sz w:val="24"/>
          <w:szCs w:val="24"/>
        </w:rPr>
        <w:t>–</w:t>
      </w:r>
      <w:r w:rsidRPr="00BC1C92">
        <w:rPr>
          <w:sz w:val="24"/>
          <w:szCs w:val="24"/>
        </w:rPr>
        <w:t xml:space="preserve"> 586010 голов или 3,28%</w:t>
      </w:r>
      <w:r>
        <w:rPr>
          <w:sz w:val="24"/>
          <w:szCs w:val="24"/>
        </w:rPr>
        <w:t xml:space="preserve"> </w:t>
      </w:r>
      <w:r w:rsidRPr="00BC1C92">
        <w:rPr>
          <w:sz w:val="24"/>
          <w:szCs w:val="24"/>
        </w:rPr>
        <w:t>республиканского погол</w:t>
      </w:r>
      <w:r w:rsidRPr="00BC1C92">
        <w:rPr>
          <w:sz w:val="24"/>
          <w:szCs w:val="24"/>
        </w:rPr>
        <w:t>о</w:t>
      </w:r>
      <w:r w:rsidRPr="00BC1C92">
        <w:rPr>
          <w:sz w:val="24"/>
          <w:szCs w:val="24"/>
        </w:rPr>
        <w:t>вья.</w:t>
      </w:r>
      <w:r>
        <w:rPr>
          <w:sz w:val="24"/>
          <w:szCs w:val="24"/>
        </w:rPr>
        <w:t xml:space="preserve"> </w:t>
      </w:r>
      <w:r w:rsidRPr="00BC1C92">
        <w:rPr>
          <w:sz w:val="24"/>
          <w:szCs w:val="24"/>
        </w:rPr>
        <w:t xml:space="preserve">В лаборатории ПЧС материал </w:t>
      </w:r>
      <w:r>
        <w:rPr>
          <w:sz w:val="24"/>
          <w:szCs w:val="24"/>
        </w:rPr>
        <w:t>для</w:t>
      </w:r>
      <w:r w:rsidRPr="00BC1C92">
        <w:rPr>
          <w:sz w:val="24"/>
          <w:szCs w:val="24"/>
        </w:rPr>
        <w:t xml:space="preserve"> исследовани</w:t>
      </w:r>
      <w:r>
        <w:rPr>
          <w:sz w:val="24"/>
          <w:szCs w:val="24"/>
        </w:rPr>
        <w:t>я</w:t>
      </w:r>
      <w:r w:rsidRPr="00BC1C92">
        <w:rPr>
          <w:sz w:val="24"/>
          <w:szCs w:val="24"/>
        </w:rPr>
        <w:t xml:space="preserve"> на бруцеллез поступает редко, пра</w:t>
      </w:r>
      <w:r w:rsidRPr="00BC1C92">
        <w:rPr>
          <w:sz w:val="24"/>
          <w:szCs w:val="24"/>
        </w:rPr>
        <w:t>к</w:t>
      </w:r>
      <w:r w:rsidRPr="00BC1C92">
        <w:rPr>
          <w:sz w:val="24"/>
          <w:szCs w:val="24"/>
        </w:rPr>
        <w:t xml:space="preserve">тически весь </w:t>
      </w:r>
      <w:r>
        <w:rPr>
          <w:sz w:val="24"/>
          <w:szCs w:val="24"/>
        </w:rPr>
        <w:t>он</w:t>
      </w:r>
      <w:r w:rsidRPr="00BC1C92">
        <w:rPr>
          <w:sz w:val="24"/>
          <w:szCs w:val="24"/>
        </w:rPr>
        <w:t xml:space="preserve"> исследуется лабораторией ООИ областного ЦСЭЭ.</w:t>
      </w:r>
    </w:p>
    <w:p w:rsidR="007A0B67" w:rsidRPr="00BC1C92" w:rsidRDefault="007A0B67" w:rsidP="007A0B67">
      <w:pPr>
        <w:ind w:firstLine="397"/>
        <w:rPr>
          <w:sz w:val="24"/>
          <w:szCs w:val="24"/>
        </w:rPr>
      </w:pPr>
      <w:r w:rsidRPr="00BC1C92">
        <w:rPr>
          <w:sz w:val="24"/>
          <w:szCs w:val="24"/>
        </w:rPr>
        <w:t>Мангистауская область является неблагополучной по рабической инфекции.</w:t>
      </w:r>
      <w:r>
        <w:rPr>
          <w:sz w:val="24"/>
          <w:szCs w:val="24"/>
        </w:rPr>
        <w:t xml:space="preserve"> </w:t>
      </w:r>
      <w:r w:rsidRPr="00BC1C92">
        <w:rPr>
          <w:sz w:val="24"/>
          <w:szCs w:val="24"/>
        </w:rPr>
        <w:t>Спец</w:t>
      </w:r>
      <w:r w:rsidRPr="00BC1C92">
        <w:rPr>
          <w:sz w:val="24"/>
          <w:szCs w:val="24"/>
        </w:rPr>
        <w:t>и</w:t>
      </w:r>
      <w:r w:rsidRPr="00BC1C92">
        <w:rPr>
          <w:sz w:val="24"/>
          <w:szCs w:val="24"/>
        </w:rPr>
        <w:t>альных учетных работ по численности диких хищных плотоядных (лис</w:t>
      </w:r>
      <w:r>
        <w:rPr>
          <w:sz w:val="24"/>
          <w:szCs w:val="24"/>
        </w:rPr>
        <w:t>ицы</w:t>
      </w:r>
      <w:r w:rsidRPr="00BC1C92">
        <w:rPr>
          <w:sz w:val="24"/>
          <w:szCs w:val="24"/>
        </w:rPr>
        <w:t>, корсаки), маркеров бешенства,</w:t>
      </w:r>
      <w:r>
        <w:rPr>
          <w:sz w:val="24"/>
          <w:szCs w:val="24"/>
        </w:rPr>
        <w:t xml:space="preserve"> </w:t>
      </w:r>
      <w:r w:rsidRPr="00BC1C92">
        <w:rPr>
          <w:sz w:val="24"/>
          <w:szCs w:val="24"/>
        </w:rPr>
        <w:t xml:space="preserve">не проводится. В целях профилактики гидрофобии осуществляется работа по учету и регуляции численности домашних плотоядных. Ежегодно укусам собак и кошек подвергается до </w:t>
      </w:r>
      <w:r>
        <w:rPr>
          <w:sz w:val="24"/>
          <w:szCs w:val="24"/>
        </w:rPr>
        <w:t>2</w:t>
      </w:r>
      <w:r w:rsidRPr="00BC1C92">
        <w:rPr>
          <w:sz w:val="24"/>
          <w:szCs w:val="24"/>
        </w:rPr>
        <w:t xml:space="preserve"> тыс</w:t>
      </w:r>
      <w:r>
        <w:rPr>
          <w:sz w:val="24"/>
          <w:szCs w:val="24"/>
        </w:rPr>
        <w:t>.</w:t>
      </w:r>
      <w:r w:rsidRPr="00BC1C92">
        <w:rPr>
          <w:sz w:val="24"/>
          <w:szCs w:val="24"/>
        </w:rPr>
        <w:t xml:space="preserve"> человек, в 97% случаев пострадавшим оказывается ант</w:t>
      </w:r>
      <w:r w:rsidRPr="00BC1C92">
        <w:rPr>
          <w:sz w:val="24"/>
          <w:szCs w:val="24"/>
        </w:rPr>
        <w:t>и</w:t>
      </w:r>
      <w:r w:rsidRPr="00BC1C92">
        <w:rPr>
          <w:sz w:val="24"/>
          <w:szCs w:val="24"/>
        </w:rPr>
        <w:t xml:space="preserve">рабическая помощь. </w:t>
      </w:r>
    </w:p>
    <w:p w:rsidR="007A0B67" w:rsidRPr="00BC1C92" w:rsidRDefault="007A0B67" w:rsidP="007A0B67">
      <w:pPr>
        <w:ind w:firstLine="397"/>
        <w:rPr>
          <w:sz w:val="24"/>
          <w:szCs w:val="24"/>
        </w:rPr>
      </w:pPr>
      <w:r w:rsidRPr="00BC1C92">
        <w:rPr>
          <w:sz w:val="24"/>
          <w:szCs w:val="24"/>
        </w:rPr>
        <w:t>На Каспийском побережье (потенциальной территории) имеются экологические пре</w:t>
      </w:r>
      <w:r w:rsidRPr="00BC1C92">
        <w:rPr>
          <w:sz w:val="24"/>
          <w:szCs w:val="24"/>
        </w:rPr>
        <w:t>д</w:t>
      </w:r>
      <w:r w:rsidRPr="00BC1C92">
        <w:rPr>
          <w:sz w:val="24"/>
          <w:szCs w:val="24"/>
        </w:rPr>
        <w:t>посылки для циркуляции вируса</w:t>
      </w:r>
      <w:r>
        <w:rPr>
          <w:sz w:val="24"/>
          <w:szCs w:val="24"/>
        </w:rPr>
        <w:t xml:space="preserve"> </w:t>
      </w:r>
      <w:r w:rsidRPr="00BC1C92">
        <w:rPr>
          <w:sz w:val="24"/>
          <w:szCs w:val="24"/>
        </w:rPr>
        <w:t>лихорадки Западного Нила (ЛЗН): наличие 278 видов птиц наземного, околоводного и водного комплексов, большинство из которых переле</w:t>
      </w:r>
      <w:r w:rsidRPr="00BC1C92">
        <w:rPr>
          <w:sz w:val="24"/>
          <w:szCs w:val="24"/>
        </w:rPr>
        <w:t>т</w:t>
      </w:r>
      <w:r w:rsidRPr="00BC1C92">
        <w:rPr>
          <w:sz w:val="24"/>
          <w:szCs w:val="24"/>
        </w:rPr>
        <w:t xml:space="preserve">ные, наличие орнитофильных комаров родов </w:t>
      </w:r>
      <w:r w:rsidRPr="00BC1C92">
        <w:rPr>
          <w:i/>
          <w:sz w:val="24"/>
          <w:szCs w:val="24"/>
        </w:rPr>
        <w:t xml:space="preserve">Culex, Anopheles, Aedes. </w:t>
      </w:r>
      <w:r w:rsidRPr="00BC1C92">
        <w:rPr>
          <w:sz w:val="24"/>
          <w:szCs w:val="24"/>
        </w:rPr>
        <w:t>Эколого-фаунистический</w:t>
      </w:r>
      <w:r>
        <w:rPr>
          <w:sz w:val="24"/>
          <w:szCs w:val="24"/>
        </w:rPr>
        <w:t xml:space="preserve"> </w:t>
      </w:r>
      <w:r w:rsidRPr="00BC1C92">
        <w:rPr>
          <w:sz w:val="24"/>
          <w:szCs w:val="24"/>
        </w:rPr>
        <w:t xml:space="preserve">список комаров </w:t>
      </w:r>
      <w:r w:rsidRPr="00BC1C92">
        <w:rPr>
          <w:i/>
          <w:sz w:val="24"/>
          <w:szCs w:val="24"/>
        </w:rPr>
        <w:t>(Culicidae)</w:t>
      </w:r>
      <w:r w:rsidRPr="00BC1C92">
        <w:rPr>
          <w:sz w:val="24"/>
          <w:szCs w:val="24"/>
        </w:rPr>
        <w:t xml:space="preserve"> Прикаспийской низменности состоит из 22 видов. Из них самыми нападающими и массовыми видами являются </w:t>
      </w:r>
      <w:r w:rsidRPr="00BC1C92">
        <w:rPr>
          <w:i/>
          <w:sz w:val="24"/>
          <w:szCs w:val="24"/>
        </w:rPr>
        <w:t>Culex pipiens,</w:t>
      </w:r>
      <w:r w:rsidRPr="00BC1C92">
        <w:rPr>
          <w:sz w:val="24"/>
          <w:szCs w:val="24"/>
        </w:rPr>
        <w:t xml:space="preserve"> </w:t>
      </w:r>
      <w:r w:rsidRPr="00BC1C92">
        <w:rPr>
          <w:i/>
          <w:sz w:val="24"/>
          <w:szCs w:val="24"/>
        </w:rPr>
        <w:t>C. modestus, Aedes vexans</w:t>
      </w:r>
      <w:r w:rsidRPr="00BC1C92">
        <w:rPr>
          <w:sz w:val="24"/>
          <w:szCs w:val="24"/>
        </w:rPr>
        <w:t xml:space="preserve">. </w:t>
      </w:r>
      <w:r>
        <w:rPr>
          <w:sz w:val="24"/>
          <w:szCs w:val="24"/>
        </w:rPr>
        <w:t>З</w:t>
      </w:r>
      <w:r w:rsidRPr="00BC1C92">
        <w:rPr>
          <w:sz w:val="24"/>
          <w:szCs w:val="24"/>
        </w:rPr>
        <w:t xml:space="preserve">аболеваний ЛЗН в области среди населения не зарегистрировано. </w:t>
      </w:r>
      <w:r>
        <w:rPr>
          <w:sz w:val="24"/>
          <w:szCs w:val="24"/>
        </w:rPr>
        <w:t>Однако н</w:t>
      </w:r>
      <w:r w:rsidRPr="00BC1C92">
        <w:rPr>
          <w:sz w:val="24"/>
          <w:szCs w:val="24"/>
        </w:rPr>
        <w:t xml:space="preserve">еобходимо отметить, что регистрируется до 30% заболевших людей с диагнозом лихорадка неясной этиологии, в числе которых могут быть </w:t>
      </w:r>
      <w:r>
        <w:rPr>
          <w:sz w:val="24"/>
          <w:szCs w:val="24"/>
        </w:rPr>
        <w:t>и больные</w:t>
      </w:r>
      <w:r w:rsidRPr="00BC1C92">
        <w:rPr>
          <w:sz w:val="24"/>
          <w:szCs w:val="24"/>
        </w:rPr>
        <w:t xml:space="preserve"> ЛЗН.</w:t>
      </w:r>
    </w:p>
    <w:p w:rsidR="007A0B67" w:rsidRPr="00BC1C92" w:rsidRDefault="007A0B67" w:rsidP="007A0B67">
      <w:pPr>
        <w:ind w:firstLine="397"/>
        <w:rPr>
          <w:sz w:val="24"/>
          <w:szCs w:val="24"/>
        </w:rPr>
      </w:pPr>
      <w:r w:rsidRPr="00BC1C92">
        <w:rPr>
          <w:sz w:val="24"/>
          <w:szCs w:val="24"/>
        </w:rPr>
        <w:t>В акарофауне</w:t>
      </w:r>
      <w:r>
        <w:rPr>
          <w:b/>
          <w:sz w:val="24"/>
          <w:szCs w:val="24"/>
        </w:rPr>
        <w:t xml:space="preserve"> </w:t>
      </w:r>
      <w:r w:rsidRPr="00BC1C92">
        <w:rPr>
          <w:sz w:val="24"/>
          <w:szCs w:val="24"/>
        </w:rPr>
        <w:t>полуострова</w:t>
      </w:r>
      <w:r w:rsidRPr="00BC1C92">
        <w:rPr>
          <w:b/>
          <w:sz w:val="24"/>
          <w:szCs w:val="24"/>
        </w:rPr>
        <w:t xml:space="preserve"> </w:t>
      </w:r>
      <w:r w:rsidRPr="00BC1C92">
        <w:rPr>
          <w:sz w:val="24"/>
          <w:szCs w:val="24"/>
        </w:rPr>
        <w:t>имеются семь видов иксодовых клещей</w:t>
      </w:r>
      <w:r>
        <w:rPr>
          <w:sz w:val="24"/>
          <w:szCs w:val="24"/>
        </w:rPr>
        <w:t>,</w:t>
      </w:r>
      <w:r w:rsidRPr="00BC1C92">
        <w:rPr>
          <w:sz w:val="24"/>
          <w:szCs w:val="24"/>
        </w:rPr>
        <w:t xml:space="preserve"> способных пр</w:t>
      </w:r>
      <w:r w:rsidRPr="00BC1C92">
        <w:rPr>
          <w:sz w:val="24"/>
          <w:szCs w:val="24"/>
        </w:rPr>
        <w:t>и</w:t>
      </w:r>
      <w:r w:rsidRPr="00BC1C92">
        <w:rPr>
          <w:sz w:val="24"/>
          <w:szCs w:val="24"/>
        </w:rPr>
        <w:t xml:space="preserve">нять участие в диссеминации вируса </w:t>
      </w:r>
      <w:r w:rsidRPr="00AB5FA7">
        <w:rPr>
          <w:sz w:val="24"/>
          <w:szCs w:val="24"/>
        </w:rPr>
        <w:t>Конго-Крымской</w:t>
      </w:r>
      <w:r w:rsidRPr="00BC1C92">
        <w:rPr>
          <w:sz w:val="24"/>
          <w:szCs w:val="24"/>
        </w:rPr>
        <w:t xml:space="preserve"> геморрагической лихорадки (ККГЛ): </w:t>
      </w:r>
      <w:r w:rsidRPr="00BC1C92">
        <w:rPr>
          <w:i/>
          <w:sz w:val="24"/>
          <w:szCs w:val="24"/>
        </w:rPr>
        <w:t>Ixodes occultus, Haemophysalis numidiana, Dermacentor marginatus, D. pictus,</w:t>
      </w:r>
      <w:r>
        <w:rPr>
          <w:i/>
          <w:sz w:val="24"/>
          <w:szCs w:val="24"/>
        </w:rPr>
        <w:t xml:space="preserve"> </w:t>
      </w:r>
      <w:r w:rsidRPr="00BC1C92">
        <w:rPr>
          <w:i/>
          <w:sz w:val="24"/>
          <w:szCs w:val="24"/>
        </w:rPr>
        <w:t>Hyalomma asiaticum, H.</w:t>
      </w:r>
      <w:r>
        <w:rPr>
          <w:i/>
          <w:sz w:val="24"/>
          <w:szCs w:val="24"/>
        </w:rPr>
        <w:t xml:space="preserve"> </w:t>
      </w:r>
      <w:r w:rsidRPr="00BC1C92">
        <w:rPr>
          <w:i/>
          <w:sz w:val="24"/>
          <w:szCs w:val="24"/>
        </w:rPr>
        <w:t xml:space="preserve">scupense, H. dromedary </w:t>
      </w:r>
      <w:r w:rsidRPr="00BC1C92">
        <w:rPr>
          <w:sz w:val="24"/>
          <w:szCs w:val="24"/>
        </w:rPr>
        <w:t>[5,</w:t>
      </w:r>
      <w:r>
        <w:rPr>
          <w:sz w:val="24"/>
          <w:szCs w:val="24"/>
        </w:rPr>
        <w:t xml:space="preserve"> </w:t>
      </w:r>
      <w:r w:rsidRPr="00BC1C92">
        <w:rPr>
          <w:sz w:val="24"/>
          <w:szCs w:val="24"/>
        </w:rPr>
        <w:t>6]. В настоящее время случаев забол</w:t>
      </w:r>
      <w:r w:rsidRPr="00BC1C92">
        <w:rPr>
          <w:sz w:val="24"/>
          <w:szCs w:val="24"/>
        </w:rPr>
        <w:t>е</w:t>
      </w:r>
      <w:r w:rsidRPr="00BC1C92">
        <w:rPr>
          <w:sz w:val="24"/>
          <w:szCs w:val="24"/>
        </w:rPr>
        <w:t>вания ККГЛ среди населения Мангистауской области не отмечено.</w:t>
      </w:r>
    </w:p>
    <w:p w:rsidR="007A0B67" w:rsidRPr="00BC1C92" w:rsidRDefault="007A0B67" w:rsidP="007A0B67">
      <w:pPr>
        <w:ind w:firstLine="397"/>
        <w:rPr>
          <w:sz w:val="24"/>
          <w:szCs w:val="24"/>
        </w:rPr>
      </w:pPr>
      <w:r w:rsidRPr="00BC1C92">
        <w:rPr>
          <w:sz w:val="24"/>
          <w:szCs w:val="24"/>
        </w:rPr>
        <w:t>Близость с очагами малярии (Туркменистан, Узбекистан)</w:t>
      </w:r>
      <w:r>
        <w:rPr>
          <w:sz w:val="24"/>
          <w:szCs w:val="24"/>
        </w:rPr>
        <w:t xml:space="preserve"> </w:t>
      </w:r>
      <w:r w:rsidRPr="00BC1C92">
        <w:rPr>
          <w:sz w:val="24"/>
          <w:szCs w:val="24"/>
        </w:rPr>
        <w:t>предполагает и наличие эт</w:t>
      </w:r>
      <w:r w:rsidRPr="00BC1C92">
        <w:rPr>
          <w:sz w:val="24"/>
          <w:szCs w:val="24"/>
        </w:rPr>
        <w:t>о</w:t>
      </w:r>
      <w:r w:rsidRPr="00BC1C92">
        <w:rPr>
          <w:sz w:val="24"/>
          <w:szCs w:val="24"/>
        </w:rPr>
        <w:t>го заболевания в регионе. В конце прошлого века зарегистрированы единичные</w:t>
      </w:r>
      <w:r>
        <w:rPr>
          <w:sz w:val="24"/>
          <w:szCs w:val="24"/>
        </w:rPr>
        <w:t xml:space="preserve"> </w:t>
      </w:r>
      <w:r w:rsidRPr="00BC1C92">
        <w:rPr>
          <w:sz w:val="24"/>
          <w:szCs w:val="24"/>
        </w:rPr>
        <w:t>завозные случаи малярии из Азербайджана.</w:t>
      </w:r>
    </w:p>
    <w:p w:rsidR="007A0B67" w:rsidRPr="00BC1C92" w:rsidRDefault="007A0B67" w:rsidP="007A0B67">
      <w:pPr>
        <w:ind w:firstLine="397"/>
        <w:rPr>
          <w:sz w:val="24"/>
          <w:szCs w:val="24"/>
        </w:rPr>
      </w:pPr>
      <w:r w:rsidRPr="00BC1C92">
        <w:rPr>
          <w:sz w:val="24"/>
          <w:szCs w:val="24"/>
        </w:rPr>
        <w:t xml:space="preserve">Территория Мангышлака входит в зону </w:t>
      </w:r>
      <w:proofErr w:type="gramStart"/>
      <w:r w:rsidRPr="00BC1C92">
        <w:rPr>
          <w:sz w:val="24"/>
          <w:szCs w:val="24"/>
        </w:rPr>
        <w:t>природной</w:t>
      </w:r>
      <w:proofErr w:type="gramEnd"/>
      <w:r w:rsidRPr="00BC1C92">
        <w:rPr>
          <w:sz w:val="24"/>
          <w:szCs w:val="24"/>
        </w:rPr>
        <w:t xml:space="preserve"> очаговости кожного лейшманиоза.</w:t>
      </w:r>
      <w:r>
        <w:rPr>
          <w:sz w:val="24"/>
          <w:szCs w:val="24"/>
        </w:rPr>
        <w:t xml:space="preserve"> </w:t>
      </w:r>
      <w:r w:rsidRPr="00BC1C92">
        <w:rPr>
          <w:sz w:val="24"/>
          <w:szCs w:val="24"/>
        </w:rPr>
        <w:t xml:space="preserve">Основным источником этого зооноза могут быть москиты </w:t>
      </w:r>
      <w:r w:rsidRPr="00BC1C92">
        <w:rPr>
          <w:i/>
          <w:sz w:val="24"/>
          <w:szCs w:val="24"/>
        </w:rPr>
        <w:t xml:space="preserve">Phlebothomus mongolensis </w:t>
      </w:r>
      <w:r w:rsidRPr="00BC1C92">
        <w:rPr>
          <w:sz w:val="24"/>
          <w:szCs w:val="24"/>
        </w:rPr>
        <w:t>и</w:t>
      </w:r>
      <w:r w:rsidRPr="00BC1C92">
        <w:rPr>
          <w:i/>
          <w:sz w:val="24"/>
          <w:szCs w:val="24"/>
        </w:rPr>
        <w:t xml:space="preserve"> P</w:t>
      </w:r>
      <w:r>
        <w:rPr>
          <w:i/>
          <w:sz w:val="24"/>
          <w:szCs w:val="24"/>
        </w:rPr>
        <w:t>.</w:t>
      </w:r>
      <w:r w:rsidRPr="00BC1C92">
        <w:rPr>
          <w:i/>
          <w:sz w:val="24"/>
          <w:szCs w:val="24"/>
        </w:rPr>
        <w:t xml:space="preserve"> papathachi</w:t>
      </w:r>
      <w:r w:rsidRPr="00BC1C92">
        <w:rPr>
          <w:sz w:val="24"/>
          <w:szCs w:val="24"/>
        </w:rPr>
        <w:t>,</w:t>
      </w:r>
      <w:r>
        <w:rPr>
          <w:sz w:val="24"/>
          <w:szCs w:val="24"/>
        </w:rPr>
        <w:t xml:space="preserve"> </w:t>
      </w:r>
      <w:r w:rsidRPr="00BC1C92">
        <w:rPr>
          <w:sz w:val="24"/>
          <w:szCs w:val="24"/>
        </w:rPr>
        <w:t>обитающи</w:t>
      </w:r>
      <w:r>
        <w:rPr>
          <w:sz w:val="24"/>
          <w:szCs w:val="24"/>
        </w:rPr>
        <w:t>е</w:t>
      </w:r>
      <w:r w:rsidRPr="00BC1C92">
        <w:rPr>
          <w:sz w:val="24"/>
          <w:szCs w:val="24"/>
        </w:rPr>
        <w:t xml:space="preserve"> </w:t>
      </w:r>
      <w:r>
        <w:rPr>
          <w:sz w:val="24"/>
          <w:szCs w:val="24"/>
        </w:rPr>
        <w:t>в норах</w:t>
      </w:r>
      <w:r w:rsidRPr="00BC1C92">
        <w:rPr>
          <w:sz w:val="24"/>
          <w:szCs w:val="24"/>
        </w:rPr>
        <w:t xml:space="preserve"> большой песчанки. Случаев заболеваний</w:t>
      </w:r>
      <w:r>
        <w:rPr>
          <w:sz w:val="24"/>
          <w:szCs w:val="24"/>
        </w:rPr>
        <w:t xml:space="preserve"> </w:t>
      </w:r>
      <w:r w:rsidRPr="00BC1C92">
        <w:rPr>
          <w:sz w:val="24"/>
          <w:szCs w:val="24"/>
        </w:rPr>
        <w:t>среди населения лейшманиозом не отмечено, что, скорее всего, связано с отсутствием лабораторной ди</w:t>
      </w:r>
      <w:r w:rsidRPr="00BC1C92">
        <w:rPr>
          <w:sz w:val="24"/>
          <w:szCs w:val="24"/>
        </w:rPr>
        <w:t>а</w:t>
      </w:r>
      <w:r w:rsidRPr="00BC1C92">
        <w:rPr>
          <w:sz w:val="24"/>
          <w:szCs w:val="24"/>
        </w:rPr>
        <w:t>гностики этого заболевания.</w:t>
      </w:r>
      <w:r>
        <w:rPr>
          <w:sz w:val="24"/>
          <w:szCs w:val="24"/>
        </w:rPr>
        <w:t xml:space="preserve"> </w:t>
      </w:r>
    </w:p>
    <w:p w:rsidR="007A0B67" w:rsidRPr="00BC1C92" w:rsidRDefault="007A0B67" w:rsidP="007A0B67">
      <w:pPr>
        <w:ind w:firstLine="397"/>
        <w:rPr>
          <w:sz w:val="24"/>
          <w:szCs w:val="24"/>
        </w:rPr>
      </w:pPr>
      <w:r w:rsidRPr="00BC1C92">
        <w:rPr>
          <w:sz w:val="24"/>
          <w:szCs w:val="24"/>
        </w:rPr>
        <w:t xml:space="preserve">Противоэпидемическая готовность медицинских учреждений постоянно находится под контролем специалистов Мангистауской </w:t>
      </w:r>
      <w:r>
        <w:rPr>
          <w:sz w:val="24"/>
          <w:szCs w:val="24"/>
        </w:rPr>
        <w:t>ПЧС</w:t>
      </w:r>
      <w:r w:rsidRPr="00BC1C92">
        <w:rPr>
          <w:sz w:val="24"/>
          <w:szCs w:val="24"/>
        </w:rPr>
        <w:t xml:space="preserve"> и ДКГСЭН по Мангистауской области. На базе городской</w:t>
      </w:r>
      <w:r>
        <w:rPr>
          <w:sz w:val="24"/>
          <w:szCs w:val="24"/>
        </w:rPr>
        <w:t xml:space="preserve"> </w:t>
      </w:r>
      <w:r w:rsidRPr="00BC1C92">
        <w:rPr>
          <w:sz w:val="24"/>
          <w:szCs w:val="24"/>
        </w:rPr>
        <w:t>инфекционной больницы (г.</w:t>
      </w:r>
      <w:r>
        <w:rPr>
          <w:sz w:val="24"/>
          <w:szCs w:val="24"/>
        </w:rPr>
        <w:t xml:space="preserve"> </w:t>
      </w:r>
      <w:r w:rsidRPr="00BC1C92">
        <w:rPr>
          <w:sz w:val="24"/>
          <w:szCs w:val="24"/>
        </w:rPr>
        <w:t>Актау)</w:t>
      </w:r>
      <w:r>
        <w:rPr>
          <w:sz w:val="24"/>
          <w:szCs w:val="24"/>
        </w:rPr>
        <w:t xml:space="preserve"> </w:t>
      </w:r>
      <w:r w:rsidRPr="00BC1C92">
        <w:rPr>
          <w:sz w:val="24"/>
          <w:szCs w:val="24"/>
        </w:rPr>
        <w:t>располагается изолятор на случай появления больного ООИ, рассчитанный на 100 мест, в котором имеется необходимое к</w:t>
      </w:r>
      <w:r w:rsidRPr="00BC1C92">
        <w:rPr>
          <w:sz w:val="24"/>
          <w:szCs w:val="24"/>
        </w:rPr>
        <w:t>о</w:t>
      </w:r>
      <w:r w:rsidRPr="00BC1C92">
        <w:rPr>
          <w:sz w:val="24"/>
          <w:szCs w:val="24"/>
        </w:rPr>
        <w:lastRenderedPageBreak/>
        <w:t>личество дез</w:t>
      </w:r>
      <w:r>
        <w:rPr>
          <w:sz w:val="24"/>
          <w:szCs w:val="24"/>
        </w:rPr>
        <w:t xml:space="preserve">инфекционных </w:t>
      </w:r>
      <w:r w:rsidRPr="00BC1C92">
        <w:rPr>
          <w:sz w:val="24"/>
          <w:szCs w:val="24"/>
        </w:rPr>
        <w:t>средств,</w:t>
      </w:r>
      <w:r>
        <w:rPr>
          <w:sz w:val="24"/>
          <w:szCs w:val="24"/>
        </w:rPr>
        <w:t xml:space="preserve"> </w:t>
      </w:r>
      <w:r w:rsidRPr="00BC1C92">
        <w:rPr>
          <w:sz w:val="24"/>
          <w:szCs w:val="24"/>
        </w:rPr>
        <w:t>более 600 комплектов одноразовых противочумных костюмов. Со специалистами</w:t>
      </w:r>
      <w:r>
        <w:rPr>
          <w:sz w:val="24"/>
          <w:szCs w:val="24"/>
        </w:rPr>
        <w:t xml:space="preserve"> </w:t>
      </w:r>
      <w:r w:rsidRPr="00BC1C92">
        <w:rPr>
          <w:sz w:val="24"/>
          <w:szCs w:val="24"/>
        </w:rPr>
        <w:t>этого госпиталя, как и с другими медицинскими работник</w:t>
      </w:r>
      <w:r w:rsidRPr="00BC1C92">
        <w:rPr>
          <w:sz w:val="24"/>
          <w:szCs w:val="24"/>
        </w:rPr>
        <w:t>а</w:t>
      </w:r>
      <w:r w:rsidRPr="00BC1C92">
        <w:rPr>
          <w:sz w:val="24"/>
          <w:szCs w:val="24"/>
        </w:rPr>
        <w:t>ми области</w:t>
      </w:r>
      <w:r>
        <w:rPr>
          <w:sz w:val="24"/>
          <w:szCs w:val="24"/>
        </w:rPr>
        <w:t>,</w:t>
      </w:r>
      <w:r w:rsidRPr="00BC1C92">
        <w:rPr>
          <w:sz w:val="24"/>
          <w:szCs w:val="24"/>
        </w:rPr>
        <w:t xml:space="preserve"> ежегодно проводятся</w:t>
      </w:r>
      <w:r>
        <w:rPr>
          <w:sz w:val="24"/>
          <w:szCs w:val="24"/>
        </w:rPr>
        <w:t xml:space="preserve"> </w:t>
      </w:r>
      <w:r w:rsidRPr="00BC1C92">
        <w:rPr>
          <w:sz w:val="24"/>
          <w:szCs w:val="24"/>
        </w:rPr>
        <w:t>семинарские и тренировочные занятия.</w:t>
      </w:r>
    </w:p>
    <w:p w:rsidR="007A0B67" w:rsidRPr="00BC1C92" w:rsidRDefault="007A0B67" w:rsidP="007A0B67">
      <w:pPr>
        <w:ind w:firstLine="397"/>
        <w:rPr>
          <w:sz w:val="24"/>
          <w:szCs w:val="24"/>
        </w:rPr>
      </w:pPr>
      <w:r w:rsidRPr="00BC1C92">
        <w:rPr>
          <w:sz w:val="24"/>
          <w:szCs w:val="24"/>
        </w:rPr>
        <w:t>Обеспеченность населения области медицинскими работниками неудовлетворител</w:t>
      </w:r>
      <w:r w:rsidRPr="00BC1C92">
        <w:rPr>
          <w:sz w:val="24"/>
          <w:szCs w:val="24"/>
        </w:rPr>
        <w:t>ь</w:t>
      </w:r>
      <w:r w:rsidRPr="00BC1C92">
        <w:rPr>
          <w:sz w:val="24"/>
          <w:szCs w:val="24"/>
        </w:rPr>
        <w:t>ная, испытывается недостаток врач</w:t>
      </w:r>
      <w:r>
        <w:rPr>
          <w:sz w:val="24"/>
          <w:szCs w:val="24"/>
        </w:rPr>
        <w:t>ей</w:t>
      </w:r>
      <w:r w:rsidRPr="00BC1C92">
        <w:rPr>
          <w:sz w:val="24"/>
          <w:szCs w:val="24"/>
        </w:rPr>
        <w:t xml:space="preserve"> всех профилей.</w:t>
      </w:r>
      <w:r>
        <w:rPr>
          <w:sz w:val="24"/>
          <w:szCs w:val="24"/>
        </w:rPr>
        <w:t xml:space="preserve"> </w:t>
      </w:r>
      <w:r w:rsidRPr="00BC1C92">
        <w:rPr>
          <w:sz w:val="24"/>
          <w:szCs w:val="24"/>
        </w:rPr>
        <w:t>В настоящее время региону необх</w:t>
      </w:r>
      <w:r w:rsidRPr="00BC1C92">
        <w:rPr>
          <w:sz w:val="24"/>
          <w:szCs w:val="24"/>
        </w:rPr>
        <w:t>о</w:t>
      </w:r>
      <w:r w:rsidRPr="00BC1C92">
        <w:rPr>
          <w:sz w:val="24"/>
          <w:szCs w:val="24"/>
        </w:rPr>
        <w:t>димо</w:t>
      </w:r>
      <w:r>
        <w:rPr>
          <w:sz w:val="24"/>
          <w:szCs w:val="24"/>
        </w:rPr>
        <w:t xml:space="preserve"> </w:t>
      </w:r>
      <w:r w:rsidRPr="00BC1C92">
        <w:rPr>
          <w:sz w:val="24"/>
          <w:szCs w:val="24"/>
        </w:rPr>
        <w:t>более 200 врачей. Как и прежде</w:t>
      </w:r>
      <w:r>
        <w:rPr>
          <w:sz w:val="24"/>
          <w:szCs w:val="24"/>
        </w:rPr>
        <w:t>,</w:t>
      </w:r>
      <w:r w:rsidRPr="00BC1C92">
        <w:rPr>
          <w:sz w:val="24"/>
          <w:szCs w:val="24"/>
        </w:rPr>
        <w:t xml:space="preserve"> врачебных кадров</w:t>
      </w:r>
      <w:r>
        <w:rPr>
          <w:sz w:val="24"/>
          <w:szCs w:val="24"/>
        </w:rPr>
        <w:t xml:space="preserve"> особенно </w:t>
      </w:r>
      <w:r w:rsidRPr="00BC1C92">
        <w:rPr>
          <w:sz w:val="24"/>
          <w:szCs w:val="24"/>
        </w:rPr>
        <w:t>не хватает в сельской местности. В настоящее на одного врача приходится</w:t>
      </w:r>
      <w:r>
        <w:rPr>
          <w:sz w:val="24"/>
          <w:szCs w:val="24"/>
        </w:rPr>
        <w:t xml:space="preserve"> </w:t>
      </w:r>
      <w:r w:rsidRPr="00BC1C92">
        <w:rPr>
          <w:sz w:val="24"/>
          <w:szCs w:val="24"/>
        </w:rPr>
        <w:t>637 жителей области и 201 человек</w:t>
      </w:r>
      <w:r>
        <w:rPr>
          <w:sz w:val="24"/>
          <w:szCs w:val="24"/>
        </w:rPr>
        <w:t xml:space="preserve"> </w:t>
      </w:r>
      <w:r w:rsidRPr="00BC1C92">
        <w:rPr>
          <w:sz w:val="24"/>
          <w:szCs w:val="24"/>
        </w:rPr>
        <w:t>на 1 среднего медработника [3].</w:t>
      </w:r>
      <w:r>
        <w:rPr>
          <w:sz w:val="24"/>
          <w:szCs w:val="24"/>
        </w:rPr>
        <w:t xml:space="preserve"> </w:t>
      </w:r>
      <w:proofErr w:type="gramStart"/>
      <w:r w:rsidRPr="00BC1C92">
        <w:rPr>
          <w:sz w:val="24"/>
          <w:szCs w:val="24"/>
        </w:rPr>
        <w:t>Всего в области имеется 69 государственных лечебно-профилактических</w:t>
      </w:r>
      <w:r>
        <w:rPr>
          <w:sz w:val="24"/>
          <w:szCs w:val="24"/>
        </w:rPr>
        <w:t xml:space="preserve"> </w:t>
      </w:r>
      <w:r w:rsidRPr="00BC1C92">
        <w:rPr>
          <w:sz w:val="24"/>
          <w:szCs w:val="24"/>
        </w:rPr>
        <w:t>учреждений, осуществляющих медицинское и эпидемиологические наблюдение за населением.</w:t>
      </w:r>
      <w:proofErr w:type="gramEnd"/>
      <w:r>
        <w:rPr>
          <w:sz w:val="24"/>
          <w:szCs w:val="24"/>
        </w:rPr>
        <w:t xml:space="preserve"> </w:t>
      </w:r>
      <w:r w:rsidRPr="00BC1C92">
        <w:rPr>
          <w:sz w:val="24"/>
          <w:szCs w:val="24"/>
        </w:rPr>
        <w:t>Число частных медучреждений, а также медучреждений ин</w:t>
      </w:r>
      <w:r w:rsidRPr="00BC1C92">
        <w:rPr>
          <w:sz w:val="24"/>
          <w:szCs w:val="24"/>
        </w:rPr>
        <w:t>о</w:t>
      </w:r>
      <w:r w:rsidRPr="00BC1C92">
        <w:rPr>
          <w:sz w:val="24"/>
          <w:szCs w:val="24"/>
        </w:rPr>
        <w:t>странных нефтяных и газовых компаний значительно меньше</w:t>
      </w:r>
      <w:r>
        <w:rPr>
          <w:sz w:val="24"/>
          <w:szCs w:val="24"/>
        </w:rPr>
        <w:t>;</w:t>
      </w:r>
      <w:r w:rsidRPr="00BC1C92">
        <w:rPr>
          <w:sz w:val="24"/>
          <w:szCs w:val="24"/>
        </w:rPr>
        <w:t xml:space="preserve"> </w:t>
      </w:r>
      <w:r>
        <w:rPr>
          <w:sz w:val="24"/>
          <w:szCs w:val="24"/>
        </w:rPr>
        <w:t>оно</w:t>
      </w:r>
      <w:r w:rsidRPr="00BC1C92">
        <w:rPr>
          <w:sz w:val="24"/>
          <w:szCs w:val="24"/>
        </w:rPr>
        <w:t xml:space="preserve"> в настоящее </w:t>
      </w:r>
      <w:r>
        <w:rPr>
          <w:sz w:val="24"/>
          <w:szCs w:val="24"/>
        </w:rPr>
        <w:t xml:space="preserve">время </w:t>
      </w:r>
      <w:r w:rsidRPr="00BC1C92">
        <w:rPr>
          <w:sz w:val="24"/>
          <w:szCs w:val="24"/>
        </w:rPr>
        <w:t xml:space="preserve">уточняется. Проверка противоэпидемической готовности некоторых из них показала, что они готовы к приему больных ООИ и проведению противоэпидемических мероприятий. </w:t>
      </w:r>
    </w:p>
    <w:p w:rsidR="007A0B67" w:rsidRPr="00BC1C92" w:rsidRDefault="007A0B67" w:rsidP="007A0B67">
      <w:pPr>
        <w:ind w:firstLine="397"/>
        <w:rPr>
          <w:sz w:val="24"/>
          <w:szCs w:val="24"/>
        </w:rPr>
      </w:pPr>
      <w:r w:rsidRPr="00BC1C92">
        <w:rPr>
          <w:sz w:val="24"/>
          <w:szCs w:val="24"/>
        </w:rPr>
        <w:t xml:space="preserve">На территории области завершено строительство участка железной дороги Жанаозен </w:t>
      </w:r>
      <w:r>
        <w:rPr>
          <w:sz w:val="24"/>
          <w:szCs w:val="24"/>
        </w:rPr>
        <w:t>-</w:t>
      </w:r>
      <w:r w:rsidRPr="00BC1C92">
        <w:rPr>
          <w:sz w:val="24"/>
          <w:szCs w:val="24"/>
        </w:rPr>
        <w:t xml:space="preserve"> Болашак (Казахстан) </w:t>
      </w:r>
      <w:r>
        <w:rPr>
          <w:sz w:val="24"/>
          <w:szCs w:val="24"/>
        </w:rPr>
        <w:t>-</w:t>
      </w:r>
      <w:r w:rsidRPr="00BC1C92">
        <w:rPr>
          <w:sz w:val="24"/>
          <w:szCs w:val="24"/>
        </w:rPr>
        <w:t xml:space="preserve"> станция Серхетяка (Туркменистан) протяженностью 156 км с двумя станциями и шестью разъездами с предполагаемым количеством проживающего насел</w:t>
      </w:r>
      <w:r w:rsidRPr="00BC1C92">
        <w:rPr>
          <w:sz w:val="24"/>
          <w:szCs w:val="24"/>
        </w:rPr>
        <w:t>е</w:t>
      </w:r>
      <w:r w:rsidRPr="00BC1C92">
        <w:rPr>
          <w:sz w:val="24"/>
          <w:szCs w:val="24"/>
        </w:rPr>
        <w:t>ния до 1000 человек. Численность основного носителя возбудителя чумы</w:t>
      </w:r>
      <w:r>
        <w:rPr>
          <w:sz w:val="24"/>
          <w:szCs w:val="24"/>
        </w:rPr>
        <w:t xml:space="preserve"> </w:t>
      </w:r>
      <w:r w:rsidRPr="00BC1C92">
        <w:rPr>
          <w:sz w:val="24"/>
          <w:szCs w:val="24"/>
        </w:rPr>
        <w:t>большой пе</w:t>
      </w:r>
      <w:r w:rsidRPr="00BC1C92">
        <w:rPr>
          <w:sz w:val="24"/>
          <w:szCs w:val="24"/>
        </w:rPr>
        <w:t>с</w:t>
      </w:r>
      <w:r w:rsidRPr="00BC1C92">
        <w:rPr>
          <w:sz w:val="24"/>
          <w:szCs w:val="24"/>
        </w:rPr>
        <w:t>чанки на этом участке очень низкая, лабораторное исследование полевого материала дало отрицательный результат [10]. В ближайшее время</w:t>
      </w:r>
      <w:r>
        <w:rPr>
          <w:sz w:val="24"/>
          <w:szCs w:val="24"/>
        </w:rPr>
        <w:t xml:space="preserve"> </w:t>
      </w:r>
      <w:r w:rsidRPr="00BC1C92">
        <w:rPr>
          <w:sz w:val="24"/>
          <w:szCs w:val="24"/>
        </w:rPr>
        <w:t>запланировано строительство замык</w:t>
      </w:r>
      <w:r w:rsidRPr="00BC1C92">
        <w:rPr>
          <w:sz w:val="24"/>
          <w:szCs w:val="24"/>
        </w:rPr>
        <w:t>а</w:t>
      </w:r>
      <w:r w:rsidRPr="00BC1C92">
        <w:rPr>
          <w:sz w:val="24"/>
          <w:szCs w:val="24"/>
        </w:rPr>
        <w:t>ющего участка</w:t>
      </w:r>
      <w:r>
        <w:rPr>
          <w:sz w:val="24"/>
          <w:szCs w:val="24"/>
        </w:rPr>
        <w:t xml:space="preserve"> </w:t>
      </w:r>
      <w:r w:rsidRPr="00BC1C92">
        <w:rPr>
          <w:sz w:val="24"/>
          <w:szCs w:val="24"/>
        </w:rPr>
        <w:t>трансказахстанской железной дороги Жезказган - Бейнеу. В связи с антр</w:t>
      </w:r>
      <w:r w:rsidRPr="00BC1C92">
        <w:rPr>
          <w:sz w:val="24"/>
          <w:szCs w:val="24"/>
        </w:rPr>
        <w:t>о</w:t>
      </w:r>
      <w:r w:rsidRPr="00BC1C92">
        <w:rPr>
          <w:sz w:val="24"/>
          <w:szCs w:val="24"/>
        </w:rPr>
        <w:t>погенной трансформацией ландшафта возможн</w:t>
      </w:r>
      <w:r>
        <w:rPr>
          <w:sz w:val="24"/>
          <w:szCs w:val="24"/>
        </w:rPr>
        <w:t>о образование</w:t>
      </w:r>
      <w:r w:rsidRPr="00BC1C92">
        <w:rPr>
          <w:sz w:val="24"/>
          <w:szCs w:val="24"/>
        </w:rPr>
        <w:t xml:space="preserve"> ленточны</w:t>
      </w:r>
      <w:r>
        <w:rPr>
          <w:sz w:val="24"/>
          <w:szCs w:val="24"/>
        </w:rPr>
        <w:t>х</w:t>
      </w:r>
      <w:r w:rsidRPr="00BC1C92">
        <w:rPr>
          <w:sz w:val="24"/>
          <w:szCs w:val="24"/>
        </w:rPr>
        <w:t xml:space="preserve"> поселени</w:t>
      </w:r>
      <w:r>
        <w:rPr>
          <w:sz w:val="24"/>
          <w:szCs w:val="24"/>
        </w:rPr>
        <w:t>й</w:t>
      </w:r>
      <w:r w:rsidRPr="00BC1C92">
        <w:rPr>
          <w:sz w:val="24"/>
          <w:szCs w:val="24"/>
        </w:rPr>
        <w:t xml:space="preserve"> бол</w:t>
      </w:r>
      <w:r w:rsidRPr="00BC1C92">
        <w:rPr>
          <w:sz w:val="24"/>
          <w:szCs w:val="24"/>
        </w:rPr>
        <w:t>ь</w:t>
      </w:r>
      <w:r w:rsidRPr="00BC1C92">
        <w:rPr>
          <w:sz w:val="24"/>
          <w:szCs w:val="24"/>
        </w:rPr>
        <w:t>шой песчанки вдоль всей трассы, что значительно повлияет на биоценотическую структ</w:t>
      </w:r>
      <w:r w:rsidRPr="00BC1C92">
        <w:rPr>
          <w:sz w:val="24"/>
          <w:szCs w:val="24"/>
        </w:rPr>
        <w:t>у</w:t>
      </w:r>
      <w:r w:rsidRPr="00BC1C92">
        <w:rPr>
          <w:sz w:val="24"/>
          <w:szCs w:val="24"/>
        </w:rPr>
        <w:t>ру очагов чумы.</w:t>
      </w:r>
    </w:p>
    <w:p w:rsidR="007A0B67" w:rsidRDefault="007A0B67" w:rsidP="007A0B67">
      <w:pPr>
        <w:ind w:firstLine="397"/>
        <w:rPr>
          <w:sz w:val="24"/>
          <w:szCs w:val="24"/>
        </w:rPr>
      </w:pPr>
      <w:r w:rsidRPr="00BC1C92">
        <w:rPr>
          <w:sz w:val="24"/>
          <w:szCs w:val="24"/>
        </w:rPr>
        <w:t>Таким образом, на полуострове</w:t>
      </w:r>
      <w:r>
        <w:rPr>
          <w:sz w:val="24"/>
          <w:szCs w:val="24"/>
        </w:rPr>
        <w:t xml:space="preserve"> </w:t>
      </w:r>
      <w:r w:rsidRPr="00BC1C92">
        <w:rPr>
          <w:sz w:val="24"/>
          <w:szCs w:val="24"/>
        </w:rPr>
        <w:t>Мангышлак в течение последнего десятилетия</w:t>
      </w:r>
      <w:r>
        <w:rPr>
          <w:sz w:val="24"/>
          <w:szCs w:val="24"/>
        </w:rPr>
        <w:t xml:space="preserve"> </w:t>
      </w:r>
      <w:r w:rsidRPr="00BC1C92">
        <w:rPr>
          <w:sz w:val="24"/>
          <w:szCs w:val="24"/>
        </w:rPr>
        <w:t>сохр</w:t>
      </w:r>
      <w:r w:rsidRPr="00BC1C92">
        <w:rPr>
          <w:sz w:val="24"/>
          <w:szCs w:val="24"/>
        </w:rPr>
        <w:t>а</w:t>
      </w:r>
      <w:r w:rsidRPr="00BC1C92">
        <w:rPr>
          <w:sz w:val="24"/>
          <w:szCs w:val="24"/>
        </w:rPr>
        <w:t>няется сложная эпизоотическая и эпидемическая ситуация по чуме и холере.</w:t>
      </w:r>
      <w:r>
        <w:rPr>
          <w:sz w:val="24"/>
          <w:szCs w:val="24"/>
        </w:rPr>
        <w:t xml:space="preserve"> </w:t>
      </w:r>
      <w:r w:rsidRPr="00BC1C92">
        <w:rPr>
          <w:sz w:val="24"/>
          <w:szCs w:val="24"/>
        </w:rPr>
        <w:t>Приобретают актуальность новые для региона инфекции, такие как ЛЗН, ККГЛ. Имеют место</w:t>
      </w:r>
      <w:r>
        <w:rPr>
          <w:sz w:val="24"/>
          <w:szCs w:val="24"/>
        </w:rPr>
        <w:t xml:space="preserve"> </w:t>
      </w:r>
      <w:r w:rsidRPr="00BC1C92">
        <w:rPr>
          <w:sz w:val="24"/>
          <w:szCs w:val="24"/>
        </w:rPr>
        <w:t>завозные случаи малярии. В область продолжает прибывать временное население со всей респу</w:t>
      </w:r>
      <w:r w:rsidRPr="00BC1C92">
        <w:rPr>
          <w:sz w:val="24"/>
          <w:szCs w:val="24"/>
        </w:rPr>
        <w:t>б</w:t>
      </w:r>
      <w:r w:rsidRPr="00BC1C92">
        <w:rPr>
          <w:sz w:val="24"/>
          <w:szCs w:val="24"/>
        </w:rPr>
        <w:t xml:space="preserve">лики и из-за рубежа. В связи с этим постоянно сохраняется тенденция </w:t>
      </w:r>
      <w:r>
        <w:rPr>
          <w:sz w:val="24"/>
          <w:szCs w:val="24"/>
        </w:rPr>
        <w:t>в</w:t>
      </w:r>
      <w:r w:rsidRPr="00BC1C92">
        <w:rPr>
          <w:sz w:val="24"/>
          <w:szCs w:val="24"/>
        </w:rPr>
        <w:t xml:space="preserve">воза и </w:t>
      </w:r>
      <w:proofErr w:type="gramStart"/>
      <w:r w:rsidRPr="00BC1C92">
        <w:rPr>
          <w:sz w:val="24"/>
          <w:szCs w:val="24"/>
        </w:rPr>
        <w:t>вывоза</w:t>
      </w:r>
      <w:proofErr w:type="gramEnd"/>
      <w:r>
        <w:rPr>
          <w:sz w:val="24"/>
          <w:szCs w:val="24"/>
        </w:rPr>
        <w:t xml:space="preserve"> </w:t>
      </w:r>
      <w:r w:rsidRPr="00BC1C92">
        <w:rPr>
          <w:sz w:val="24"/>
          <w:szCs w:val="24"/>
        </w:rPr>
        <w:t>и</w:t>
      </w:r>
      <w:r w:rsidRPr="00BC1C92">
        <w:rPr>
          <w:sz w:val="24"/>
          <w:szCs w:val="24"/>
        </w:rPr>
        <w:t>н</w:t>
      </w:r>
      <w:r w:rsidRPr="00BC1C92">
        <w:rPr>
          <w:sz w:val="24"/>
          <w:szCs w:val="24"/>
        </w:rPr>
        <w:t xml:space="preserve">фекционных патогенов </w:t>
      </w:r>
      <w:r>
        <w:rPr>
          <w:sz w:val="24"/>
          <w:szCs w:val="24"/>
        </w:rPr>
        <w:t xml:space="preserve">в </w:t>
      </w:r>
      <w:r w:rsidRPr="00BC1C92">
        <w:rPr>
          <w:sz w:val="24"/>
          <w:szCs w:val="24"/>
        </w:rPr>
        <w:t>регион и за его пределы. Для предотвращения возможных эп</w:t>
      </w:r>
      <w:r w:rsidRPr="00BC1C92">
        <w:rPr>
          <w:sz w:val="24"/>
          <w:szCs w:val="24"/>
        </w:rPr>
        <w:t>и</w:t>
      </w:r>
      <w:r w:rsidRPr="00BC1C92">
        <w:rPr>
          <w:sz w:val="24"/>
          <w:szCs w:val="24"/>
        </w:rPr>
        <w:t>демических осложнений необходимо совершенствовать эпидемиологический надзор и л</w:t>
      </w:r>
      <w:r w:rsidRPr="00BC1C92">
        <w:rPr>
          <w:sz w:val="24"/>
          <w:szCs w:val="24"/>
        </w:rPr>
        <w:t>а</w:t>
      </w:r>
      <w:r w:rsidRPr="00BC1C92">
        <w:rPr>
          <w:sz w:val="24"/>
          <w:szCs w:val="24"/>
        </w:rPr>
        <w:t>бораторную диагностику особо опасных инфекций.</w:t>
      </w:r>
    </w:p>
    <w:p w:rsidR="007A0B67" w:rsidRPr="00BC1C92" w:rsidRDefault="007A0B67" w:rsidP="007A0B67">
      <w:pPr>
        <w:ind w:firstLine="397"/>
        <w:rPr>
          <w:sz w:val="24"/>
          <w:szCs w:val="24"/>
        </w:rPr>
      </w:pPr>
    </w:p>
    <w:p w:rsidR="007A0B67" w:rsidRPr="005B3D29" w:rsidRDefault="007A0B67" w:rsidP="007A0B67">
      <w:pPr>
        <w:tabs>
          <w:tab w:val="left" w:pos="284"/>
        </w:tabs>
        <w:ind w:left="851" w:hanging="851"/>
        <w:jc w:val="center"/>
      </w:pPr>
      <w:r w:rsidRPr="005B3D29">
        <w:t>ЛИТЕРАТУРА</w:t>
      </w:r>
    </w:p>
    <w:p w:rsidR="007A0B67" w:rsidRPr="005B3D29" w:rsidRDefault="007A0B67" w:rsidP="00772B9C">
      <w:pPr>
        <w:pStyle w:val="af"/>
        <w:numPr>
          <w:ilvl w:val="0"/>
          <w:numId w:val="8"/>
        </w:numPr>
        <w:tabs>
          <w:tab w:val="left" w:pos="284"/>
        </w:tabs>
        <w:spacing w:after="0"/>
        <w:ind w:left="851" w:hanging="851"/>
        <w:rPr>
          <w:i/>
        </w:rPr>
      </w:pPr>
      <w:r w:rsidRPr="005B3D29">
        <w:rPr>
          <w:b/>
        </w:rPr>
        <w:t>Акимов И.</w:t>
      </w:r>
      <w:r>
        <w:rPr>
          <w:b/>
        </w:rPr>
        <w:t xml:space="preserve"> </w:t>
      </w:r>
      <w:r w:rsidRPr="005B3D29">
        <w:rPr>
          <w:b/>
        </w:rPr>
        <w:t>Д., Косовцев В.</w:t>
      </w:r>
      <w:r>
        <w:rPr>
          <w:b/>
        </w:rPr>
        <w:t xml:space="preserve"> </w:t>
      </w:r>
      <w:r w:rsidRPr="005B3D29">
        <w:rPr>
          <w:b/>
        </w:rPr>
        <w:t>Я., Майканов Н.</w:t>
      </w:r>
      <w:r>
        <w:rPr>
          <w:b/>
        </w:rPr>
        <w:t xml:space="preserve"> </w:t>
      </w:r>
      <w:r w:rsidRPr="005B3D29">
        <w:rPr>
          <w:b/>
        </w:rPr>
        <w:t xml:space="preserve">С. и др. </w:t>
      </w:r>
      <w:r w:rsidRPr="005B3D29">
        <w:t>Вспышк</w:t>
      </w:r>
      <w:r>
        <w:t>и</w:t>
      </w:r>
      <w:r w:rsidRPr="005B3D29">
        <w:t xml:space="preserve"> чумы на территории Мангистауской области, связанные с прирезкой больного верблюда</w:t>
      </w:r>
      <w:r>
        <w:t xml:space="preserve"> </w:t>
      </w:r>
      <w:r w:rsidRPr="005B3D29">
        <w:rPr>
          <w:i/>
        </w:rPr>
        <w:t>//</w:t>
      </w:r>
      <w:r w:rsidRPr="005B3D29">
        <w:t xml:space="preserve"> Карантинные и зоонозные инфекции в К</w:t>
      </w:r>
      <w:r w:rsidRPr="005B3D29">
        <w:t>а</w:t>
      </w:r>
      <w:r w:rsidRPr="005B3D29">
        <w:t xml:space="preserve">захстане. </w:t>
      </w:r>
      <w:r>
        <w:t xml:space="preserve">– </w:t>
      </w:r>
      <w:r w:rsidRPr="005B3D29">
        <w:t>Алматы, 2010.</w:t>
      </w:r>
      <w:r>
        <w:t xml:space="preserve"> –</w:t>
      </w:r>
      <w:r w:rsidRPr="005B3D29">
        <w:t xml:space="preserve"> Вып</w:t>
      </w:r>
      <w:r>
        <w:t>.</w:t>
      </w:r>
      <w:r w:rsidRPr="005B3D29">
        <w:t xml:space="preserve"> №</w:t>
      </w:r>
      <w:r>
        <w:t xml:space="preserve"> </w:t>
      </w:r>
      <w:r w:rsidRPr="005B3D29">
        <w:t xml:space="preserve">1-2 (21-22). </w:t>
      </w:r>
      <w:r>
        <w:t xml:space="preserve">– </w:t>
      </w:r>
      <w:r w:rsidRPr="005B3D29">
        <w:t>С. 89-91.</w:t>
      </w:r>
    </w:p>
    <w:p w:rsidR="007A0B67" w:rsidRPr="005B3D29" w:rsidRDefault="007A0B67" w:rsidP="00772B9C">
      <w:pPr>
        <w:pStyle w:val="af"/>
        <w:numPr>
          <w:ilvl w:val="0"/>
          <w:numId w:val="8"/>
        </w:numPr>
        <w:tabs>
          <w:tab w:val="left" w:pos="284"/>
        </w:tabs>
        <w:spacing w:after="0"/>
        <w:ind w:left="851" w:hanging="851"/>
        <w:rPr>
          <w:b/>
        </w:rPr>
      </w:pPr>
      <w:r w:rsidRPr="005B3D29">
        <w:t xml:space="preserve">Атлас распространения особо опасных инфекций в Республике Казахстан. </w:t>
      </w:r>
      <w:r>
        <w:t xml:space="preserve">– </w:t>
      </w:r>
      <w:r w:rsidRPr="005B3D29">
        <w:t>Алматы, 2012.</w:t>
      </w:r>
      <w:r>
        <w:t xml:space="preserve"> –</w:t>
      </w:r>
      <w:r w:rsidRPr="005B3D29">
        <w:t xml:space="preserve"> 234</w:t>
      </w:r>
      <w:r>
        <w:t xml:space="preserve"> </w:t>
      </w:r>
      <w:r w:rsidRPr="005B3D29">
        <w:t>с.</w:t>
      </w:r>
    </w:p>
    <w:p w:rsidR="007A0B67" w:rsidRPr="005B3D29" w:rsidRDefault="007A0B67" w:rsidP="00772B9C">
      <w:pPr>
        <w:pStyle w:val="af"/>
        <w:numPr>
          <w:ilvl w:val="0"/>
          <w:numId w:val="8"/>
        </w:numPr>
        <w:tabs>
          <w:tab w:val="left" w:pos="284"/>
        </w:tabs>
        <w:spacing w:after="0"/>
        <w:ind w:left="851" w:hanging="851"/>
        <w:rPr>
          <w:b/>
        </w:rPr>
      </w:pPr>
      <w:r w:rsidRPr="005B3D29">
        <w:rPr>
          <w:b/>
        </w:rPr>
        <w:t>Беркенова А.</w:t>
      </w:r>
      <w:r>
        <w:rPr>
          <w:b/>
        </w:rPr>
        <w:t xml:space="preserve"> </w:t>
      </w:r>
      <w:r w:rsidRPr="005B3D29">
        <w:rPr>
          <w:b/>
        </w:rPr>
        <w:t>С., Майканов Н.</w:t>
      </w:r>
      <w:r>
        <w:rPr>
          <w:b/>
        </w:rPr>
        <w:t xml:space="preserve"> </w:t>
      </w:r>
      <w:r w:rsidRPr="005B3D29">
        <w:rPr>
          <w:b/>
        </w:rPr>
        <w:t>С., Султамуратова М.</w:t>
      </w:r>
      <w:r>
        <w:rPr>
          <w:b/>
        </w:rPr>
        <w:t xml:space="preserve"> </w:t>
      </w:r>
      <w:r w:rsidRPr="005B3D29">
        <w:rPr>
          <w:b/>
        </w:rPr>
        <w:t>Д., Толегенова М.</w:t>
      </w:r>
      <w:r>
        <w:rPr>
          <w:b/>
        </w:rPr>
        <w:t xml:space="preserve"> </w:t>
      </w:r>
      <w:r w:rsidRPr="005B3D29">
        <w:rPr>
          <w:b/>
        </w:rPr>
        <w:t>Т.</w:t>
      </w:r>
      <w:r w:rsidRPr="005B3D29">
        <w:t xml:space="preserve"> Медицинское обслужив</w:t>
      </w:r>
      <w:r w:rsidRPr="005B3D29">
        <w:t>а</w:t>
      </w:r>
      <w:r w:rsidRPr="005B3D29">
        <w:t>ние населения и противоэпидемическая готовность лечебно-профилактических организаций Ма</w:t>
      </w:r>
      <w:r w:rsidRPr="005B3D29">
        <w:t>н</w:t>
      </w:r>
      <w:r w:rsidRPr="005B3D29">
        <w:t>гистауской области</w:t>
      </w:r>
      <w:r>
        <w:rPr>
          <w:i/>
        </w:rPr>
        <w:t xml:space="preserve"> </w:t>
      </w:r>
      <w:r w:rsidRPr="005B3D29">
        <w:rPr>
          <w:i/>
        </w:rPr>
        <w:t>//</w:t>
      </w:r>
      <w:r w:rsidRPr="005B3D29">
        <w:t xml:space="preserve"> Карантинные и зоонозные инфекции в Казахстане. </w:t>
      </w:r>
      <w:r>
        <w:t xml:space="preserve">– </w:t>
      </w:r>
      <w:r w:rsidRPr="005B3D29">
        <w:t>Алматы, 201</w:t>
      </w:r>
      <w:r>
        <w:t>1</w:t>
      </w:r>
      <w:r w:rsidRPr="005B3D29">
        <w:t>.</w:t>
      </w:r>
      <w:r>
        <w:t xml:space="preserve"> –</w:t>
      </w:r>
      <w:r w:rsidRPr="005B3D29">
        <w:t xml:space="preserve"> Вып</w:t>
      </w:r>
      <w:r>
        <w:t>.</w:t>
      </w:r>
      <w:r w:rsidRPr="005B3D29">
        <w:t xml:space="preserve"> №</w:t>
      </w:r>
      <w:r>
        <w:t xml:space="preserve"> </w:t>
      </w:r>
      <w:r w:rsidRPr="005B3D29">
        <w:t>1-2 (2</w:t>
      </w:r>
      <w:r>
        <w:t>3</w:t>
      </w:r>
      <w:r w:rsidRPr="005B3D29">
        <w:t>-2</w:t>
      </w:r>
      <w:r>
        <w:t>4</w:t>
      </w:r>
      <w:r w:rsidRPr="005B3D29">
        <w:t xml:space="preserve">). </w:t>
      </w:r>
      <w:r>
        <w:t xml:space="preserve">– </w:t>
      </w:r>
      <w:r w:rsidRPr="005B3D29">
        <w:t xml:space="preserve"> С.55-58.</w:t>
      </w:r>
    </w:p>
    <w:p w:rsidR="007A0B67" w:rsidRPr="005B3D29" w:rsidRDefault="007A0B67" w:rsidP="00772B9C">
      <w:pPr>
        <w:pStyle w:val="af"/>
        <w:numPr>
          <w:ilvl w:val="0"/>
          <w:numId w:val="8"/>
        </w:numPr>
        <w:tabs>
          <w:tab w:val="left" w:pos="284"/>
        </w:tabs>
        <w:spacing w:after="0"/>
        <w:ind w:left="851" w:hanging="851"/>
      </w:pPr>
      <w:r w:rsidRPr="005B3D29">
        <w:rPr>
          <w:b/>
        </w:rPr>
        <w:t>Майканов Н.</w:t>
      </w:r>
      <w:r>
        <w:rPr>
          <w:b/>
        </w:rPr>
        <w:t xml:space="preserve"> </w:t>
      </w:r>
      <w:r w:rsidRPr="005B3D29">
        <w:rPr>
          <w:b/>
        </w:rPr>
        <w:t>С., Косовцев В.</w:t>
      </w:r>
      <w:r>
        <w:rPr>
          <w:b/>
        </w:rPr>
        <w:t xml:space="preserve"> </w:t>
      </w:r>
      <w:r w:rsidRPr="005B3D29">
        <w:rPr>
          <w:b/>
        </w:rPr>
        <w:t>Я., Кривогуз А.</w:t>
      </w:r>
      <w:r>
        <w:rPr>
          <w:b/>
        </w:rPr>
        <w:t xml:space="preserve"> </w:t>
      </w:r>
      <w:r w:rsidRPr="005B3D29">
        <w:rPr>
          <w:b/>
        </w:rPr>
        <w:t xml:space="preserve">В. и др., </w:t>
      </w:r>
      <w:r w:rsidRPr="005B3D29">
        <w:t>Эпизоотическая и эпидемическая ситуация в природных очагах чумы Мангистауской области</w:t>
      </w:r>
      <w:r>
        <w:t xml:space="preserve"> </w:t>
      </w:r>
      <w:r w:rsidRPr="005B3D29">
        <w:t xml:space="preserve">// </w:t>
      </w:r>
      <w:proofErr w:type="gramStart"/>
      <w:r w:rsidRPr="005B3D29">
        <w:t>Матер</w:t>
      </w:r>
      <w:proofErr w:type="gramEnd"/>
      <w:r>
        <w:t>.</w:t>
      </w:r>
      <w:r w:rsidRPr="005B3D29">
        <w:t xml:space="preserve"> 10-й межгосуд</w:t>
      </w:r>
      <w:r>
        <w:t>.</w:t>
      </w:r>
      <w:r w:rsidRPr="005B3D29">
        <w:t xml:space="preserve"> научно-практ</w:t>
      </w:r>
      <w:r>
        <w:t>.</w:t>
      </w:r>
      <w:r w:rsidRPr="005B3D29">
        <w:t xml:space="preserve"> конфер</w:t>
      </w:r>
      <w:r>
        <w:t>.</w:t>
      </w:r>
      <w:r w:rsidRPr="005B3D29">
        <w:t xml:space="preserve"> государств-участников СНГ. </w:t>
      </w:r>
      <w:r>
        <w:t xml:space="preserve">– </w:t>
      </w:r>
      <w:r w:rsidRPr="005B3D29">
        <w:t xml:space="preserve">Ставрополь, 2010. </w:t>
      </w:r>
      <w:r>
        <w:t xml:space="preserve">– </w:t>
      </w:r>
      <w:r w:rsidRPr="005B3D29">
        <w:t>С.77-78.</w:t>
      </w:r>
    </w:p>
    <w:p w:rsidR="007A0B67" w:rsidRPr="005B3D29" w:rsidRDefault="007A0B67" w:rsidP="00772B9C">
      <w:pPr>
        <w:pStyle w:val="af"/>
        <w:numPr>
          <w:ilvl w:val="0"/>
          <w:numId w:val="8"/>
        </w:numPr>
        <w:tabs>
          <w:tab w:val="left" w:pos="284"/>
        </w:tabs>
        <w:spacing w:after="0"/>
        <w:ind w:left="851" w:hanging="851"/>
      </w:pPr>
      <w:r w:rsidRPr="005B3D29">
        <w:rPr>
          <w:b/>
        </w:rPr>
        <w:t>Майканов Н.</w:t>
      </w:r>
      <w:r>
        <w:rPr>
          <w:b/>
        </w:rPr>
        <w:t xml:space="preserve"> </w:t>
      </w:r>
      <w:r w:rsidRPr="005B3D29">
        <w:rPr>
          <w:b/>
        </w:rPr>
        <w:t>С.</w:t>
      </w:r>
      <w:r w:rsidRPr="005B3D29">
        <w:t xml:space="preserve"> Комары Северного Прикаспия как вероятные переносчики вируса лихорадки Западного Нила</w:t>
      </w:r>
      <w:r>
        <w:t xml:space="preserve"> </w:t>
      </w:r>
      <w:r w:rsidRPr="005B3D29">
        <w:rPr>
          <w:i/>
        </w:rPr>
        <w:t>//</w:t>
      </w:r>
      <w:r w:rsidRPr="005B3D29">
        <w:t xml:space="preserve"> Материалы 2-й ежегодной конференции АББЦАК. </w:t>
      </w:r>
      <w:r>
        <w:t xml:space="preserve">– </w:t>
      </w:r>
      <w:r w:rsidRPr="005B3D29">
        <w:t xml:space="preserve">Бишкек, 2010. </w:t>
      </w:r>
      <w:r>
        <w:t xml:space="preserve">– </w:t>
      </w:r>
      <w:r w:rsidRPr="005B3D29">
        <w:t>С.35-36</w:t>
      </w:r>
      <w:r>
        <w:t>.</w:t>
      </w:r>
    </w:p>
    <w:p w:rsidR="007A0B67" w:rsidRPr="005B3D29" w:rsidRDefault="007A0B67" w:rsidP="00772B9C">
      <w:pPr>
        <w:pStyle w:val="af"/>
        <w:numPr>
          <w:ilvl w:val="0"/>
          <w:numId w:val="8"/>
        </w:numPr>
        <w:tabs>
          <w:tab w:val="left" w:pos="284"/>
        </w:tabs>
        <w:spacing w:after="0"/>
        <w:ind w:left="851" w:hanging="851"/>
      </w:pPr>
      <w:r w:rsidRPr="005B3D29">
        <w:rPr>
          <w:b/>
        </w:rPr>
        <w:t>Майканов Н.</w:t>
      </w:r>
      <w:r>
        <w:rPr>
          <w:b/>
        </w:rPr>
        <w:t xml:space="preserve"> </w:t>
      </w:r>
      <w:r w:rsidRPr="005B3D29">
        <w:rPr>
          <w:b/>
        </w:rPr>
        <w:t xml:space="preserve">С. </w:t>
      </w:r>
      <w:r w:rsidRPr="00C21989">
        <w:t>Акарофауна полуострова Мангышлак</w:t>
      </w:r>
      <w:r>
        <w:rPr>
          <w:i/>
        </w:rPr>
        <w:t xml:space="preserve"> </w:t>
      </w:r>
      <w:r w:rsidRPr="005B3D29">
        <w:rPr>
          <w:i/>
        </w:rPr>
        <w:t>//</w:t>
      </w:r>
      <w:r w:rsidRPr="005B3D29">
        <w:t xml:space="preserve"> Материалы 2-й ежегодной конференции АББЦАК. </w:t>
      </w:r>
      <w:r>
        <w:t xml:space="preserve">– </w:t>
      </w:r>
      <w:r w:rsidRPr="005B3D29">
        <w:t xml:space="preserve">Бишкек, 2010. </w:t>
      </w:r>
      <w:r>
        <w:t xml:space="preserve">– </w:t>
      </w:r>
      <w:r w:rsidRPr="005B3D29">
        <w:t>С.36.</w:t>
      </w:r>
    </w:p>
    <w:p w:rsidR="007A0B67" w:rsidRPr="005B3D29" w:rsidRDefault="007A0B67" w:rsidP="00772B9C">
      <w:pPr>
        <w:pStyle w:val="af"/>
        <w:numPr>
          <w:ilvl w:val="0"/>
          <w:numId w:val="8"/>
        </w:numPr>
        <w:tabs>
          <w:tab w:val="left" w:pos="284"/>
        </w:tabs>
        <w:spacing w:after="0"/>
        <w:ind w:left="851" w:hanging="851"/>
        <w:rPr>
          <w:b/>
        </w:rPr>
      </w:pPr>
      <w:r w:rsidRPr="005B3D29">
        <w:rPr>
          <w:b/>
        </w:rPr>
        <w:t>Майканов Н.</w:t>
      </w:r>
      <w:r>
        <w:rPr>
          <w:b/>
        </w:rPr>
        <w:t xml:space="preserve"> </w:t>
      </w:r>
      <w:r w:rsidRPr="005B3D29">
        <w:rPr>
          <w:b/>
        </w:rPr>
        <w:t>С., Султамуратова М.</w:t>
      </w:r>
      <w:r>
        <w:rPr>
          <w:b/>
        </w:rPr>
        <w:t xml:space="preserve"> </w:t>
      </w:r>
      <w:r w:rsidRPr="005B3D29">
        <w:rPr>
          <w:b/>
        </w:rPr>
        <w:t>Д., Толегенова М.</w:t>
      </w:r>
      <w:r>
        <w:rPr>
          <w:b/>
        </w:rPr>
        <w:t xml:space="preserve"> </w:t>
      </w:r>
      <w:r w:rsidRPr="005B3D29">
        <w:rPr>
          <w:b/>
        </w:rPr>
        <w:t xml:space="preserve">Т. и др. </w:t>
      </w:r>
      <w:r w:rsidRPr="00C21989">
        <w:t>Общая характеристика энзоотии чумы на территории Мангистауской области</w:t>
      </w:r>
      <w:r>
        <w:t xml:space="preserve"> </w:t>
      </w:r>
      <w:r w:rsidRPr="005B3D29">
        <w:rPr>
          <w:i/>
        </w:rPr>
        <w:t>//</w:t>
      </w:r>
      <w:r w:rsidRPr="005B3D29">
        <w:t xml:space="preserve"> Карантинные и зоонозные инфекции в Казахстане. </w:t>
      </w:r>
      <w:r>
        <w:t xml:space="preserve">– </w:t>
      </w:r>
      <w:r w:rsidRPr="005B3D29">
        <w:t>А</w:t>
      </w:r>
      <w:r w:rsidRPr="005B3D29">
        <w:t>л</w:t>
      </w:r>
      <w:r w:rsidRPr="005B3D29">
        <w:t>маты, 201</w:t>
      </w:r>
      <w:r>
        <w:t>1</w:t>
      </w:r>
      <w:r w:rsidRPr="005B3D29">
        <w:t>.</w:t>
      </w:r>
      <w:r>
        <w:t xml:space="preserve"> –</w:t>
      </w:r>
      <w:r w:rsidRPr="005B3D29">
        <w:t xml:space="preserve"> Вып</w:t>
      </w:r>
      <w:r>
        <w:t>.</w:t>
      </w:r>
      <w:r w:rsidRPr="005B3D29">
        <w:t xml:space="preserve"> №</w:t>
      </w:r>
      <w:r>
        <w:t xml:space="preserve"> </w:t>
      </w:r>
      <w:r w:rsidRPr="005B3D29">
        <w:t>1-2 (2</w:t>
      </w:r>
      <w:r>
        <w:t>3</w:t>
      </w:r>
      <w:r w:rsidRPr="005B3D29">
        <w:t>-2</w:t>
      </w:r>
      <w:r>
        <w:t>4</w:t>
      </w:r>
      <w:r w:rsidRPr="005B3D29">
        <w:t xml:space="preserve">). </w:t>
      </w:r>
      <w:r>
        <w:t xml:space="preserve">– </w:t>
      </w:r>
      <w:r w:rsidRPr="005B3D29">
        <w:t>С.</w:t>
      </w:r>
      <w:r>
        <w:t xml:space="preserve"> </w:t>
      </w:r>
      <w:r w:rsidRPr="005B3D29">
        <w:t>114-117.</w:t>
      </w:r>
    </w:p>
    <w:p w:rsidR="007A0B67" w:rsidRPr="005B3D29" w:rsidRDefault="007A0B67" w:rsidP="00772B9C">
      <w:pPr>
        <w:pStyle w:val="af"/>
        <w:numPr>
          <w:ilvl w:val="0"/>
          <w:numId w:val="8"/>
        </w:numPr>
        <w:tabs>
          <w:tab w:val="left" w:pos="284"/>
        </w:tabs>
        <w:spacing w:after="0"/>
        <w:ind w:left="851" w:hanging="851"/>
      </w:pPr>
      <w:r w:rsidRPr="005B3D29">
        <w:rPr>
          <w:b/>
          <w:bCs/>
        </w:rPr>
        <w:t>Майканов Н.</w:t>
      </w:r>
      <w:r>
        <w:rPr>
          <w:b/>
          <w:bCs/>
        </w:rPr>
        <w:t xml:space="preserve"> </w:t>
      </w:r>
      <w:r w:rsidRPr="005B3D29">
        <w:rPr>
          <w:b/>
        </w:rPr>
        <w:t>С., Выстрепов В.</w:t>
      </w:r>
      <w:r>
        <w:rPr>
          <w:b/>
        </w:rPr>
        <w:t xml:space="preserve"> </w:t>
      </w:r>
      <w:r w:rsidRPr="005B3D29">
        <w:rPr>
          <w:b/>
        </w:rPr>
        <w:t>Н., Косовцев В.</w:t>
      </w:r>
      <w:r>
        <w:rPr>
          <w:b/>
        </w:rPr>
        <w:t xml:space="preserve"> </w:t>
      </w:r>
      <w:r w:rsidRPr="005B3D29">
        <w:rPr>
          <w:b/>
        </w:rPr>
        <w:t>Я.</w:t>
      </w:r>
      <w:r>
        <w:rPr>
          <w:b/>
        </w:rPr>
        <w:t xml:space="preserve"> и др</w:t>
      </w:r>
      <w:r w:rsidRPr="005B3D29">
        <w:rPr>
          <w:b/>
        </w:rPr>
        <w:t xml:space="preserve">. </w:t>
      </w:r>
      <w:r w:rsidRPr="00C21989">
        <w:t>К истории Мангистауской противочумной станции</w:t>
      </w:r>
      <w:r>
        <w:t xml:space="preserve"> </w:t>
      </w:r>
      <w:r w:rsidRPr="005B3D29">
        <w:rPr>
          <w:i/>
        </w:rPr>
        <w:t>//</w:t>
      </w:r>
      <w:r w:rsidRPr="005B3D29">
        <w:t xml:space="preserve"> Карантинные и зоонозные инфекции в Казахстане. </w:t>
      </w:r>
      <w:r>
        <w:t xml:space="preserve">– </w:t>
      </w:r>
      <w:r w:rsidRPr="005B3D29">
        <w:t>Алматы, 201</w:t>
      </w:r>
      <w:r>
        <w:t>2</w:t>
      </w:r>
      <w:r w:rsidRPr="005B3D29">
        <w:t>.</w:t>
      </w:r>
      <w:r>
        <w:t xml:space="preserve"> –</w:t>
      </w:r>
      <w:r w:rsidRPr="005B3D29">
        <w:t xml:space="preserve"> Вып</w:t>
      </w:r>
      <w:r>
        <w:t>.</w:t>
      </w:r>
      <w:r w:rsidRPr="005B3D29">
        <w:t xml:space="preserve"> №</w:t>
      </w:r>
      <w:r>
        <w:t xml:space="preserve"> </w:t>
      </w:r>
      <w:r w:rsidRPr="005B3D29">
        <w:t>2 (</w:t>
      </w:r>
      <w:r>
        <w:t>26</w:t>
      </w:r>
      <w:r w:rsidRPr="005B3D29">
        <w:t xml:space="preserve">). </w:t>
      </w:r>
      <w:r>
        <w:t xml:space="preserve">– </w:t>
      </w:r>
      <w:r w:rsidRPr="005B3D29">
        <w:t xml:space="preserve"> С.</w:t>
      </w:r>
      <w:r>
        <w:t xml:space="preserve"> </w:t>
      </w:r>
      <w:r w:rsidRPr="005B3D29">
        <w:t>69-76.</w:t>
      </w:r>
    </w:p>
    <w:p w:rsidR="007A0B67" w:rsidRPr="005B3D29" w:rsidRDefault="007A0B67" w:rsidP="00772B9C">
      <w:pPr>
        <w:pStyle w:val="af"/>
        <w:numPr>
          <w:ilvl w:val="0"/>
          <w:numId w:val="8"/>
        </w:numPr>
        <w:tabs>
          <w:tab w:val="left" w:pos="284"/>
        </w:tabs>
        <w:spacing w:after="0"/>
        <w:ind w:left="851" w:hanging="851"/>
      </w:pPr>
      <w:r w:rsidRPr="005B3D29">
        <w:rPr>
          <w:b/>
        </w:rPr>
        <w:lastRenderedPageBreak/>
        <w:t>Макаров Е.</w:t>
      </w:r>
      <w:r>
        <w:rPr>
          <w:b/>
        </w:rPr>
        <w:t xml:space="preserve"> </w:t>
      </w:r>
      <w:r w:rsidRPr="005B3D29">
        <w:rPr>
          <w:b/>
        </w:rPr>
        <w:t>А., Мухтаров Р.</w:t>
      </w:r>
      <w:r>
        <w:rPr>
          <w:b/>
        </w:rPr>
        <w:t xml:space="preserve"> </w:t>
      </w:r>
      <w:r w:rsidRPr="005B3D29">
        <w:rPr>
          <w:b/>
        </w:rPr>
        <w:t>К., Акимов И.</w:t>
      </w:r>
      <w:r>
        <w:rPr>
          <w:b/>
        </w:rPr>
        <w:t xml:space="preserve"> </w:t>
      </w:r>
      <w:r w:rsidRPr="005B3D29">
        <w:rPr>
          <w:b/>
        </w:rPr>
        <w:t>Д., Косовцев В.</w:t>
      </w:r>
      <w:r>
        <w:rPr>
          <w:b/>
        </w:rPr>
        <w:t xml:space="preserve"> </w:t>
      </w:r>
      <w:r w:rsidRPr="005B3D29">
        <w:rPr>
          <w:b/>
        </w:rPr>
        <w:t xml:space="preserve">Я. </w:t>
      </w:r>
      <w:r w:rsidRPr="005B3D29">
        <w:t>Об изменении индексов эпизоотичности на территории Мангистауской области</w:t>
      </w:r>
      <w:r>
        <w:t xml:space="preserve"> </w:t>
      </w:r>
      <w:r w:rsidRPr="005B3D29">
        <w:t xml:space="preserve">// Карантинные и зоонозные инфекции в Казахстане. </w:t>
      </w:r>
      <w:r>
        <w:t xml:space="preserve">– </w:t>
      </w:r>
      <w:r w:rsidRPr="005B3D29">
        <w:t>А</w:t>
      </w:r>
      <w:r w:rsidRPr="005B3D29">
        <w:t>л</w:t>
      </w:r>
      <w:r w:rsidRPr="005B3D29">
        <w:t>маты, 20</w:t>
      </w:r>
      <w:r>
        <w:t>06</w:t>
      </w:r>
      <w:r w:rsidRPr="005B3D29">
        <w:t>.</w:t>
      </w:r>
      <w:r>
        <w:t xml:space="preserve"> –</w:t>
      </w:r>
      <w:r w:rsidRPr="005B3D29">
        <w:t xml:space="preserve"> Вып</w:t>
      </w:r>
      <w:r>
        <w:t>.</w:t>
      </w:r>
      <w:r w:rsidRPr="005B3D29">
        <w:t xml:space="preserve"> №</w:t>
      </w:r>
      <w:r>
        <w:t xml:space="preserve"> </w:t>
      </w:r>
      <w:r w:rsidRPr="005B3D29">
        <w:t>1-2 (</w:t>
      </w:r>
      <w:r>
        <w:t>13</w:t>
      </w:r>
      <w:r w:rsidRPr="005B3D29">
        <w:t>-</w:t>
      </w:r>
      <w:r>
        <w:t>14</w:t>
      </w:r>
      <w:r w:rsidRPr="005B3D29">
        <w:t xml:space="preserve">). </w:t>
      </w:r>
      <w:r>
        <w:t xml:space="preserve">– </w:t>
      </w:r>
      <w:r w:rsidRPr="005B3D29">
        <w:t>С.</w:t>
      </w:r>
      <w:r>
        <w:t xml:space="preserve"> </w:t>
      </w:r>
      <w:r w:rsidRPr="005B3D29">
        <w:t>186.</w:t>
      </w:r>
    </w:p>
    <w:p w:rsidR="007A0B67" w:rsidRPr="005B3D29" w:rsidRDefault="007A0B67" w:rsidP="00772B9C">
      <w:pPr>
        <w:pStyle w:val="af"/>
        <w:numPr>
          <w:ilvl w:val="0"/>
          <w:numId w:val="8"/>
        </w:numPr>
        <w:tabs>
          <w:tab w:val="left" w:pos="284"/>
        </w:tabs>
        <w:spacing w:after="0"/>
        <w:ind w:left="851" w:hanging="851"/>
      </w:pPr>
      <w:r w:rsidRPr="005B3D29">
        <w:rPr>
          <w:b/>
        </w:rPr>
        <w:t xml:space="preserve"> Макаров Е.</w:t>
      </w:r>
      <w:r>
        <w:rPr>
          <w:b/>
        </w:rPr>
        <w:t xml:space="preserve"> </w:t>
      </w:r>
      <w:r w:rsidRPr="005B3D29">
        <w:rPr>
          <w:b/>
        </w:rPr>
        <w:t>А., Майканов Н.</w:t>
      </w:r>
      <w:r>
        <w:rPr>
          <w:b/>
        </w:rPr>
        <w:t xml:space="preserve"> </w:t>
      </w:r>
      <w:r w:rsidRPr="005B3D29">
        <w:rPr>
          <w:b/>
        </w:rPr>
        <w:t>С., Акимов И.</w:t>
      </w:r>
      <w:r>
        <w:rPr>
          <w:b/>
        </w:rPr>
        <w:t xml:space="preserve"> </w:t>
      </w:r>
      <w:r w:rsidRPr="005B3D29">
        <w:rPr>
          <w:b/>
        </w:rPr>
        <w:t xml:space="preserve">Д. и др. </w:t>
      </w:r>
      <w:r w:rsidRPr="005B3D29">
        <w:t>Результаты рекогносцировочного обследования территории, прилегающей к железной дороге г. Жанаозен - граница Туркменистана</w:t>
      </w:r>
      <w:r>
        <w:t xml:space="preserve"> </w:t>
      </w:r>
      <w:r w:rsidRPr="005B3D29">
        <w:t>// Каранти</w:t>
      </w:r>
      <w:r w:rsidRPr="005B3D29">
        <w:t>н</w:t>
      </w:r>
      <w:r w:rsidRPr="005B3D29">
        <w:t xml:space="preserve">ные и зоонозные инфекции в Казахстане. </w:t>
      </w:r>
      <w:r>
        <w:t xml:space="preserve">– </w:t>
      </w:r>
      <w:r w:rsidRPr="005B3D29">
        <w:t>Алматы, 201</w:t>
      </w:r>
      <w:r>
        <w:t>2</w:t>
      </w:r>
      <w:r w:rsidRPr="005B3D29">
        <w:t>.</w:t>
      </w:r>
      <w:r>
        <w:t xml:space="preserve"> –</w:t>
      </w:r>
      <w:r w:rsidRPr="005B3D29">
        <w:t xml:space="preserve"> Вып</w:t>
      </w:r>
      <w:r>
        <w:t>.</w:t>
      </w:r>
      <w:r w:rsidRPr="005B3D29">
        <w:t xml:space="preserve"> №</w:t>
      </w:r>
      <w:r>
        <w:t xml:space="preserve"> </w:t>
      </w:r>
      <w:r w:rsidRPr="005B3D29">
        <w:t>2 (</w:t>
      </w:r>
      <w:r>
        <w:t>26</w:t>
      </w:r>
      <w:r w:rsidRPr="005B3D29">
        <w:t xml:space="preserve">). </w:t>
      </w:r>
      <w:r>
        <w:t xml:space="preserve">– </w:t>
      </w:r>
      <w:r w:rsidRPr="005B3D29">
        <w:t xml:space="preserve"> С</w:t>
      </w:r>
      <w:r>
        <w:t xml:space="preserve">. </w:t>
      </w:r>
      <w:r w:rsidRPr="005B3D29">
        <w:t xml:space="preserve">124-125. </w:t>
      </w:r>
    </w:p>
    <w:p w:rsidR="007A0B67" w:rsidRPr="005B3D29" w:rsidRDefault="007A0B67" w:rsidP="007A0B67">
      <w:pPr>
        <w:pStyle w:val="af"/>
        <w:tabs>
          <w:tab w:val="left" w:pos="284"/>
        </w:tabs>
      </w:pPr>
    </w:p>
    <w:p w:rsidR="00CD6581" w:rsidRPr="00CD6581" w:rsidRDefault="00CD6581" w:rsidP="00CD6581">
      <w:pPr>
        <w:jc w:val="center"/>
        <w:rPr>
          <w:smallCaps/>
          <w:lang w:val="en-US"/>
        </w:rPr>
      </w:pPr>
      <w:r w:rsidRPr="00CD6581">
        <w:rPr>
          <w:smallCaps/>
          <w:lang w:val="en-GB"/>
        </w:rPr>
        <w:t>EPIDEMIC</w:t>
      </w:r>
      <w:r w:rsidRPr="00CD6581">
        <w:rPr>
          <w:smallCaps/>
        </w:rPr>
        <w:t xml:space="preserve"> </w:t>
      </w:r>
      <w:r w:rsidRPr="00CD6581">
        <w:rPr>
          <w:smallCaps/>
          <w:lang w:val="en-GB"/>
        </w:rPr>
        <w:t>POTENTIAL</w:t>
      </w:r>
      <w:r w:rsidRPr="00CD6581">
        <w:rPr>
          <w:smallCaps/>
        </w:rPr>
        <w:t xml:space="preserve"> </w:t>
      </w:r>
      <w:r w:rsidRPr="00CD6581">
        <w:rPr>
          <w:smallCaps/>
          <w:lang w:val="en-US"/>
        </w:rPr>
        <w:t>OF</w:t>
      </w:r>
      <w:r w:rsidRPr="00CD6581">
        <w:rPr>
          <w:smallCaps/>
        </w:rPr>
        <w:t xml:space="preserve"> </w:t>
      </w:r>
      <w:r w:rsidRPr="00CD6581">
        <w:rPr>
          <w:smallCaps/>
          <w:lang w:val="en-GB"/>
        </w:rPr>
        <w:t>MANGYSHLAK</w:t>
      </w:r>
      <w:r w:rsidRPr="00CD6581">
        <w:rPr>
          <w:smallCaps/>
        </w:rPr>
        <w:t xml:space="preserve"> </w:t>
      </w:r>
      <w:r w:rsidRPr="00CD6581">
        <w:rPr>
          <w:smallCaps/>
          <w:lang w:val="en-US"/>
        </w:rPr>
        <w:t>PENINSULA</w:t>
      </w:r>
    </w:p>
    <w:p w:rsidR="00CD6581" w:rsidRPr="00CD6581" w:rsidRDefault="00CD6581" w:rsidP="00CD6581">
      <w:pPr>
        <w:jc w:val="center"/>
        <w:rPr>
          <w:b/>
          <w:smallCaps/>
        </w:rPr>
      </w:pPr>
    </w:p>
    <w:p w:rsidR="00CD6581" w:rsidRPr="00BB51F0" w:rsidRDefault="00CD6581" w:rsidP="00CD6581">
      <w:pPr>
        <w:jc w:val="center"/>
        <w:rPr>
          <w:b/>
          <w:lang w:val="en-US"/>
        </w:rPr>
      </w:pPr>
      <w:r w:rsidRPr="00CD6581">
        <w:rPr>
          <w:b/>
          <w:lang w:val="en-US"/>
        </w:rPr>
        <w:t xml:space="preserve">N. S. Maykanov, G. A. Temirkhanova, T. Kh. Khamzin, A. S. Berkenova, </w:t>
      </w:r>
    </w:p>
    <w:p w:rsidR="00CD6581" w:rsidRPr="00CD6581" w:rsidRDefault="00CD6581" w:rsidP="00CD6581">
      <w:pPr>
        <w:jc w:val="center"/>
        <w:rPr>
          <w:b/>
          <w:lang w:val="en-US"/>
        </w:rPr>
      </w:pPr>
      <w:r w:rsidRPr="00CD6581">
        <w:rPr>
          <w:b/>
          <w:lang w:val="en-US"/>
        </w:rPr>
        <w:t>M. T. Tolegenova, A. N. Gubaidullina</w:t>
      </w:r>
    </w:p>
    <w:p w:rsidR="00CD6581" w:rsidRPr="00CD6581" w:rsidRDefault="00CD6581" w:rsidP="00CD6581">
      <w:pPr>
        <w:jc w:val="center"/>
        <w:rPr>
          <w:b/>
          <w:lang w:val="en-US"/>
        </w:rPr>
      </w:pPr>
    </w:p>
    <w:p w:rsidR="00CD6581" w:rsidRPr="00CD6581" w:rsidRDefault="00CD6581" w:rsidP="00CD6581">
      <w:pPr>
        <w:ind w:firstLine="397"/>
        <w:rPr>
          <w:lang w:val="en-GB"/>
        </w:rPr>
      </w:pPr>
      <w:r w:rsidRPr="00CD6581">
        <w:rPr>
          <w:lang w:val="en-GB"/>
        </w:rPr>
        <w:t>Mangystau oblast is sparsely populated area of Kazakhstan and is experiencing another economic recovery in connection with the exploration of oil and gas fields. A lot of migrant workers travelling from other parts of country and from abroad are working here, and their number is not enough controlled. In connection with this, there is a constant tendency of importing and exporting of infectious pathogens to region and beyond. The peninsula is cha</w:t>
      </w:r>
      <w:r w:rsidRPr="00CD6581">
        <w:rPr>
          <w:lang w:val="en-GB"/>
        </w:rPr>
        <w:t>r</w:t>
      </w:r>
      <w:r w:rsidRPr="00CD6581">
        <w:rPr>
          <w:lang w:val="en-GB"/>
        </w:rPr>
        <w:t>acterised by tense situation on plague and cholera; in connection with the anthropogenic transformation of the lan</w:t>
      </w:r>
      <w:r w:rsidRPr="00CD6581">
        <w:rPr>
          <w:lang w:val="en-GB"/>
        </w:rPr>
        <w:t>d</w:t>
      </w:r>
      <w:r w:rsidRPr="00CD6581">
        <w:rPr>
          <w:lang w:val="en-GB"/>
        </w:rPr>
        <w:t>scapes epidemic potential of region is significantly changed. Some of old endemic infections of viral etiology (r</w:t>
      </w:r>
      <w:r w:rsidRPr="00CD6581">
        <w:rPr>
          <w:lang w:val="en-GB"/>
        </w:rPr>
        <w:t>a</w:t>
      </w:r>
      <w:r w:rsidRPr="00CD6581">
        <w:rPr>
          <w:lang w:val="en-GB"/>
        </w:rPr>
        <w:t xml:space="preserve">bies) are still topical. Mangyshlak acquired new for </w:t>
      </w:r>
      <w:proofErr w:type="gramStart"/>
      <w:r w:rsidRPr="00CD6581">
        <w:rPr>
          <w:lang w:val="en-GB"/>
        </w:rPr>
        <w:t>this region infections</w:t>
      </w:r>
      <w:proofErr w:type="gramEnd"/>
      <w:r w:rsidRPr="00CD6581">
        <w:rPr>
          <w:lang w:val="en-GB"/>
        </w:rPr>
        <w:t>, in particular West Nile and Congo-Crimean fevers. There were some cases of imported malaria.</w:t>
      </w:r>
    </w:p>
    <w:p w:rsidR="00846493" w:rsidRPr="00CD6581" w:rsidRDefault="00846493" w:rsidP="00C35943">
      <w:pPr>
        <w:rPr>
          <w:sz w:val="24"/>
          <w:szCs w:val="24"/>
          <w:lang w:val="kk-KZ"/>
        </w:rPr>
      </w:pPr>
    </w:p>
    <w:p w:rsidR="007A0B67" w:rsidRPr="00CD6581" w:rsidRDefault="007A0B67" w:rsidP="007A0B67">
      <w:pPr>
        <w:jc w:val="center"/>
        <w:rPr>
          <w:smallCaps/>
          <w:lang w:val="kk-KZ"/>
        </w:rPr>
      </w:pPr>
      <w:r w:rsidRPr="00CD6581">
        <w:rPr>
          <w:smallCaps/>
          <w:lang w:val="kk-KZ"/>
        </w:rPr>
        <w:t>МАҢҒЫШЛАҚ ТҮБЕГІНДЕГІ ЭПИДЕМИЯЛЫҚ ӘЛЕУЕТ</w:t>
      </w:r>
    </w:p>
    <w:p w:rsidR="007A0B67" w:rsidRPr="00CD6581" w:rsidRDefault="007A0B67" w:rsidP="007A0B67">
      <w:pPr>
        <w:jc w:val="center"/>
        <w:rPr>
          <w:b/>
          <w:smallCaps/>
          <w:lang w:val="en-US"/>
        </w:rPr>
      </w:pPr>
    </w:p>
    <w:p w:rsidR="007A0B67" w:rsidRPr="00CD6581" w:rsidRDefault="007A0B67" w:rsidP="007A0B67">
      <w:pPr>
        <w:jc w:val="center"/>
        <w:rPr>
          <w:b/>
        </w:rPr>
      </w:pPr>
      <w:r w:rsidRPr="00CD6581">
        <w:rPr>
          <w:b/>
        </w:rPr>
        <w:t>Н. С. Май</w:t>
      </w:r>
      <w:r w:rsidRPr="00CD6581">
        <w:rPr>
          <w:b/>
          <w:lang w:val="kk-KZ"/>
        </w:rPr>
        <w:t>қ</w:t>
      </w:r>
      <w:r w:rsidRPr="00CD6581">
        <w:rPr>
          <w:b/>
        </w:rPr>
        <w:t>анов, Г. А. Тем</w:t>
      </w:r>
      <w:r w:rsidRPr="00CD6581">
        <w:rPr>
          <w:b/>
          <w:lang w:val="kk-KZ"/>
        </w:rPr>
        <w:t>і</w:t>
      </w:r>
      <w:r w:rsidRPr="00CD6581">
        <w:rPr>
          <w:b/>
        </w:rPr>
        <w:t xml:space="preserve">рханова, Т. Х. Хамзин, А. С. Беркенова, </w:t>
      </w:r>
    </w:p>
    <w:p w:rsidR="007A0B67" w:rsidRPr="00CD6581" w:rsidRDefault="007A0B67" w:rsidP="007A0B67">
      <w:pPr>
        <w:jc w:val="center"/>
        <w:rPr>
          <w:b/>
        </w:rPr>
      </w:pPr>
      <w:r w:rsidRPr="00CD6581">
        <w:rPr>
          <w:b/>
        </w:rPr>
        <w:t>М. Т. Т</w:t>
      </w:r>
      <w:r w:rsidRPr="00CD6581">
        <w:rPr>
          <w:b/>
          <w:lang w:val="kk-KZ"/>
        </w:rPr>
        <w:t>ө</w:t>
      </w:r>
      <w:r w:rsidRPr="00CD6581">
        <w:rPr>
          <w:b/>
        </w:rPr>
        <w:t>легенова, А. Н. Губайдуллина</w:t>
      </w:r>
    </w:p>
    <w:p w:rsidR="007A0B67" w:rsidRPr="003947A5" w:rsidRDefault="007A0B67" w:rsidP="007A0B67">
      <w:pPr>
        <w:jc w:val="center"/>
      </w:pPr>
    </w:p>
    <w:p w:rsidR="007A0B67" w:rsidRPr="007A0B67" w:rsidRDefault="007A0B67" w:rsidP="007A0B67">
      <w:pPr>
        <w:ind w:firstLine="397"/>
      </w:pPr>
      <w:r w:rsidRPr="007A0B67">
        <w:rPr>
          <w:lang w:val="kk-KZ"/>
        </w:rPr>
        <w:t>Маңғыстау облысы адамдар аз мекендеген, мұнай және газ өндірісінің даму нәтижесінде кезектегі экономикалық жағдайы көтеріліп келе жатқан аймақ. Бұл жерде жұмыс бабымен республиканың жер-жерінен және шет елдерден келген көп мигранттар қызмет етеді, олардың сан көрсеткіштері бақылауға қажетті деңгейде алынбайды. Осыған байланысты жұқпалар патогенін сол аумаққа және сыртқа алып шығу және тасымалдап әкелу қауіпі үнемі сақталынып тұрады. Түбек антропогендік әсерден ландшафтық трансформацияға ұшырағандығынан күрделі оба эпизоотиясының ахуалына байланысты обаның эпидемиялық әлеуеті өсуде және тырысқақ бойынша да тасымалдап әкелінуі және таралып кету қаіупі бар. Кейбір бұрыннан келе жатқан табиғи ошақты вирустық жұқпалар (құтыру) және бұл өңірде жаңа пайда болған Батыс Нил және Конго-Қырым безгегі өзектілігін жоғалтқан жоқ. Малярияның тасымалданып әкелінген жағдайлары да тіркелуде.</w:t>
      </w:r>
    </w:p>
    <w:p w:rsidR="007A0B67" w:rsidRPr="003947A5" w:rsidRDefault="007A0B67" w:rsidP="007A0B67">
      <w:pPr>
        <w:ind w:firstLine="397"/>
      </w:pPr>
    </w:p>
    <w:p w:rsidR="00846493" w:rsidRPr="001941A8" w:rsidRDefault="00846493" w:rsidP="00C35943">
      <w:pPr>
        <w:rPr>
          <w:sz w:val="24"/>
          <w:szCs w:val="24"/>
          <w:lang w:val="kk-KZ"/>
        </w:rPr>
      </w:pPr>
    </w:p>
    <w:p w:rsidR="001941A8" w:rsidRPr="009664E5" w:rsidRDefault="001941A8">
      <w:pPr>
        <w:rPr>
          <w:rFonts w:ascii="Century Gothic" w:hAnsi="Century Gothic"/>
          <w:b/>
          <w:smallCaps/>
          <w:color w:val="000000"/>
          <w:sz w:val="40"/>
          <w:szCs w:val="40"/>
          <w:u w:val="single"/>
          <w:lang w:val="kk-KZ"/>
        </w:rPr>
      </w:pPr>
      <w:r w:rsidRPr="009664E5">
        <w:rPr>
          <w:rFonts w:ascii="Century Gothic" w:hAnsi="Century Gothic"/>
          <w:b/>
          <w:smallCaps/>
          <w:color w:val="000000"/>
          <w:sz w:val="40"/>
          <w:szCs w:val="40"/>
          <w:u w:val="single"/>
          <w:lang w:val="kk-KZ"/>
        </w:rPr>
        <w:br w:type="page"/>
      </w:r>
    </w:p>
    <w:p w:rsidR="00EC6DEE" w:rsidRDefault="00EC6DEE" w:rsidP="00EC6DEE">
      <w:pPr>
        <w:jc w:val="center"/>
        <w:rPr>
          <w:rFonts w:ascii="Century Gothic" w:hAnsi="Century Gothic"/>
          <w:b/>
          <w:smallCaps/>
          <w:color w:val="000000"/>
          <w:sz w:val="40"/>
          <w:szCs w:val="40"/>
          <w:u w:val="single"/>
        </w:rPr>
      </w:pPr>
      <w:r>
        <w:rPr>
          <w:rFonts w:ascii="Century Gothic" w:hAnsi="Century Gothic"/>
          <w:b/>
          <w:smallCaps/>
          <w:color w:val="000000"/>
          <w:sz w:val="40"/>
          <w:szCs w:val="40"/>
          <w:u w:val="single"/>
        </w:rPr>
        <w:lastRenderedPageBreak/>
        <w:t>Природная очаговость и эпизоотология</w:t>
      </w:r>
    </w:p>
    <w:p w:rsidR="00A90ED3" w:rsidRDefault="00A90ED3" w:rsidP="00A90ED3">
      <w:pPr>
        <w:rPr>
          <w:sz w:val="24"/>
          <w:szCs w:val="24"/>
        </w:rPr>
      </w:pPr>
    </w:p>
    <w:p w:rsidR="00EA3B92" w:rsidRDefault="00EA3B92" w:rsidP="00EA3B92">
      <w:pPr>
        <w:rPr>
          <w:sz w:val="24"/>
          <w:szCs w:val="24"/>
        </w:rPr>
      </w:pPr>
      <w:r w:rsidRPr="00EA3B92">
        <w:rPr>
          <w:sz w:val="24"/>
          <w:szCs w:val="24"/>
        </w:rPr>
        <w:t>УДК 599.32</w:t>
      </w:r>
      <w:r w:rsidR="00D22A9E">
        <w:rPr>
          <w:sz w:val="24"/>
          <w:szCs w:val="24"/>
        </w:rPr>
        <w:t>:551.453 (574.5)</w:t>
      </w:r>
    </w:p>
    <w:p w:rsidR="00EA3B92" w:rsidRPr="00EA3B92" w:rsidRDefault="00EA3B92" w:rsidP="00EA3B92">
      <w:pPr>
        <w:rPr>
          <w:sz w:val="24"/>
          <w:szCs w:val="24"/>
        </w:rPr>
      </w:pPr>
    </w:p>
    <w:p w:rsidR="00EA3B92" w:rsidRDefault="00EA3B92" w:rsidP="00EA3B92">
      <w:pPr>
        <w:jc w:val="center"/>
        <w:rPr>
          <w:rFonts w:ascii="Book Antiqua" w:hAnsi="Book Antiqua"/>
          <w:b/>
          <w:smallCaps/>
          <w:sz w:val="26"/>
          <w:szCs w:val="26"/>
        </w:rPr>
      </w:pPr>
      <w:r w:rsidRPr="0025559A">
        <w:rPr>
          <w:rFonts w:ascii="Book Antiqua" w:hAnsi="Book Antiqua"/>
          <w:b/>
          <w:smallCaps/>
          <w:sz w:val="26"/>
          <w:szCs w:val="26"/>
        </w:rPr>
        <w:t xml:space="preserve">Биоценотические связи грызунов в пустынях Южного Казахстана </w:t>
      </w:r>
    </w:p>
    <w:p w:rsidR="00EA3B92" w:rsidRDefault="00EA3B92" w:rsidP="00EA3B92">
      <w:pPr>
        <w:jc w:val="center"/>
        <w:rPr>
          <w:rFonts w:ascii="Book Antiqua" w:hAnsi="Book Antiqua"/>
          <w:b/>
          <w:smallCaps/>
          <w:sz w:val="26"/>
          <w:szCs w:val="26"/>
        </w:rPr>
      </w:pPr>
      <w:r w:rsidRPr="0025559A">
        <w:rPr>
          <w:rFonts w:ascii="Book Antiqua" w:hAnsi="Book Antiqua"/>
          <w:b/>
          <w:smallCaps/>
          <w:sz w:val="26"/>
          <w:szCs w:val="26"/>
        </w:rPr>
        <w:t xml:space="preserve">и их роль в </w:t>
      </w:r>
      <w:proofErr w:type="gramStart"/>
      <w:r w:rsidRPr="0025559A">
        <w:rPr>
          <w:rFonts w:ascii="Book Antiqua" w:hAnsi="Book Antiqua"/>
          <w:b/>
          <w:smallCaps/>
          <w:sz w:val="26"/>
          <w:szCs w:val="26"/>
        </w:rPr>
        <w:t>природной</w:t>
      </w:r>
      <w:proofErr w:type="gramEnd"/>
      <w:r w:rsidRPr="0025559A">
        <w:rPr>
          <w:rFonts w:ascii="Book Antiqua" w:hAnsi="Book Antiqua"/>
          <w:b/>
          <w:smallCaps/>
          <w:sz w:val="26"/>
          <w:szCs w:val="26"/>
        </w:rPr>
        <w:t xml:space="preserve"> очаговости трансмиссивных </w:t>
      </w:r>
    </w:p>
    <w:p w:rsidR="00EA3B92" w:rsidRPr="0025559A" w:rsidRDefault="00EA3B92" w:rsidP="00EA3B92">
      <w:pPr>
        <w:jc w:val="center"/>
        <w:rPr>
          <w:rFonts w:ascii="Book Antiqua" w:hAnsi="Book Antiqua"/>
          <w:b/>
          <w:smallCaps/>
          <w:sz w:val="26"/>
          <w:szCs w:val="26"/>
        </w:rPr>
      </w:pPr>
      <w:r w:rsidRPr="0025559A">
        <w:rPr>
          <w:rFonts w:ascii="Book Antiqua" w:hAnsi="Book Antiqua"/>
          <w:b/>
          <w:smallCaps/>
          <w:sz w:val="26"/>
          <w:szCs w:val="26"/>
        </w:rPr>
        <w:t xml:space="preserve">болезней человека </w:t>
      </w:r>
    </w:p>
    <w:p w:rsidR="00EA3B92" w:rsidRDefault="00EA3B92" w:rsidP="00EA3B92">
      <w:pPr>
        <w:jc w:val="center"/>
      </w:pPr>
    </w:p>
    <w:p w:rsidR="00EA3B92" w:rsidRPr="00EA3B92" w:rsidRDefault="00EA3B92" w:rsidP="00EA3B92">
      <w:pPr>
        <w:jc w:val="center"/>
        <w:rPr>
          <w:b/>
          <w:sz w:val="24"/>
          <w:szCs w:val="24"/>
        </w:rPr>
      </w:pPr>
      <w:r w:rsidRPr="00EA3B92">
        <w:rPr>
          <w:b/>
          <w:sz w:val="24"/>
          <w:szCs w:val="24"/>
        </w:rPr>
        <w:t>Л. П. Рапопорт</w:t>
      </w:r>
    </w:p>
    <w:p w:rsidR="00EA3B92" w:rsidRPr="00EA3B92" w:rsidRDefault="00EA3B92" w:rsidP="00EA3B92">
      <w:pPr>
        <w:jc w:val="center"/>
        <w:rPr>
          <w:sz w:val="24"/>
          <w:szCs w:val="24"/>
        </w:rPr>
      </w:pPr>
    </w:p>
    <w:p w:rsidR="00EA3B92" w:rsidRPr="00EA3B92" w:rsidRDefault="00EA3B92" w:rsidP="00EA3B92">
      <w:pPr>
        <w:jc w:val="center"/>
        <w:rPr>
          <w:sz w:val="24"/>
          <w:szCs w:val="24"/>
        </w:rPr>
      </w:pPr>
      <w:r w:rsidRPr="00EA3B92">
        <w:rPr>
          <w:i/>
          <w:sz w:val="24"/>
          <w:szCs w:val="24"/>
          <w:lang w:val="kk-KZ"/>
        </w:rPr>
        <w:t xml:space="preserve">(Шымкентская ПЧС, </w:t>
      </w:r>
      <w:r w:rsidRPr="00EA3B92">
        <w:rPr>
          <w:i/>
          <w:sz w:val="24"/>
          <w:szCs w:val="24"/>
        </w:rPr>
        <w:t>e-mail:</w:t>
      </w:r>
      <w:r w:rsidRPr="00EA3B92">
        <w:rPr>
          <w:sz w:val="24"/>
          <w:szCs w:val="24"/>
        </w:rPr>
        <w:t xml:space="preserve"> </w:t>
      </w:r>
      <w:r w:rsidRPr="00EA3B92">
        <w:rPr>
          <w:i/>
          <w:sz w:val="24"/>
          <w:szCs w:val="24"/>
        </w:rPr>
        <w:t>Lilya2001@mail.ru</w:t>
      </w:r>
      <w:r w:rsidRPr="00EA3B92">
        <w:rPr>
          <w:i/>
          <w:sz w:val="24"/>
          <w:szCs w:val="24"/>
          <w:lang w:val="kk-KZ"/>
        </w:rPr>
        <w:t>)</w:t>
      </w:r>
    </w:p>
    <w:p w:rsidR="00EA3B92" w:rsidRDefault="00EA3B92" w:rsidP="00EA3B92">
      <w:pPr>
        <w:jc w:val="center"/>
      </w:pPr>
    </w:p>
    <w:p w:rsidR="00EA3B92" w:rsidRPr="00A05998" w:rsidRDefault="00EA3B92" w:rsidP="00B12538">
      <w:pPr>
        <w:ind w:left="426" w:right="283" w:firstLine="425"/>
      </w:pPr>
      <w:r w:rsidRPr="00A05998">
        <w:t>Изучались территориальные, убежищные, трофические и паразитарные связи грызунов в п</w:t>
      </w:r>
      <w:r w:rsidRPr="00A05998">
        <w:t>у</w:t>
      </w:r>
      <w:r w:rsidRPr="00A05998">
        <w:t>стынных биоценозах. Установлен высокий уровень эпизооти</w:t>
      </w:r>
      <w:r>
        <w:t>чески</w:t>
      </w:r>
      <w:r w:rsidRPr="00A05998">
        <w:t xml:space="preserve">х контактов при всех </w:t>
      </w:r>
      <w:r>
        <w:t>тип</w:t>
      </w:r>
      <w:r w:rsidRPr="00A05998">
        <w:t>ах би</w:t>
      </w:r>
      <w:r w:rsidRPr="00A05998">
        <w:t>о</w:t>
      </w:r>
      <w:r w:rsidRPr="00A05998">
        <w:t>ценотических связей. Это определяет постоянную циркуляцию возбудителей трансмиссивных и</w:t>
      </w:r>
      <w:r w:rsidRPr="00A05998">
        <w:t>н</w:t>
      </w:r>
      <w:r w:rsidRPr="00A05998">
        <w:t>фекций в соответствующих пустынных биоценозах.</w:t>
      </w:r>
    </w:p>
    <w:p w:rsidR="00EA3B92" w:rsidRDefault="00EA3B92" w:rsidP="00EA3B92">
      <w:pPr>
        <w:jc w:val="center"/>
      </w:pPr>
    </w:p>
    <w:p w:rsidR="00EA3B92" w:rsidRPr="00EA3B92" w:rsidRDefault="00EA3B92" w:rsidP="00EA3B92">
      <w:pPr>
        <w:ind w:firstLine="397"/>
        <w:rPr>
          <w:sz w:val="24"/>
          <w:szCs w:val="24"/>
        </w:rPr>
      </w:pPr>
      <w:r w:rsidRPr="00EA3B92">
        <w:rPr>
          <w:b/>
          <w:sz w:val="24"/>
          <w:szCs w:val="24"/>
        </w:rPr>
        <w:t>Ключевые слова:</w:t>
      </w:r>
      <w:r w:rsidRPr="00EA3B92">
        <w:rPr>
          <w:sz w:val="24"/>
          <w:szCs w:val="24"/>
        </w:rPr>
        <w:t xml:space="preserve"> грызуны, биоценотические связи, трансмиссивные болезни.</w:t>
      </w:r>
    </w:p>
    <w:p w:rsidR="00EA3B92" w:rsidRPr="00EA3B92" w:rsidRDefault="00EA3B92" w:rsidP="00EA3B92">
      <w:pPr>
        <w:rPr>
          <w:sz w:val="24"/>
          <w:szCs w:val="24"/>
        </w:rPr>
      </w:pPr>
    </w:p>
    <w:p w:rsidR="00EA3B92" w:rsidRPr="00EA3B92" w:rsidRDefault="00EA3B92" w:rsidP="00EA3B92">
      <w:pPr>
        <w:ind w:firstLine="397"/>
        <w:rPr>
          <w:sz w:val="24"/>
          <w:szCs w:val="24"/>
        </w:rPr>
      </w:pPr>
      <w:r w:rsidRPr="00EA3B92">
        <w:rPr>
          <w:sz w:val="24"/>
          <w:szCs w:val="24"/>
        </w:rPr>
        <w:t>Пустыни Южного Казахстана (Мойынкумы, Восточные Кызылкумы, Бетпакдала) я</w:t>
      </w:r>
      <w:r w:rsidRPr="00EA3B92">
        <w:rPr>
          <w:sz w:val="24"/>
          <w:szCs w:val="24"/>
        </w:rPr>
        <w:t>в</w:t>
      </w:r>
      <w:r w:rsidRPr="00EA3B92">
        <w:rPr>
          <w:sz w:val="24"/>
          <w:szCs w:val="24"/>
        </w:rPr>
        <w:t>ляются природными очагами чумы, Конго-Крымской геморрагической лихорадки (ККГЛ), лихорадки Ку, клещевых пятнистых лихорадок и других трансмиссивных болезней чел</w:t>
      </w:r>
      <w:r w:rsidRPr="00EA3B92">
        <w:rPr>
          <w:sz w:val="24"/>
          <w:szCs w:val="24"/>
        </w:rPr>
        <w:t>о</w:t>
      </w:r>
      <w:r w:rsidRPr="00EA3B92">
        <w:rPr>
          <w:sz w:val="24"/>
          <w:szCs w:val="24"/>
        </w:rPr>
        <w:t>века. Основными носителями этих инфекций и прокормителями их переносчиков в дикой природе служат различные виды грызунов [6, 13, 14]. Настоящее сообщение ставит своей целью рассмотреть биоценотические связи населяющих южно-казахстанские пустыни грызунов и определить значение этих связей в трансмиссии возбудителей природно-очаговых болезней человека.</w:t>
      </w:r>
    </w:p>
    <w:p w:rsidR="00EA3B92" w:rsidRPr="00EA3B92" w:rsidRDefault="00EA3B92" w:rsidP="00EA3B92">
      <w:pPr>
        <w:ind w:firstLine="397"/>
        <w:rPr>
          <w:sz w:val="24"/>
          <w:szCs w:val="24"/>
        </w:rPr>
      </w:pPr>
      <w:r w:rsidRPr="00EA3B92">
        <w:rPr>
          <w:sz w:val="24"/>
          <w:szCs w:val="24"/>
        </w:rPr>
        <w:t>Наблюдения проводились с 1968 по 2010 гг. в Мойынкумах, в Северном придолинном (Причуйском) ландшафтно-эпизоотологическом районе (ЛЭР) [13] и в Восточных Кызы</w:t>
      </w:r>
      <w:r w:rsidRPr="00EA3B92">
        <w:rPr>
          <w:sz w:val="24"/>
          <w:szCs w:val="24"/>
        </w:rPr>
        <w:t>л</w:t>
      </w:r>
      <w:r w:rsidRPr="00EA3B92">
        <w:rPr>
          <w:sz w:val="24"/>
          <w:szCs w:val="24"/>
        </w:rPr>
        <w:t xml:space="preserve">кумах, в ЛЭР островных песков и староречий, грядовых песков с саксаульниками [21] и в </w:t>
      </w:r>
      <w:proofErr w:type="gramStart"/>
      <w:r w:rsidRPr="00EA3B92">
        <w:rPr>
          <w:sz w:val="24"/>
          <w:szCs w:val="24"/>
        </w:rPr>
        <w:t>Западной</w:t>
      </w:r>
      <w:proofErr w:type="gramEnd"/>
      <w:r w:rsidRPr="00EA3B92">
        <w:rPr>
          <w:sz w:val="24"/>
          <w:szCs w:val="24"/>
        </w:rPr>
        <w:t xml:space="preserve"> Бетпакдале – с 1981 по 2010 гг.</w:t>
      </w:r>
    </w:p>
    <w:p w:rsidR="00EA3B92" w:rsidRPr="00EA3B92" w:rsidRDefault="00EA3B92" w:rsidP="00EA3B92">
      <w:pPr>
        <w:ind w:firstLine="397"/>
        <w:rPr>
          <w:sz w:val="24"/>
          <w:szCs w:val="24"/>
        </w:rPr>
      </w:pPr>
      <w:r w:rsidRPr="00EA3B92">
        <w:rPr>
          <w:sz w:val="24"/>
          <w:szCs w:val="24"/>
        </w:rPr>
        <w:t xml:space="preserve">По нашим и литературным [2, 13] данным в Мойынкумах обитают 17, в Восточных Кызылкумах – 14, в </w:t>
      </w:r>
      <w:proofErr w:type="gramStart"/>
      <w:r w:rsidRPr="00EA3B92">
        <w:rPr>
          <w:sz w:val="24"/>
          <w:szCs w:val="24"/>
        </w:rPr>
        <w:t>Западной</w:t>
      </w:r>
      <w:proofErr w:type="gramEnd"/>
      <w:r w:rsidRPr="00EA3B92">
        <w:rPr>
          <w:sz w:val="24"/>
          <w:szCs w:val="24"/>
        </w:rPr>
        <w:t xml:space="preserve"> Бетпакдале – 19 видов грызунов. </w:t>
      </w:r>
      <w:proofErr w:type="gramStart"/>
      <w:r w:rsidRPr="00EA3B92">
        <w:rPr>
          <w:sz w:val="24"/>
          <w:szCs w:val="24"/>
        </w:rPr>
        <w:t>Повсеместно доминируют представители группы песчанок: большая (</w:t>
      </w:r>
      <w:r w:rsidRPr="00EA3B92">
        <w:rPr>
          <w:i/>
          <w:sz w:val="24"/>
          <w:szCs w:val="24"/>
          <w:lang w:val="en-US"/>
        </w:rPr>
        <w:t>Rhombomis</w:t>
      </w:r>
      <w:r w:rsidRPr="00EA3B92">
        <w:rPr>
          <w:i/>
          <w:sz w:val="24"/>
          <w:szCs w:val="24"/>
        </w:rPr>
        <w:t xml:space="preserve"> </w:t>
      </w:r>
      <w:r w:rsidRPr="00EA3B92">
        <w:rPr>
          <w:i/>
          <w:sz w:val="24"/>
          <w:szCs w:val="24"/>
          <w:lang w:val="en-US"/>
        </w:rPr>
        <w:t>opimus</w:t>
      </w:r>
      <w:r w:rsidRPr="00EA3B92">
        <w:rPr>
          <w:sz w:val="24"/>
          <w:szCs w:val="24"/>
        </w:rPr>
        <w:t xml:space="preserve"> полуденная (</w:t>
      </w:r>
      <w:r w:rsidRPr="00EA3B92">
        <w:rPr>
          <w:i/>
          <w:sz w:val="24"/>
          <w:szCs w:val="24"/>
          <w:lang w:val="en-US"/>
        </w:rPr>
        <w:t>Meriones</w:t>
      </w:r>
      <w:r w:rsidRPr="00EA3B92">
        <w:rPr>
          <w:i/>
          <w:sz w:val="24"/>
          <w:szCs w:val="24"/>
        </w:rPr>
        <w:t xml:space="preserve"> </w:t>
      </w:r>
      <w:r w:rsidRPr="00EA3B92">
        <w:rPr>
          <w:i/>
          <w:sz w:val="24"/>
          <w:szCs w:val="24"/>
          <w:lang w:val="en-US"/>
        </w:rPr>
        <w:t>meri</w:t>
      </w:r>
      <w:r w:rsidRPr="00EA3B92">
        <w:rPr>
          <w:i/>
          <w:sz w:val="24"/>
          <w:szCs w:val="24"/>
          <w:lang w:val="en-US"/>
        </w:rPr>
        <w:t>d</w:t>
      </w:r>
      <w:r w:rsidRPr="00EA3B92">
        <w:rPr>
          <w:i/>
          <w:sz w:val="24"/>
          <w:szCs w:val="24"/>
          <w:lang w:val="en-US"/>
        </w:rPr>
        <w:t>ianus</w:t>
      </w:r>
      <w:r w:rsidRPr="00EA3B92">
        <w:rPr>
          <w:sz w:val="24"/>
          <w:szCs w:val="24"/>
        </w:rPr>
        <w:t>), краснохвостая (</w:t>
      </w:r>
      <w:r w:rsidRPr="00EA3B92">
        <w:rPr>
          <w:i/>
          <w:sz w:val="24"/>
          <w:szCs w:val="24"/>
          <w:lang w:val="en-US"/>
        </w:rPr>
        <w:t>Meriones</w:t>
      </w:r>
      <w:r w:rsidRPr="00EA3B92">
        <w:rPr>
          <w:i/>
          <w:sz w:val="24"/>
          <w:szCs w:val="24"/>
        </w:rPr>
        <w:t xml:space="preserve"> </w:t>
      </w:r>
      <w:r w:rsidRPr="00EA3B92">
        <w:rPr>
          <w:i/>
          <w:sz w:val="24"/>
          <w:szCs w:val="24"/>
          <w:lang w:val="en-US"/>
        </w:rPr>
        <w:t>erythrourus</w:t>
      </w:r>
      <w:r w:rsidRPr="00EA3B92">
        <w:rPr>
          <w:sz w:val="24"/>
          <w:szCs w:val="24"/>
        </w:rPr>
        <w:t>) песчанки [13].</w:t>
      </w:r>
      <w:proofErr w:type="gramEnd"/>
      <w:r w:rsidRPr="00EA3B92">
        <w:rPr>
          <w:sz w:val="24"/>
          <w:szCs w:val="24"/>
        </w:rPr>
        <w:t xml:space="preserve"> Часто встречается желтый су</w:t>
      </w:r>
      <w:r w:rsidRPr="00EA3B92">
        <w:rPr>
          <w:sz w:val="24"/>
          <w:szCs w:val="24"/>
        </w:rPr>
        <w:t>с</w:t>
      </w:r>
      <w:r w:rsidRPr="00EA3B92">
        <w:rPr>
          <w:sz w:val="24"/>
          <w:szCs w:val="24"/>
        </w:rPr>
        <w:t>лик-песчаник (</w:t>
      </w:r>
      <w:r w:rsidRPr="00EA3B92">
        <w:rPr>
          <w:i/>
          <w:sz w:val="24"/>
          <w:szCs w:val="24"/>
          <w:lang w:val="en-US"/>
        </w:rPr>
        <w:t>Citellus</w:t>
      </w:r>
      <w:r w:rsidRPr="00EA3B92">
        <w:rPr>
          <w:i/>
          <w:sz w:val="24"/>
          <w:szCs w:val="24"/>
        </w:rPr>
        <w:t xml:space="preserve"> </w:t>
      </w:r>
      <w:r w:rsidRPr="00EA3B92">
        <w:rPr>
          <w:i/>
          <w:sz w:val="24"/>
          <w:szCs w:val="24"/>
          <w:lang w:val="en-US"/>
        </w:rPr>
        <w:t>fulvus</w:t>
      </w:r>
      <w:r w:rsidRPr="00EA3B92">
        <w:rPr>
          <w:sz w:val="24"/>
          <w:szCs w:val="24"/>
        </w:rPr>
        <w:t>). Остальные виды грызунов, как правило, немногочисленны. В нашей статье рассматриваются территориальные, убежищные, трофические и параз</w:t>
      </w:r>
      <w:r w:rsidRPr="00EA3B92">
        <w:rPr>
          <w:sz w:val="24"/>
          <w:szCs w:val="24"/>
        </w:rPr>
        <w:t>и</w:t>
      </w:r>
      <w:r w:rsidRPr="00EA3B92">
        <w:rPr>
          <w:sz w:val="24"/>
          <w:szCs w:val="24"/>
        </w:rPr>
        <w:t>тарные связи наиболее многочисленных видов грызунов, определяющие интенсивность циркуляции возбудителей трансмиссивных инфекций.</w:t>
      </w:r>
      <w:r w:rsidR="00B12538">
        <w:rPr>
          <w:sz w:val="24"/>
          <w:szCs w:val="24"/>
        </w:rPr>
        <w:t xml:space="preserve"> </w:t>
      </w:r>
      <w:r w:rsidRPr="00EA3B92">
        <w:rPr>
          <w:sz w:val="24"/>
          <w:szCs w:val="24"/>
        </w:rPr>
        <w:t>Напряженность территориальных связей тесно связана с плотностью поселений и численностью самих зверьков.</w:t>
      </w:r>
    </w:p>
    <w:p w:rsidR="00EA3B92" w:rsidRPr="00EA3B92" w:rsidRDefault="00EA3B92" w:rsidP="00EA3B92">
      <w:pPr>
        <w:ind w:firstLine="397"/>
        <w:rPr>
          <w:sz w:val="24"/>
          <w:szCs w:val="24"/>
        </w:rPr>
      </w:pPr>
      <w:r w:rsidRPr="00EA3B92">
        <w:rPr>
          <w:sz w:val="24"/>
          <w:szCs w:val="24"/>
        </w:rPr>
        <w:t xml:space="preserve">В Северном придолинном районе Мойынкумов на песчаной всхолмленной равнине насчитывается от 1,5 до 3-х (реже) колоний больших песчанок на 1 га [13]. В зависимости от места наблюдения, условий сезона и года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может обитать от 1,5 до 10-11 (реже больше) зверьков. Поселения краснохвостой песчанки носят диффузный характер.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насчитывается в среднем 15,5 нор. Численность ее, как и в других местах ареала [1, 23], сильно колеблется</w:t>
      </w:r>
      <w:r w:rsidR="00B12538">
        <w:rPr>
          <w:sz w:val="24"/>
          <w:szCs w:val="24"/>
        </w:rPr>
        <w:t xml:space="preserve"> –</w:t>
      </w:r>
      <w:r w:rsidRPr="00EA3B92">
        <w:rPr>
          <w:sz w:val="24"/>
          <w:szCs w:val="24"/>
        </w:rPr>
        <w:t xml:space="preserve"> от массового размножения до почти полного исчезновения в завис</w:t>
      </w:r>
      <w:r w:rsidRPr="00EA3B92">
        <w:rPr>
          <w:sz w:val="24"/>
          <w:szCs w:val="24"/>
        </w:rPr>
        <w:t>и</w:t>
      </w:r>
      <w:r w:rsidRPr="00EA3B92">
        <w:rPr>
          <w:sz w:val="24"/>
          <w:szCs w:val="24"/>
        </w:rPr>
        <w:t>мости от условий года [17]. Численность полуденной песчанки на песчаной всхолмленной равнине обычно невелика и не превышает по средним многолетним данным 4,4% попад</w:t>
      </w:r>
      <w:r w:rsidRPr="00EA3B92">
        <w:rPr>
          <w:sz w:val="24"/>
          <w:szCs w:val="24"/>
        </w:rPr>
        <w:t>а</w:t>
      </w:r>
      <w:r w:rsidRPr="00EA3B92">
        <w:rPr>
          <w:sz w:val="24"/>
          <w:szCs w:val="24"/>
        </w:rPr>
        <w:t>ния в ловушки [13, 16] или менее двух особей на 1 га</w:t>
      </w:r>
      <w:r w:rsidR="00B12538">
        <w:rPr>
          <w:sz w:val="24"/>
          <w:szCs w:val="24"/>
        </w:rPr>
        <w:t xml:space="preserve"> </w:t>
      </w:r>
      <w:r w:rsidR="00B12538" w:rsidRPr="00EA3B92">
        <w:rPr>
          <w:sz w:val="24"/>
          <w:szCs w:val="24"/>
        </w:rPr>
        <w:t>[3]</w:t>
      </w:r>
      <w:r w:rsidRPr="00EA3B92">
        <w:rPr>
          <w:sz w:val="24"/>
          <w:szCs w:val="24"/>
        </w:rPr>
        <w:t>. В особо благоприятные годы численность зверьков может достигать 9,8-14,2% попадания. Плотность населения желт</w:t>
      </w:r>
      <w:r w:rsidRPr="00EA3B92">
        <w:rPr>
          <w:sz w:val="24"/>
          <w:szCs w:val="24"/>
        </w:rPr>
        <w:t>о</w:t>
      </w:r>
      <w:r w:rsidRPr="00EA3B92">
        <w:rPr>
          <w:sz w:val="24"/>
          <w:szCs w:val="24"/>
        </w:rPr>
        <w:t xml:space="preserve">го суслика составляет обычно 1-2 особи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[13].</w:t>
      </w:r>
    </w:p>
    <w:p w:rsidR="00EA3B92" w:rsidRPr="00EA3B92" w:rsidRDefault="00EA3B92" w:rsidP="00EA3B92">
      <w:pPr>
        <w:ind w:firstLine="397"/>
        <w:rPr>
          <w:sz w:val="24"/>
          <w:szCs w:val="24"/>
        </w:rPr>
      </w:pPr>
      <w:r w:rsidRPr="00EA3B92">
        <w:rPr>
          <w:sz w:val="24"/>
          <w:szCs w:val="24"/>
        </w:rPr>
        <w:lastRenderedPageBreak/>
        <w:t xml:space="preserve">В бугристых песках большая песчанка селится у подножья и в нижней трети песчаных бугров. Плотность колоний в пределах ее поселений равна обычно 1,5 на </w:t>
      </w:r>
      <w:smartTag w:uri="urn:schemas-microsoft-com:office:smarttags" w:element="metricconverter">
        <w:smartTagPr>
          <w:attr w:name="ProductID" w:val="1 га"/>
        </w:smartTagPr>
        <w:r w:rsidRPr="00EA3B92">
          <w:rPr>
            <w:sz w:val="24"/>
            <w:szCs w:val="24"/>
          </w:rPr>
          <w:t>1 га</w:t>
        </w:r>
      </w:smartTag>
      <w:r w:rsidRPr="00EA3B92">
        <w:rPr>
          <w:sz w:val="24"/>
          <w:szCs w:val="24"/>
        </w:rPr>
        <w:t>. Поселения краснохвостой песчанки здесь мозаичны и встречаются, как правило, только в межба</w:t>
      </w:r>
      <w:r w:rsidRPr="00EA3B92">
        <w:rPr>
          <w:sz w:val="24"/>
          <w:szCs w:val="24"/>
        </w:rPr>
        <w:t>р</w:t>
      </w:r>
      <w:r w:rsidRPr="00EA3B92">
        <w:rPr>
          <w:sz w:val="24"/>
          <w:szCs w:val="24"/>
        </w:rPr>
        <w:t xml:space="preserve">ханных понижениях на уплотненных почвах. Плотность ее колоний в пределах поселений достигает обычно 5 и более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[17]. Средний процент попадания полуденной песча</w:t>
      </w:r>
      <w:r w:rsidRPr="00EA3B92">
        <w:rPr>
          <w:sz w:val="24"/>
          <w:szCs w:val="24"/>
        </w:rPr>
        <w:t>н</w:t>
      </w:r>
      <w:r w:rsidRPr="00EA3B92">
        <w:rPr>
          <w:sz w:val="24"/>
          <w:szCs w:val="24"/>
        </w:rPr>
        <w:t xml:space="preserve">ки в ловушки равен по многолетним наблюдениям 9,1% или 3-4 зверька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достигая в отдельные особо благоприятные годы 20% попадания (6 и более зверьков на </w:t>
      </w:r>
      <w:smartTag w:uri="urn:schemas-microsoft-com:office:smarttags" w:element="metricconverter">
        <w:smartTagPr>
          <w:attr w:name="ProductID" w:val="1 га"/>
        </w:smartTagPr>
        <w:r w:rsidRPr="00EA3B92">
          <w:rPr>
            <w:sz w:val="24"/>
            <w:szCs w:val="24"/>
          </w:rPr>
          <w:t>1 га</w:t>
        </w:r>
      </w:smartTag>
      <w:r w:rsidRPr="00EA3B92">
        <w:rPr>
          <w:sz w:val="24"/>
          <w:szCs w:val="24"/>
        </w:rPr>
        <w:t>). Же</w:t>
      </w:r>
      <w:r w:rsidRPr="00EA3B92">
        <w:rPr>
          <w:sz w:val="24"/>
          <w:szCs w:val="24"/>
        </w:rPr>
        <w:t>л</w:t>
      </w:r>
      <w:r w:rsidRPr="00EA3B92">
        <w:rPr>
          <w:sz w:val="24"/>
          <w:szCs w:val="24"/>
        </w:rPr>
        <w:t xml:space="preserve">тый суслик в бугристых песках, как правило, не обитает. Здесь его замещает тонкопалый суслик. Численность его обычно низка, в среднем менее одной особи на </w:t>
      </w:r>
      <w:smartTag w:uri="urn:schemas-microsoft-com:office:smarttags" w:element="metricconverter">
        <w:smartTagPr>
          <w:attr w:name="ProductID" w:val="1 га"/>
        </w:smartTagPr>
        <w:r w:rsidRPr="00EA3B92">
          <w:rPr>
            <w:sz w:val="24"/>
            <w:szCs w:val="24"/>
          </w:rPr>
          <w:t>1 га</w:t>
        </w:r>
      </w:smartTag>
      <w:r w:rsidRPr="00EA3B92">
        <w:rPr>
          <w:sz w:val="24"/>
          <w:szCs w:val="24"/>
        </w:rPr>
        <w:t>.</w:t>
      </w:r>
    </w:p>
    <w:p w:rsidR="00EA3B92" w:rsidRPr="00EA3B92" w:rsidRDefault="00EA3B92" w:rsidP="00EA3B92">
      <w:pPr>
        <w:ind w:firstLine="397"/>
        <w:rPr>
          <w:sz w:val="24"/>
          <w:szCs w:val="24"/>
        </w:rPr>
      </w:pPr>
      <w:r w:rsidRPr="00EA3B92">
        <w:rPr>
          <w:sz w:val="24"/>
          <w:szCs w:val="24"/>
        </w:rPr>
        <w:t>В Восточных Кызылкумах в районе грядовых песков и саксаульников плотность пос</w:t>
      </w:r>
      <w:r w:rsidRPr="00EA3B92">
        <w:rPr>
          <w:sz w:val="24"/>
          <w:szCs w:val="24"/>
        </w:rPr>
        <w:t>е</w:t>
      </w:r>
      <w:r w:rsidRPr="00EA3B92">
        <w:rPr>
          <w:sz w:val="24"/>
          <w:szCs w:val="24"/>
        </w:rPr>
        <w:t xml:space="preserve">лений большой песчанки колеблется в основном от 2 до 4 колоний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[21]. Числе</w:t>
      </w:r>
      <w:r w:rsidRPr="00EA3B92">
        <w:rPr>
          <w:sz w:val="24"/>
          <w:szCs w:val="24"/>
        </w:rPr>
        <w:t>н</w:t>
      </w:r>
      <w:r w:rsidRPr="00EA3B92">
        <w:rPr>
          <w:sz w:val="24"/>
          <w:szCs w:val="24"/>
        </w:rPr>
        <w:t xml:space="preserve">ность ее подвержена резким колебаниям – от 17 и более до 0,2-0,3 особи на </w:t>
      </w:r>
      <w:smartTag w:uri="urn:schemas-microsoft-com:office:smarttags" w:element="metricconverter">
        <w:smartTagPr>
          <w:attr w:name="ProductID" w:val="1 га"/>
        </w:smartTagPr>
        <w:r w:rsidRPr="00EA3B92">
          <w:rPr>
            <w:sz w:val="24"/>
            <w:szCs w:val="24"/>
          </w:rPr>
          <w:t>1 га</w:t>
        </w:r>
      </w:smartTag>
      <w:r w:rsidRPr="00EA3B92">
        <w:rPr>
          <w:sz w:val="24"/>
          <w:szCs w:val="24"/>
        </w:rPr>
        <w:t>. Красн</w:t>
      </w:r>
      <w:r w:rsidRPr="00EA3B92">
        <w:rPr>
          <w:sz w:val="24"/>
          <w:szCs w:val="24"/>
        </w:rPr>
        <w:t>о</w:t>
      </w:r>
      <w:r w:rsidRPr="00EA3B92">
        <w:rPr>
          <w:sz w:val="24"/>
          <w:szCs w:val="24"/>
        </w:rPr>
        <w:t>хвостая песчанка селится здесь между барханами на уплотненной почве. Плотность ее к</w:t>
      </w:r>
      <w:r w:rsidRPr="00EA3B92">
        <w:rPr>
          <w:sz w:val="24"/>
          <w:szCs w:val="24"/>
        </w:rPr>
        <w:t>о</w:t>
      </w:r>
      <w:r w:rsidRPr="00EA3B92">
        <w:rPr>
          <w:sz w:val="24"/>
          <w:szCs w:val="24"/>
        </w:rPr>
        <w:t xml:space="preserve">лоний в пределах поселений составляет в среднем 14,5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[17]. Полуденная песчанка в грядовых песках и саксаульниках обычно относительно многочисленна. Процент ее поп</w:t>
      </w:r>
      <w:r w:rsidRPr="00EA3B92">
        <w:rPr>
          <w:sz w:val="24"/>
          <w:szCs w:val="24"/>
        </w:rPr>
        <w:t>а</w:t>
      </w:r>
      <w:r w:rsidRPr="00EA3B92">
        <w:rPr>
          <w:sz w:val="24"/>
          <w:szCs w:val="24"/>
        </w:rPr>
        <w:t xml:space="preserve">дания в ловушки равняется в среднем по многолетним данным 8,7%, или 3 зверька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В некоторые годы численность ее на отдельных участках достигает 30-40% попадания. Желтый суслик здесь редок. Почти повсеместно встречается тонкопалый суслик. Однако плотность его населения невелика – до 1 зверька на </w:t>
      </w:r>
      <w:smartTag w:uri="urn:schemas-microsoft-com:office:smarttags" w:element="metricconverter">
        <w:smartTagPr>
          <w:attr w:name="ProductID" w:val="1 га"/>
        </w:smartTagPr>
        <w:r w:rsidRPr="00EA3B92">
          <w:rPr>
            <w:sz w:val="24"/>
            <w:szCs w:val="24"/>
          </w:rPr>
          <w:t>1 га</w:t>
        </w:r>
      </w:smartTag>
      <w:r w:rsidRPr="00EA3B92">
        <w:rPr>
          <w:sz w:val="24"/>
          <w:szCs w:val="24"/>
        </w:rPr>
        <w:t>.</w:t>
      </w:r>
    </w:p>
    <w:p w:rsidR="00EA3B92" w:rsidRPr="00EA3B92" w:rsidRDefault="00EA3B92" w:rsidP="00EA3B92">
      <w:pPr>
        <w:ind w:firstLine="397"/>
        <w:rPr>
          <w:sz w:val="24"/>
          <w:szCs w:val="24"/>
        </w:rPr>
      </w:pPr>
      <w:r w:rsidRPr="00EA3B92">
        <w:rPr>
          <w:sz w:val="24"/>
          <w:szCs w:val="24"/>
        </w:rPr>
        <w:t xml:space="preserve">В островных песках и староречьях плотность колоний больших песчанок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к</w:t>
      </w:r>
      <w:r w:rsidRPr="00EA3B92">
        <w:rPr>
          <w:sz w:val="24"/>
          <w:szCs w:val="24"/>
        </w:rPr>
        <w:t>о</w:t>
      </w:r>
      <w:r w:rsidRPr="00EA3B92">
        <w:rPr>
          <w:sz w:val="24"/>
          <w:szCs w:val="24"/>
        </w:rPr>
        <w:t xml:space="preserve">леблется от 0,5 в островных песках до 2 и более в (балках староречий). Количество самих грызунов, как правило, невелико и колеблется от 0,5 до 5,8 особей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составляя по многолетним данным в среднем в островных поселениях – 3 зверька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[21]. Красн</w:t>
      </w:r>
      <w:r w:rsidRPr="00EA3B92">
        <w:rPr>
          <w:sz w:val="24"/>
          <w:szCs w:val="24"/>
        </w:rPr>
        <w:t>о</w:t>
      </w:r>
      <w:r w:rsidRPr="00EA3B92">
        <w:rPr>
          <w:sz w:val="24"/>
          <w:szCs w:val="24"/>
        </w:rPr>
        <w:t xml:space="preserve">хвостая песчанка селится в небольших понижениях между грядами и в балках. Плотность ее колоний колеблется от 12 до 18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[17]. Полуденная песчанка относительно мног</w:t>
      </w:r>
      <w:r w:rsidRPr="00EA3B92">
        <w:rPr>
          <w:sz w:val="24"/>
          <w:szCs w:val="24"/>
        </w:rPr>
        <w:t>о</w:t>
      </w:r>
      <w:r w:rsidRPr="00EA3B92">
        <w:rPr>
          <w:sz w:val="24"/>
          <w:szCs w:val="24"/>
        </w:rPr>
        <w:t>численна: в среднем 9% попадания в ловушки [21]. Желтый и тонкопалый суслики редки.</w:t>
      </w:r>
    </w:p>
    <w:p w:rsidR="00EA3B92" w:rsidRPr="00EA3B92" w:rsidRDefault="00EA3B92" w:rsidP="00EA3B92">
      <w:pPr>
        <w:ind w:firstLine="397"/>
        <w:rPr>
          <w:sz w:val="24"/>
          <w:szCs w:val="24"/>
        </w:rPr>
      </w:pPr>
      <w:proofErr w:type="gramStart"/>
      <w:r w:rsidRPr="00EA3B92">
        <w:rPr>
          <w:sz w:val="24"/>
          <w:szCs w:val="24"/>
        </w:rPr>
        <w:t>В Западной Бетпакдале плотные поселения большой песчанки отмечаются на юго-западе в ур.</w:t>
      </w:r>
      <w:proofErr w:type="gramEnd"/>
      <w:r w:rsidRPr="00EA3B92">
        <w:rPr>
          <w:sz w:val="24"/>
          <w:szCs w:val="24"/>
        </w:rPr>
        <w:t xml:space="preserve"> Шулакэспе (в среднем 1,5 колонии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а также по кюветам автотрасс – (до 4-х колоний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и на северо-востоке в ур. Инкудук (от 1 до 2,5 колоний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В остальной части Западной Бетпакдалы они спорадичны [22]. Численность полуденной песчанки повсеместно низка и не превышает, как правило, 2-3% попадания в ловушки [22]. Краснохвостая песчанка встречается по всей Западной Бетпакдале. На глинистых и глинисто-щебнистых участках, поросших полынно-эфемеровой растительностью,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в зависимости от условий года насчитывается от 10 до 40 колоний. Очень плотные посел</w:t>
      </w:r>
      <w:r w:rsidRPr="00EA3B92">
        <w:rPr>
          <w:sz w:val="24"/>
          <w:szCs w:val="24"/>
        </w:rPr>
        <w:t>е</w:t>
      </w:r>
      <w:r w:rsidRPr="00EA3B92">
        <w:rPr>
          <w:sz w:val="24"/>
          <w:szCs w:val="24"/>
        </w:rPr>
        <w:t>ния краснохвостой песчанки отмечаются по антропогенным повышениям рельефа [17]. Желтый суслик изредка встречается на небольших опесчаненных участках. В южной ч</w:t>
      </w:r>
      <w:r w:rsidRPr="00EA3B92">
        <w:rPr>
          <w:sz w:val="24"/>
          <w:szCs w:val="24"/>
        </w:rPr>
        <w:t>а</w:t>
      </w:r>
      <w:r w:rsidRPr="00EA3B92">
        <w:rPr>
          <w:sz w:val="24"/>
          <w:szCs w:val="24"/>
        </w:rPr>
        <w:t>сти территории его замещает краснощекий суслик [2].</w:t>
      </w:r>
    </w:p>
    <w:p w:rsidR="00EA3B92" w:rsidRPr="00EA3B92" w:rsidRDefault="00EA3B92" w:rsidP="00EA3B92">
      <w:pPr>
        <w:ind w:firstLine="397"/>
        <w:rPr>
          <w:sz w:val="24"/>
          <w:szCs w:val="24"/>
        </w:rPr>
      </w:pPr>
      <w:r w:rsidRPr="00EA3B92">
        <w:rPr>
          <w:sz w:val="24"/>
          <w:szCs w:val="24"/>
        </w:rPr>
        <w:t>Как видно из приведенных выше данных, совокупная плотность населения разных в</w:t>
      </w:r>
      <w:r w:rsidRPr="00EA3B92">
        <w:rPr>
          <w:sz w:val="24"/>
          <w:szCs w:val="24"/>
        </w:rPr>
        <w:t>и</w:t>
      </w:r>
      <w:r w:rsidRPr="00EA3B92">
        <w:rPr>
          <w:sz w:val="24"/>
          <w:szCs w:val="24"/>
        </w:rPr>
        <w:t>дов грызунов в пустынных ландшафтах весьма значительна. Это обусловливает очень в</w:t>
      </w:r>
      <w:r w:rsidRPr="00EA3B92">
        <w:rPr>
          <w:sz w:val="24"/>
          <w:szCs w:val="24"/>
        </w:rPr>
        <w:t>ы</w:t>
      </w:r>
      <w:r w:rsidRPr="00EA3B92">
        <w:rPr>
          <w:sz w:val="24"/>
          <w:szCs w:val="24"/>
        </w:rPr>
        <w:t>сокий уровень межвидовых территориальных контактов. Так, при наличии двух колоний больших песчанок на 1 га, площадь посещаемой зверьками территории может полностью охватить одногектарную площадку, поскольку радиус их индивидуальных участков к</w:t>
      </w:r>
      <w:r w:rsidRPr="00EA3B92">
        <w:rPr>
          <w:sz w:val="24"/>
          <w:szCs w:val="24"/>
        </w:rPr>
        <w:t>о</w:t>
      </w:r>
      <w:r w:rsidRPr="00EA3B92">
        <w:rPr>
          <w:sz w:val="24"/>
          <w:szCs w:val="24"/>
        </w:rPr>
        <w:t>леблется от 50 до 100 м [11]. Аналогичные перемещения по индивидуальному участку о</w:t>
      </w:r>
      <w:r w:rsidRPr="00EA3B92">
        <w:rPr>
          <w:sz w:val="24"/>
          <w:szCs w:val="24"/>
        </w:rPr>
        <w:t>т</w:t>
      </w:r>
      <w:r w:rsidRPr="00EA3B92">
        <w:rPr>
          <w:sz w:val="24"/>
          <w:szCs w:val="24"/>
        </w:rPr>
        <w:t xml:space="preserve">мечены у </w:t>
      </w:r>
      <w:proofErr w:type="gramStart"/>
      <w:r w:rsidRPr="00EA3B92">
        <w:rPr>
          <w:sz w:val="24"/>
          <w:szCs w:val="24"/>
        </w:rPr>
        <w:t>полуденной</w:t>
      </w:r>
      <w:proofErr w:type="gramEnd"/>
      <w:r w:rsidRPr="00EA3B92">
        <w:rPr>
          <w:sz w:val="24"/>
          <w:szCs w:val="24"/>
        </w:rPr>
        <w:t xml:space="preserve"> (от 20 до 200 м) и краснохвостой (от 100 и более м) песчанок [11]. Желтый суслик совершает в пустынях Южного Казахстана перемещения от своей норы на 100-400 м [11].</w:t>
      </w:r>
      <w:r w:rsidR="00B12538">
        <w:rPr>
          <w:sz w:val="24"/>
          <w:szCs w:val="24"/>
        </w:rPr>
        <w:t xml:space="preserve"> </w:t>
      </w:r>
      <w:r w:rsidRPr="00EA3B92">
        <w:rPr>
          <w:sz w:val="24"/>
          <w:szCs w:val="24"/>
        </w:rPr>
        <w:t>Таким образом, индивидуальные участки разных видов грызунов наклад</w:t>
      </w:r>
      <w:r w:rsidRPr="00EA3B92">
        <w:rPr>
          <w:sz w:val="24"/>
          <w:szCs w:val="24"/>
        </w:rPr>
        <w:t>ы</w:t>
      </w:r>
      <w:r w:rsidRPr="00EA3B92">
        <w:rPr>
          <w:sz w:val="24"/>
          <w:szCs w:val="24"/>
        </w:rPr>
        <w:t>ваются друг на друга, что определяет высокий уровень территориальных контактов.</w:t>
      </w:r>
    </w:p>
    <w:p w:rsidR="00EA3B92" w:rsidRPr="00EA3B92" w:rsidRDefault="00EA3B92" w:rsidP="00EA3B92">
      <w:pPr>
        <w:ind w:firstLine="397"/>
        <w:rPr>
          <w:sz w:val="24"/>
          <w:szCs w:val="24"/>
        </w:rPr>
      </w:pPr>
      <w:r w:rsidRPr="00EA3B92">
        <w:rPr>
          <w:sz w:val="24"/>
          <w:szCs w:val="24"/>
        </w:rPr>
        <w:t xml:space="preserve">Особое значение в осуществлении межвидовых территориальных связей имеют норы большой песчанки. Норы большой песчанки охотно посещает желтый суслик. </w:t>
      </w:r>
      <w:proofErr w:type="gramStart"/>
      <w:r w:rsidRPr="00EA3B92">
        <w:rPr>
          <w:sz w:val="24"/>
          <w:szCs w:val="24"/>
        </w:rPr>
        <w:t>Так, в Мойынкумах процент попадания желтого суслика в капканы, выставленные весной для отлова больших песчанок, равнялся в среднем по многолетним данным 0,98, а в Восто</w:t>
      </w:r>
      <w:r w:rsidRPr="00EA3B92">
        <w:rPr>
          <w:sz w:val="24"/>
          <w:szCs w:val="24"/>
        </w:rPr>
        <w:t>ч</w:t>
      </w:r>
      <w:r w:rsidRPr="00EA3B92">
        <w:rPr>
          <w:sz w:val="24"/>
          <w:szCs w:val="24"/>
        </w:rPr>
        <w:t>ных Кызылкумах в районе островных песков и староречий – 0,5.</w:t>
      </w:r>
      <w:proofErr w:type="gramEnd"/>
    </w:p>
    <w:p w:rsidR="00EA3B92" w:rsidRPr="00EA3B92" w:rsidRDefault="00EA3B92" w:rsidP="00EA3B92">
      <w:pPr>
        <w:ind w:firstLine="397"/>
        <w:rPr>
          <w:sz w:val="24"/>
          <w:szCs w:val="24"/>
        </w:rPr>
      </w:pPr>
      <w:r w:rsidRPr="00EA3B92">
        <w:rPr>
          <w:sz w:val="24"/>
          <w:szCs w:val="24"/>
        </w:rPr>
        <w:lastRenderedPageBreak/>
        <w:t>Часто забегают в ходы колоний большой песчанки, в том числе обитаемых, малые песчанки. Проценты их попадания в капканы, выставленные для отлова больших песч</w:t>
      </w:r>
      <w:r w:rsidRPr="00EA3B92">
        <w:rPr>
          <w:sz w:val="24"/>
          <w:szCs w:val="24"/>
        </w:rPr>
        <w:t>а</w:t>
      </w:r>
      <w:r w:rsidRPr="00EA3B92">
        <w:rPr>
          <w:sz w:val="24"/>
          <w:szCs w:val="24"/>
        </w:rPr>
        <w:t>нок, показаны в таблице.</w:t>
      </w:r>
    </w:p>
    <w:p w:rsidR="00EA3B92" w:rsidRPr="00EA3B92" w:rsidRDefault="00EA3B92" w:rsidP="00EA3B92">
      <w:pPr>
        <w:ind w:firstLine="708"/>
        <w:rPr>
          <w:sz w:val="24"/>
          <w:szCs w:val="24"/>
        </w:rPr>
      </w:pPr>
    </w:p>
    <w:p w:rsidR="00EA3B92" w:rsidRPr="00EA3B92" w:rsidRDefault="00EA3B92" w:rsidP="00EA3B92">
      <w:pPr>
        <w:jc w:val="center"/>
        <w:rPr>
          <w:i/>
          <w:sz w:val="24"/>
          <w:szCs w:val="24"/>
        </w:rPr>
      </w:pPr>
      <w:r w:rsidRPr="00EA3B92">
        <w:rPr>
          <w:i/>
          <w:sz w:val="24"/>
          <w:szCs w:val="24"/>
        </w:rPr>
        <w:t>Проценты попадания малых песчанок в капканы на колониях больших песчанок</w:t>
      </w:r>
    </w:p>
    <w:p w:rsidR="00EA3B92" w:rsidRPr="00EA3B92" w:rsidRDefault="00EA3B92" w:rsidP="00EA3B92">
      <w:pPr>
        <w:jc w:val="center"/>
        <w:rPr>
          <w:sz w:val="24"/>
          <w:szCs w:val="24"/>
        </w:rPr>
      </w:pPr>
    </w:p>
    <w:tbl>
      <w:tblPr>
        <w:tblStyle w:val="a3"/>
        <w:tblW w:w="0" w:type="auto"/>
        <w:jc w:val="center"/>
        <w:tblLayout w:type="fixed"/>
        <w:tblLook w:val="01E0" w:firstRow="1" w:lastRow="1" w:firstColumn="1" w:lastColumn="1" w:noHBand="0" w:noVBand="0"/>
      </w:tblPr>
      <w:tblGrid>
        <w:gridCol w:w="3002"/>
        <w:gridCol w:w="1885"/>
        <w:gridCol w:w="1885"/>
        <w:gridCol w:w="1885"/>
      </w:tblGrid>
      <w:tr w:rsidR="00EA3B92" w:rsidRPr="001E5CE5" w:rsidTr="00BF1368">
        <w:trPr>
          <w:jc w:val="center"/>
        </w:trPr>
        <w:tc>
          <w:tcPr>
            <w:tcW w:w="3002" w:type="dxa"/>
          </w:tcPr>
          <w:p w:rsidR="00EA3B92" w:rsidRPr="001E5CE5" w:rsidRDefault="00EA3B92" w:rsidP="00BF1368">
            <w:pPr>
              <w:jc w:val="center"/>
            </w:pPr>
            <w:r w:rsidRPr="001E5CE5">
              <w:t>Биотоп</w:t>
            </w:r>
          </w:p>
        </w:tc>
        <w:tc>
          <w:tcPr>
            <w:tcW w:w="1885" w:type="dxa"/>
            <w:vAlign w:val="center"/>
          </w:tcPr>
          <w:p w:rsidR="00EA3B92" w:rsidRPr="001E5CE5" w:rsidRDefault="00EA3B92" w:rsidP="00BF1368">
            <w:pPr>
              <w:jc w:val="center"/>
            </w:pPr>
            <w:r w:rsidRPr="001E5CE5">
              <w:rPr>
                <w:i/>
                <w:lang w:val="en-US"/>
              </w:rPr>
              <w:t>M</w:t>
            </w:r>
            <w:r w:rsidRPr="001E5CE5">
              <w:rPr>
                <w:i/>
              </w:rPr>
              <w:t xml:space="preserve">. </w:t>
            </w:r>
            <w:r w:rsidRPr="001E5CE5">
              <w:rPr>
                <w:i/>
                <w:lang w:val="en-US"/>
              </w:rPr>
              <w:t>meridianus</w:t>
            </w:r>
          </w:p>
        </w:tc>
        <w:tc>
          <w:tcPr>
            <w:tcW w:w="1885" w:type="dxa"/>
            <w:vAlign w:val="center"/>
          </w:tcPr>
          <w:p w:rsidR="00EA3B92" w:rsidRPr="001E5CE5" w:rsidRDefault="00EA3B92" w:rsidP="00BF1368">
            <w:pPr>
              <w:jc w:val="center"/>
            </w:pPr>
            <w:r w:rsidRPr="001E5CE5">
              <w:rPr>
                <w:i/>
                <w:lang w:val="en-US"/>
              </w:rPr>
              <w:t>M</w:t>
            </w:r>
            <w:r w:rsidRPr="001E5CE5">
              <w:rPr>
                <w:i/>
              </w:rPr>
              <w:t xml:space="preserve">. </w:t>
            </w:r>
            <w:r w:rsidRPr="001E5CE5">
              <w:rPr>
                <w:i/>
                <w:lang w:val="en-US"/>
              </w:rPr>
              <w:t>erythrourus</w:t>
            </w:r>
          </w:p>
        </w:tc>
        <w:tc>
          <w:tcPr>
            <w:tcW w:w="1885" w:type="dxa"/>
            <w:vAlign w:val="center"/>
          </w:tcPr>
          <w:p w:rsidR="00EA3B92" w:rsidRPr="001E5CE5" w:rsidRDefault="00EA3B92" w:rsidP="00BF1368">
            <w:pPr>
              <w:jc w:val="center"/>
              <w:rPr>
                <w:i/>
              </w:rPr>
            </w:pPr>
            <w:r w:rsidRPr="001E5CE5">
              <w:rPr>
                <w:i/>
              </w:rPr>
              <w:t>M. tamariscinus</w:t>
            </w:r>
          </w:p>
        </w:tc>
      </w:tr>
      <w:tr w:rsidR="00EA3B92" w:rsidRPr="001E5CE5" w:rsidTr="00BF1368">
        <w:trPr>
          <w:jc w:val="center"/>
        </w:trPr>
        <w:tc>
          <w:tcPr>
            <w:tcW w:w="8657" w:type="dxa"/>
            <w:gridSpan w:val="4"/>
            <w:vAlign w:val="center"/>
          </w:tcPr>
          <w:p w:rsidR="00EA3B92" w:rsidRPr="001E5CE5" w:rsidRDefault="00EA3B92" w:rsidP="00BF1368">
            <w:pPr>
              <w:jc w:val="center"/>
            </w:pPr>
            <w:r w:rsidRPr="001E5CE5">
              <w:t>Мойынкумы</w:t>
            </w:r>
          </w:p>
        </w:tc>
      </w:tr>
      <w:tr w:rsidR="00EA3B92" w:rsidRPr="001E5CE5" w:rsidTr="00BF1368">
        <w:trPr>
          <w:jc w:val="center"/>
        </w:trPr>
        <w:tc>
          <w:tcPr>
            <w:tcW w:w="3002" w:type="dxa"/>
            <w:vAlign w:val="center"/>
          </w:tcPr>
          <w:p w:rsidR="00EA3B92" w:rsidRPr="001E5CE5" w:rsidRDefault="00EA3B92" w:rsidP="00BF1368">
            <w:r w:rsidRPr="001E5CE5">
              <w:t>Песчаная всхолмленная равнина</w:t>
            </w:r>
          </w:p>
        </w:tc>
        <w:tc>
          <w:tcPr>
            <w:tcW w:w="1885" w:type="dxa"/>
            <w:vAlign w:val="center"/>
          </w:tcPr>
          <w:p w:rsidR="00EA3B92" w:rsidRPr="001E5CE5" w:rsidRDefault="00EA3B92" w:rsidP="00BF1368">
            <w:pPr>
              <w:jc w:val="center"/>
            </w:pPr>
            <w:r w:rsidRPr="001E5CE5">
              <w:t>4,4</w:t>
            </w:r>
          </w:p>
        </w:tc>
        <w:tc>
          <w:tcPr>
            <w:tcW w:w="1885" w:type="dxa"/>
            <w:vAlign w:val="center"/>
          </w:tcPr>
          <w:p w:rsidR="00EA3B92" w:rsidRPr="001E5CE5" w:rsidRDefault="00EA3B92" w:rsidP="00BF1368">
            <w:pPr>
              <w:jc w:val="center"/>
            </w:pPr>
            <w:r w:rsidRPr="001E5CE5">
              <w:t>1,0</w:t>
            </w:r>
          </w:p>
        </w:tc>
        <w:tc>
          <w:tcPr>
            <w:tcW w:w="1885" w:type="dxa"/>
            <w:vAlign w:val="center"/>
          </w:tcPr>
          <w:p w:rsidR="00EA3B92" w:rsidRPr="001E5CE5" w:rsidRDefault="00EA3B92" w:rsidP="00BF1368">
            <w:pPr>
              <w:jc w:val="center"/>
            </w:pPr>
            <w:r w:rsidRPr="001E5CE5">
              <w:t>0,3</w:t>
            </w:r>
          </w:p>
        </w:tc>
      </w:tr>
      <w:tr w:rsidR="00EA3B92" w:rsidRPr="001E5CE5" w:rsidTr="00BF1368">
        <w:trPr>
          <w:jc w:val="center"/>
        </w:trPr>
        <w:tc>
          <w:tcPr>
            <w:tcW w:w="3002" w:type="dxa"/>
            <w:vAlign w:val="center"/>
          </w:tcPr>
          <w:p w:rsidR="00EA3B92" w:rsidRPr="001E5CE5" w:rsidRDefault="00EA3B92" w:rsidP="00BF1368">
            <w:r w:rsidRPr="001E5CE5">
              <w:t>Бугристые пески</w:t>
            </w:r>
          </w:p>
        </w:tc>
        <w:tc>
          <w:tcPr>
            <w:tcW w:w="1885" w:type="dxa"/>
            <w:vAlign w:val="center"/>
          </w:tcPr>
          <w:p w:rsidR="00EA3B92" w:rsidRPr="001E5CE5" w:rsidRDefault="00EA3B92" w:rsidP="00BF1368">
            <w:pPr>
              <w:jc w:val="center"/>
            </w:pPr>
            <w:r w:rsidRPr="001E5CE5">
              <w:t>9,0</w:t>
            </w:r>
          </w:p>
        </w:tc>
        <w:tc>
          <w:tcPr>
            <w:tcW w:w="1885" w:type="dxa"/>
            <w:vAlign w:val="center"/>
          </w:tcPr>
          <w:p w:rsidR="00EA3B92" w:rsidRPr="001E5CE5" w:rsidRDefault="00EA3B92" w:rsidP="00BF1368">
            <w:pPr>
              <w:jc w:val="center"/>
            </w:pPr>
            <w:r w:rsidRPr="001E5CE5">
              <w:t>0,8</w:t>
            </w:r>
          </w:p>
        </w:tc>
        <w:tc>
          <w:tcPr>
            <w:tcW w:w="1885" w:type="dxa"/>
            <w:vAlign w:val="center"/>
          </w:tcPr>
          <w:p w:rsidR="00EA3B92" w:rsidRPr="001E5CE5" w:rsidRDefault="00EA3B92" w:rsidP="00BF1368">
            <w:pPr>
              <w:jc w:val="center"/>
            </w:pPr>
            <w:r w:rsidRPr="001E5CE5">
              <w:t>0,2</w:t>
            </w:r>
          </w:p>
        </w:tc>
      </w:tr>
      <w:tr w:rsidR="00EA3B92" w:rsidRPr="001E5CE5" w:rsidTr="00BF1368">
        <w:trPr>
          <w:jc w:val="center"/>
        </w:trPr>
        <w:tc>
          <w:tcPr>
            <w:tcW w:w="8657" w:type="dxa"/>
            <w:gridSpan w:val="4"/>
            <w:vAlign w:val="center"/>
          </w:tcPr>
          <w:p w:rsidR="00EA3B92" w:rsidRPr="001E5CE5" w:rsidRDefault="00EA3B92" w:rsidP="00BF1368">
            <w:r w:rsidRPr="001E5CE5">
              <w:t>Восточные Кызылкумы</w:t>
            </w:r>
          </w:p>
        </w:tc>
      </w:tr>
      <w:tr w:rsidR="00EA3B92" w:rsidRPr="001E5CE5" w:rsidTr="00BF1368">
        <w:trPr>
          <w:jc w:val="center"/>
        </w:trPr>
        <w:tc>
          <w:tcPr>
            <w:tcW w:w="3002" w:type="dxa"/>
            <w:vAlign w:val="center"/>
          </w:tcPr>
          <w:p w:rsidR="00EA3B92" w:rsidRPr="001E5CE5" w:rsidRDefault="00EA3B92" w:rsidP="00BF1368">
            <w:r w:rsidRPr="001E5CE5">
              <w:t>Грядовые пески и саксаульники</w:t>
            </w:r>
          </w:p>
        </w:tc>
        <w:tc>
          <w:tcPr>
            <w:tcW w:w="1885" w:type="dxa"/>
            <w:vAlign w:val="center"/>
          </w:tcPr>
          <w:p w:rsidR="00EA3B92" w:rsidRPr="001E5CE5" w:rsidRDefault="00EA3B92" w:rsidP="00BF1368">
            <w:pPr>
              <w:jc w:val="center"/>
            </w:pPr>
            <w:r w:rsidRPr="001E5CE5">
              <w:t>3,0</w:t>
            </w:r>
          </w:p>
        </w:tc>
        <w:tc>
          <w:tcPr>
            <w:tcW w:w="1885" w:type="dxa"/>
            <w:vAlign w:val="center"/>
          </w:tcPr>
          <w:p w:rsidR="00EA3B92" w:rsidRPr="001E5CE5" w:rsidRDefault="00EA3B92" w:rsidP="00BF1368">
            <w:pPr>
              <w:jc w:val="center"/>
            </w:pPr>
            <w:r w:rsidRPr="001E5CE5">
              <w:t>1,0</w:t>
            </w:r>
          </w:p>
        </w:tc>
        <w:tc>
          <w:tcPr>
            <w:tcW w:w="1885" w:type="dxa"/>
            <w:vAlign w:val="center"/>
          </w:tcPr>
          <w:p w:rsidR="00EA3B92" w:rsidRPr="001E5CE5" w:rsidRDefault="00EA3B92" w:rsidP="00BF1368">
            <w:pPr>
              <w:jc w:val="center"/>
            </w:pPr>
            <w:r w:rsidRPr="001E5CE5">
              <w:t>-</w:t>
            </w:r>
          </w:p>
        </w:tc>
      </w:tr>
      <w:tr w:rsidR="00EA3B92" w:rsidRPr="001E5CE5" w:rsidTr="00BF1368">
        <w:trPr>
          <w:jc w:val="center"/>
        </w:trPr>
        <w:tc>
          <w:tcPr>
            <w:tcW w:w="3002" w:type="dxa"/>
            <w:vAlign w:val="center"/>
          </w:tcPr>
          <w:p w:rsidR="00EA3B92" w:rsidRPr="001E5CE5" w:rsidRDefault="00EA3B92" w:rsidP="00BF1368">
            <w:r w:rsidRPr="001E5CE5">
              <w:t>Островные пески</w:t>
            </w:r>
          </w:p>
        </w:tc>
        <w:tc>
          <w:tcPr>
            <w:tcW w:w="1885" w:type="dxa"/>
            <w:vAlign w:val="center"/>
          </w:tcPr>
          <w:p w:rsidR="00EA3B92" w:rsidRPr="001E5CE5" w:rsidRDefault="00EA3B92" w:rsidP="00BF1368">
            <w:pPr>
              <w:jc w:val="center"/>
            </w:pPr>
            <w:r w:rsidRPr="001E5CE5">
              <w:t>16,2</w:t>
            </w:r>
          </w:p>
        </w:tc>
        <w:tc>
          <w:tcPr>
            <w:tcW w:w="1885" w:type="dxa"/>
            <w:vAlign w:val="center"/>
          </w:tcPr>
          <w:p w:rsidR="00EA3B92" w:rsidRPr="001E5CE5" w:rsidRDefault="00EA3B92" w:rsidP="00BF1368">
            <w:pPr>
              <w:jc w:val="center"/>
            </w:pPr>
            <w:r w:rsidRPr="001E5CE5">
              <w:t>-</w:t>
            </w:r>
          </w:p>
        </w:tc>
        <w:tc>
          <w:tcPr>
            <w:tcW w:w="1885" w:type="dxa"/>
            <w:vAlign w:val="center"/>
          </w:tcPr>
          <w:p w:rsidR="00EA3B92" w:rsidRPr="001E5CE5" w:rsidRDefault="00EA3B92" w:rsidP="00BF1368">
            <w:pPr>
              <w:jc w:val="center"/>
            </w:pPr>
            <w:r w:rsidRPr="001E5CE5">
              <w:t>-</w:t>
            </w:r>
          </w:p>
        </w:tc>
      </w:tr>
    </w:tbl>
    <w:p w:rsidR="00EA3B92" w:rsidRDefault="00EA3B92" w:rsidP="00EA3B92">
      <w:pPr>
        <w:ind w:firstLine="708"/>
      </w:pPr>
    </w:p>
    <w:p w:rsidR="00EA3B92" w:rsidRPr="00EA3B92" w:rsidRDefault="00EA3B92" w:rsidP="00EA3B92">
      <w:pPr>
        <w:ind w:firstLine="397"/>
        <w:rPr>
          <w:sz w:val="24"/>
          <w:szCs w:val="24"/>
        </w:rPr>
      </w:pPr>
      <w:r w:rsidRPr="00EA3B92">
        <w:rPr>
          <w:sz w:val="24"/>
          <w:szCs w:val="24"/>
        </w:rPr>
        <w:t xml:space="preserve">В Бетпакдале на колониях больших песчанок отлавливается в основном краснохвостая песчанка, а доля в сборах </w:t>
      </w:r>
      <w:r w:rsidRPr="00EA3B92">
        <w:rPr>
          <w:i/>
          <w:sz w:val="24"/>
          <w:szCs w:val="24"/>
          <w:lang w:val="en-US"/>
        </w:rPr>
        <w:t>M</w:t>
      </w:r>
      <w:r w:rsidRPr="00EA3B92">
        <w:rPr>
          <w:i/>
          <w:sz w:val="24"/>
          <w:szCs w:val="24"/>
        </w:rPr>
        <w:t xml:space="preserve">. </w:t>
      </w:r>
      <w:r w:rsidRPr="00EA3B92">
        <w:rPr>
          <w:i/>
          <w:sz w:val="24"/>
          <w:szCs w:val="24"/>
          <w:lang w:val="en-US"/>
        </w:rPr>
        <w:t>meridianus</w:t>
      </w:r>
      <w:r w:rsidRPr="00EA3B92">
        <w:rPr>
          <w:sz w:val="24"/>
          <w:szCs w:val="24"/>
        </w:rPr>
        <w:t xml:space="preserve"> равна всего 0,64%, </w:t>
      </w:r>
      <w:r w:rsidRPr="00EA3B92">
        <w:rPr>
          <w:i/>
          <w:sz w:val="24"/>
          <w:szCs w:val="24"/>
        </w:rPr>
        <w:t>M. tamariscinus</w:t>
      </w:r>
      <w:r w:rsidRPr="00EA3B92">
        <w:rPr>
          <w:sz w:val="24"/>
          <w:szCs w:val="24"/>
        </w:rPr>
        <w:t xml:space="preserve"> – 0,02%.</w:t>
      </w:r>
    </w:p>
    <w:p w:rsidR="00EA3B92" w:rsidRPr="00EA3B92" w:rsidRDefault="00EA3B92" w:rsidP="00EA3B92">
      <w:pPr>
        <w:ind w:firstLine="397"/>
        <w:rPr>
          <w:sz w:val="24"/>
          <w:szCs w:val="24"/>
        </w:rPr>
      </w:pPr>
      <w:r w:rsidRPr="00EA3B92">
        <w:rPr>
          <w:sz w:val="24"/>
          <w:szCs w:val="24"/>
        </w:rPr>
        <w:t>Посещаемость обитаемых колоний больших песчанок другими видами грызунов нев</w:t>
      </w:r>
      <w:r w:rsidRPr="00EA3B92">
        <w:rPr>
          <w:sz w:val="24"/>
          <w:szCs w:val="24"/>
        </w:rPr>
        <w:t>е</w:t>
      </w:r>
      <w:r w:rsidRPr="00EA3B92">
        <w:rPr>
          <w:sz w:val="24"/>
          <w:szCs w:val="24"/>
        </w:rPr>
        <w:t>лика. Так, в Мойынкумах процент в сборах различных видов тушканчиков, пойманных на колониях больших песчанок, равняется по многолетним данным в среднем 1,2, в Восто</w:t>
      </w:r>
      <w:r w:rsidRPr="00EA3B92">
        <w:rPr>
          <w:sz w:val="24"/>
          <w:szCs w:val="24"/>
        </w:rPr>
        <w:t>ч</w:t>
      </w:r>
      <w:r w:rsidRPr="00EA3B92">
        <w:rPr>
          <w:sz w:val="24"/>
          <w:szCs w:val="24"/>
        </w:rPr>
        <w:t xml:space="preserve">ных Кызылкумах эти показатели составляют в среднем 0,3%, а в </w:t>
      </w:r>
      <w:proofErr w:type="gramStart"/>
      <w:r w:rsidRPr="00EA3B92">
        <w:rPr>
          <w:sz w:val="24"/>
          <w:szCs w:val="24"/>
        </w:rPr>
        <w:t>Западной</w:t>
      </w:r>
      <w:proofErr w:type="gramEnd"/>
      <w:r w:rsidRPr="00EA3B92">
        <w:rPr>
          <w:sz w:val="24"/>
          <w:szCs w:val="24"/>
        </w:rPr>
        <w:t xml:space="preserve"> Бетпакдале – 0,58% [7,12]. Посещают обитаемые колонии большой песчанки и зверьки этого же вида из соседних колоний. Однако они, как и другие виды грызунов, вовнутрь, как правило, не забегают, ввиду агрессивности хозяев по отношению к пришельцам.</w:t>
      </w:r>
    </w:p>
    <w:p w:rsidR="00EA3B92" w:rsidRPr="00EA3B92" w:rsidRDefault="00EA3B92" w:rsidP="00EA3B92">
      <w:pPr>
        <w:ind w:firstLine="397"/>
        <w:rPr>
          <w:sz w:val="24"/>
          <w:szCs w:val="24"/>
        </w:rPr>
      </w:pPr>
      <w:r w:rsidRPr="00EA3B92">
        <w:rPr>
          <w:sz w:val="24"/>
          <w:szCs w:val="24"/>
        </w:rPr>
        <w:t>Использование нор грызунов в качестве постоянных убежищ хищниками и грызунами других видов связано в основном с колониями больших песчанок, имеющих относительно большие входные отверстия и сложную архитектуру. Нами неоднократно отмечалось проживание (в том числе и вывод молодняка) степного хорька, перевязки, ласки, степной кошки в колониях этого вида. На колониях больших песчанок, в том числе и хорошо о</w:t>
      </w:r>
      <w:r w:rsidRPr="00EA3B92">
        <w:rPr>
          <w:sz w:val="24"/>
          <w:szCs w:val="24"/>
        </w:rPr>
        <w:t>б</w:t>
      </w:r>
      <w:r w:rsidRPr="00EA3B92">
        <w:rPr>
          <w:sz w:val="24"/>
          <w:szCs w:val="24"/>
        </w:rPr>
        <w:t xml:space="preserve">житых, часто селятся краснохвостая и особенно </w:t>
      </w:r>
      <w:proofErr w:type="gramStart"/>
      <w:r w:rsidRPr="00EA3B92">
        <w:rPr>
          <w:sz w:val="24"/>
          <w:szCs w:val="24"/>
        </w:rPr>
        <w:t>полуденная</w:t>
      </w:r>
      <w:proofErr w:type="gramEnd"/>
      <w:r w:rsidRPr="00EA3B92">
        <w:rPr>
          <w:sz w:val="24"/>
          <w:szCs w:val="24"/>
        </w:rPr>
        <w:t xml:space="preserve"> песчанки. Последнее хара</w:t>
      </w:r>
      <w:r w:rsidRPr="00EA3B92">
        <w:rPr>
          <w:sz w:val="24"/>
          <w:szCs w:val="24"/>
        </w:rPr>
        <w:t>к</w:t>
      </w:r>
      <w:r w:rsidRPr="00EA3B92">
        <w:rPr>
          <w:sz w:val="24"/>
          <w:szCs w:val="24"/>
        </w:rPr>
        <w:t>терно не только для пустынь Южного Казахстана, но и для Узбекистана [5].</w:t>
      </w:r>
    </w:p>
    <w:p w:rsidR="00EA3B92" w:rsidRPr="00EA3B92" w:rsidRDefault="00EA3B92" w:rsidP="00EA3B92">
      <w:pPr>
        <w:ind w:firstLine="397"/>
        <w:rPr>
          <w:sz w:val="24"/>
          <w:szCs w:val="24"/>
        </w:rPr>
      </w:pPr>
      <w:r w:rsidRPr="00EA3B92">
        <w:rPr>
          <w:sz w:val="24"/>
          <w:szCs w:val="24"/>
        </w:rPr>
        <w:t xml:space="preserve">Большое значение в осуществлении межвидовых и внутривидовых контактов имеют нежилые норы больших песчанок [10]. На нежилых колониях больших песчанок обычно селятся полуденные песчанки. При этом ходы колоний больших песчанок они используют только частично, а строят на возвышениях, созданных большими песчанками при выбросе земли в процессе строительства нор, колонии своей обычной архитектуры. </w:t>
      </w:r>
      <w:proofErr w:type="gramStart"/>
      <w:r w:rsidRPr="00EA3B92">
        <w:rPr>
          <w:sz w:val="24"/>
          <w:szCs w:val="24"/>
        </w:rPr>
        <w:t>В Западной Бетпакдале, где, как отмечалось выше, численность этого вида очень низкая, на нежилых колониях большой песчанки обитает обычно только краснохвостая песчанка.</w:t>
      </w:r>
      <w:proofErr w:type="gramEnd"/>
      <w:r w:rsidRPr="00EA3B92">
        <w:rPr>
          <w:sz w:val="24"/>
          <w:szCs w:val="24"/>
        </w:rPr>
        <w:t xml:space="preserve"> Особенно часто она селится на необитаемых норах большой песчанки, расположенных на антроп</w:t>
      </w:r>
      <w:r w:rsidRPr="00EA3B92">
        <w:rPr>
          <w:sz w:val="24"/>
          <w:szCs w:val="24"/>
        </w:rPr>
        <w:t>о</w:t>
      </w:r>
      <w:r w:rsidRPr="00EA3B92">
        <w:rPr>
          <w:sz w:val="24"/>
          <w:szCs w:val="24"/>
        </w:rPr>
        <w:t>генных возвышениях рельефа.</w:t>
      </w:r>
    </w:p>
    <w:p w:rsidR="00EA3B92" w:rsidRPr="00EA3B92" w:rsidRDefault="00EA3B92" w:rsidP="00EA3B92">
      <w:pPr>
        <w:ind w:firstLine="397"/>
        <w:rPr>
          <w:sz w:val="24"/>
          <w:szCs w:val="24"/>
        </w:rPr>
      </w:pPr>
      <w:r w:rsidRPr="00EA3B92">
        <w:rPr>
          <w:sz w:val="24"/>
          <w:szCs w:val="24"/>
        </w:rPr>
        <w:t>Нежилые колонии больших песчанок служат местом частого посещения зверьками этого же вида из соседних обитаемых колоний. Особенно это заметно при низкой числе</w:t>
      </w:r>
      <w:r w:rsidRPr="00EA3B92">
        <w:rPr>
          <w:sz w:val="24"/>
          <w:szCs w:val="24"/>
        </w:rPr>
        <w:t>н</w:t>
      </w:r>
      <w:r w:rsidRPr="00EA3B92">
        <w:rPr>
          <w:sz w:val="24"/>
          <w:szCs w:val="24"/>
        </w:rPr>
        <w:t xml:space="preserve">ности больших песчанок, когда одна семья за сравнительно короткий срок может сменить несколько нежилых нор, выбирая оптимальные места обитания. </w:t>
      </w:r>
      <w:proofErr w:type="gramStart"/>
      <w:r w:rsidRPr="00EA3B92">
        <w:rPr>
          <w:sz w:val="24"/>
          <w:szCs w:val="24"/>
        </w:rPr>
        <w:t>Так, методом радиоа</w:t>
      </w:r>
      <w:r w:rsidRPr="00EA3B92">
        <w:rPr>
          <w:sz w:val="24"/>
          <w:szCs w:val="24"/>
        </w:rPr>
        <w:t>к</w:t>
      </w:r>
      <w:r w:rsidRPr="00EA3B92">
        <w:rPr>
          <w:sz w:val="24"/>
          <w:szCs w:val="24"/>
        </w:rPr>
        <w:t>тивного мечения больших песчанок [10] нами было установлено, что при высокой чи</w:t>
      </w:r>
      <w:r w:rsidRPr="00EA3B92">
        <w:rPr>
          <w:sz w:val="24"/>
          <w:szCs w:val="24"/>
        </w:rPr>
        <w:t>с</w:t>
      </w:r>
      <w:r w:rsidRPr="00EA3B92">
        <w:rPr>
          <w:sz w:val="24"/>
          <w:szCs w:val="24"/>
        </w:rPr>
        <w:t xml:space="preserve">ленности зверьков (более 12,5 особи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и обитаемости колоний не ниже 65,6%) пр</w:t>
      </w:r>
      <w:r w:rsidRPr="00EA3B92">
        <w:rPr>
          <w:sz w:val="24"/>
          <w:szCs w:val="24"/>
        </w:rPr>
        <w:t>о</w:t>
      </w:r>
      <w:r w:rsidRPr="00EA3B92">
        <w:rPr>
          <w:sz w:val="24"/>
          <w:szCs w:val="24"/>
        </w:rPr>
        <w:t>цент посещаемых ими нежилых колоний составил 15,1±3,86%, при средней их численн</w:t>
      </w:r>
      <w:r w:rsidRPr="00EA3B92">
        <w:rPr>
          <w:sz w:val="24"/>
          <w:szCs w:val="24"/>
        </w:rPr>
        <w:t>о</w:t>
      </w:r>
      <w:r w:rsidRPr="00EA3B92">
        <w:rPr>
          <w:sz w:val="24"/>
          <w:szCs w:val="24"/>
        </w:rPr>
        <w:t xml:space="preserve">сти (от 6,7 до 11,5 особей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и обитаемости колоний от 41 до 65%) – 10,9±0,69%, а при низкой численности</w:t>
      </w:r>
      <w:proofErr w:type="gramEnd"/>
      <w:r w:rsidRPr="00EA3B92">
        <w:rPr>
          <w:sz w:val="24"/>
          <w:szCs w:val="24"/>
        </w:rPr>
        <w:t xml:space="preserve"> песчанок (менее 6,7 особей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и менее 40% обитаемости к</w:t>
      </w:r>
      <w:r w:rsidRPr="00EA3B92">
        <w:rPr>
          <w:sz w:val="24"/>
          <w:szCs w:val="24"/>
        </w:rPr>
        <w:t>о</w:t>
      </w:r>
      <w:r w:rsidRPr="00EA3B92">
        <w:rPr>
          <w:sz w:val="24"/>
          <w:szCs w:val="24"/>
        </w:rPr>
        <w:t>лоний) – 46,0±6,9%. При этом весной контакт больших песчанок с нежилыми норами был выше, чем осенью – 24,2±3,07 и 9,2±2,53 посещений. По-видимому, к сентябрю-октябрю зверьки уже выбирают постоянные убежища, куда смогут собирать запасы на зиму.</w:t>
      </w:r>
    </w:p>
    <w:p w:rsidR="00EA3B92" w:rsidRPr="00EA3B92" w:rsidRDefault="00EA3B92" w:rsidP="00EA3B92">
      <w:pPr>
        <w:ind w:firstLine="397"/>
        <w:rPr>
          <w:sz w:val="24"/>
          <w:szCs w:val="24"/>
        </w:rPr>
      </w:pPr>
      <w:r w:rsidRPr="00EA3B92">
        <w:rPr>
          <w:sz w:val="24"/>
          <w:szCs w:val="24"/>
        </w:rPr>
        <w:t>Биоценотические связи грызунов с теплокровными обитателями пустыни из других отрядов определяются, в основном, пищевыми потребностями последних. Во всех п</w:t>
      </w:r>
      <w:r w:rsidRPr="00EA3B92">
        <w:rPr>
          <w:sz w:val="24"/>
          <w:szCs w:val="24"/>
        </w:rPr>
        <w:t>у</w:t>
      </w:r>
      <w:r w:rsidRPr="00EA3B92">
        <w:rPr>
          <w:sz w:val="24"/>
          <w:szCs w:val="24"/>
        </w:rPr>
        <w:lastRenderedPageBreak/>
        <w:t xml:space="preserve">стынных ландшафтах выпасается огромное количество сельскохозяйственных животных: верблюдов, лошадей, крупного и, особенно, мелкого рогатого скота, </w:t>
      </w:r>
      <w:proofErr w:type="gramStart"/>
      <w:r w:rsidRPr="00EA3B92">
        <w:rPr>
          <w:sz w:val="24"/>
          <w:szCs w:val="24"/>
        </w:rPr>
        <w:t>которые</w:t>
      </w:r>
      <w:proofErr w:type="gramEnd"/>
      <w:r w:rsidRPr="00EA3B92">
        <w:rPr>
          <w:sz w:val="24"/>
          <w:szCs w:val="24"/>
        </w:rPr>
        <w:t xml:space="preserve"> нередко п</w:t>
      </w:r>
      <w:r w:rsidRPr="00EA3B92">
        <w:rPr>
          <w:sz w:val="24"/>
          <w:szCs w:val="24"/>
        </w:rPr>
        <w:t>а</w:t>
      </w:r>
      <w:r w:rsidRPr="00EA3B92">
        <w:rPr>
          <w:sz w:val="24"/>
          <w:szCs w:val="24"/>
        </w:rPr>
        <w:t>сутся непосредственно на колониях больших песчанок и других грызунов. То же следует сказать и о ставших в настоящее время редкими джейранах и сайгаках.</w:t>
      </w:r>
    </w:p>
    <w:p w:rsidR="00EA3B92" w:rsidRPr="00EA3B92" w:rsidRDefault="00EA3B92" w:rsidP="00EA3B92">
      <w:pPr>
        <w:ind w:firstLine="397"/>
        <w:rPr>
          <w:sz w:val="24"/>
          <w:szCs w:val="24"/>
        </w:rPr>
      </w:pPr>
      <w:r w:rsidRPr="00EA3B92">
        <w:rPr>
          <w:sz w:val="24"/>
          <w:szCs w:val="24"/>
        </w:rPr>
        <w:t>Все наземные хищники регулярно посещают норы грызунов, служащих основными объектами их питания. При этом хищники семейства куньих обычно добывают больших песчанок непосредственно в их норах, а более крупные – корсак, лисица, степная кошка, волк и др. – путем скрадывания у их нор [24]. Последним способом нередко пользуются и пернатые хищники. Так, по наблюдениям в Западной Бетпакдале в период высокой чи</w:t>
      </w:r>
      <w:r w:rsidRPr="00EA3B92">
        <w:rPr>
          <w:sz w:val="24"/>
          <w:szCs w:val="24"/>
        </w:rPr>
        <w:t>с</w:t>
      </w:r>
      <w:r w:rsidRPr="00EA3B92">
        <w:rPr>
          <w:sz w:val="24"/>
          <w:szCs w:val="24"/>
        </w:rPr>
        <w:t>ленности краснохвостых песчанок в их поселениях на 1 км</w:t>
      </w:r>
      <w:proofErr w:type="gramStart"/>
      <w:r w:rsidRPr="00EA3B92">
        <w:rPr>
          <w:sz w:val="24"/>
          <w:szCs w:val="24"/>
          <w:vertAlign w:val="superscript"/>
        </w:rPr>
        <w:t>2</w:t>
      </w:r>
      <w:proofErr w:type="gramEnd"/>
      <w:r w:rsidRPr="00EA3B92">
        <w:rPr>
          <w:sz w:val="24"/>
          <w:szCs w:val="24"/>
        </w:rPr>
        <w:t xml:space="preserve"> насчитывалось до 1,5-2 перн</w:t>
      </w:r>
      <w:r w:rsidRPr="00EA3B92">
        <w:rPr>
          <w:sz w:val="24"/>
          <w:szCs w:val="24"/>
        </w:rPr>
        <w:t>а</w:t>
      </w:r>
      <w:r w:rsidRPr="00EA3B92">
        <w:rPr>
          <w:sz w:val="24"/>
          <w:szCs w:val="24"/>
        </w:rPr>
        <w:t xml:space="preserve">тых хищников, скрадывающих зверьков [24]. </w:t>
      </w:r>
      <w:proofErr w:type="gramStart"/>
      <w:r w:rsidRPr="00EA3B92">
        <w:rPr>
          <w:sz w:val="24"/>
          <w:szCs w:val="24"/>
        </w:rPr>
        <w:t>Сидящие у нор больших песчанок канюки неоднократно отмечались нами в Мойынкумах и Восточных Кызылкумах.</w:t>
      </w:r>
      <w:proofErr w:type="gramEnd"/>
    </w:p>
    <w:p w:rsidR="00EA3B92" w:rsidRPr="00EA3B92" w:rsidRDefault="00EA3B92" w:rsidP="00EA3B92">
      <w:pPr>
        <w:ind w:firstLine="397"/>
        <w:rPr>
          <w:sz w:val="24"/>
          <w:szCs w:val="24"/>
        </w:rPr>
      </w:pPr>
      <w:r w:rsidRPr="00EA3B92">
        <w:rPr>
          <w:sz w:val="24"/>
          <w:szCs w:val="24"/>
        </w:rPr>
        <w:t>Паразитарные контакты между отдельными видами грызунов и между грызунами и другими членами пустынных биоценозов могут происходить при всех видах рассмотре</w:t>
      </w:r>
      <w:r w:rsidRPr="00EA3B92">
        <w:rPr>
          <w:sz w:val="24"/>
          <w:szCs w:val="24"/>
        </w:rPr>
        <w:t>н</w:t>
      </w:r>
      <w:r w:rsidRPr="00EA3B92">
        <w:rPr>
          <w:sz w:val="24"/>
          <w:szCs w:val="24"/>
        </w:rPr>
        <w:t>ных нами ниже биоценотических связей. Они связаны в основном с колониями больших песчанок, блохи и клещи которых составляют основную массу кровососущих эктопараз</w:t>
      </w:r>
      <w:r w:rsidRPr="00EA3B92">
        <w:rPr>
          <w:sz w:val="24"/>
          <w:szCs w:val="24"/>
        </w:rPr>
        <w:t>и</w:t>
      </w:r>
      <w:r w:rsidRPr="00EA3B92">
        <w:rPr>
          <w:sz w:val="24"/>
          <w:szCs w:val="24"/>
        </w:rPr>
        <w:t>тов, паразитирующих на грызунах [13].</w:t>
      </w:r>
    </w:p>
    <w:p w:rsidR="00EA3B92" w:rsidRPr="00EA3B92" w:rsidRDefault="00EA3B92" w:rsidP="00EA3B92">
      <w:pPr>
        <w:ind w:firstLine="397"/>
        <w:rPr>
          <w:sz w:val="24"/>
          <w:szCs w:val="24"/>
        </w:rPr>
      </w:pPr>
      <w:r w:rsidRPr="00EA3B92">
        <w:rPr>
          <w:sz w:val="24"/>
          <w:szCs w:val="24"/>
        </w:rPr>
        <w:t>Численность блох в колониях больших песчанок колеблется в очень широких пред</w:t>
      </w:r>
      <w:r w:rsidRPr="00EA3B92">
        <w:rPr>
          <w:sz w:val="24"/>
          <w:szCs w:val="24"/>
        </w:rPr>
        <w:t>е</w:t>
      </w:r>
      <w:r w:rsidRPr="00EA3B92">
        <w:rPr>
          <w:sz w:val="24"/>
          <w:szCs w:val="24"/>
        </w:rPr>
        <w:t xml:space="preserve">лах в зависимости от численности их основных прокормителей и климатических условий года [18]. </w:t>
      </w:r>
      <w:proofErr w:type="gramStart"/>
      <w:r w:rsidRPr="00EA3B92">
        <w:rPr>
          <w:sz w:val="24"/>
          <w:szCs w:val="24"/>
        </w:rPr>
        <w:t>По</w:t>
      </w:r>
      <w:proofErr w:type="gramEnd"/>
      <w:r w:rsidRPr="00EA3B92">
        <w:rPr>
          <w:sz w:val="24"/>
          <w:szCs w:val="24"/>
        </w:rPr>
        <w:t xml:space="preserve"> </w:t>
      </w:r>
      <w:proofErr w:type="gramStart"/>
      <w:r w:rsidRPr="00EA3B92">
        <w:rPr>
          <w:sz w:val="24"/>
          <w:szCs w:val="24"/>
        </w:rPr>
        <w:t>средним</w:t>
      </w:r>
      <w:proofErr w:type="gramEnd"/>
      <w:r w:rsidRPr="00EA3B92">
        <w:rPr>
          <w:sz w:val="24"/>
          <w:szCs w:val="24"/>
        </w:rPr>
        <w:t xml:space="preserve"> многолетним данным в Северном придолинном районе Мойынк</w:t>
      </w:r>
      <w:r w:rsidRPr="00EA3B92">
        <w:rPr>
          <w:sz w:val="24"/>
          <w:szCs w:val="24"/>
        </w:rPr>
        <w:t>у</w:t>
      </w:r>
      <w:r w:rsidRPr="00EA3B92">
        <w:rPr>
          <w:sz w:val="24"/>
          <w:szCs w:val="24"/>
        </w:rPr>
        <w:t>мов она равняется 346, в Восточных Кызылкумах в островных песках и староречьях – 229, в грядовых песках и саксаульниках – 315, на большей части территории Западной Бетпа</w:t>
      </w:r>
      <w:r w:rsidRPr="00EA3B92">
        <w:rPr>
          <w:sz w:val="24"/>
          <w:szCs w:val="24"/>
        </w:rPr>
        <w:t>к</w:t>
      </w:r>
      <w:r w:rsidRPr="00EA3B92">
        <w:rPr>
          <w:sz w:val="24"/>
          <w:szCs w:val="24"/>
        </w:rPr>
        <w:t xml:space="preserve">далы – 158 особей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Доминирует специфические блохи больших песчанок </w:t>
      </w:r>
      <w:r w:rsidRPr="00EA3B92">
        <w:rPr>
          <w:i/>
          <w:sz w:val="24"/>
          <w:szCs w:val="24"/>
          <w:lang w:val="en-US"/>
        </w:rPr>
        <w:t>Xenopsy</w:t>
      </w:r>
      <w:r w:rsidRPr="00EA3B92">
        <w:rPr>
          <w:i/>
          <w:sz w:val="24"/>
          <w:szCs w:val="24"/>
          <w:lang w:val="en-US"/>
        </w:rPr>
        <w:t>l</w:t>
      </w:r>
      <w:r w:rsidRPr="00EA3B92">
        <w:rPr>
          <w:i/>
          <w:sz w:val="24"/>
          <w:szCs w:val="24"/>
          <w:lang w:val="en-US"/>
        </w:rPr>
        <w:t>la</w:t>
      </w:r>
      <w:r w:rsidRPr="00EA3B92">
        <w:rPr>
          <w:i/>
          <w:sz w:val="24"/>
          <w:szCs w:val="24"/>
        </w:rPr>
        <w:t xml:space="preserve"> </w:t>
      </w:r>
      <w:r w:rsidRPr="00EA3B92">
        <w:rPr>
          <w:i/>
          <w:sz w:val="24"/>
          <w:szCs w:val="24"/>
          <w:lang w:val="en-US"/>
        </w:rPr>
        <w:t>gerbilli</w:t>
      </w:r>
      <w:r w:rsidRPr="00EA3B92">
        <w:rPr>
          <w:sz w:val="24"/>
          <w:szCs w:val="24"/>
        </w:rPr>
        <w:t xml:space="preserve"> и осенний вид </w:t>
      </w:r>
      <w:r w:rsidRPr="00EA3B92">
        <w:rPr>
          <w:i/>
          <w:sz w:val="24"/>
          <w:szCs w:val="24"/>
          <w:lang w:val="en-US"/>
        </w:rPr>
        <w:t>Coptopsylla</w:t>
      </w:r>
      <w:r w:rsidRPr="00EA3B92">
        <w:rPr>
          <w:i/>
          <w:sz w:val="24"/>
          <w:szCs w:val="24"/>
        </w:rPr>
        <w:t xml:space="preserve"> </w:t>
      </w:r>
      <w:r w:rsidRPr="00EA3B92">
        <w:rPr>
          <w:i/>
          <w:sz w:val="24"/>
          <w:szCs w:val="24"/>
          <w:lang w:val="en-US"/>
        </w:rPr>
        <w:t>lamellifer</w:t>
      </w:r>
      <w:r w:rsidRPr="00EA3B92">
        <w:rPr>
          <w:sz w:val="24"/>
          <w:szCs w:val="24"/>
        </w:rPr>
        <w:t>, доля в сборах которых равна в Мойынк</w:t>
      </w:r>
      <w:r w:rsidRPr="00EA3B92">
        <w:rPr>
          <w:sz w:val="24"/>
          <w:szCs w:val="24"/>
        </w:rPr>
        <w:t>у</w:t>
      </w:r>
      <w:r w:rsidRPr="00EA3B92">
        <w:rPr>
          <w:sz w:val="24"/>
          <w:szCs w:val="24"/>
        </w:rPr>
        <w:t>мах 87,6%, в Восточных Кызылкумах – 87,0%, в Бетпакдале – 87,0%. Остальную массу блох составляют блохи малых песчанок.</w:t>
      </w:r>
      <w:r w:rsidR="00B12538">
        <w:rPr>
          <w:sz w:val="24"/>
          <w:szCs w:val="24"/>
        </w:rPr>
        <w:t xml:space="preserve"> </w:t>
      </w:r>
      <w:r w:rsidRPr="00EA3B92">
        <w:rPr>
          <w:sz w:val="24"/>
          <w:szCs w:val="24"/>
        </w:rPr>
        <w:t>Миграция блох из нор больших песчанок при в</w:t>
      </w:r>
      <w:r w:rsidRPr="00EA3B92">
        <w:rPr>
          <w:sz w:val="24"/>
          <w:szCs w:val="24"/>
        </w:rPr>
        <w:t>ы</w:t>
      </w:r>
      <w:r w:rsidRPr="00EA3B92">
        <w:rPr>
          <w:sz w:val="24"/>
          <w:szCs w:val="24"/>
        </w:rPr>
        <w:t>сокой численности этих паразитов может наблюдаться в 100% обследованных колоний. При этом голодные блохи в большом количестве скапливаются у входов в норы. Все это обуславливает высокий уровень обмена блохами между большой песчанкой и другими видами животных. Так, из 25 видов блох, найденных на большой песчанке и в ее норах</w:t>
      </w:r>
      <w:r w:rsidR="00B12538">
        <w:rPr>
          <w:sz w:val="24"/>
          <w:szCs w:val="24"/>
        </w:rPr>
        <w:t>,</w:t>
      </w:r>
      <w:r w:rsidRPr="00EA3B92">
        <w:rPr>
          <w:sz w:val="24"/>
          <w:szCs w:val="24"/>
        </w:rPr>
        <w:t xml:space="preserve"> в Мойынкумах и Восточных Кызылкумах являются общими для полуденной песчанки с</w:t>
      </w:r>
      <w:r w:rsidRPr="00EA3B92">
        <w:rPr>
          <w:sz w:val="24"/>
          <w:szCs w:val="24"/>
        </w:rPr>
        <w:t>о</w:t>
      </w:r>
      <w:r w:rsidRPr="00EA3B92">
        <w:rPr>
          <w:sz w:val="24"/>
          <w:szCs w:val="24"/>
        </w:rPr>
        <w:t>ответственно 14 и 15, для краснохвостой – 10 и 13, для желтого суслика – 13 и 9. Из 14 в</w:t>
      </w:r>
      <w:r w:rsidRPr="00EA3B92">
        <w:rPr>
          <w:sz w:val="24"/>
          <w:szCs w:val="24"/>
        </w:rPr>
        <w:t>и</w:t>
      </w:r>
      <w:r w:rsidRPr="00EA3B92">
        <w:rPr>
          <w:sz w:val="24"/>
          <w:szCs w:val="24"/>
        </w:rPr>
        <w:t xml:space="preserve">дов блох, обнаруженных на большой песчанке в Бетпакдале, 6 </w:t>
      </w:r>
      <w:proofErr w:type="gramStart"/>
      <w:r w:rsidRPr="00EA3B92">
        <w:rPr>
          <w:sz w:val="24"/>
          <w:szCs w:val="24"/>
        </w:rPr>
        <w:t>найдены</w:t>
      </w:r>
      <w:proofErr w:type="gramEnd"/>
      <w:r w:rsidRPr="00EA3B92">
        <w:rPr>
          <w:sz w:val="24"/>
          <w:szCs w:val="24"/>
        </w:rPr>
        <w:t xml:space="preserve"> также на полуде</w:t>
      </w:r>
      <w:r w:rsidRPr="00EA3B92">
        <w:rPr>
          <w:sz w:val="24"/>
          <w:szCs w:val="24"/>
        </w:rPr>
        <w:t>н</w:t>
      </w:r>
      <w:r w:rsidRPr="00EA3B92">
        <w:rPr>
          <w:sz w:val="24"/>
          <w:szCs w:val="24"/>
        </w:rPr>
        <w:t>ной и 13 – на краснохвостой песчанках [18].</w:t>
      </w:r>
    </w:p>
    <w:p w:rsidR="00EA3B92" w:rsidRPr="00EA3B92" w:rsidRDefault="00EA3B92" w:rsidP="00EA3B92">
      <w:pPr>
        <w:ind w:firstLine="397"/>
        <w:rPr>
          <w:sz w:val="24"/>
          <w:szCs w:val="24"/>
        </w:rPr>
      </w:pPr>
      <w:r w:rsidRPr="00EA3B92">
        <w:rPr>
          <w:sz w:val="24"/>
          <w:szCs w:val="24"/>
        </w:rPr>
        <w:t>Большинство блох, собранных с хищников семейства куньих (ласка, перевязка, сте</w:t>
      </w:r>
      <w:r w:rsidRPr="00EA3B92">
        <w:rPr>
          <w:sz w:val="24"/>
          <w:szCs w:val="24"/>
        </w:rPr>
        <w:t>п</w:t>
      </w:r>
      <w:r w:rsidRPr="00EA3B92">
        <w:rPr>
          <w:sz w:val="24"/>
          <w:szCs w:val="24"/>
        </w:rPr>
        <w:t xml:space="preserve">ной хорек), также являются специфическими паразитами больших песчанок (до 89,9% в сборах). Реже на мелких хищниках встречаются блохи малых песчанок (от 7,0 до 26,3% в сборах). Изредка на мелких хищниках паразитируют также блохи желтого суслика. На корсаке и лисице доминируют их специфические блохи </w:t>
      </w:r>
      <w:r w:rsidRPr="00EA3B92">
        <w:rPr>
          <w:i/>
          <w:sz w:val="24"/>
          <w:szCs w:val="24"/>
          <w:lang w:val="en-US"/>
        </w:rPr>
        <w:t>Ctenocefalides</w:t>
      </w:r>
      <w:r w:rsidRPr="00EA3B92">
        <w:rPr>
          <w:i/>
          <w:sz w:val="24"/>
          <w:szCs w:val="24"/>
        </w:rPr>
        <w:t xml:space="preserve"> </w:t>
      </w:r>
      <w:r w:rsidRPr="00EA3B92">
        <w:rPr>
          <w:i/>
          <w:sz w:val="24"/>
          <w:szCs w:val="24"/>
          <w:lang w:val="en-US"/>
        </w:rPr>
        <w:t>canis</w:t>
      </w:r>
      <w:r w:rsidRPr="00EA3B92">
        <w:rPr>
          <w:sz w:val="24"/>
          <w:szCs w:val="24"/>
        </w:rPr>
        <w:t xml:space="preserve"> и </w:t>
      </w:r>
      <w:r w:rsidRPr="00EA3B92">
        <w:rPr>
          <w:i/>
          <w:sz w:val="24"/>
          <w:szCs w:val="24"/>
          <w:lang w:val="en-US"/>
        </w:rPr>
        <w:t>Pulex</w:t>
      </w:r>
      <w:r w:rsidRPr="00EA3B92">
        <w:rPr>
          <w:i/>
          <w:sz w:val="24"/>
          <w:szCs w:val="24"/>
        </w:rPr>
        <w:t xml:space="preserve"> </w:t>
      </w:r>
      <w:r w:rsidRPr="00EA3B92">
        <w:rPr>
          <w:i/>
          <w:sz w:val="24"/>
          <w:szCs w:val="24"/>
          <w:lang w:val="en-US"/>
        </w:rPr>
        <w:t>irr</w:t>
      </w:r>
      <w:r w:rsidRPr="00EA3B92">
        <w:rPr>
          <w:i/>
          <w:sz w:val="24"/>
          <w:szCs w:val="24"/>
          <w:lang w:val="en-US"/>
        </w:rPr>
        <w:t>i</w:t>
      </w:r>
      <w:r w:rsidRPr="00EA3B92">
        <w:rPr>
          <w:i/>
          <w:sz w:val="24"/>
          <w:szCs w:val="24"/>
          <w:lang w:val="en-US"/>
        </w:rPr>
        <w:t>tans</w:t>
      </w:r>
      <w:r w:rsidRPr="00EA3B92">
        <w:rPr>
          <w:sz w:val="24"/>
          <w:szCs w:val="24"/>
        </w:rPr>
        <w:t>, не встречающиеся обычно в колониях больших песчанок [18]. Индексы обилия блох всех видов на мелких хищниках составляют обычно от 4,6 до 16,2. Однако на отдельных особях количество блох может быть очень велико. Так, на двух корсаках, отловленных в Восточных Кызылкумах, оказалось 65 блох, а на добытой там же перевязке – более 40 [18]. Общеизвестны случаи паразитирования песчаночьих блох на верблюдах, что и об</w:t>
      </w:r>
      <w:r w:rsidRPr="00EA3B92">
        <w:rPr>
          <w:sz w:val="24"/>
          <w:szCs w:val="24"/>
        </w:rPr>
        <w:t>у</w:t>
      </w:r>
      <w:r w:rsidRPr="00EA3B92">
        <w:rPr>
          <w:sz w:val="24"/>
          <w:szCs w:val="24"/>
        </w:rPr>
        <w:t>славливает случаи заболевания последних чумой.</w:t>
      </w:r>
    </w:p>
    <w:p w:rsidR="00EA3B92" w:rsidRPr="00EA3B92" w:rsidRDefault="00EA3B92" w:rsidP="00EA3B92">
      <w:pPr>
        <w:ind w:firstLine="397"/>
        <w:rPr>
          <w:sz w:val="24"/>
          <w:szCs w:val="24"/>
        </w:rPr>
      </w:pPr>
      <w:r w:rsidRPr="00EA3B92">
        <w:rPr>
          <w:sz w:val="24"/>
          <w:szCs w:val="24"/>
        </w:rPr>
        <w:t>Как показали опыты с применением радиоактивных изотопов [8,</w:t>
      </w:r>
      <w:r w:rsidR="00B12538">
        <w:rPr>
          <w:sz w:val="24"/>
          <w:szCs w:val="24"/>
        </w:rPr>
        <w:t xml:space="preserve"> </w:t>
      </w:r>
      <w:r w:rsidRPr="00EA3B92">
        <w:rPr>
          <w:sz w:val="24"/>
          <w:szCs w:val="24"/>
        </w:rPr>
        <w:t>19], обмен блохами между большой песчанкой с одной стороны, полуденной, краснохвостой песчанками и желтым сусликом – с другой, носит двусторонний характер. В наших опытах обмен бл</w:t>
      </w:r>
      <w:r w:rsidRPr="00EA3B92">
        <w:rPr>
          <w:sz w:val="24"/>
          <w:szCs w:val="24"/>
        </w:rPr>
        <w:t>о</w:t>
      </w:r>
      <w:r w:rsidRPr="00EA3B92">
        <w:rPr>
          <w:sz w:val="24"/>
          <w:szCs w:val="24"/>
        </w:rPr>
        <w:t xml:space="preserve">хами между большой и малыми песчанками был направлен чаще всего от малых песчанок </w:t>
      </w:r>
      <w:proofErr w:type="gramStart"/>
      <w:r w:rsidRPr="00EA3B92">
        <w:rPr>
          <w:sz w:val="24"/>
          <w:szCs w:val="24"/>
        </w:rPr>
        <w:t>к</w:t>
      </w:r>
      <w:proofErr w:type="gramEnd"/>
      <w:r w:rsidRPr="00EA3B92">
        <w:rPr>
          <w:sz w:val="24"/>
          <w:szCs w:val="24"/>
        </w:rPr>
        <w:t xml:space="preserve"> большим. Последнее, вероятно, связано со значительной миграционной активностью малых песчанок, активно посещающих колонии больших (см. выше). Все блохи больших песчанок, пившие </w:t>
      </w:r>
      <w:r w:rsidR="0030512D">
        <w:rPr>
          <w:sz w:val="24"/>
          <w:szCs w:val="24"/>
        </w:rPr>
        <w:t xml:space="preserve">кровь </w:t>
      </w:r>
      <w:r w:rsidRPr="00EA3B92">
        <w:rPr>
          <w:sz w:val="24"/>
          <w:szCs w:val="24"/>
        </w:rPr>
        <w:t>на меченых изотопами желтых сусликах, были найдены через н</w:t>
      </w:r>
      <w:r w:rsidRPr="00EA3B92">
        <w:rPr>
          <w:sz w:val="24"/>
          <w:szCs w:val="24"/>
        </w:rPr>
        <w:t>е</w:t>
      </w:r>
      <w:r w:rsidRPr="00EA3B92">
        <w:rPr>
          <w:sz w:val="24"/>
          <w:szCs w:val="24"/>
        </w:rPr>
        <w:lastRenderedPageBreak/>
        <w:t xml:space="preserve">делю на своих основных хозяевах или в их убежищах. А </w:t>
      </w:r>
      <w:r w:rsidR="0030512D">
        <w:rPr>
          <w:sz w:val="24"/>
          <w:szCs w:val="24"/>
        </w:rPr>
        <w:t>доля</w:t>
      </w:r>
      <w:r w:rsidRPr="00EA3B92">
        <w:rPr>
          <w:sz w:val="24"/>
          <w:szCs w:val="24"/>
        </w:rPr>
        <w:t xml:space="preserve"> блох желтого суслика, п</w:t>
      </w:r>
      <w:r w:rsidRPr="00EA3B92">
        <w:rPr>
          <w:sz w:val="24"/>
          <w:szCs w:val="24"/>
        </w:rPr>
        <w:t>о</w:t>
      </w:r>
      <w:r w:rsidRPr="00EA3B92">
        <w:rPr>
          <w:sz w:val="24"/>
          <w:szCs w:val="24"/>
        </w:rPr>
        <w:t>лучивших метку на больших песчанк</w:t>
      </w:r>
      <w:r w:rsidR="0030512D">
        <w:rPr>
          <w:sz w:val="24"/>
          <w:szCs w:val="24"/>
        </w:rPr>
        <w:t>ах</w:t>
      </w:r>
      <w:r w:rsidRPr="00EA3B92">
        <w:rPr>
          <w:sz w:val="24"/>
          <w:szCs w:val="24"/>
        </w:rPr>
        <w:t xml:space="preserve"> </w:t>
      </w:r>
      <w:r w:rsidR="0030512D">
        <w:rPr>
          <w:sz w:val="24"/>
          <w:szCs w:val="24"/>
        </w:rPr>
        <w:t>и</w:t>
      </w:r>
      <w:r w:rsidRPr="00EA3B92">
        <w:rPr>
          <w:sz w:val="24"/>
          <w:szCs w:val="24"/>
        </w:rPr>
        <w:t xml:space="preserve"> вернувшихся в течени</w:t>
      </w:r>
      <w:proofErr w:type="gramStart"/>
      <w:r w:rsidRPr="00EA3B92">
        <w:rPr>
          <w:sz w:val="24"/>
          <w:szCs w:val="24"/>
        </w:rPr>
        <w:t>и</w:t>
      </w:r>
      <w:proofErr w:type="gramEnd"/>
      <w:r w:rsidRPr="00EA3B92">
        <w:rPr>
          <w:sz w:val="24"/>
          <w:szCs w:val="24"/>
        </w:rPr>
        <w:t xml:space="preserve"> 15-25 дней к своему х</w:t>
      </w:r>
      <w:r w:rsidRPr="00EA3B92">
        <w:rPr>
          <w:sz w:val="24"/>
          <w:szCs w:val="24"/>
        </w:rPr>
        <w:t>о</w:t>
      </w:r>
      <w:r w:rsidRPr="00EA3B92">
        <w:rPr>
          <w:sz w:val="24"/>
          <w:szCs w:val="24"/>
        </w:rPr>
        <w:t>зяину равнял</w:t>
      </w:r>
      <w:r w:rsidR="0030512D">
        <w:rPr>
          <w:sz w:val="24"/>
          <w:szCs w:val="24"/>
        </w:rPr>
        <w:t>ась</w:t>
      </w:r>
      <w:r w:rsidRPr="00EA3B92">
        <w:rPr>
          <w:sz w:val="24"/>
          <w:szCs w:val="24"/>
        </w:rPr>
        <w:t xml:space="preserve"> 20</w:t>
      </w:r>
      <w:r w:rsidR="0030512D">
        <w:rPr>
          <w:sz w:val="24"/>
          <w:szCs w:val="24"/>
        </w:rPr>
        <w:t>%</w:t>
      </w:r>
      <w:r w:rsidRPr="00EA3B92">
        <w:rPr>
          <w:sz w:val="24"/>
          <w:szCs w:val="24"/>
        </w:rPr>
        <w:t xml:space="preserve">. При этом дальность разноса блох большой песчанки, меченых на желтых сусликах, достигала </w:t>
      </w:r>
      <w:smartTag w:uri="urn:schemas-microsoft-com:office:smarttags" w:element="metricconverter">
        <w:smartTagPr>
          <w:attr w:name="ProductID" w:val="575 м"/>
        </w:smartTagPr>
        <w:r w:rsidRPr="00EA3B92">
          <w:rPr>
            <w:sz w:val="24"/>
            <w:szCs w:val="24"/>
          </w:rPr>
          <w:t>575 м</w:t>
        </w:r>
      </w:smartTag>
      <w:r w:rsidRPr="00EA3B92">
        <w:rPr>
          <w:sz w:val="24"/>
          <w:szCs w:val="24"/>
        </w:rPr>
        <w:t>. Разнос блох желтого суслика, пивших на больших пе</w:t>
      </w:r>
      <w:r w:rsidRPr="00EA3B92">
        <w:rPr>
          <w:sz w:val="24"/>
          <w:szCs w:val="24"/>
        </w:rPr>
        <w:t>с</w:t>
      </w:r>
      <w:r w:rsidRPr="00EA3B92">
        <w:rPr>
          <w:sz w:val="24"/>
          <w:szCs w:val="24"/>
        </w:rPr>
        <w:t>чанках, наблюдался на расстоянии 150 м от места выпуска меченого зверька.</w:t>
      </w:r>
    </w:p>
    <w:p w:rsidR="00EA3B92" w:rsidRPr="00EA3B92" w:rsidRDefault="00EA3B92" w:rsidP="00EA3B92">
      <w:pPr>
        <w:ind w:firstLine="397"/>
        <w:rPr>
          <w:sz w:val="24"/>
          <w:szCs w:val="24"/>
        </w:rPr>
      </w:pPr>
      <w:r w:rsidRPr="00EA3B92">
        <w:rPr>
          <w:sz w:val="24"/>
          <w:szCs w:val="24"/>
        </w:rPr>
        <w:t xml:space="preserve">Фауна иксодовых клещей на грызунах и в их норах в пустынях Южного Казахстана относительно бедна и включает обычно всего 4 вида [4, 13]. Паразитируют </w:t>
      </w:r>
      <w:r w:rsidR="0030512D">
        <w:rPr>
          <w:sz w:val="24"/>
          <w:szCs w:val="24"/>
        </w:rPr>
        <w:t xml:space="preserve">на них </w:t>
      </w:r>
      <w:r w:rsidRPr="00EA3B92">
        <w:rPr>
          <w:sz w:val="24"/>
          <w:szCs w:val="24"/>
        </w:rPr>
        <w:t>в о</w:t>
      </w:r>
      <w:r w:rsidRPr="00EA3B92">
        <w:rPr>
          <w:sz w:val="24"/>
          <w:szCs w:val="24"/>
        </w:rPr>
        <w:t>с</w:t>
      </w:r>
      <w:r w:rsidRPr="00EA3B92">
        <w:rPr>
          <w:sz w:val="24"/>
          <w:szCs w:val="24"/>
        </w:rPr>
        <w:t xml:space="preserve">новном </w:t>
      </w:r>
      <w:r w:rsidRPr="00EA3B92">
        <w:rPr>
          <w:i/>
          <w:sz w:val="24"/>
          <w:szCs w:val="24"/>
          <w:lang w:val="en-US"/>
        </w:rPr>
        <w:t>Hyalomma</w:t>
      </w:r>
      <w:r w:rsidRPr="00EA3B92">
        <w:rPr>
          <w:i/>
          <w:sz w:val="24"/>
          <w:szCs w:val="24"/>
        </w:rPr>
        <w:t xml:space="preserve"> </w:t>
      </w:r>
      <w:r w:rsidRPr="00EA3B92">
        <w:rPr>
          <w:i/>
          <w:sz w:val="24"/>
          <w:szCs w:val="24"/>
          <w:lang w:val="en-US"/>
        </w:rPr>
        <w:t>asiaticum</w:t>
      </w:r>
      <w:r w:rsidRPr="00EA3B92">
        <w:rPr>
          <w:i/>
          <w:sz w:val="24"/>
          <w:szCs w:val="24"/>
        </w:rPr>
        <w:t xml:space="preserve"> </w:t>
      </w:r>
      <w:r w:rsidRPr="00EA3B92">
        <w:rPr>
          <w:i/>
          <w:sz w:val="24"/>
          <w:szCs w:val="24"/>
          <w:lang w:val="en-US"/>
        </w:rPr>
        <w:t>asiaticum</w:t>
      </w:r>
      <w:r w:rsidRPr="00EA3B92">
        <w:rPr>
          <w:sz w:val="24"/>
          <w:szCs w:val="24"/>
        </w:rPr>
        <w:t xml:space="preserve"> и </w:t>
      </w:r>
      <w:r w:rsidRPr="00EA3B92">
        <w:rPr>
          <w:i/>
          <w:sz w:val="24"/>
          <w:szCs w:val="24"/>
          <w:lang w:val="en-US"/>
        </w:rPr>
        <w:t>Haemaphysalis</w:t>
      </w:r>
      <w:r w:rsidRPr="00EA3B92">
        <w:rPr>
          <w:i/>
          <w:sz w:val="24"/>
          <w:szCs w:val="24"/>
        </w:rPr>
        <w:t xml:space="preserve"> </w:t>
      </w:r>
      <w:r w:rsidRPr="00EA3B92">
        <w:rPr>
          <w:i/>
          <w:sz w:val="24"/>
          <w:szCs w:val="24"/>
          <w:lang w:val="en-US"/>
        </w:rPr>
        <w:t>numidiana</w:t>
      </w:r>
      <w:r w:rsidRPr="00EA3B92">
        <w:rPr>
          <w:i/>
          <w:sz w:val="24"/>
          <w:szCs w:val="24"/>
        </w:rPr>
        <w:t xml:space="preserve"> </w:t>
      </w:r>
      <w:r w:rsidRPr="00EA3B92">
        <w:rPr>
          <w:i/>
          <w:sz w:val="24"/>
          <w:szCs w:val="24"/>
          <w:lang w:val="en-US"/>
        </w:rPr>
        <w:t>turanica</w:t>
      </w:r>
      <w:r w:rsidR="0030512D">
        <w:rPr>
          <w:sz w:val="24"/>
          <w:szCs w:val="24"/>
        </w:rPr>
        <w:t xml:space="preserve"> (п</w:t>
      </w:r>
      <w:r w:rsidRPr="00EA3B92">
        <w:rPr>
          <w:sz w:val="24"/>
          <w:szCs w:val="24"/>
        </w:rPr>
        <w:t>ервый вид в преимагиальных, второй – во всех фазах развития</w:t>
      </w:r>
      <w:r w:rsidR="0030512D">
        <w:rPr>
          <w:sz w:val="24"/>
          <w:szCs w:val="24"/>
        </w:rPr>
        <w:t>)</w:t>
      </w:r>
      <w:r w:rsidRPr="00EA3B92">
        <w:rPr>
          <w:sz w:val="24"/>
          <w:szCs w:val="24"/>
        </w:rPr>
        <w:t xml:space="preserve"> [13]. Численность обоих видов на большой песчанке</w:t>
      </w:r>
      <w:r w:rsidR="0030512D">
        <w:rPr>
          <w:sz w:val="24"/>
          <w:szCs w:val="24"/>
        </w:rPr>
        <w:t>,</w:t>
      </w:r>
      <w:r w:rsidRPr="00EA3B92">
        <w:rPr>
          <w:sz w:val="24"/>
          <w:szCs w:val="24"/>
        </w:rPr>
        <w:t xml:space="preserve"> их основном прокормителе, относительно невелика. По многолетним наблюдениям индекс обилия </w:t>
      </w:r>
      <w:r w:rsidR="0030512D">
        <w:rPr>
          <w:sz w:val="24"/>
          <w:szCs w:val="24"/>
        </w:rPr>
        <w:t xml:space="preserve">на ней </w:t>
      </w:r>
      <w:r w:rsidRPr="00EA3B92">
        <w:rPr>
          <w:i/>
          <w:sz w:val="24"/>
          <w:szCs w:val="24"/>
          <w:lang w:val="en-US"/>
        </w:rPr>
        <w:t>H</w:t>
      </w:r>
      <w:r w:rsidRPr="00EA3B92">
        <w:rPr>
          <w:i/>
          <w:sz w:val="24"/>
          <w:szCs w:val="24"/>
        </w:rPr>
        <w:t xml:space="preserve">. а. </w:t>
      </w:r>
      <w:r w:rsidRPr="00EA3B92">
        <w:rPr>
          <w:i/>
          <w:sz w:val="24"/>
          <w:szCs w:val="24"/>
          <w:lang w:val="en-US"/>
        </w:rPr>
        <w:t>asiaticum</w:t>
      </w:r>
      <w:r w:rsidRPr="00EA3B92">
        <w:rPr>
          <w:sz w:val="24"/>
          <w:szCs w:val="24"/>
        </w:rPr>
        <w:t xml:space="preserve"> в Мойынкумах равен 0,47, в </w:t>
      </w:r>
      <w:proofErr w:type="gramStart"/>
      <w:r w:rsidRPr="00EA3B92">
        <w:rPr>
          <w:sz w:val="24"/>
          <w:szCs w:val="24"/>
        </w:rPr>
        <w:t>Восто</w:t>
      </w:r>
      <w:r w:rsidRPr="00EA3B92">
        <w:rPr>
          <w:sz w:val="24"/>
          <w:szCs w:val="24"/>
        </w:rPr>
        <w:t>ч</w:t>
      </w:r>
      <w:r w:rsidRPr="00EA3B92">
        <w:rPr>
          <w:sz w:val="24"/>
          <w:szCs w:val="24"/>
        </w:rPr>
        <w:t>ных</w:t>
      </w:r>
      <w:proofErr w:type="gramEnd"/>
      <w:r w:rsidRPr="00EA3B92">
        <w:rPr>
          <w:sz w:val="24"/>
          <w:szCs w:val="24"/>
        </w:rPr>
        <w:t xml:space="preserve"> Кызылкумах – 0,69, в Западной Бетпакдале – 0,27. </w:t>
      </w:r>
      <w:proofErr w:type="gramStart"/>
      <w:r w:rsidRPr="00EA3B92">
        <w:rPr>
          <w:i/>
          <w:sz w:val="24"/>
          <w:szCs w:val="24"/>
          <w:lang w:val="en-US"/>
        </w:rPr>
        <w:t>H</w:t>
      </w:r>
      <w:r w:rsidRPr="00EA3B92">
        <w:rPr>
          <w:i/>
          <w:sz w:val="24"/>
          <w:szCs w:val="24"/>
        </w:rPr>
        <w:t xml:space="preserve">. </w:t>
      </w:r>
      <w:r w:rsidRPr="00EA3B92">
        <w:rPr>
          <w:i/>
          <w:sz w:val="24"/>
          <w:szCs w:val="24"/>
          <w:lang w:val="en-US"/>
        </w:rPr>
        <w:t>n</w:t>
      </w:r>
      <w:r w:rsidRPr="00EA3B92">
        <w:rPr>
          <w:i/>
          <w:sz w:val="24"/>
          <w:szCs w:val="24"/>
        </w:rPr>
        <w:t xml:space="preserve">. </w:t>
      </w:r>
      <w:r w:rsidRPr="00EA3B92">
        <w:rPr>
          <w:i/>
          <w:sz w:val="24"/>
          <w:szCs w:val="24"/>
          <w:lang w:val="en-US"/>
        </w:rPr>
        <w:t>turanica</w:t>
      </w:r>
      <w:r w:rsidRPr="00EA3B92">
        <w:rPr>
          <w:sz w:val="24"/>
          <w:szCs w:val="24"/>
        </w:rPr>
        <w:t xml:space="preserve"> встречается еще р</w:t>
      </w:r>
      <w:r w:rsidRPr="00EA3B92">
        <w:rPr>
          <w:sz w:val="24"/>
          <w:szCs w:val="24"/>
        </w:rPr>
        <w:t>е</w:t>
      </w:r>
      <w:r w:rsidRPr="00EA3B92">
        <w:rPr>
          <w:sz w:val="24"/>
          <w:szCs w:val="24"/>
        </w:rPr>
        <w:t>же.</w:t>
      </w:r>
      <w:proofErr w:type="gramEnd"/>
      <w:r w:rsidRPr="00EA3B92">
        <w:rPr>
          <w:sz w:val="24"/>
          <w:szCs w:val="24"/>
        </w:rPr>
        <w:t xml:space="preserve"> </w:t>
      </w:r>
      <w:r w:rsidR="0030512D">
        <w:rPr>
          <w:sz w:val="24"/>
          <w:szCs w:val="24"/>
        </w:rPr>
        <w:t>Его и</w:t>
      </w:r>
      <w:r w:rsidRPr="00EA3B92">
        <w:rPr>
          <w:sz w:val="24"/>
          <w:szCs w:val="24"/>
        </w:rPr>
        <w:t>ндекс</w:t>
      </w:r>
      <w:r w:rsidR="0030512D">
        <w:rPr>
          <w:sz w:val="24"/>
          <w:szCs w:val="24"/>
        </w:rPr>
        <w:t>ы</w:t>
      </w:r>
      <w:r w:rsidRPr="00EA3B92">
        <w:rPr>
          <w:sz w:val="24"/>
          <w:szCs w:val="24"/>
        </w:rPr>
        <w:t xml:space="preserve"> обилия на большой песчанке равн</w:t>
      </w:r>
      <w:r w:rsidR="0030512D">
        <w:rPr>
          <w:sz w:val="24"/>
          <w:szCs w:val="24"/>
        </w:rPr>
        <w:t>ы</w:t>
      </w:r>
      <w:r w:rsidRPr="00EA3B92">
        <w:rPr>
          <w:sz w:val="24"/>
          <w:szCs w:val="24"/>
        </w:rPr>
        <w:t xml:space="preserve"> в Мойынкумах в среднем 0,16, в </w:t>
      </w:r>
      <w:proofErr w:type="gramStart"/>
      <w:r w:rsidRPr="00EA3B92">
        <w:rPr>
          <w:sz w:val="24"/>
          <w:szCs w:val="24"/>
        </w:rPr>
        <w:t>В</w:t>
      </w:r>
      <w:r w:rsidRPr="00EA3B92">
        <w:rPr>
          <w:sz w:val="24"/>
          <w:szCs w:val="24"/>
        </w:rPr>
        <w:t>о</w:t>
      </w:r>
      <w:r w:rsidRPr="00EA3B92">
        <w:rPr>
          <w:sz w:val="24"/>
          <w:szCs w:val="24"/>
        </w:rPr>
        <w:t>сточных</w:t>
      </w:r>
      <w:proofErr w:type="gramEnd"/>
      <w:r w:rsidRPr="00EA3B92">
        <w:rPr>
          <w:sz w:val="24"/>
          <w:szCs w:val="24"/>
        </w:rPr>
        <w:t xml:space="preserve"> Кызылкумах – 0,05, в Западной Бетпакдале – 0,46 [4, 13].</w:t>
      </w:r>
    </w:p>
    <w:p w:rsidR="00EA3B92" w:rsidRPr="00EA3B92" w:rsidRDefault="00EA3B92" w:rsidP="00EA3B92">
      <w:pPr>
        <w:ind w:firstLine="397"/>
        <w:rPr>
          <w:sz w:val="24"/>
          <w:szCs w:val="24"/>
        </w:rPr>
      </w:pPr>
      <w:r w:rsidRPr="00EA3B92">
        <w:rPr>
          <w:sz w:val="24"/>
          <w:szCs w:val="24"/>
        </w:rPr>
        <w:t>Обилие иксодид в норах этого грызуна также обычно невелико, но в отдельных кол</w:t>
      </w:r>
      <w:r w:rsidRPr="00EA3B92">
        <w:rPr>
          <w:sz w:val="24"/>
          <w:szCs w:val="24"/>
        </w:rPr>
        <w:t>о</w:t>
      </w:r>
      <w:r w:rsidRPr="00EA3B92">
        <w:rPr>
          <w:sz w:val="24"/>
          <w:szCs w:val="24"/>
        </w:rPr>
        <w:t xml:space="preserve">ниях может обитать до сотни иксодовых клещей [13]. </w:t>
      </w:r>
      <w:r w:rsidR="0030512D">
        <w:rPr>
          <w:sz w:val="24"/>
          <w:szCs w:val="24"/>
        </w:rPr>
        <w:t>Они</w:t>
      </w:r>
      <w:r w:rsidRPr="00EA3B92">
        <w:rPr>
          <w:sz w:val="24"/>
          <w:szCs w:val="24"/>
        </w:rPr>
        <w:t xml:space="preserve"> скапливаются у выходов нор и мигрируют затем на значительные расстояния. Так, меченые радиоактивными изотопами клещи были обнаружены </w:t>
      </w:r>
      <w:r w:rsidR="0030512D">
        <w:rPr>
          <w:sz w:val="24"/>
          <w:szCs w:val="24"/>
        </w:rPr>
        <w:t>в</w:t>
      </w:r>
      <w:r w:rsidRPr="00EA3B92">
        <w:rPr>
          <w:sz w:val="24"/>
          <w:szCs w:val="24"/>
        </w:rPr>
        <w:t xml:space="preserve"> 465 м от места, где они первоначально находились [9]. Ос</w:t>
      </w:r>
      <w:r w:rsidRPr="00EA3B92">
        <w:rPr>
          <w:sz w:val="24"/>
          <w:szCs w:val="24"/>
        </w:rPr>
        <w:t>о</w:t>
      </w:r>
      <w:r w:rsidRPr="00EA3B92">
        <w:rPr>
          <w:sz w:val="24"/>
          <w:szCs w:val="24"/>
        </w:rPr>
        <w:t xml:space="preserve">бенно активно мигрируют имаго </w:t>
      </w:r>
      <w:r w:rsidRPr="00EA3B92">
        <w:rPr>
          <w:i/>
          <w:sz w:val="24"/>
          <w:szCs w:val="24"/>
          <w:lang w:val="en-US"/>
        </w:rPr>
        <w:t>H</w:t>
      </w:r>
      <w:r w:rsidRPr="00EA3B92">
        <w:rPr>
          <w:i/>
          <w:sz w:val="24"/>
          <w:szCs w:val="24"/>
        </w:rPr>
        <w:t xml:space="preserve">. а. </w:t>
      </w:r>
      <w:r w:rsidRPr="00EA3B92">
        <w:rPr>
          <w:i/>
          <w:sz w:val="24"/>
          <w:szCs w:val="24"/>
          <w:lang w:val="en-US"/>
        </w:rPr>
        <w:t>asiaticum</w:t>
      </w:r>
      <w:r w:rsidRPr="00EA3B92">
        <w:rPr>
          <w:sz w:val="24"/>
          <w:szCs w:val="24"/>
        </w:rPr>
        <w:t>, хозяевами которых служат крупные те</w:t>
      </w:r>
      <w:r w:rsidRPr="00EA3B92">
        <w:rPr>
          <w:sz w:val="24"/>
          <w:szCs w:val="24"/>
        </w:rPr>
        <w:t>п</w:t>
      </w:r>
      <w:r w:rsidRPr="00EA3B92">
        <w:rPr>
          <w:sz w:val="24"/>
          <w:szCs w:val="24"/>
        </w:rPr>
        <w:t xml:space="preserve">локровные [13]. Клещи </w:t>
      </w:r>
      <w:r w:rsidRPr="00EA3B92">
        <w:rPr>
          <w:i/>
          <w:sz w:val="24"/>
          <w:szCs w:val="24"/>
          <w:lang w:val="en-US"/>
        </w:rPr>
        <w:t>H</w:t>
      </w:r>
      <w:r w:rsidRPr="00EA3B92">
        <w:rPr>
          <w:i/>
          <w:sz w:val="24"/>
          <w:szCs w:val="24"/>
        </w:rPr>
        <w:t xml:space="preserve">. </w:t>
      </w:r>
      <w:r w:rsidRPr="00EA3B92">
        <w:rPr>
          <w:i/>
          <w:sz w:val="24"/>
          <w:szCs w:val="24"/>
          <w:lang w:val="en-US"/>
        </w:rPr>
        <w:t>n</w:t>
      </w:r>
      <w:r w:rsidRPr="00EA3B92">
        <w:rPr>
          <w:i/>
          <w:sz w:val="24"/>
          <w:szCs w:val="24"/>
        </w:rPr>
        <w:t xml:space="preserve">. </w:t>
      </w:r>
      <w:r w:rsidRPr="00EA3B92">
        <w:rPr>
          <w:i/>
          <w:sz w:val="24"/>
          <w:szCs w:val="24"/>
          <w:lang w:val="en-US"/>
        </w:rPr>
        <w:t>turanica</w:t>
      </w:r>
      <w:r w:rsidRPr="00EA3B92">
        <w:rPr>
          <w:sz w:val="24"/>
          <w:szCs w:val="24"/>
        </w:rPr>
        <w:t xml:space="preserve"> и преимагиальные фазы </w:t>
      </w:r>
      <w:r w:rsidRPr="00EA3B92">
        <w:rPr>
          <w:i/>
          <w:sz w:val="24"/>
          <w:szCs w:val="24"/>
          <w:lang w:val="en-US"/>
        </w:rPr>
        <w:t>H</w:t>
      </w:r>
      <w:r w:rsidRPr="00EA3B92">
        <w:rPr>
          <w:i/>
          <w:sz w:val="24"/>
          <w:szCs w:val="24"/>
        </w:rPr>
        <w:t xml:space="preserve">. а. </w:t>
      </w:r>
      <w:r w:rsidRPr="00EA3B92">
        <w:rPr>
          <w:i/>
          <w:sz w:val="24"/>
          <w:szCs w:val="24"/>
          <w:lang w:val="en-US"/>
        </w:rPr>
        <w:t>asiaticum</w:t>
      </w:r>
      <w:r w:rsidRPr="00EA3B92">
        <w:rPr>
          <w:sz w:val="24"/>
          <w:szCs w:val="24"/>
        </w:rPr>
        <w:t xml:space="preserve"> встречаются на пустынных грызунах всех видов [13], имаго </w:t>
      </w:r>
      <w:r w:rsidRPr="00EA3B92">
        <w:rPr>
          <w:i/>
          <w:sz w:val="24"/>
          <w:szCs w:val="24"/>
          <w:lang w:val="en-US"/>
        </w:rPr>
        <w:t>H</w:t>
      </w:r>
      <w:r w:rsidRPr="00EA3B92">
        <w:rPr>
          <w:i/>
          <w:sz w:val="24"/>
          <w:szCs w:val="24"/>
        </w:rPr>
        <w:t xml:space="preserve">. а. </w:t>
      </w:r>
      <w:r w:rsidRPr="00EA3B92">
        <w:rPr>
          <w:i/>
          <w:sz w:val="24"/>
          <w:szCs w:val="24"/>
          <w:lang w:val="en-US"/>
        </w:rPr>
        <w:t>asiaticum</w:t>
      </w:r>
      <w:r w:rsidRPr="00EA3B92">
        <w:rPr>
          <w:sz w:val="24"/>
          <w:szCs w:val="24"/>
        </w:rPr>
        <w:t xml:space="preserve"> доминирует в сборах с сел</w:t>
      </w:r>
      <w:r w:rsidRPr="00EA3B92">
        <w:rPr>
          <w:sz w:val="24"/>
          <w:szCs w:val="24"/>
        </w:rPr>
        <w:t>ь</w:t>
      </w:r>
      <w:r w:rsidRPr="00EA3B92">
        <w:rPr>
          <w:sz w:val="24"/>
          <w:szCs w:val="24"/>
        </w:rPr>
        <w:t xml:space="preserve">скохозяйственных животных, выпасающихся в пустынной зоне [6]. </w:t>
      </w:r>
    </w:p>
    <w:p w:rsidR="00EA3B92" w:rsidRPr="00EA3B92" w:rsidRDefault="00EA3B92" w:rsidP="00EA3B92">
      <w:pPr>
        <w:ind w:firstLine="397"/>
        <w:rPr>
          <w:sz w:val="24"/>
          <w:szCs w:val="24"/>
        </w:rPr>
      </w:pPr>
      <w:r w:rsidRPr="00EA3B92">
        <w:rPr>
          <w:sz w:val="24"/>
          <w:szCs w:val="24"/>
        </w:rPr>
        <w:t>Результаты проведенных под нашим руководством опытов по оценке величины эп</w:t>
      </w:r>
      <w:r w:rsidRPr="00EA3B92">
        <w:rPr>
          <w:sz w:val="24"/>
          <w:szCs w:val="24"/>
        </w:rPr>
        <w:t>и</w:t>
      </w:r>
      <w:r w:rsidRPr="00EA3B92">
        <w:rPr>
          <w:sz w:val="24"/>
          <w:szCs w:val="24"/>
        </w:rPr>
        <w:t>зоотического контакта между большой и малыми песчанками [8] показали, что в весенний сезон каждая заболевшая чумой полуденная или краснохвостая песчанка может передать большой песчанке 1 блокированную блоху, что говорит об активном участии малых пе</w:t>
      </w:r>
      <w:r w:rsidRPr="00EA3B92">
        <w:rPr>
          <w:sz w:val="24"/>
          <w:szCs w:val="24"/>
        </w:rPr>
        <w:t>с</w:t>
      </w:r>
      <w:r w:rsidRPr="00EA3B92">
        <w:rPr>
          <w:sz w:val="24"/>
          <w:szCs w:val="24"/>
        </w:rPr>
        <w:t>чанок в эпизоотическом процессе. Осенью в такой передаче участвуют только 3 зверька из 10, что соответствует характерному для пустынь Южного Казахстана осеннему спаду и</w:t>
      </w:r>
      <w:r w:rsidRPr="00EA3B92">
        <w:rPr>
          <w:sz w:val="24"/>
          <w:szCs w:val="24"/>
        </w:rPr>
        <w:t>н</w:t>
      </w:r>
      <w:r w:rsidRPr="00EA3B92">
        <w:rPr>
          <w:sz w:val="24"/>
          <w:szCs w:val="24"/>
        </w:rPr>
        <w:t xml:space="preserve">тенсивности эпизоотического процесса [13]. Обмен блохами между большими песчанками и желтыми сусликами, несмотря на его относительно высокую интенсивность, имеет меньшее эпизоотологическое значение ввиду низкой численности </w:t>
      </w:r>
      <w:proofErr w:type="gramStart"/>
      <w:r w:rsidRPr="00EA3B92">
        <w:rPr>
          <w:sz w:val="24"/>
          <w:szCs w:val="24"/>
        </w:rPr>
        <w:t>последних</w:t>
      </w:r>
      <w:proofErr w:type="gramEnd"/>
      <w:r w:rsidRPr="00EA3B92">
        <w:rPr>
          <w:sz w:val="24"/>
          <w:szCs w:val="24"/>
        </w:rPr>
        <w:t>.</w:t>
      </w:r>
    </w:p>
    <w:p w:rsidR="00EA3B92" w:rsidRPr="00EA3B92" w:rsidRDefault="00EA3B92" w:rsidP="00EA3B92">
      <w:pPr>
        <w:ind w:firstLine="397"/>
        <w:rPr>
          <w:sz w:val="24"/>
          <w:szCs w:val="24"/>
        </w:rPr>
      </w:pPr>
      <w:r w:rsidRPr="00EA3B92">
        <w:rPr>
          <w:sz w:val="24"/>
          <w:szCs w:val="24"/>
        </w:rPr>
        <w:t>Интенсивность паразитарных эпизоотических контактов в популяциях больших пе</w:t>
      </w:r>
      <w:r w:rsidRPr="00EA3B92">
        <w:rPr>
          <w:sz w:val="24"/>
          <w:szCs w:val="24"/>
        </w:rPr>
        <w:t>с</w:t>
      </w:r>
      <w:r w:rsidRPr="00EA3B92">
        <w:rPr>
          <w:sz w:val="24"/>
          <w:szCs w:val="24"/>
        </w:rPr>
        <w:t>чанок, определяющих в основном напряженность чумного эпизоотического процесса в пустынях Южного Казахстана, в значительной степени меняется в зависимости от чи</w:t>
      </w:r>
      <w:r w:rsidRPr="00EA3B92">
        <w:rPr>
          <w:sz w:val="24"/>
          <w:szCs w:val="24"/>
        </w:rPr>
        <w:t>с</w:t>
      </w:r>
      <w:r w:rsidRPr="00EA3B92">
        <w:rPr>
          <w:sz w:val="24"/>
          <w:szCs w:val="24"/>
        </w:rPr>
        <w:t xml:space="preserve">ленности самих зверьков и их блох. </w:t>
      </w:r>
      <w:proofErr w:type="gramStart"/>
      <w:r w:rsidRPr="00EA3B92">
        <w:rPr>
          <w:sz w:val="24"/>
          <w:szCs w:val="24"/>
        </w:rPr>
        <w:t>По результатам наших опытов с применением ради</w:t>
      </w:r>
      <w:r w:rsidRPr="00EA3B92">
        <w:rPr>
          <w:sz w:val="24"/>
          <w:szCs w:val="24"/>
        </w:rPr>
        <w:t>о</w:t>
      </w:r>
      <w:r w:rsidRPr="00EA3B92">
        <w:rPr>
          <w:sz w:val="24"/>
          <w:szCs w:val="24"/>
        </w:rPr>
        <w:t>активных изотопов [20] в Мойынкумах при высоко</w:t>
      </w:r>
      <w:r w:rsidR="009430F3">
        <w:rPr>
          <w:sz w:val="24"/>
          <w:szCs w:val="24"/>
        </w:rPr>
        <w:t>м</w:t>
      </w:r>
      <w:r w:rsidRPr="00EA3B92">
        <w:rPr>
          <w:sz w:val="24"/>
          <w:szCs w:val="24"/>
        </w:rPr>
        <w:t xml:space="preserve"> </w:t>
      </w:r>
      <w:r w:rsidR="009430F3">
        <w:rPr>
          <w:sz w:val="24"/>
          <w:szCs w:val="24"/>
        </w:rPr>
        <w:t>обилии</w:t>
      </w:r>
      <w:r w:rsidRPr="00EA3B92">
        <w:rPr>
          <w:sz w:val="24"/>
          <w:szCs w:val="24"/>
        </w:rPr>
        <w:t xml:space="preserve"> блох (176 и более на </w:t>
      </w:r>
      <w:smartTag w:uri="urn:schemas-microsoft-com:office:smarttags" w:element="metricconverter">
        <w:smartTagPr>
          <w:attr w:name="ProductID" w:val="1 га"/>
        </w:smartTagPr>
        <w:r w:rsidRPr="00EA3B92">
          <w:rPr>
            <w:sz w:val="24"/>
            <w:szCs w:val="24"/>
          </w:rPr>
          <w:t>1 га</w:t>
        </w:r>
      </w:smartTag>
      <w:r w:rsidRPr="00EA3B92">
        <w:rPr>
          <w:sz w:val="24"/>
          <w:szCs w:val="24"/>
        </w:rPr>
        <w:t>) и при высокой (12,3</w:t>
      </w:r>
      <w:r w:rsidR="009430F3">
        <w:rPr>
          <w:sz w:val="24"/>
          <w:szCs w:val="24"/>
        </w:rPr>
        <w:t>-</w:t>
      </w:r>
      <w:r w:rsidRPr="00EA3B92">
        <w:rPr>
          <w:sz w:val="24"/>
          <w:szCs w:val="24"/>
        </w:rPr>
        <w:t xml:space="preserve">10,4 на </w:t>
      </w:r>
      <w:smartTag w:uri="urn:schemas-microsoft-com:office:smarttags" w:element="metricconverter">
        <w:smartTagPr>
          <w:attr w:name="ProductID" w:val="1 га"/>
        </w:smartTagPr>
        <w:r w:rsidRPr="00EA3B92">
          <w:rPr>
            <w:sz w:val="24"/>
            <w:szCs w:val="24"/>
          </w:rPr>
          <w:t>1 га</w:t>
        </w:r>
      </w:smartTag>
      <w:r w:rsidRPr="00EA3B92">
        <w:rPr>
          <w:sz w:val="24"/>
          <w:szCs w:val="24"/>
        </w:rPr>
        <w:t>) и средней (10,3</w:t>
      </w:r>
      <w:r w:rsidR="009430F3">
        <w:rPr>
          <w:sz w:val="24"/>
          <w:szCs w:val="24"/>
        </w:rPr>
        <w:t>-</w:t>
      </w:r>
      <w:r w:rsidRPr="00EA3B92">
        <w:rPr>
          <w:sz w:val="24"/>
          <w:szCs w:val="24"/>
        </w:rPr>
        <w:t xml:space="preserve">6,7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численности больших песчанок </w:t>
      </w:r>
      <w:r w:rsidR="009430F3">
        <w:rPr>
          <w:sz w:val="24"/>
          <w:szCs w:val="24"/>
        </w:rPr>
        <w:t>количество</w:t>
      </w:r>
      <w:r w:rsidRPr="00EA3B92">
        <w:rPr>
          <w:sz w:val="24"/>
          <w:szCs w:val="24"/>
        </w:rPr>
        <w:t xml:space="preserve"> блох, пивших на одном условно зараженном зверьке, и переданных на сосе</w:t>
      </w:r>
      <w:r w:rsidRPr="00EA3B92">
        <w:rPr>
          <w:sz w:val="24"/>
          <w:szCs w:val="24"/>
        </w:rPr>
        <w:t>д</w:t>
      </w:r>
      <w:r w:rsidRPr="00EA3B92">
        <w:rPr>
          <w:sz w:val="24"/>
          <w:szCs w:val="24"/>
        </w:rPr>
        <w:t>ние колонии, всегда был</w:t>
      </w:r>
      <w:r w:rsidR="009430F3">
        <w:rPr>
          <w:sz w:val="24"/>
          <w:szCs w:val="24"/>
        </w:rPr>
        <w:t>о</w:t>
      </w:r>
      <w:r w:rsidRPr="00EA3B92">
        <w:rPr>
          <w:sz w:val="24"/>
          <w:szCs w:val="24"/>
        </w:rPr>
        <w:t xml:space="preserve"> больше </w:t>
      </w:r>
      <w:r w:rsidR="009430F3">
        <w:rPr>
          <w:sz w:val="24"/>
          <w:szCs w:val="24"/>
        </w:rPr>
        <w:t>1</w:t>
      </w:r>
      <w:r w:rsidRPr="00EA3B92">
        <w:rPr>
          <w:sz w:val="24"/>
          <w:szCs w:val="24"/>
        </w:rPr>
        <w:t>.</w:t>
      </w:r>
      <w:proofErr w:type="gramEnd"/>
      <w:r w:rsidRPr="00EA3B92">
        <w:rPr>
          <w:sz w:val="24"/>
          <w:szCs w:val="24"/>
        </w:rPr>
        <w:t xml:space="preserve"> Теоретически это означает вероятность накопления числа зараженных животных. При низкой численности блох (менее 176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и низком уровне населения больших песчанок (менее 6,7 на </w:t>
      </w:r>
      <w:smartTag w:uri="urn:schemas-microsoft-com:office:smarttags" w:element="metricconverter">
        <w:smartTagPr>
          <w:attr w:name="ProductID" w:val="1 га"/>
        </w:smartTagPr>
        <w:r w:rsidRPr="00EA3B92">
          <w:rPr>
            <w:sz w:val="24"/>
            <w:szCs w:val="24"/>
          </w:rPr>
          <w:t>1 га</w:t>
        </w:r>
      </w:smartTag>
      <w:r w:rsidRPr="00EA3B92">
        <w:rPr>
          <w:sz w:val="24"/>
          <w:szCs w:val="24"/>
        </w:rPr>
        <w:t xml:space="preserve">) этот показатель интенсивности паразитарных эпизоотических контактов может быть как меньше </w:t>
      </w:r>
      <w:r w:rsidR="009430F3">
        <w:rPr>
          <w:sz w:val="24"/>
          <w:szCs w:val="24"/>
        </w:rPr>
        <w:t>1</w:t>
      </w:r>
      <w:r w:rsidRPr="00EA3B92">
        <w:rPr>
          <w:sz w:val="24"/>
          <w:szCs w:val="24"/>
        </w:rPr>
        <w:t>, так и несколько выше ее. При этом одни элементарные очажки чумы будут затухать, другие – могут обеспечить дальнейшие пассирование возбудителя, образуя цепочки спорадических случаев, трудно улавливаемых при обычном эпизоотологическом обследовании [15].</w:t>
      </w:r>
    </w:p>
    <w:p w:rsidR="00EA3B92" w:rsidRPr="00EA3B92" w:rsidRDefault="00EA3B92" w:rsidP="00EA3B92">
      <w:pPr>
        <w:ind w:firstLine="397"/>
        <w:rPr>
          <w:sz w:val="24"/>
          <w:szCs w:val="24"/>
        </w:rPr>
      </w:pPr>
      <w:r w:rsidRPr="00EA3B92">
        <w:rPr>
          <w:sz w:val="24"/>
          <w:szCs w:val="24"/>
        </w:rPr>
        <w:t xml:space="preserve">Исследования клещей из шерсти грызунов и их убежищ показали высокую степень </w:t>
      </w:r>
      <w:r w:rsidR="009430F3" w:rsidRPr="00EA3B92">
        <w:rPr>
          <w:sz w:val="24"/>
          <w:szCs w:val="24"/>
        </w:rPr>
        <w:t xml:space="preserve">их </w:t>
      </w:r>
      <w:r w:rsidRPr="00EA3B92">
        <w:rPr>
          <w:sz w:val="24"/>
          <w:szCs w:val="24"/>
        </w:rPr>
        <w:t xml:space="preserve">зараженности возбудителями лихорадки Ку, клещевых пятнистых лихорадок, ККГЛ [6, 13]. Зараженные </w:t>
      </w:r>
      <w:r w:rsidR="009430F3">
        <w:rPr>
          <w:sz w:val="24"/>
          <w:szCs w:val="24"/>
        </w:rPr>
        <w:t>ими</w:t>
      </w:r>
      <w:r w:rsidRPr="00EA3B92">
        <w:rPr>
          <w:sz w:val="24"/>
          <w:szCs w:val="24"/>
        </w:rPr>
        <w:t xml:space="preserve"> паразитирующие на грызунах иксодовые клещи были найдены во всех местах, где брали пробы для лабораторных исследований [6, 13], что говорит о ва</w:t>
      </w:r>
      <w:r w:rsidRPr="00EA3B92">
        <w:rPr>
          <w:sz w:val="24"/>
          <w:szCs w:val="24"/>
        </w:rPr>
        <w:t>ж</w:t>
      </w:r>
      <w:r w:rsidRPr="00EA3B92">
        <w:rPr>
          <w:sz w:val="24"/>
          <w:szCs w:val="24"/>
        </w:rPr>
        <w:t>ной роли осуществляемых ими паразитарных контактов в распространении этих инфе</w:t>
      </w:r>
      <w:r w:rsidRPr="00EA3B92">
        <w:rPr>
          <w:sz w:val="24"/>
          <w:szCs w:val="24"/>
        </w:rPr>
        <w:t>к</w:t>
      </w:r>
      <w:r w:rsidRPr="00EA3B92">
        <w:rPr>
          <w:sz w:val="24"/>
          <w:szCs w:val="24"/>
        </w:rPr>
        <w:t>ций.</w:t>
      </w:r>
      <w:r w:rsidR="009430F3" w:rsidRPr="009430F3">
        <w:rPr>
          <w:sz w:val="24"/>
          <w:szCs w:val="24"/>
        </w:rPr>
        <w:t xml:space="preserve"> </w:t>
      </w:r>
      <w:r w:rsidR="009430F3" w:rsidRPr="00EA3B92">
        <w:rPr>
          <w:sz w:val="24"/>
          <w:szCs w:val="24"/>
        </w:rPr>
        <w:t xml:space="preserve">Известны случаи зараженности иксодид </w:t>
      </w:r>
      <w:r w:rsidR="009430F3">
        <w:rPr>
          <w:sz w:val="24"/>
          <w:szCs w:val="24"/>
        </w:rPr>
        <w:t>и</w:t>
      </w:r>
      <w:r w:rsidR="00E51FB3">
        <w:rPr>
          <w:sz w:val="24"/>
          <w:szCs w:val="24"/>
        </w:rPr>
        <w:t xml:space="preserve"> </w:t>
      </w:r>
      <w:r w:rsidR="009430F3" w:rsidRPr="00EA3B92">
        <w:rPr>
          <w:sz w:val="24"/>
          <w:szCs w:val="24"/>
        </w:rPr>
        <w:t>чумой, хотя заметного значения в развитии чумных эпизоотий они не имеют [13].</w:t>
      </w:r>
    </w:p>
    <w:p w:rsidR="00EA3B92" w:rsidRPr="00EA3B92" w:rsidRDefault="00EA3B92" w:rsidP="00EA3B92">
      <w:pPr>
        <w:ind w:firstLine="397"/>
        <w:rPr>
          <w:sz w:val="24"/>
          <w:szCs w:val="24"/>
        </w:rPr>
      </w:pPr>
      <w:r w:rsidRPr="00EA3B92">
        <w:rPr>
          <w:sz w:val="24"/>
          <w:szCs w:val="24"/>
        </w:rPr>
        <w:lastRenderedPageBreak/>
        <w:t xml:space="preserve">Как показывают </w:t>
      </w:r>
      <w:r w:rsidR="00E51FB3">
        <w:rPr>
          <w:sz w:val="24"/>
          <w:szCs w:val="24"/>
        </w:rPr>
        <w:t>наши</w:t>
      </w:r>
      <w:r w:rsidRPr="00EA3B92">
        <w:rPr>
          <w:sz w:val="24"/>
          <w:szCs w:val="24"/>
        </w:rPr>
        <w:t xml:space="preserve"> данные, при всех видах биоценотических связей грызунов м</w:t>
      </w:r>
      <w:r w:rsidRPr="00EA3B92">
        <w:rPr>
          <w:sz w:val="24"/>
          <w:szCs w:val="24"/>
        </w:rPr>
        <w:t>о</w:t>
      </w:r>
      <w:r w:rsidRPr="00EA3B92">
        <w:rPr>
          <w:sz w:val="24"/>
          <w:szCs w:val="24"/>
        </w:rPr>
        <w:t xml:space="preserve">жет происходить </w:t>
      </w:r>
      <w:proofErr w:type="gramStart"/>
      <w:r w:rsidRPr="00EA3B92">
        <w:rPr>
          <w:sz w:val="24"/>
          <w:szCs w:val="24"/>
        </w:rPr>
        <w:t>активное</w:t>
      </w:r>
      <w:proofErr w:type="gramEnd"/>
      <w:r w:rsidRPr="00EA3B92">
        <w:rPr>
          <w:sz w:val="24"/>
          <w:szCs w:val="24"/>
        </w:rPr>
        <w:t xml:space="preserve"> пассирование возбудителей трансмиссивных болезней. При этом численность самих грызунов – доноров-реципиентов возбудителей </w:t>
      </w:r>
      <w:r w:rsidR="00E51FB3">
        <w:rPr>
          <w:sz w:val="24"/>
          <w:szCs w:val="24"/>
        </w:rPr>
        <w:t xml:space="preserve">– </w:t>
      </w:r>
      <w:r w:rsidRPr="00EA3B92">
        <w:rPr>
          <w:sz w:val="24"/>
          <w:szCs w:val="24"/>
        </w:rPr>
        <w:t>во многом определяет величину лоймопотенциала природного очага в данный отрезок времени. В то же время большое разнообразие биоценотических связей и осуществляемый при этом о</w:t>
      </w:r>
      <w:r w:rsidRPr="00EA3B92">
        <w:rPr>
          <w:sz w:val="24"/>
          <w:szCs w:val="24"/>
        </w:rPr>
        <w:t>б</w:t>
      </w:r>
      <w:r w:rsidRPr="00EA3B92">
        <w:rPr>
          <w:sz w:val="24"/>
          <w:szCs w:val="24"/>
        </w:rPr>
        <w:t>мен эктопаразитами мо</w:t>
      </w:r>
      <w:r w:rsidR="00E51FB3">
        <w:rPr>
          <w:sz w:val="24"/>
          <w:szCs w:val="24"/>
        </w:rPr>
        <w:t>гу</w:t>
      </w:r>
      <w:r w:rsidRPr="00EA3B92">
        <w:rPr>
          <w:sz w:val="24"/>
          <w:szCs w:val="24"/>
        </w:rPr>
        <w:t>т обеспечивать непрерывное пассирование возбудителей даже при минимальной численности носителей. Это касается не только инфекций, передава</w:t>
      </w:r>
      <w:r w:rsidRPr="00EA3B92">
        <w:rPr>
          <w:sz w:val="24"/>
          <w:szCs w:val="24"/>
        </w:rPr>
        <w:t>е</w:t>
      </w:r>
      <w:r w:rsidRPr="00EA3B92">
        <w:rPr>
          <w:sz w:val="24"/>
          <w:szCs w:val="24"/>
        </w:rPr>
        <w:t>мых блохами, но и инфекций, передаваемых иксодовыми клещами. Так, процент конта</w:t>
      </w:r>
      <w:r w:rsidRPr="00EA3B92">
        <w:rPr>
          <w:sz w:val="24"/>
          <w:szCs w:val="24"/>
        </w:rPr>
        <w:t>к</w:t>
      </w:r>
      <w:r w:rsidRPr="00EA3B92">
        <w:rPr>
          <w:sz w:val="24"/>
          <w:szCs w:val="24"/>
        </w:rPr>
        <w:t>тировавших с возбудителями лихорадки Ку больших песчанок колебался в Восточных Кызылкумах от 12,5 в годы подъема численности зверьков до 1,0 – в годы ее глубокой д</w:t>
      </w:r>
      <w:r w:rsidRPr="00EA3B92">
        <w:rPr>
          <w:sz w:val="24"/>
          <w:szCs w:val="24"/>
        </w:rPr>
        <w:t>е</w:t>
      </w:r>
      <w:r w:rsidRPr="00EA3B92">
        <w:rPr>
          <w:sz w:val="24"/>
          <w:szCs w:val="24"/>
        </w:rPr>
        <w:t>прессии, а в Мойынкумах соответственно от 9,0 до 2,0. Процент больших песчанок, зар</w:t>
      </w:r>
      <w:r w:rsidRPr="00EA3B92">
        <w:rPr>
          <w:sz w:val="24"/>
          <w:szCs w:val="24"/>
        </w:rPr>
        <w:t>а</w:t>
      </w:r>
      <w:r w:rsidRPr="00EA3B92">
        <w:rPr>
          <w:sz w:val="24"/>
          <w:szCs w:val="24"/>
        </w:rPr>
        <w:t xml:space="preserve">женных возбудителями клещевых пятнистых лихорадок, менялся соответственно </w:t>
      </w:r>
      <w:proofErr w:type="gramStart"/>
      <w:r w:rsidRPr="00EA3B92">
        <w:rPr>
          <w:sz w:val="24"/>
          <w:szCs w:val="24"/>
        </w:rPr>
        <w:t>в</w:t>
      </w:r>
      <w:proofErr w:type="gramEnd"/>
      <w:r w:rsidRPr="00EA3B92">
        <w:rPr>
          <w:sz w:val="24"/>
          <w:szCs w:val="24"/>
        </w:rPr>
        <w:t xml:space="preserve"> В</w:t>
      </w:r>
      <w:r w:rsidRPr="00EA3B92">
        <w:rPr>
          <w:sz w:val="24"/>
          <w:szCs w:val="24"/>
        </w:rPr>
        <w:t>о</w:t>
      </w:r>
      <w:r w:rsidRPr="00EA3B92">
        <w:rPr>
          <w:sz w:val="24"/>
          <w:szCs w:val="24"/>
        </w:rPr>
        <w:t xml:space="preserve">сточных Кызылкумах от 12,0 до 0,1-0,2, а в Мойынкумах – от 14,5 до 2 [13]. </w:t>
      </w:r>
    </w:p>
    <w:p w:rsidR="00EA3B92" w:rsidRPr="00EA3B92" w:rsidRDefault="00EA3B92" w:rsidP="00EA3B92">
      <w:pPr>
        <w:ind w:firstLine="397"/>
        <w:rPr>
          <w:sz w:val="24"/>
          <w:szCs w:val="24"/>
        </w:rPr>
      </w:pPr>
      <w:r w:rsidRPr="00EA3B92">
        <w:rPr>
          <w:sz w:val="24"/>
          <w:szCs w:val="24"/>
        </w:rPr>
        <w:t>Таким образом, зараженные трансмиссивными инфекциями зверьки существуют на эндемичных территориях постоянно. Есть все основания считать, что именно активные биоценотические связи грызунов обеспечивают существование природных очагов изуча</w:t>
      </w:r>
      <w:r w:rsidRPr="00EA3B92">
        <w:rPr>
          <w:sz w:val="24"/>
          <w:szCs w:val="24"/>
        </w:rPr>
        <w:t>е</w:t>
      </w:r>
      <w:r w:rsidRPr="00EA3B92">
        <w:rPr>
          <w:sz w:val="24"/>
          <w:szCs w:val="24"/>
        </w:rPr>
        <w:t>мых нами болезней в соответствующих пустынных биоценозах.</w:t>
      </w:r>
    </w:p>
    <w:p w:rsidR="00EA3B92" w:rsidRPr="00EA3B92" w:rsidRDefault="00EA3B92" w:rsidP="00EA3B92">
      <w:pPr>
        <w:ind w:firstLine="708"/>
        <w:rPr>
          <w:sz w:val="24"/>
          <w:szCs w:val="24"/>
        </w:rPr>
      </w:pPr>
    </w:p>
    <w:p w:rsidR="00EA3B92" w:rsidRPr="00A05998" w:rsidRDefault="00EA3B92" w:rsidP="00EA3B92">
      <w:pPr>
        <w:jc w:val="center"/>
      </w:pPr>
      <w:r w:rsidRPr="00A05998">
        <w:t>ЛИТЕРАТУРА</w:t>
      </w:r>
    </w:p>
    <w:p w:rsidR="00EA3B92" w:rsidRPr="00A05998" w:rsidRDefault="00EA3B92" w:rsidP="00EA3B92">
      <w:pPr>
        <w:ind w:left="851" w:hanging="851"/>
      </w:pPr>
      <w:r w:rsidRPr="00A05998">
        <w:t xml:space="preserve">1. </w:t>
      </w:r>
      <w:r w:rsidRPr="004D4279">
        <w:rPr>
          <w:b/>
        </w:rPr>
        <w:t>Гладкина Т. С., Поляков И. Я.</w:t>
      </w:r>
      <w:r w:rsidRPr="00A05998">
        <w:t xml:space="preserve"> Критерии прогноза численности краснохвостой песчанки в Азерба</w:t>
      </w:r>
      <w:r w:rsidRPr="00A05998">
        <w:t>й</w:t>
      </w:r>
      <w:r w:rsidRPr="00A05998">
        <w:t xml:space="preserve">джане и Южном Казахстане // </w:t>
      </w:r>
      <w:proofErr w:type="gramStart"/>
      <w:r w:rsidRPr="00A05998">
        <w:t>Зоол. ж</w:t>
      </w:r>
      <w:proofErr w:type="gramEnd"/>
      <w:r>
        <w:t>. –</w:t>
      </w:r>
      <w:r w:rsidRPr="00A05998">
        <w:t xml:space="preserve"> 1956.</w:t>
      </w:r>
      <w:r>
        <w:t xml:space="preserve"> – </w:t>
      </w:r>
      <w:r w:rsidRPr="00A05998">
        <w:t>Т.</w:t>
      </w:r>
      <w:r>
        <w:t xml:space="preserve"> </w:t>
      </w:r>
      <w:r w:rsidRPr="00A05998">
        <w:t>ХХХ</w:t>
      </w:r>
      <w:proofErr w:type="gramStart"/>
      <w:r w:rsidRPr="00A05998">
        <w:rPr>
          <w:lang w:val="en-US"/>
        </w:rPr>
        <w:t>V</w:t>
      </w:r>
      <w:proofErr w:type="gramEnd"/>
      <w:r w:rsidRPr="00A05998">
        <w:t>.</w:t>
      </w:r>
      <w:r>
        <w:t xml:space="preserve"> –</w:t>
      </w:r>
      <w:r w:rsidRPr="00A05998">
        <w:t xml:space="preserve"> Вып.</w:t>
      </w:r>
      <w:r>
        <w:t xml:space="preserve"> </w:t>
      </w:r>
      <w:r w:rsidRPr="00A05998">
        <w:t>6.</w:t>
      </w:r>
    </w:p>
    <w:p w:rsidR="00EA3B92" w:rsidRPr="00A05998" w:rsidRDefault="00EA3B92" w:rsidP="00EA3B92">
      <w:pPr>
        <w:ind w:left="851" w:hanging="851"/>
      </w:pPr>
      <w:r w:rsidRPr="00A05998">
        <w:t xml:space="preserve">2. </w:t>
      </w:r>
      <w:r w:rsidRPr="004D4279">
        <w:rPr>
          <w:b/>
        </w:rPr>
        <w:t>Исмагилов М. И.</w:t>
      </w:r>
      <w:r w:rsidRPr="00A05998">
        <w:t xml:space="preserve"> Экология грызунов Бетпак-Далы и </w:t>
      </w:r>
      <w:proofErr w:type="gramStart"/>
      <w:r w:rsidRPr="00A05998">
        <w:t>Южного</w:t>
      </w:r>
      <w:proofErr w:type="gramEnd"/>
      <w:r w:rsidRPr="00A05998">
        <w:t xml:space="preserve"> Прибалхашья. </w:t>
      </w:r>
      <w:r>
        <w:t>–</w:t>
      </w:r>
      <w:r w:rsidRPr="00A05998">
        <w:t xml:space="preserve"> Алма-Ата: АН Каз</w:t>
      </w:r>
      <w:proofErr w:type="gramStart"/>
      <w:r w:rsidRPr="00A05998">
        <w:t>.С</w:t>
      </w:r>
      <w:proofErr w:type="gramEnd"/>
      <w:r w:rsidRPr="00A05998">
        <w:t xml:space="preserve">СР, 1961. </w:t>
      </w:r>
      <w:r>
        <w:t>–</w:t>
      </w:r>
      <w:r w:rsidRPr="00A05998">
        <w:t xml:space="preserve"> 365 </w:t>
      </w:r>
      <w:r>
        <w:t>с</w:t>
      </w:r>
      <w:r w:rsidRPr="00A05998">
        <w:t>.</w:t>
      </w:r>
    </w:p>
    <w:p w:rsidR="00EA3B92" w:rsidRPr="00A05998" w:rsidRDefault="00EA3B92" w:rsidP="00EA3B92">
      <w:pPr>
        <w:ind w:left="851" w:hanging="851"/>
      </w:pPr>
      <w:r w:rsidRPr="00A05998">
        <w:t xml:space="preserve">3. </w:t>
      </w:r>
      <w:r w:rsidRPr="004D4279">
        <w:rPr>
          <w:b/>
        </w:rPr>
        <w:t>Кашкаров Р. Д., Митропольский О. В.</w:t>
      </w:r>
      <w:r w:rsidRPr="00A05998">
        <w:t xml:space="preserve"> Соотношение показателей абсолютной и относительной числе</w:t>
      </w:r>
      <w:r w:rsidRPr="00A05998">
        <w:t>н</w:t>
      </w:r>
      <w:r w:rsidRPr="00A05998">
        <w:t xml:space="preserve">ности полуденной песчанки на северо-востоке Узбекских Кызылкумов // Песчанки – важнейшие грызуны аридной зоны СССР: Матер. </w:t>
      </w:r>
      <w:proofErr w:type="gramStart"/>
      <w:r w:rsidRPr="00A05998">
        <w:rPr>
          <w:lang w:val="en-US"/>
        </w:rPr>
        <w:t>III</w:t>
      </w:r>
      <w:r w:rsidRPr="00A05998">
        <w:t xml:space="preserve"> всесоюз.</w:t>
      </w:r>
      <w:proofErr w:type="gramEnd"/>
      <w:r w:rsidRPr="00A05998">
        <w:t xml:space="preserve"> совещ.</w:t>
      </w:r>
      <w:r>
        <w:t xml:space="preserve"> –</w:t>
      </w:r>
      <w:r w:rsidRPr="00A05998">
        <w:t xml:space="preserve"> Ташкент: ФАН, 1989.</w:t>
      </w:r>
      <w:r>
        <w:t xml:space="preserve"> –</w:t>
      </w:r>
      <w:r w:rsidRPr="00A05998">
        <w:t xml:space="preserve"> С. 53-55.</w:t>
      </w:r>
    </w:p>
    <w:p w:rsidR="00EA3B92" w:rsidRPr="00A05998" w:rsidRDefault="00EA3B92" w:rsidP="00EA3B92">
      <w:pPr>
        <w:ind w:left="851" w:hanging="851"/>
      </w:pPr>
      <w:r w:rsidRPr="00A05998">
        <w:t xml:space="preserve">4. </w:t>
      </w:r>
      <w:r w:rsidRPr="004D4279">
        <w:rPr>
          <w:b/>
        </w:rPr>
        <w:t>Кобешова Ж. Б., Рапопорт Л. П., Бекжанова З. С. и др</w:t>
      </w:r>
      <w:r w:rsidRPr="004D4279">
        <w:rPr>
          <w:b/>
          <w:lang w:val="kk-KZ"/>
        </w:rPr>
        <w:t>.</w:t>
      </w:r>
      <w:r w:rsidRPr="00A05998">
        <w:rPr>
          <w:lang w:val="kk-KZ"/>
        </w:rPr>
        <w:t xml:space="preserve"> Материалы по фауне клещей надсемейства </w:t>
      </w:r>
      <w:r w:rsidRPr="004D4279">
        <w:rPr>
          <w:i/>
          <w:lang w:val="en-US"/>
        </w:rPr>
        <w:t>I</w:t>
      </w:r>
      <w:r w:rsidRPr="004D4279">
        <w:rPr>
          <w:i/>
          <w:lang w:val="en-US"/>
        </w:rPr>
        <w:t>x</w:t>
      </w:r>
      <w:r w:rsidRPr="004D4279">
        <w:rPr>
          <w:i/>
          <w:lang w:val="en-US"/>
        </w:rPr>
        <w:t>odoidea</w:t>
      </w:r>
      <w:r w:rsidRPr="00A05998">
        <w:t xml:space="preserve"> грызунов Западной Бетпакдалы // Карантинные и зоонозные инфекции в Казахстане.</w:t>
      </w:r>
      <w:r>
        <w:t xml:space="preserve"> –</w:t>
      </w:r>
      <w:r w:rsidRPr="00A05998">
        <w:t xml:space="preserve"> Алматы, 2010.</w:t>
      </w:r>
      <w:r>
        <w:t xml:space="preserve"> –</w:t>
      </w:r>
      <w:r w:rsidRPr="00A05998">
        <w:t xml:space="preserve"> Вып. 1-2</w:t>
      </w:r>
      <w:r>
        <w:t xml:space="preserve"> (21-22)</w:t>
      </w:r>
      <w:r w:rsidRPr="00A05998">
        <w:t>.</w:t>
      </w:r>
      <w:r>
        <w:t xml:space="preserve"> –</w:t>
      </w:r>
      <w:r w:rsidRPr="00A05998">
        <w:t xml:space="preserve"> С. 100-103.</w:t>
      </w:r>
    </w:p>
    <w:p w:rsidR="00EA3B92" w:rsidRPr="00A05998" w:rsidRDefault="00EA3B92" w:rsidP="00EA3B92">
      <w:pPr>
        <w:ind w:left="851" w:hanging="851"/>
      </w:pPr>
      <w:r w:rsidRPr="00A05998">
        <w:t xml:space="preserve">5. </w:t>
      </w:r>
      <w:r w:rsidRPr="001C110A">
        <w:rPr>
          <w:b/>
        </w:rPr>
        <w:t>Корнеев Г. А.</w:t>
      </w:r>
      <w:r w:rsidRPr="00A05998">
        <w:t xml:space="preserve"> О характере использования полуденными песчанками колоний больших песчанок по р</w:t>
      </w:r>
      <w:r w:rsidRPr="00A05998">
        <w:t>е</w:t>
      </w:r>
      <w:r w:rsidRPr="00A05998">
        <w:t>зультатам радиоактивного мечения грызунов // Биологические науки.</w:t>
      </w:r>
      <w:r>
        <w:t xml:space="preserve"> –</w:t>
      </w:r>
      <w:r w:rsidRPr="00A05998">
        <w:t xml:space="preserve"> 1967.</w:t>
      </w:r>
      <w:r>
        <w:t xml:space="preserve"> –</w:t>
      </w:r>
      <w:r w:rsidRPr="00A05998">
        <w:t xml:space="preserve"> №</w:t>
      </w:r>
      <w:r>
        <w:t xml:space="preserve"> </w:t>
      </w:r>
      <w:r w:rsidRPr="00A05998">
        <w:t>1.</w:t>
      </w:r>
      <w:r>
        <w:t xml:space="preserve"> –</w:t>
      </w:r>
      <w:r w:rsidRPr="00A05998">
        <w:t xml:space="preserve"> С. 26-29.</w:t>
      </w:r>
    </w:p>
    <w:p w:rsidR="00EA3B92" w:rsidRPr="00A05998" w:rsidRDefault="00EA3B92" w:rsidP="00EA3B92">
      <w:pPr>
        <w:ind w:left="851" w:hanging="851"/>
      </w:pPr>
      <w:r w:rsidRPr="00A05998">
        <w:t xml:space="preserve">6. </w:t>
      </w:r>
      <w:r w:rsidRPr="001C110A">
        <w:rPr>
          <w:b/>
        </w:rPr>
        <w:t>Кулемин М. В., Шокпутов Т. М., Тажеков М. и др.</w:t>
      </w:r>
      <w:r w:rsidRPr="00A05998">
        <w:t xml:space="preserve"> Численность и зараженность иксодовых клещей в очагах Конго-Крымской геморрагической лихорадки Южно-Казахстанской области // Каранти</w:t>
      </w:r>
      <w:r w:rsidRPr="00A05998">
        <w:t>н</w:t>
      </w:r>
      <w:r w:rsidRPr="00A05998">
        <w:t xml:space="preserve">ные и зоонозные инфекции в Казахстане. </w:t>
      </w:r>
      <w:r>
        <w:t>–</w:t>
      </w:r>
      <w:r w:rsidRPr="00A05998">
        <w:t xml:space="preserve"> Алматы, 2011.</w:t>
      </w:r>
      <w:r>
        <w:t xml:space="preserve"> –</w:t>
      </w:r>
      <w:r w:rsidRPr="00A05998">
        <w:t xml:space="preserve"> Вып. 1-2</w:t>
      </w:r>
      <w:r>
        <w:t xml:space="preserve"> (23-24)</w:t>
      </w:r>
      <w:r w:rsidRPr="00A05998">
        <w:t>.</w:t>
      </w:r>
      <w:r>
        <w:t xml:space="preserve"> –</w:t>
      </w:r>
      <w:r w:rsidRPr="00A05998">
        <w:t xml:space="preserve"> С. 103-104.</w:t>
      </w:r>
    </w:p>
    <w:p w:rsidR="00EA3B92" w:rsidRPr="00A05998" w:rsidRDefault="00EA3B92" w:rsidP="00EA3B92">
      <w:pPr>
        <w:ind w:left="851" w:hanging="851"/>
      </w:pPr>
      <w:r w:rsidRPr="00A05998">
        <w:t xml:space="preserve">7. </w:t>
      </w:r>
      <w:r w:rsidRPr="001C110A">
        <w:rPr>
          <w:b/>
        </w:rPr>
        <w:t>Малеев А. Н., Ржевский В. Ф.</w:t>
      </w:r>
      <w:r w:rsidRPr="00A05998">
        <w:t xml:space="preserve"> Тушканчики в </w:t>
      </w:r>
      <w:proofErr w:type="gramStart"/>
      <w:r w:rsidRPr="00A05998">
        <w:t>Восточных</w:t>
      </w:r>
      <w:proofErr w:type="gramEnd"/>
      <w:r w:rsidRPr="00A05998">
        <w:t xml:space="preserve"> Кызылкумах // Тушканчики фауны СССР.</w:t>
      </w:r>
      <w:r>
        <w:t xml:space="preserve"> –</w:t>
      </w:r>
      <w:r w:rsidRPr="00A05998">
        <w:t xml:space="preserve"> М., 1985.</w:t>
      </w:r>
      <w:r>
        <w:t xml:space="preserve"> –</w:t>
      </w:r>
      <w:r w:rsidRPr="00A05998">
        <w:t xml:space="preserve"> С. 63-64.</w:t>
      </w:r>
    </w:p>
    <w:p w:rsidR="00EA3B92" w:rsidRPr="00A05998" w:rsidRDefault="00EA3B92" w:rsidP="00EA3B92">
      <w:pPr>
        <w:ind w:left="851" w:hanging="851"/>
      </w:pPr>
      <w:r w:rsidRPr="00A05998">
        <w:t xml:space="preserve">8. </w:t>
      </w:r>
      <w:r w:rsidRPr="001C110A">
        <w:rPr>
          <w:b/>
        </w:rPr>
        <w:t>Морозов Ю. А.</w:t>
      </w:r>
      <w:r w:rsidRPr="00A05998">
        <w:t xml:space="preserve"> Паразитарные контакты между большой, краснохвостой и </w:t>
      </w:r>
      <w:proofErr w:type="gramStart"/>
      <w:r w:rsidRPr="00A05998">
        <w:t>полуденной</w:t>
      </w:r>
      <w:proofErr w:type="gramEnd"/>
      <w:r w:rsidRPr="00A05998">
        <w:t xml:space="preserve"> песчанками в Мойынкумах // Паразитология, 1980.</w:t>
      </w:r>
      <w:r>
        <w:t xml:space="preserve"> –</w:t>
      </w:r>
      <w:r w:rsidRPr="00A05998">
        <w:t xml:space="preserve"> Т. </w:t>
      </w:r>
      <w:r w:rsidRPr="00A05998">
        <w:rPr>
          <w:lang w:val="en-US"/>
        </w:rPr>
        <w:t>XIV</w:t>
      </w:r>
      <w:r w:rsidRPr="00A05998">
        <w:t>.</w:t>
      </w:r>
      <w:r>
        <w:t xml:space="preserve"> –</w:t>
      </w:r>
      <w:r w:rsidRPr="00A05998">
        <w:t xml:space="preserve"> №2.</w:t>
      </w:r>
      <w:r>
        <w:t xml:space="preserve"> –</w:t>
      </w:r>
      <w:r w:rsidRPr="00A05998">
        <w:t xml:space="preserve"> С. 130-133.</w:t>
      </w:r>
    </w:p>
    <w:p w:rsidR="00EA3B92" w:rsidRPr="00A05998" w:rsidRDefault="00EA3B92" w:rsidP="00EA3B92">
      <w:pPr>
        <w:ind w:left="851" w:hanging="851"/>
      </w:pPr>
      <w:r w:rsidRPr="00A05998">
        <w:t xml:space="preserve">9. </w:t>
      </w:r>
      <w:r w:rsidRPr="001C110A">
        <w:rPr>
          <w:b/>
        </w:rPr>
        <w:t>Морозов Ю. А., Рапопорт Л. П.</w:t>
      </w:r>
      <w:r w:rsidRPr="00A05998">
        <w:t xml:space="preserve"> О миграции иксодовых клещей в Муюнкумах // Матер. </w:t>
      </w:r>
      <w:proofErr w:type="gramStart"/>
      <w:r w:rsidRPr="00A05998">
        <w:rPr>
          <w:lang w:val="en-US"/>
        </w:rPr>
        <w:t>VIII</w:t>
      </w:r>
      <w:r w:rsidRPr="00A05998">
        <w:t xml:space="preserve"> науч.</w:t>
      </w:r>
      <w:proofErr w:type="gramEnd"/>
      <w:r w:rsidRPr="00A05998">
        <w:t xml:space="preserve"> ко</w:t>
      </w:r>
      <w:r w:rsidRPr="00A05998">
        <w:t>н</w:t>
      </w:r>
      <w:r w:rsidRPr="00A05998">
        <w:t>ф</w:t>
      </w:r>
      <w:r>
        <w:t>ер</w:t>
      </w:r>
      <w:r w:rsidRPr="00A05998">
        <w:t>. противочум. учрежд. Ср. Азии и Казахстана.</w:t>
      </w:r>
      <w:r>
        <w:t xml:space="preserve"> –</w:t>
      </w:r>
      <w:r w:rsidRPr="00A05998">
        <w:t xml:space="preserve"> Алма-Ата, 1974.</w:t>
      </w:r>
      <w:r>
        <w:t xml:space="preserve"> –</w:t>
      </w:r>
      <w:r w:rsidRPr="00A05998">
        <w:t xml:space="preserve"> С. 190-193.</w:t>
      </w:r>
    </w:p>
    <w:p w:rsidR="00EA3B92" w:rsidRPr="00A05998" w:rsidRDefault="00EA3B92" w:rsidP="00EA3B92">
      <w:pPr>
        <w:ind w:left="851" w:hanging="851"/>
      </w:pPr>
      <w:r w:rsidRPr="00A05998">
        <w:t xml:space="preserve">10. </w:t>
      </w:r>
      <w:r w:rsidRPr="001C110A">
        <w:rPr>
          <w:b/>
        </w:rPr>
        <w:t>Морозов Ю. А., Рапопорт Л. П.</w:t>
      </w:r>
      <w:r w:rsidRPr="00A05998">
        <w:t xml:space="preserve"> Роль нежилых нор больших песчанок </w:t>
      </w:r>
      <w:r w:rsidRPr="001C110A">
        <w:rPr>
          <w:i/>
          <w:lang w:val="en-US"/>
        </w:rPr>
        <w:t>Rhombomis</w:t>
      </w:r>
      <w:r w:rsidRPr="001C110A">
        <w:rPr>
          <w:i/>
        </w:rPr>
        <w:t xml:space="preserve"> </w:t>
      </w:r>
      <w:r w:rsidRPr="001C110A">
        <w:rPr>
          <w:i/>
          <w:lang w:val="en-US"/>
        </w:rPr>
        <w:t>opimus</w:t>
      </w:r>
      <w:r w:rsidRPr="00A05998">
        <w:t xml:space="preserve"> (</w:t>
      </w:r>
      <w:r w:rsidRPr="001C110A">
        <w:rPr>
          <w:i/>
          <w:lang w:val="en-US"/>
        </w:rPr>
        <w:t>Rodentia</w:t>
      </w:r>
      <w:r w:rsidRPr="001C110A">
        <w:rPr>
          <w:i/>
        </w:rPr>
        <w:t xml:space="preserve">, </w:t>
      </w:r>
      <w:r w:rsidRPr="001C110A">
        <w:rPr>
          <w:i/>
          <w:lang w:val="en-US"/>
        </w:rPr>
        <w:t>Cr</w:t>
      </w:r>
      <w:r w:rsidRPr="001C110A">
        <w:rPr>
          <w:i/>
          <w:lang w:val="en-US"/>
        </w:rPr>
        <w:t>i</w:t>
      </w:r>
      <w:r w:rsidRPr="001C110A">
        <w:rPr>
          <w:i/>
          <w:lang w:val="en-US"/>
        </w:rPr>
        <w:t>cetidae</w:t>
      </w:r>
      <w:r w:rsidRPr="00A05998">
        <w:t xml:space="preserve">) в осуществлении внутривидовых паразитарных контактов // </w:t>
      </w:r>
      <w:proofErr w:type="gramStart"/>
      <w:r w:rsidRPr="00A05998">
        <w:t>Зоол. ж</w:t>
      </w:r>
      <w:proofErr w:type="gramEnd"/>
      <w:r w:rsidRPr="00A05998">
        <w:t>.</w:t>
      </w:r>
      <w:r>
        <w:t xml:space="preserve"> –</w:t>
      </w:r>
      <w:r w:rsidRPr="00A05998">
        <w:t xml:space="preserve"> 1983.</w:t>
      </w:r>
      <w:r>
        <w:t xml:space="preserve"> –</w:t>
      </w:r>
      <w:r w:rsidRPr="00A05998">
        <w:t xml:space="preserve"> Т</w:t>
      </w:r>
      <w:r>
        <w:t>.</w:t>
      </w:r>
      <w:r w:rsidRPr="00A05998">
        <w:t xml:space="preserve"> </w:t>
      </w:r>
      <w:r w:rsidRPr="00A05998">
        <w:rPr>
          <w:lang w:val="en-US"/>
        </w:rPr>
        <w:t>LXII</w:t>
      </w:r>
      <w:r>
        <w:t>. –</w:t>
      </w:r>
      <w:r w:rsidRPr="00A05998">
        <w:t xml:space="preserve"> №</w:t>
      </w:r>
      <w:r>
        <w:t xml:space="preserve"> </w:t>
      </w:r>
      <w:r w:rsidRPr="00A05998">
        <w:t>3. – С. 456-458.</w:t>
      </w:r>
    </w:p>
    <w:p w:rsidR="00EA3B92" w:rsidRPr="00A05998" w:rsidRDefault="00EA3B92" w:rsidP="00EA3B92">
      <w:pPr>
        <w:ind w:left="851" w:hanging="851"/>
      </w:pPr>
      <w:r w:rsidRPr="00A05998">
        <w:t xml:space="preserve">11. </w:t>
      </w:r>
      <w:r w:rsidRPr="001C110A">
        <w:rPr>
          <w:b/>
        </w:rPr>
        <w:t>Никитина Н. А.</w:t>
      </w:r>
      <w:r w:rsidRPr="00A05998">
        <w:t xml:space="preserve"> Итоги изучения перемещений грызунов фауны СССР // </w:t>
      </w:r>
      <w:proofErr w:type="gramStart"/>
      <w:r w:rsidRPr="00A05998">
        <w:t>Зоол</w:t>
      </w:r>
      <w:r>
        <w:t>.</w:t>
      </w:r>
      <w:r w:rsidRPr="00A05998">
        <w:t xml:space="preserve"> ж</w:t>
      </w:r>
      <w:proofErr w:type="gramEnd"/>
      <w:r w:rsidRPr="00A05998">
        <w:t>.</w:t>
      </w:r>
      <w:r>
        <w:t xml:space="preserve"> –</w:t>
      </w:r>
      <w:r w:rsidRPr="00A05998">
        <w:t xml:space="preserve"> 1971.</w:t>
      </w:r>
      <w:r>
        <w:t xml:space="preserve"> –</w:t>
      </w:r>
      <w:r w:rsidRPr="00A05998">
        <w:t xml:space="preserve"> Т. 50</w:t>
      </w:r>
      <w:r>
        <w:t>. –</w:t>
      </w:r>
      <w:r w:rsidRPr="00A05998">
        <w:t xml:space="preserve"> №</w:t>
      </w:r>
      <w:r>
        <w:t xml:space="preserve"> </w:t>
      </w:r>
      <w:r w:rsidRPr="00A05998">
        <w:t>3. – С. 408-421.</w:t>
      </w:r>
    </w:p>
    <w:p w:rsidR="00EA3B92" w:rsidRPr="00A05998" w:rsidRDefault="00EA3B92" w:rsidP="00EA3B92">
      <w:pPr>
        <w:ind w:left="851" w:hanging="851"/>
      </w:pPr>
      <w:r w:rsidRPr="00A05998">
        <w:t>12.</w:t>
      </w:r>
      <w:r>
        <w:t xml:space="preserve"> </w:t>
      </w:r>
      <w:r w:rsidRPr="001C110A">
        <w:rPr>
          <w:b/>
        </w:rPr>
        <w:t>Путятин В. В., Рапопорт Л. П.</w:t>
      </w:r>
      <w:r w:rsidRPr="00A05998">
        <w:t xml:space="preserve"> Численность и эпизоотологическое значение тушканчиков в Чу</w:t>
      </w:r>
      <w:r>
        <w:t>-</w:t>
      </w:r>
      <w:r w:rsidRPr="00A05998">
        <w:t>Таласских Муюнкумах // Тушканчики фауны СССР. – М., 1985.</w:t>
      </w:r>
      <w:r>
        <w:t xml:space="preserve"> –</w:t>
      </w:r>
      <w:r w:rsidRPr="00A05998">
        <w:t xml:space="preserve"> С. 63-64.</w:t>
      </w:r>
    </w:p>
    <w:p w:rsidR="00EA3B92" w:rsidRPr="00A05998" w:rsidRDefault="00EA3B92" w:rsidP="00EA3B92">
      <w:pPr>
        <w:ind w:left="851" w:hanging="851"/>
      </w:pPr>
      <w:r w:rsidRPr="00A05998">
        <w:t xml:space="preserve">13. </w:t>
      </w:r>
      <w:r w:rsidRPr="001C110A">
        <w:rPr>
          <w:b/>
        </w:rPr>
        <w:t>Рапопорт Л. П.</w:t>
      </w:r>
      <w:r w:rsidRPr="00A05998">
        <w:t xml:space="preserve"> Природные очаги трансмиссивных болезней человека аридных областей азиатской части СССР и их эволюция в антропогене на примере Южного Казахстана и Киргизии: Дисс…. докт. биол. наук. – Чимкент, 1987. – 474 </w:t>
      </w:r>
      <w:r>
        <w:t>с</w:t>
      </w:r>
      <w:r w:rsidRPr="00A05998">
        <w:t>.</w:t>
      </w:r>
    </w:p>
    <w:p w:rsidR="00EA3B92" w:rsidRPr="00A05998" w:rsidRDefault="00EA3B92" w:rsidP="00EA3B92">
      <w:pPr>
        <w:ind w:left="851" w:hanging="851"/>
      </w:pPr>
      <w:r w:rsidRPr="00A05998">
        <w:t xml:space="preserve">14. </w:t>
      </w:r>
      <w:r w:rsidRPr="001C110A">
        <w:rPr>
          <w:b/>
        </w:rPr>
        <w:t>Рапопорт Л. П.</w:t>
      </w:r>
      <w:r w:rsidRPr="00A05998">
        <w:t xml:space="preserve"> Структура фауны носителей и переносчиков в сочетанных природных очагах трансми</w:t>
      </w:r>
      <w:r w:rsidRPr="00A05998">
        <w:t>с</w:t>
      </w:r>
      <w:r w:rsidRPr="00A05998">
        <w:t xml:space="preserve">сивных болезней человека в Южном Казахстане и Киргизии и взаимодействие их паразитарных систем // </w:t>
      </w:r>
      <w:proofErr w:type="gramStart"/>
      <w:r w:rsidRPr="00A05998">
        <w:t>Зоол</w:t>
      </w:r>
      <w:r>
        <w:t>.</w:t>
      </w:r>
      <w:r w:rsidRPr="00A05998">
        <w:t xml:space="preserve"> ж</w:t>
      </w:r>
      <w:proofErr w:type="gramEnd"/>
      <w:r>
        <w:t>. –</w:t>
      </w:r>
      <w:r w:rsidRPr="00A05998">
        <w:t xml:space="preserve"> 2003. – Т. 82. </w:t>
      </w:r>
      <w:r>
        <w:t>–</w:t>
      </w:r>
      <w:r w:rsidRPr="00A05998">
        <w:t xml:space="preserve"> №</w:t>
      </w:r>
      <w:r>
        <w:t xml:space="preserve"> </w:t>
      </w:r>
      <w:r w:rsidRPr="00A05998">
        <w:t>11. – С. 1283-1291.</w:t>
      </w:r>
    </w:p>
    <w:p w:rsidR="00EA3B92" w:rsidRPr="00A05998" w:rsidRDefault="00EA3B92" w:rsidP="00EA3B92">
      <w:pPr>
        <w:ind w:left="851" w:hanging="851"/>
      </w:pPr>
      <w:r w:rsidRPr="00A05998">
        <w:t xml:space="preserve">15. </w:t>
      </w:r>
      <w:r w:rsidRPr="001C110A">
        <w:rPr>
          <w:b/>
        </w:rPr>
        <w:t>Рапопорт Л. П.</w:t>
      </w:r>
      <w:r w:rsidRPr="00A05998">
        <w:t xml:space="preserve"> Проблемы межэпизоотического периода и практика эпизоотологического обследования природных очагов чумы // Карантинные и зоонозные инфекции в Казахстане. – Алматы, 2009. – Вып. 1-2 </w:t>
      </w:r>
      <w:r>
        <w:t xml:space="preserve">(19-20). – </w:t>
      </w:r>
      <w:r w:rsidRPr="00A05998">
        <w:t>С. 38-42.</w:t>
      </w:r>
    </w:p>
    <w:p w:rsidR="00EA3B92" w:rsidRPr="00A05998" w:rsidRDefault="00EA3B92" w:rsidP="00EA3B92">
      <w:pPr>
        <w:ind w:left="851" w:hanging="851"/>
      </w:pPr>
      <w:r w:rsidRPr="00A05998">
        <w:t xml:space="preserve">16. </w:t>
      </w:r>
      <w:r w:rsidRPr="00F917F9">
        <w:rPr>
          <w:b/>
        </w:rPr>
        <w:t>Рапопорт Л. П., Ковтун И. П., Шокпутов Т. М.</w:t>
      </w:r>
      <w:r w:rsidRPr="00A05998">
        <w:t xml:space="preserve"> К вопросу о роли полуденной песчанки в эпизоотол</w:t>
      </w:r>
      <w:r w:rsidRPr="00A05998">
        <w:t>о</w:t>
      </w:r>
      <w:r w:rsidRPr="00A05998">
        <w:t xml:space="preserve">гии чумы в Муюнкумах // Карантинные и зоонозные инфекции в Казахстане. – Алматы, 1999. – </w:t>
      </w:r>
      <w:r>
        <w:t xml:space="preserve">Вып. 1. – </w:t>
      </w:r>
      <w:r w:rsidRPr="00A05998">
        <w:t>С. 198-199.</w:t>
      </w:r>
    </w:p>
    <w:p w:rsidR="00EA3B92" w:rsidRPr="00A05998" w:rsidRDefault="00EA3B92" w:rsidP="00EA3B92">
      <w:pPr>
        <w:ind w:left="851" w:hanging="851"/>
      </w:pPr>
      <w:r w:rsidRPr="00A05998">
        <w:lastRenderedPageBreak/>
        <w:t xml:space="preserve">17. </w:t>
      </w:r>
      <w:r w:rsidRPr="00603B0B">
        <w:rPr>
          <w:b/>
        </w:rPr>
        <w:t>Рапопорт Л. П., Кулемин М. В., Сажнев Ю. С. и др.</w:t>
      </w:r>
      <w:r w:rsidRPr="00A05998">
        <w:t xml:space="preserve"> Материалы по численности и эпизоотическому значению краснохвостой песчанки в пустынях Южного Казахстана // Карантинные и зоонозные инфекции в Казахстане. – Алматы, 2010. – Вып. 1-2</w:t>
      </w:r>
      <w:r>
        <w:t xml:space="preserve"> (21-22)</w:t>
      </w:r>
      <w:r w:rsidRPr="00A05998">
        <w:t>. – С. 112-114.</w:t>
      </w:r>
    </w:p>
    <w:p w:rsidR="00EA3B92" w:rsidRPr="00A05998" w:rsidRDefault="00EA3B92" w:rsidP="00EA3B92">
      <w:pPr>
        <w:ind w:left="851" w:hanging="851"/>
      </w:pPr>
      <w:r w:rsidRPr="00A05998">
        <w:t xml:space="preserve">18. </w:t>
      </w:r>
      <w:r w:rsidRPr="00603B0B">
        <w:rPr>
          <w:b/>
        </w:rPr>
        <w:t>Рапопорт Л. П., Мельничук Е. А., Орлова Л. М., Нуриев Х. Х.</w:t>
      </w:r>
      <w:r w:rsidRPr="00A05998">
        <w:t xml:space="preserve"> Сравнительный анализ фауны блох и их эпизоотологического значения в пустынях Южного Казахстана // </w:t>
      </w:r>
      <w:proofErr w:type="gramStart"/>
      <w:r w:rsidRPr="00A05998">
        <w:t>Зоол. ж</w:t>
      </w:r>
      <w:proofErr w:type="gramEnd"/>
      <w:r w:rsidRPr="00A05998">
        <w:t>.</w:t>
      </w:r>
      <w:r>
        <w:t xml:space="preserve"> –</w:t>
      </w:r>
      <w:r w:rsidRPr="00A05998">
        <w:t xml:space="preserve"> 2010. – Т. 89</w:t>
      </w:r>
      <w:r>
        <w:t>. –</w:t>
      </w:r>
      <w:r w:rsidRPr="00A05998">
        <w:t xml:space="preserve"> Вып. 9. – С. 1087-1097.</w:t>
      </w:r>
    </w:p>
    <w:p w:rsidR="00EA3B92" w:rsidRPr="00A05998" w:rsidRDefault="00EA3B92" w:rsidP="00EA3B92">
      <w:pPr>
        <w:ind w:left="851" w:hanging="851"/>
      </w:pPr>
      <w:r w:rsidRPr="00A05998">
        <w:t xml:space="preserve">19. </w:t>
      </w:r>
      <w:r w:rsidRPr="00603B0B">
        <w:rPr>
          <w:b/>
        </w:rPr>
        <w:t>Рапопорт Л. П., Морозов Ю. А., Ковтун И. П.</w:t>
      </w:r>
      <w:r w:rsidRPr="00A05998">
        <w:t xml:space="preserve"> О паразитарных контактах между большими песчанками и желтыми сусликами // Паразитология, 1978. – Т. </w:t>
      </w:r>
      <w:r w:rsidRPr="00A05998">
        <w:rPr>
          <w:lang w:val="en-US"/>
        </w:rPr>
        <w:t>VI</w:t>
      </w:r>
      <w:r w:rsidRPr="00A05998">
        <w:t xml:space="preserve">. </w:t>
      </w:r>
      <w:r>
        <w:t>–</w:t>
      </w:r>
      <w:r w:rsidRPr="00A05998">
        <w:t xml:space="preserve"> №</w:t>
      </w:r>
      <w:r>
        <w:t xml:space="preserve"> </w:t>
      </w:r>
      <w:r w:rsidRPr="00A05998">
        <w:t>4. – С. 334-337.</w:t>
      </w:r>
    </w:p>
    <w:p w:rsidR="00EA3B92" w:rsidRPr="00A05998" w:rsidRDefault="00EA3B92" w:rsidP="00EA3B92">
      <w:pPr>
        <w:ind w:left="851" w:hanging="851"/>
      </w:pPr>
      <w:r w:rsidRPr="00A05998">
        <w:t xml:space="preserve">20. </w:t>
      </w:r>
      <w:r w:rsidRPr="00236A4B">
        <w:rPr>
          <w:b/>
        </w:rPr>
        <w:t>Рапопорт Л. П., Морозов Ю. А., Корнеев Г. А.</w:t>
      </w:r>
      <w:r w:rsidRPr="00A05998">
        <w:t xml:space="preserve"> Об интенсивности паразитарных контактов в поселен</w:t>
      </w:r>
      <w:r w:rsidRPr="00A05998">
        <w:t>и</w:t>
      </w:r>
      <w:r w:rsidRPr="00A05998">
        <w:t>ях больших песчанок в условиях разной численности зверьков и их блох // Паразитология, 1976. – Т. Х. – Вып. 5. – С. 392-396.</w:t>
      </w:r>
    </w:p>
    <w:p w:rsidR="00EA3B92" w:rsidRPr="00A05998" w:rsidRDefault="00EA3B92" w:rsidP="00EA3B92">
      <w:pPr>
        <w:ind w:left="851" w:hanging="851"/>
      </w:pPr>
      <w:r w:rsidRPr="00A05998">
        <w:t xml:space="preserve">21. </w:t>
      </w:r>
      <w:r w:rsidRPr="00603B0B">
        <w:rPr>
          <w:b/>
        </w:rPr>
        <w:t>Рапопорт Л. П., Рахимов К. Р., Нуриев Х. Х. и др.</w:t>
      </w:r>
      <w:r w:rsidRPr="00A05998">
        <w:t xml:space="preserve"> Эпизоотии чумы в </w:t>
      </w:r>
      <w:proofErr w:type="gramStart"/>
      <w:r w:rsidRPr="00A05998">
        <w:t>Восточных</w:t>
      </w:r>
      <w:proofErr w:type="gramEnd"/>
      <w:r w:rsidRPr="00A05998">
        <w:t xml:space="preserve"> Кызылкумах // К</w:t>
      </w:r>
      <w:r w:rsidRPr="00A05998">
        <w:t>а</w:t>
      </w:r>
      <w:r w:rsidRPr="00A05998">
        <w:t xml:space="preserve">рантинные и зоонозные инфекции в Казахстане. – Алматы, 2004. – Вып. </w:t>
      </w:r>
      <w:r>
        <w:t>2 (</w:t>
      </w:r>
      <w:r w:rsidRPr="00A05998">
        <w:t>8</w:t>
      </w:r>
      <w:r>
        <w:t>)</w:t>
      </w:r>
      <w:r w:rsidRPr="00A05998">
        <w:t>. – С. 46-52.</w:t>
      </w:r>
    </w:p>
    <w:p w:rsidR="00EA3B92" w:rsidRPr="00A05998" w:rsidRDefault="00EA3B92" w:rsidP="00EA3B92">
      <w:pPr>
        <w:ind w:left="851" w:hanging="851"/>
      </w:pPr>
      <w:r w:rsidRPr="00A05998">
        <w:t xml:space="preserve">22. </w:t>
      </w:r>
      <w:r w:rsidRPr="00603B0B">
        <w:rPr>
          <w:b/>
        </w:rPr>
        <w:t>Рапопорт Л. П., Сажнев Ю. С., Шишкина Т.С. и др.</w:t>
      </w:r>
      <w:r w:rsidRPr="00A05998">
        <w:t xml:space="preserve"> К оценке эпизоотического значения грызунов Западной Бетпакдалы // Териофауна Казахстана и сопредельных территорий</w:t>
      </w:r>
      <w:r>
        <w:t xml:space="preserve">: </w:t>
      </w:r>
      <w:r w:rsidRPr="00A05998">
        <w:t>Матер</w:t>
      </w:r>
      <w:proofErr w:type="gramStart"/>
      <w:r w:rsidRPr="00A05998">
        <w:t>.</w:t>
      </w:r>
      <w:proofErr w:type="gramEnd"/>
      <w:r w:rsidRPr="00A05998">
        <w:t xml:space="preserve"> </w:t>
      </w:r>
      <w:proofErr w:type="gramStart"/>
      <w:r w:rsidRPr="00A05998">
        <w:t>м</w:t>
      </w:r>
      <w:proofErr w:type="gramEnd"/>
      <w:r w:rsidRPr="00A05998">
        <w:t>еждунар. науч. конф</w:t>
      </w:r>
      <w:r>
        <w:t>ер</w:t>
      </w:r>
      <w:r w:rsidRPr="00A05998">
        <w:t>. – Алматы, 2009. – С. 242-246.</w:t>
      </w:r>
    </w:p>
    <w:p w:rsidR="00EA3B92" w:rsidRPr="00A05998" w:rsidRDefault="00EA3B92" w:rsidP="00EA3B92">
      <w:pPr>
        <w:ind w:left="851" w:hanging="851"/>
      </w:pPr>
      <w:r w:rsidRPr="00A05998">
        <w:t xml:space="preserve">23. </w:t>
      </w:r>
      <w:r w:rsidRPr="00603B0B">
        <w:rPr>
          <w:b/>
        </w:rPr>
        <w:t>Рапопорт Л. П., Семенова Н. И.</w:t>
      </w:r>
      <w:r w:rsidRPr="00A05998">
        <w:t xml:space="preserve"> О колебаниях численности песчанок и мелких мышевидных грызунов в приферганских районах Киргизии // Изв. АН Кирг. ССР. – 1962 – Т. 4. – Вып. 1. – С. 41-48.</w:t>
      </w:r>
    </w:p>
    <w:p w:rsidR="00EA3B92" w:rsidRPr="00A05998" w:rsidRDefault="00EA3B92" w:rsidP="00EA3B92">
      <w:pPr>
        <w:ind w:left="851" w:hanging="851"/>
      </w:pPr>
      <w:r w:rsidRPr="00A05998">
        <w:t xml:space="preserve">24. </w:t>
      </w:r>
      <w:proofErr w:type="gramStart"/>
      <w:r w:rsidRPr="00603B0B">
        <w:rPr>
          <w:b/>
        </w:rPr>
        <w:t>Сажнев Ю. С., Рапопорт Л. П.</w:t>
      </w:r>
      <w:r w:rsidRPr="00A05998">
        <w:t xml:space="preserve"> Материалы по динамике численности краснохвостой песчанки в Запа</w:t>
      </w:r>
      <w:r w:rsidRPr="00A05998">
        <w:t>д</w:t>
      </w:r>
      <w:r w:rsidRPr="00A05998">
        <w:t>ной Бетпакдале // Карантинные и зоонозные инфекции в Казахстане.</w:t>
      </w:r>
      <w:proofErr w:type="gramEnd"/>
      <w:r w:rsidRPr="00A05998">
        <w:t xml:space="preserve"> – Алматы, 2013. </w:t>
      </w:r>
      <w:r>
        <w:t>– В печати.</w:t>
      </w:r>
    </w:p>
    <w:p w:rsidR="00EA3B92" w:rsidRDefault="00EA3B92" w:rsidP="00EA3B92">
      <w:pPr>
        <w:ind w:left="851" w:hanging="851"/>
      </w:pPr>
    </w:p>
    <w:p w:rsidR="00EA3B92" w:rsidRPr="00EA3B92" w:rsidRDefault="00EA3B92" w:rsidP="00EA3B92">
      <w:pPr>
        <w:jc w:val="center"/>
        <w:rPr>
          <w:lang w:val="en-GB"/>
        </w:rPr>
      </w:pPr>
      <w:r w:rsidRPr="00EA3B92">
        <w:rPr>
          <w:lang w:val="en-GB"/>
        </w:rPr>
        <w:t>BIOCENOTIC LINKS OF RODENTS IN DESERTS OF SOUTHERN KAZAKHSTAN AND THEIR ROLE IN NATURAL FOCALITY OF VECTOR-BORNE DISEASES OF HUMAN</w:t>
      </w:r>
    </w:p>
    <w:p w:rsidR="00EA3B92" w:rsidRPr="00EA3B92" w:rsidRDefault="00EA3B92" w:rsidP="00EA3B92">
      <w:pPr>
        <w:jc w:val="center"/>
        <w:rPr>
          <w:b/>
          <w:lang w:val="en-US"/>
        </w:rPr>
      </w:pPr>
    </w:p>
    <w:p w:rsidR="00EA3B92" w:rsidRPr="00EA3B92" w:rsidRDefault="00EA3B92" w:rsidP="00EA3B92">
      <w:pPr>
        <w:jc w:val="center"/>
        <w:rPr>
          <w:b/>
          <w:lang w:val="en-US"/>
        </w:rPr>
      </w:pPr>
      <w:r w:rsidRPr="00EA3B92">
        <w:rPr>
          <w:b/>
          <w:lang w:val="en-US"/>
        </w:rPr>
        <w:t>L. P. Rapoport</w:t>
      </w:r>
    </w:p>
    <w:p w:rsidR="00EA3B92" w:rsidRPr="00EA3B92" w:rsidRDefault="00EA3B92" w:rsidP="00EA3B92">
      <w:pPr>
        <w:jc w:val="center"/>
        <w:rPr>
          <w:b/>
          <w:lang w:val="en-US"/>
        </w:rPr>
      </w:pPr>
    </w:p>
    <w:p w:rsidR="00EA3B92" w:rsidRPr="00EA3B92" w:rsidRDefault="00EA3B92" w:rsidP="00EA3B92">
      <w:pPr>
        <w:ind w:firstLine="540"/>
        <w:rPr>
          <w:lang w:val="en-GB"/>
        </w:rPr>
      </w:pPr>
      <w:r w:rsidRPr="00EA3B92">
        <w:rPr>
          <w:lang w:val="en-GB"/>
        </w:rPr>
        <w:t>Territorial, dwelling, trophic and parasitic links of rodents in desert biocoenoses were studied. A high level of epizootic contacts for all types of biocenotic links was found. This determines the constant circulation of pathogens of transmissible infections in the relevant desert biological communities.</w:t>
      </w:r>
    </w:p>
    <w:p w:rsidR="00EA3B92" w:rsidRPr="0047202B" w:rsidRDefault="00EA3B92" w:rsidP="00A90ED3">
      <w:pPr>
        <w:rPr>
          <w:sz w:val="24"/>
          <w:szCs w:val="24"/>
          <w:lang w:val="en-US"/>
        </w:rPr>
      </w:pPr>
    </w:p>
    <w:p w:rsidR="00EA3B92" w:rsidRDefault="00EA3B92" w:rsidP="00EA3B92">
      <w:pPr>
        <w:jc w:val="center"/>
        <w:rPr>
          <w:smallCaps/>
          <w:lang w:val="kk-KZ"/>
        </w:rPr>
      </w:pPr>
      <w:r>
        <w:rPr>
          <w:smallCaps/>
          <w:lang w:val="kk-KZ"/>
        </w:rPr>
        <w:t>О</w:t>
      </w:r>
      <w:r w:rsidRPr="004D4903">
        <w:rPr>
          <w:smallCaps/>
          <w:lang w:val="kk-KZ"/>
        </w:rPr>
        <w:t>ҢТҮСТІК-КАЗАҚСТАНДАҒЫ ШӨЛДАЛАДАҒЫ КЕМІРГІШТЕРДІҢ БИОЦЕНО</w:t>
      </w:r>
      <w:r>
        <w:rPr>
          <w:smallCaps/>
          <w:lang w:val="kk-KZ"/>
        </w:rPr>
        <w:t>ЗДЫҚ</w:t>
      </w:r>
      <w:r w:rsidRPr="004D4903">
        <w:rPr>
          <w:smallCaps/>
          <w:lang w:val="kk-KZ"/>
        </w:rPr>
        <w:t xml:space="preserve"> БАЙЛАНЫС</w:t>
      </w:r>
      <w:r>
        <w:rPr>
          <w:smallCaps/>
          <w:lang w:val="kk-KZ"/>
        </w:rPr>
        <w:t>ТАРЫ</w:t>
      </w:r>
      <w:r w:rsidRPr="004D4903">
        <w:rPr>
          <w:smallCaps/>
          <w:lang w:val="kk-KZ"/>
        </w:rPr>
        <w:t xml:space="preserve"> ЖӘНЕ </w:t>
      </w:r>
      <w:r>
        <w:rPr>
          <w:smallCaps/>
          <w:lang w:val="kk-KZ"/>
        </w:rPr>
        <w:t xml:space="preserve">ОЛАРДЫҢ </w:t>
      </w:r>
      <w:r w:rsidRPr="004D4903">
        <w:rPr>
          <w:smallCaps/>
          <w:lang w:val="kk-KZ"/>
        </w:rPr>
        <w:t xml:space="preserve">ТРАНСМИССИВТІК АДАМ АУРУЛАРЫНЫҢ </w:t>
      </w:r>
    </w:p>
    <w:p w:rsidR="00EA3B92" w:rsidRPr="004D4903" w:rsidRDefault="00EA3B92" w:rsidP="00EA3B92">
      <w:pPr>
        <w:jc w:val="center"/>
        <w:rPr>
          <w:smallCaps/>
          <w:lang w:val="kk-KZ"/>
        </w:rPr>
      </w:pPr>
      <w:r w:rsidRPr="004D4903">
        <w:rPr>
          <w:smallCaps/>
          <w:lang w:val="kk-KZ"/>
        </w:rPr>
        <w:t>ТАБИҒИ ОШАҚТЫЛЫ</w:t>
      </w:r>
      <w:r>
        <w:rPr>
          <w:smallCaps/>
          <w:lang w:val="kk-KZ"/>
        </w:rPr>
        <w:t>ҒЫНДАҒЫ МАҢЫЗЫ</w:t>
      </w:r>
      <w:r w:rsidRPr="004D4903">
        <w:rPr>
          <w:smallCaps/>
          <w:lang w:val="kk-KZ"/>
        </w:rPr>
        <w:t xml:space="preserve"> </w:t>
      </w:r>
    </w:p>
    <w:p w:rsidR="00EA3B92" w:rsidRPr="003304BF" w:rsidRDefault="00EA3B92" w:rsidP="00EA3B92">
      <w:pPr>
        <w:jc w:val="center"/>
        <w:rPr>
          <w:lang w:val="kk-KZ"/>
        </w:rPr>
      </w:pPr>
    </w:p>
    <w:p w:rsidR="00EA3B92" w:rsidRPr="00E24E7C" w:rsidRDefault="00EA3B92" w:rsidP="00EA3B92">
      <w:pPr>
        <w:jc w:val="center"/>
        <w:rPr>
          <w:b/>
          <w:lang w:val="kk-KZ"/>
        </w:rPr>
      </w:pPr>
      <w:r w:rsidRPr="00E24E7C">
        <w:rPr>
          <w:b/>
          <w:lang w:val="kk-KZ"/>
        </w:rPr>
        <w:t>Л. П. Рапопорт</w:t>
      </w:r>
    </w:p>
    <w:p w:rsidR="00EA3B92" w:rsidRPr="00E24E7C" w:rsidRDefault="00EA3B92" w:rsidP="00EA3B92">
      <w:pPr>
        <w:jc w:val="center"/>
        <w:rPr>
          <w:lang w:val="kk-KZ"/>
        </w:rPr>
      </w:pPr>
    </w:p>
    <w:p w:rsidR="00EA3B92" w:rsidRPr="00EA3B92" w:rsidRDefault="00EA3B92" w:rsidP="00EA3B92">
      <w:pPr>
        <w:pStyle w:val="afff6"/>
        <w:ind w:firstLine="426"/>
        <w:rPr>
          <w:rFonts w:ascii="Times New Roman" w:hAnsi="Times New Roman"/>
          <w:sz w:val="20"/>
          <w:szCs w:val="20"/>
          <w:lang w:val="kk-KZ"/>
        </w:rPr>
      </w:pPr>
      <w:r w:rsidRPr="00EA3B92">
        <w:rPr>
          <w:rFonts w:ascii="Times New Roman" w:hAnsi="Times New Roman"/>
          <w:sz w:val="20"/>
          <w:szCs w:val="20"/>
          <w:lang w:val="kk-KZ"/>
        </w:rPr>
        <w:t>Кеміргіштердің шөлдалалық биоценоздағы аумақтық, ін-мекендік, қоректік және масылдық байланыс</w:t>
      </w:r>
      <w:r w:rsidRPr="000D4FEA">
        <w:rPr>
          <w:lang w:val="kk-KZ"/>
        </w:rPr>
        <w:softHyphen/>
      </w:r>
      <w:r w:rsidRPr="00EA3B92">
        <w:rPr>
          <w:rFonts w:ascii="Times New Roman" w:hAnsi="Times New Roman"/>
          <w:sz w:val="20"/>
          <w:szCs w:val="20"/>
          <w:lang w:val="kk-KZ"/>
        </w:rPr>
        <w:t xml:space="preserve">тары зерттелінді. Эпизоотиялық жанасулар биоценоздық байланыстың барлық типтерінде жоғары деңгейде екендігі анықталды. Бұл трансмиссивтік аурулар қоздырғыштар популяциясының тиесілі шөлдалалық биоценозда айналымда болатындығын айқындайды. </w:t>
      </w:r>
    </w:p>
    <w:p w:rsidR="00E51FB3" w:rsidRPr="0047202B" w:rsidRDefault="00E51FB3" w:rsidP="00FF58BF">
      <w:pPr>
        <w:pStyle w:val="1"/>
        <w:spacing w:before="0" w:after="0"/>
        <w:rPr>
          <w:rFonts w:ascii="Times New Roman" w:hAnsi="Times New Roman" w:cs="Times New Roman"/>
          <w:b w:val="0"/>
          <w:sz w:val="24"/>
          <w:szCs w:val="24"/>
          <w:lang w:val="kk-KZ"/>
        </w:rPr>
      </w:pPr>
    </w:p>
    <w:p w:rsidR="00E51FB3" w:rsidRPr="0047202B" w:rsidRDefault="00E51FB3" w:rsidP="00FF58BF">
      <w:pPr>
        <w:pStyle w:val="1"/>
        <w:spacing w:before="0" w:after="0"/>
        <w:rPr>
          <w:rFonts w:ascii="Times New Roman" w:hAnsi="Times New Roman" w:cs="Times New Roman"/>
          <w:b w:val="0"/>
          <w:sz w:val="24"/>
          <w:szCs w:val="24"/>
          <w:lang w:val="kk-KZ"/>
        </w:rPr>
      </w:pPr>
    </w:p>
    <w:p w:rsidR="00E51FB3" w:rsidRPr="0047202B" w:rsidRDefault="00E51FB3" w:rsidP="00FF58BF">
      <w:pPr>
        <w:pStyle w:val="1"/>
        <w:spacing w:before="0" w:after="0"/>
        <w:rPr>
          <w:rFonts w:ascii="Times New Roman" w:hAnsi="Times New Roman" w:cs="Times New Roman"/>
          <w:b w:val="0"/>
          <w:sz w:val="24"/>
          <w:szCs w:val="24"/>
          <w:lang w:val="kk-KZ"/>
        </w:rPr>
      </w:pPr>
    </w:p>
    <w:p w:rsidR="00E51FB3" w:rsidRPr="0047202B" w:rsidRDefault="00E51FB3" w:rsidP="00E51FB3">
      <w:pPr>
        <w:rPr>
          <w:lang w:val="kk-KZ"/>
        </w:rPr>
      </w:pPr>
    </w:p>
    <w:p w:rsidR="00FF58BF" w:rsidRPr="00FF58BF" w:rsidRDefault="00FF58BF" w:rsidP="00FF58BF">
      <w:pPr>
        <w:pStyle w:val="1"/>
        <w:spacing w:before="0" w:after="0"/>
        <w:rPr>
          <w:rFonts w:ascii="Times New Roman" w:hAnsi="Times New Roman" w:cs="Times New Roman"/>
          <w:b w:val="0"/>
          <w:sz w:val="24"/>
          <w:szCs w:val="24"/>
        </w:rPr>
      </w:pPr>
      <w:r w:rsidRPr="00FF58BF">
        <w:rPr>
          <w:rFonts w:ascii="Times New Roman" w:hAnsi="Times New Roman" w:cs="Times New Roman"/>
          <w:b w:val="0"/>
          <w:sz w:val="24"/>
          <w:szCs w:val="24"/>
        </w:rPr>
        <w:t>УДК 551.453:599.32:616.9 (574.54)</w:t>
      </w:r>
    </w:p>
    <w:p w:rsidR="00FF58BF" w:rsidRPr="00FF58BF" w:rsidRDefault="00FF58BF" w:rsidP="00FF58BF"/>
    <w:p w:rsidR="00FF58BF" w:rsidRDefault="00FF58BF" w:rsidP="00FF58BF">
      <w:pPr>
        <w:pStyle w:val="1"/>
        <w:spacing w:before="0" w:after="0"/>
        <w:jc w:val="center"/>
        <w:rPr>
          <w:rFonts w:ascii="Book Antiqua" w:hAnsi="Book Antiqua" w:cs="Times New Roman"/>
          <w:smallCaps/>
          <w:sz w:val="26"/>
          <w:szCs w:val="26"/>
        </w:rPr>
      </w:pPr>
      <w:r w:rsidRPr="00163962">
        <w:rPr>
          <w:rFonts w:ascii="Book Antiqua" w:hAnsi="Book Antiqua" w:cs="Times New Roman"/>
          <w:smallCaps/>
          <w:sz w:val="26"/>
          <w:szCs w:val="26"/>
        </w:rPr>
        <w:t xml:space="preserve">Влияние промышленного освоения пустынь Южного Казахстана </w:t>
      </w:r>
    </w:p>
    <w:p w:rsidR="00FF58BF" w:rsidRDefault="00FF58BF" w:rsidP="00FF58BF">
      <w:pPr>
        <w:pStyle w:val="1"/>
        <w:spacing w:before="0" w:after="0"/>
        <w:jc w:val="center"/>
        <w:rPr>
          <w:rFonts w:ascii="Book Antiqua" w:hAnsi="Book Antiqua" w:cs="Times New Roman"/>
          <w:smallCaps/>
          <w:sz w:val="26"/>
          <w:szCs w:val="26"/>
        </w:rPr>
      </w:pPr>
      <w:r w:rsidRPr="00163962">
        <w:rPr>
          <w:rFonts w:ascii="Book Antiqua" w:hAnsi="Book Antiqua" w:cs="Times New Roman"/>
          <w:smallCaps/>
          <w:sz w:val="26"/>
          <w:szCs w:val="26"/>
        </w:rPr>
        <w:t xml:space="preserve">на фауну грызунов природных очагов трансмиссивных </w:t>
      </w:r>
    </w:p>
    <w:p w:rsidR="00FF58BF" w:rsidRPr="00163962" w:rsidRDefault="00FF58BF" w:rsidP="00FF58BF">
      <w:pPr>
        <w:pStyle w:val="1"/>
        <w:spacing w:before="0" w:after="0"/>
        <w:jc w:val="center"/>
        <w:rPr>
          <w:rFonts w:ascii="Book Antiqua" w:hAnsi="Book Antiqua" w:cs="Times New Roman"/>
          <w:smallCaps/>
          <w:sz w:val="26"/>
          <w:szCs w:val="26"/>
        </w:rPr>
      </w:pPr>
      <w:r w:rsidRPr="00163962">
        <w:rPr>
          <w:rFonts w:ascii="Book Antiqua" w:hAnsi="Book Antiqua" w:cs="Times New Roman"/>
          <w:smallCaps/>
          <w:sz w:val="26"/>
          <w:szCs w:val="26"/>
        </w:rPr>
        <w:t>болезней человека</w:t>
      </w:r>
    </w:p>
    <w:p w:rsidR="00FF58BF" w:rsidRDefault="00FF58BF" w:rsidP="00FF58BF">
      <w:pPr>
        <w:jc w:val="center"/>
      </w:pPr>
    </w:p>
    <w:p w:rsidR="00FF58BF" w:rsidRPr="00FF58BF" w:rsidRDefault="00FF58BF" w:rsidP="00FF58BF">
      <w:pPr>
        <w:jc w:val="center"/>
        <w:rPr>
          <w:b/>
          <w:sz w:val="24"/>
          <w:szCs w:val="24"/>
        </w:rPr>
      </w:pPr>
      <w:r w:rsidRPr="00FF58BF">
        <w:rPr>
          <w:b/>
          <w:sz w:val="24"/>
          <w:szCs w:val="24"/>
        </w:rPr>
        <w:t>Ю. С. Сажнев, М. В. Кулемин, Л. П. Рапопорт, Р. Сайлаубекулы, К. Р. Рахимов</w:t>
      </w:r>
    </w:p>
    <w:p w:rsidR="00FF58BF" w:rsidRPr="00FF58BF" w:rsidRDefault="00FF58BF" w:rsidP="00FF58BF">
      <w:pPr>
        <w:jc w:val="center"/>
        <w:rPr>
          <w:i/>
          <w:sz w:val="24"/>
          <w:szCs w:val="24"/>
        </w:rPr>
      </w:pPr>
    </w:p>
    <w:p w:rsidR="00FF58BF" w:rsidRPr="00FF58BF" w:rsidRDefault="00FF58BF" w:rsidP="00FF58BF">
      <w:pPr>
        <w:jc w:val="center"/>
        <w:rPr>
          <w:sz w:val="24"/>
          <w:szCs w:val="24"/>
        </w:rPr>
      </w:pPr>
      <w:r w:rsidRPr="00FF58BF">
        <w:rPr>
          <w:i/>
          <w:sz w:val="24"/>
          <w:szCs w:val="24"/>
          <w:lang w:val="kk-KZ"/>
        </w:rPr>
        <w:t xml:space="preserve">(Шымкентская ПЧС, </w:t>
      </w:r>
      <w:r w:rsidRPr="00FF58BF">
        <w:rPr>
          <w:i/>
          <w:sz w:val="24"/>
          <w:szCs w:val="24"/>
        </w:rPr>
        <w:t>e-mail:</w:t>
      </w:r>
      <w:r w:rsidRPr="00FF58BF">
        <w:rPr>
          <w:sz w:val="24"/>
          <w:szCs w:val="24"/>
        </w:rPr>
        <w:t xml:space="preserve"> </w:t>
      </w:r>
      <w:r w:rsidRPr="00FF58BF">
        <w:rPr>
          <w:i/>
          <w:sz w:val="24"/>
          <w:szCs w:val="24"/>
        </w:rPr>
        <w:t>Lilya2001@mail.ru</w:t>
      </w:r>
      <w:r w:rsidRPr="00FF58BF">
        <w:rPr>
          <w:i/>
          <w:sz w:val="24"/>
          <w:szCs w:val="24"/>
          <w:lang w:val="kk-KZ"/>
        </w:rPr>
        <w:t>)</w:t>
      </w:r>
    </w:p>
    <w:p w:rsidR="00FF58BF" w:rsidRDefault="00FF58BF" w:rsidP="00FF58BF">
      <w:pPr>
        <w:ind w:firstLine="510"/>
        <w:jc w:val="center"/>
        <w:rPr>
          <w:color w:val="FF0000"/>
        </w:rPr>
      </w:pPr>
    </w:p>
    <w:p w:rsidR="00FF58BF" w:rsidRPr="00195BAD" w:rsidRDefault="00FF58BF" w:rsidP="00FF58BF">
      <w:pPr>
        <w:autoSpaceDE w:val="0"/>
        <w:autoSpaceDN w:val="0"/>
        <w:adjustRightInd w:val="0"/>
        <w:ind w:left="426" w:right="283" w:firstLine="425"/>
        <w:rPr>
          <w:rFonts w:ascii="Times New Roman CYR" w:hAnsi="Times New Roman CYR" w:cs="Times New Roman CYR"/>
        </w:rPr>
      </w:pPr>
      <w:r w:rsidRPr="00195BAD">
        <w:rPr>
          <w:rFonts w:ascii="Times New Roman CYR" w:hAnsi="Times New Roman CYR" w:cs="Times New Roman CYR"/>
        </w:rPr>
        <w:t>Наблюдения пров</w:t>
      </w:r>
      <w:r>
        <w:rPr>
          <w:rFonts w:ascii="Times New Roman CYR" w:hAnsi="Times New Roman CYR" w:cs="Times New Roman CYR"/>
        </w:rPr>
        <w:t>едены</w:t>
      </w:r>
      <w:r w:rsidRPr="00195BAD">
        <w:rPr>
          <w:rFonts w:ascii="Times New Roman CYR" w:hAnsi="Times New Roman CYR" w:cs="Times New Roman CYR"/>
        </w:rPr>
        <w:t xml:space="preserve"> в Бетпакдале, Мойынкумах, и </w:t>
      </w:r>
      <w:proofErr w:type="gramStart"/>
      <w:r w:rsidRPr="00195BAD">
        <w:rPr>
          <w:rFonts w:ascii="Times New Roman CYR" w:hAnsi="Times New Roman CYR" w:cs="Times New Roman CYR"/>
        </w:rPr>
        <w:t>Восточных</w:t>
      </w:r>
      <w:proofErr w:type="gramEnd"/>
      <w:r w:rsidRPr="00195BAD">
        <w:rPr>
          <w:rFonts w:ascii="Times New Roman CYR" w:hAnsi="Times New Roman CYR" w:cs="Times New Roman CYR"/>
        </w:rPr>
        <w:t xml:space="preserve"> Кызылкумах</w:t>
      </w:r>
      <w:r>
        <w:rPr>
          <w:rFonts w:ascii="Times New Roman CYR" w:hAnsi="Times New Roman CYR" w:cs="Times New Roman CYR"/>
        </w:rPr>
        <w:t>,</w:t>
      </w:r>
      <w:r w:rsidRPr="00195BAD">
        <w:rPr>
          <w:rFonts w:ascii="Times New Roman CYR" w:hAnsi="Times New Roman CYR" w:cs="Times New Roman CYR"/>
        </w:rPr>
        <w:t xml:space="preserve"> </w:t>
      </w:r>
      <w:r>
        <w:rPr>
          <w:rFonts w:ascii="Times New Roman CYR" w:hAnsi="Times New Roman CYR" w:cs="Times New Roman CYR"/>
        </w:rPr>
        <w:t>где распр</w:t>
      </w:r>
      <w:r>
        <w:rPr>
          <w:rFonts w:ascii="Times New Roman CYR" w:hAnsi="Times New Roman CYR" w:cs="Times New Roman CYR"/>
        </w:rPr>
        <w:t>о</w:t>
      </w:r>
      <w:r>
        <w:rPr>
          <w:rFonts w:ascii="Times New Roman CYR" w:hAnsi="Times New Roman CYR" w:cs="Times New Roman CYR"/>
        </w:rPr>
        <w:t xml:space="preserve">странены </w:t>
      </w:r>
      <w:r w:rsidRPr="00195BAD">
        <w:rPr>
          <w:rFonts w:ascii="Times New Roman CYR" w:hAnsi="Times New Roman CYR" w:cs="Times New Roman CYR"/>
        </w:rPr>
        <w:t>трансмиссивны</w:t>
      </w:r>
      <w:r>
        <w:rPr>
          <w:rFonts w:ascii="Times New Roman CYR" w:hAnsi="Times New Roman CYR" w:cs="Times New Roman CYR"/>
        </w:rPr>
        <w:t>е</w:t>
      </w:r>
      <w:r w:rsidRPr="00195BAD">
        <w:rPr>
          <w:rFonts w:ascii="Times New Roman CYR" w:hAnsi="Times New Roman CYR" w:cs="Times New Roman CYR"/>
        </w:rPr>
        <w:t xml:space="preserve"> болезн</w:t>
      </w:r>
      <w:r>
        <w:rPr>
          <w:rFonts w:ascii="Times New Roman CYR" w:hAnsi="Times New Roman CYR" w:cs="Times New Roman CYR"/>
        </w:rPr>
        <w:t>и</w:t>
      </w:r>
      <w:r w:rsidRPr="00195BAD">
        <w:rPr>
          <w:rFonts w:ascii="Times New Roman CYR" w:hAnsi="Times New Roman CYR" w:cs="Times New Roman CYR"/>
        </w:rPr>
        <w:t xml:space="preserve"> человека: чум</w:t>
      </w:r>
      <w:r>
        <w:rPr>
          <w:rFonts w:ascii="Times New Roman CYR" w:hAnsi="Times New Roman CYR" w:cs="Times New Roman CYR"/>
        </w:rPr>
        <w:t>а</w:t>
      </w:r>
      <w:r w:rsidRPr="00195BAD">
        <w:rPr>
          <w:rFonts w:ascii="Times New Roman CYR" w:hAnsi="Times New Roman CYR" w:cs="Times New Roman CYR"/>
        </w:rPr>
        <w:t>, конго-крымск</w:t>
      </w:r>
      <w:r>
        <w:rPr>
          <w:rFonts w:ascii="Times New Roman CYR" w:hAnsi="Times New Roman CYR" w:cs="Times New Roman CYR"/>
        </w:rPr>
        <w:t>ая</w:t>
      </w:r>
      <w:r w:rsidRPr="00195BAD">
        <w:rPr>
          <w:rFonts w:ascii="Times New Roman CYR" w:hAnsi="Times New Roman CYR" w:cs="Times New Roman CYR"/>
        </w:rPr>
        <w:t xml:space="preserve"> геморрагическ</w:t>
      </w:r>
      <w:r>
        <w:rPr>
          <w:rFonts w:ascii="Times New Roman CYR" w:hAnsi="Times New Roman CYR" w:cs="Times New Roman CYR"/>
        </w:rPr>
        <w:t>ая</w:t>
      </w:r>
      <w:r w:rsidRPr="00195BAD">
        <w:rPr>
          <w:rFonts w:ascii="Times New Roman CYR" w:hAnsi="Times New Roman CYR" w:cs="Times New Roman CYR"/>
        </w:rPr>
        <w:t xml:space="preserve"> лихорадк</w:t>
      </w:r>
      <w:r>
        <w:rPr>
          <w:rFonts w:ascii="Times New Roman CYR" w:hAnsi="Times New Roman CYR" w:cs="Times New Roman CYR"/>
        </w:rPr>
        <w:t>а</w:t>
      </w:r>
      <w:r w:rsidRPr="00195BAD">
        <w:rPr>
          <w:rFonts w:ascii="Times New Roman CYR" w:hAnsi="Times New Roman CYR" w:cs="Times New Roman CYR"/>
        </w:rPr>
        <w:t>, л</w:t>
      </w:r>
      <w:r w:rsidRPr="00195BAD">
        <w:rPr>
          <w:rFonts w:ascii="Times New Roman CYR" w:hAnsi="Times New Roman CYR" w:cs="Times New Roman CYR"/>
        </w:rPr>
        <w:t>и</w:t>
      </w:r>
      <w:r w:rsidRPr="00195BAD">
        <w:rPr>
          <w:rFonts w:ascii="Times New Roman CYR" w:hAnsi="Times New Roman CYR" w:cs="Times New Roman CYR"/>
        </w:rPr>
        <w:t>хорадк</w:t>
      </w:r>
      <w:r>
        <w:rPr>
          <w:rFonts w:ascii="Times New Roman CYR" w:hAnsi="Times New Roman CYR" w:cs="Times New Roman CYR"/>
        </w:rPr>
        <w:t>а</w:t>
      </w:r>
      <w:r w:rsidRPr="00195BAD">
        <w:rPr>
          <w:rFonts w:ascii="Times New Roman CYR" w:hAnsi="Times New Roman CYR" w:cs="Times New Roman CYR"/>
        </w:rPr>
        <w:t xml:space="preserve"> Ку, клещевы</w:t>
      </w:r>
      <w:r>
        <w:rPr>
          <w:rFonts w:ascii="Times New Roman CYR" w:hAnsi="Times New Roman CYR" w:cs="Times New Roman CYR"/>
        </w:rPr>
        <w:t>е</w:t>
      </w:r>
      <w:r w:rsidRPr="00195BAD">
        <w:rPr>
          <w:rFonts w:ascii="Times New Roman CYR" w:hAnsi="Times New Roman CYR" w:cs="Times New Roman CYR"/>
        </w:rPr>
        <w:t xml:space="preserve"> пятнисты</w:t>
      </w:r>
      <w:r>
        <w:rPr>
          <w:rFonts w:ascii="Times New Roman CYR" w:hAnsi="Times New Roman CYR" w:cs="Times New Roman CYR"/>
        </w:rPr>
        <w:t>е</w:t>
      </w:r>
      <w:r w:rsidRPr="00195BAD">
        <w:rPr>
          <w:rFonts w:ascii="Times New Roman CYR" w:hAnsi="Times New Roman CYR" w:cs="Times New Roman CYR"/>
        </w:rPr>
        <w:t xml:space="preserve"> лихорадк</w:t>
      </w:r>
      <w:r>
        <w:rPr>
          <w:rFonts w:ascii="Times New Roman CYR" w:hAnsi="Times New Roman CYR" w:cs="Times New Roman CYR"/>
        </w:rPr>
        <w:t>и</w:t>
      </w:r>
      <w:r w:rsidRPr="00195BAD">
        <w:rPr>
          <w:rFonts w:ascii="Times New Roman CYR" w:hAnsi="Times New Roman CYR" w:cs="Times New Roman CYR"/>
        </w:rPr>
        <w:t xml:space="preserve">. </w:t>
      </w:r>
      <w:r>
        <w:rPr>
          <w:rFonts w:ascii="Times New Roman CYR" w:hAnsi="Times New Roman CYR" w:cs="Times New Roman CYR"/>
        </w:rPr>
        <w:t>П</w:t>
      </w:r>
      <w:r w:rsidRPr="00195BAD">
        <w:rPr>
          <w:rFonts w:ascii="Times New Roman CYR" w:hAnsi="Times New Roman CYR" w:cs="Times New Roman CYR"/>
        </w:rPr>
        <w:t>ромышленное освоение этих пустынь, сопровожд</w:t>
      </w:r>
      <w:r w:rsidRPr="00195BAD">
        <w:rPr>
          <w:rFonts w:ascii="Times New Roman CYR" w:hAnsi="Times New Roman CYR" w:cs="Times New Roman CYR"/>
        </w:rPr>
        <w:t>а</w:t>
      </w:r>
      <w:r w:rsidRPr="00195BAD">
        <w:rPr>
          <w:rFonts w:ascii="Times New Roman CYR" w:hAnsi="Times New Roman CYR" w:cs="Times New Roman CYR"/>
        </w:rPr>
        <w:t>е</w:t>
      </w:r>
      <w:r>
        <w:rPr>
          <w:rFonts w:ascii="Times New Roman CYR" w:hAnsi="Times New Roman CYR" w:cs="Times New Roman CYR"/>
        </w:rPr>
        <w:t>т</w:t>
      </w:r>
      <w:r w:rsidRPr="00195BAD">
        <w:rPr>
          <w:rFonts w:ascii="Times New Roman CYR" w:hAnsi="Times New Roman CYR" w:cs="Times New Roman CYR"/>
        </w:rPr>
        <w:t>ся созданием автотрасс, газопроводов, водопроводов</w:t>
      </w:r>
      <w:r>
        <w:rPr>
          <w:rFonts w:ascii="Times New Roman CYR" w:hAnsi="Times New Roman CYR" w:cs="Times New Roman CYR"/>
        </w:rPr>
        <w:t>, что</w:t>
      </w:r>
      <w:r w:rsidRPr="00195BAD">
        <w:rPr>
          <w:rFonts w:ascii="Times New Roman CYR" w:hAnsi="Times New Roman CYR" w:cs="Times New Roman CYR"/>
        </w:rPr>
        <w:t xml:space="preserve"> ведет к появлению </w:t>
      </w:r>
      <w:r>
        <w:rPr>
          <w:rFonts w:ascii="Times New Roman CYR" w:hAnsi="Times New Roman CYR" w:cs="Times New Roman CYR"/>
        </w:rPr>
        <w:t xml:space="preserve">в </w:t>
      </w:r>
      <w:r w:rsidRPr="00195BAD">
        <w:rPr>
          <w:rFonts w:ascii="Times New Roman CYR" w:hAnsi="Times New Roman CYR" w:cs="Times New Roman CYR"/>
        </w:rPr>
        <w:t>микрорельеф</w:t>
      </w:r>
      <w:r>
        <w:rPr>
          <w:rFonts w:ascii="Times New Roman CYR" w:hAnsi="Times New Roman CYR" w:cs="Times New Roman CYR"/>
        </w:rPr>
        <w:t>е</w:t>
      </w:r>
      <w:r w:rsidRPr="00195BAD">
        <w:rPr>
          <w:rFonts w:ascii="Times New Roman CYR" w:hAnsi="Times New Roman CYR" w:cs="Times New Roman CYR"/>
        </w:rPr>
        <w:t xml:space="preserve"> во</w:t>
      </w:r>
      <w:r w:rsidRPr="00195BAD">
        <w:rPr>
          <w:rFonts w:ascii="Times New Roman CYR" w:hAnsi="Times New Roman CYR" w:cs="Times New Roman CYR"/>
        </w:rPr>
        <w:t>з</w:t>
      </w:r>
      <w:r w:rsidRPr="00195BAD">
        <w:rPr>
          <w:rFonts w:ascii="Times New Roman CYR" w:hAnsi="Times New Roman CYR" w:cs="Times New Roman CYR"/>
        </w:rPr>
        <w:t>вышенностей антропогенного характера</w:t>
      </w:r>
      <w:r>
        <w:rPr>
          <w:rFonts w:ascii="Times New Roman CYR" w:hAnsi="Times New Roman CYR" w:cs="Times New Roman CYR"/>
        </w:rPr>
        <w:t xml:space="preserve"> большой протяженности</w:t>
      </w:r>
      <w:r w:rsidRPr="00195BAD">
        <w:rPr>
          <w:rFonts w:ascii="Times New Roman CYR" w:hAnsi="Times New Roman CYR" w:cs="Times New Roman CYR"/>
        </w:rPr>
        <w:t xml:space="preserve">. На </w:t>
      </w:r>
      <w:r>
        <w:rPr>
          <w:rFonts w:ascii="Times New Roman CYR" w:hAnsi="Times New Roman CYR" w:cs="Times New Roman CYR"/>
        </w:rPr>
        <w:t>них формируются</w:t>
      </w:r>
      <w:r w:rsidRPr="00195BAD">
        <w:rPr>
          <w:rFonts w:ascii="Times New Roman CYR" w:hAnsi="Times New Roman CYR" w:cs="Times New Roman CYR"/>
        </w:rPr>
        <w:t xml:space="preserve"> </w:t>
      </w:r>
      <w:r>
        <w:rPr>
          <w:rFonts w:ascii="Times New Roman CYR" w:hAnsi="Times New Roman CYR" w:cs="Times New Roman CYR"/>
        </w:rPr>
        <w:t>более пло</w:t>
      </w:r>
      <w:r>
        <w:rPr>
          <w:rFonts w:ascii="Times New Roman CYR" w:hAnsi="Times New Roman CYR" w:cs="Times New Roman CYR"/>
        </w:rPr>
        <w:t>т</w:t>
      </w:r>
      <w:r>
        <w:rPr>
          <w:rFonts w:ascii="Times New Roman CYR" w:hAnsi="Times New Roman CYR" w:cs="Times New Roman CYR"/>
        </w:rPr>
        <w:t>ные поселения</w:t>
      </w:r>
      <w:r w:rsidRPr="00195BAD">
        <w:rPr>
          <w:rFonts w:ascii="Times New Roman CYR" w:hAnsi="Times New Roman CYR" w:cs="Times New Roman CYR"/>
        </w:rPr>
        <w:t xml:space="preserve"> носителей</w:t>
      </w:r>
      <w:r>
        <w:rPr>
          <w:rFonts w:ascii="Times New Roman CYR" w:hAnsi="Times New Roman CYR" w:cs="Times New Roman CYR"/>
        </w:rPr>
        <w:t xml:space="preserve"> и, соответственно,  наблюдается повышенная численность</w:t>
      </w:r>
      <w:r w:rsidRPr="00195BAD">
        <w:rPr>
          <w:rFonts w:ascii="Times New Roman CYR" w:hAnsi="Times New Roman CYR" w:cs="Times New Roman CYR"/>
        </w:rPr>
        <w:t xml:space="preserve"> переносчиков </w:t>
      </w:r>
      <w:r w:rsidRPr="00195BAD">
        <w:rPr>
          <w:rFonts w:ascii="Times New Roman CYR" w:hAnsi="Times New Roman CYR" w:cs="Times New Roman CYR"/>
        </w:rPr>
        <w:lastRenderedPageBreak/>
        <w:t>трансмиссивных болезней человека</w:t>
      </w:r>
      <w:r>
        <w:rPr>
          <w:rFonts w:ascii="Times New Roman CYR" w:hAnsi="Times New Roman CYR" w:cs="Times New Roman CYR"/>
        </w:rPr>
        <w:t>. Это, в свою очередь,</w:t>
      </w:r>
      <w:r w:rsidRPr="00195BAD">
        <w:rPr>
          <w:rFonts w:ascii="Times New Roman CYR" w:hAnsi="Times New Roman CYR" w:cs="Times New Roman CYR"/>
        </w:rPr>
        <w:t xml:space="preserve"> </w:t>
      </w:r>
      <w:r>
        <w:rPr>
          <w:rFonts w:ascii="Times New Roman CYR" w:hAnsi="Times New Roman CYR" w:cs="Times New Roman CYR"/>
        </w:rPr>
        <w:t>приводит к</w:t>
      </w:r>
      <w:r w:rsidRPr="00195BAD">
        <w:rPr>
          <w:rFonts w:ascii="Times New Roman CYR" w:hAnsi="Times New Roman CYR" w:cs="Times New Roman CYR"/>
        </w:rPr>
        <w:t xml:space="preserve"> </w:t>
      </w:r>
      <w:r>
        <w:rPr>
          <w:rFonts w:ascii="Times New Roman CYR" w:hAnsi="Times New Roman CYR" w:cs="Times New Roman CYR"/>
        </w:rPr>
        <w:t>увеличению</w:t>
      </w:r>
      <w:r w:rsidRPr="00195BAD">
        <w:rPr>
          <w:rFonts w:ascii="Times New Roman CYR" w:hAnsi="Times New Roman CYR" w:cs="Times New Roman CYR"/>
        </w:rPr>
        <w:t xml:space="preserve"> эпизоотической активности </w:t>
      </w:r>
      <w:r>
        <w:rPr>
          <w:rFonts w:ascii="Times New Roman CYR" w:hAnsi="Times New Roman CYR" w:cs="Times New Roman CYR"/>
        </w:rPr>
        <w:t xml:space="preserve">и скорости распространения по территории </w:t>
      </w:r>
      <w:r w:rsidRPr="00195BAD">
        <w:rPr>
          <w:rFonts w:ascii="Times New Roman CYR" w:hAnsi="Times New Roman CYR" w:cs="Times New Roman CYR"/>
        </w:rPr>
        <w:t>чумы и</w:t>
      </w:r>
      <w:r>
        <w:rPr>
          <w:rFonts w:ascii="Times New Roman CYR" w:hAnsi="Times New Roman CYR" w:cs="Times New Roman CYR"/>
        </w:rPr>
        <w:t xml:space="preserve">, возможно, </w:t>
      </w:r>
      <w:r w:rsidRPr="00195BAD">
        <w:rPr>
          <w:rFonts w:ascii="Times New Roman CYR" w:hAnsi="Times New Roman CYR" w:cs="Times New Roman CYR"/>
        </w:rPr>
        <w:t>других инфекций.</w:t>
      </w:r>
    </w:p>
    <w:p w:rsidR="00FF58BF" w:rsidRPr="00195BAD" w:rsidRDefault="00FF58BF" w:rsidP="00FF58BF">
      <w:pPr>
        <w:ind w:firstLine="510"/>
      </w:pPr>
    </w:p>
    <w:p w:rsidR="00FF58BF" w:rsidRPr="00FF58BF" w:rsidRDefault="00FF58BF" w:rsidP="00FF58BF">
      <w:pPr>
        <w:ind w:firstLine="397"/>
        <w:rPr>
          <w:sz w:val="24"/>
          <w:szCs w:val="24"/>
        </w:rPr>
      </w:pPr>
      <w:r w:rsidRPr="00FF58BF">
        <w:rPr>
          <w:b/>
          <w:sz w:val="24"/>
          <w:szCs w:val="24"/>
        </w:rPr>
        <w:t>Ключевые слова</w:t>
      </w:r>
      <w:r w:rsidRPr="00FF58BF">
        <w:rPr>
          <w:sz w:val="24"/>
          <w:szCs w:val="24"/>
        </w:rPr>
        <w:t>: грызуны, блохи, клещи, структура поселений, численность, ос</w:t>
      </w:r>
      <w:r w:rsidRPr="00FF58BF">
        <w:rPr>
          <w:sz w:val="24"/>
          <w:szCs w:val="24"/>
        </w:rPr>
        <w:t>о</w:t>
      </w:r>
      <w:r w:rsidRPr="00FF58BF">
        <w:rPr>
          <w:sz w:val="24"/>
          <w:szCs w:val="24"/>
        </w:rPr>
        <w:t>бенности эпизоотий.</w:t>
      </w:r>
    </w:p>
    <w:p w:rsidR="00FF58BF" w:rsidRPr="00FF58BF" w:rsidRDefault="00FF58BF" w:rsidP="00FF58BF">
      <w:pPr>
        <w:ind w:firstLine="510"/>
        <w:rPr>
          <w:sz w:val="24"/>
          <w:szCs w:val="24"/>
        </w:rPr>
      </w:pPr>
    </w:p>
    <w:p w:rsidR="00FF58BF" w:rsidRPr="00FF58BF" w:rsidRDefault="00FF58BF" w:rsidP="00FF58BF">
      <w:pPr>
        <w:ind w:firstLine="397"/>
        <w:rPr>
          <w:sz w:val="24"/>
          <w:szCs w:val="24"/>
        </w:rPr>
      </w:pPr>
      <w:r w:rsidRPr="00FF58BF">
        <w:rPr>
          <w:sz w:val="24"/>
          <w:szCs w:val="24"/>
        </w:rPr>
        <w:t>Пустыни Южного Казахстана являются активными природными очагами ряда тран</w:t>
      </w:r>
      <w:r w:rsidRPr="00FF58BF">
        <w:rPr>
          <w:sz w:val="24"/>
          <w:szCs w:val="24"/>
        </w:rPr>
        <w:t>с</w:t>
      </w:r>
      <w:r w:rsidRPr="00FF58BF">
        <w:rPr>
          <w:sz w:val="24"/>
          <w:szCs w:val="24"/>
        </w:rPr>
        <w:t>миссивных болезней человека: чумы, Конго-Крымской геморрагической лихорадки, лих</w:t>
      </w:r>
      <w:r w:rsidRPr="00FF58BF">
        <w:rPr>
          <w:sz w:val="24"/>
          <w:szCs w:val="24"/>
        </w:rPr>
        <w:t>о</w:t>
      </w:r>
      <w:r w:rsidRPr="00FF58BF">
        <w:rPr>
          <w:sz w:val="24"/>
          <w:szCs w:val="24"/>
        </w:rPr>
        <w:t>радки Ку, клещевых пятнистых лихорадок и др. [1, 4, 10]. Основные носители возбудит</w:t>
      </w:r>
      <w:r w:rsidRPr="00FF58BF">
        <w:rPr>
          <w:sz w:val="24"/>
          <w:szCs w:val="24"/>
        </w:rPr>
        <w:t>е</w:t>
      </w:r>
      <w:r w:rsidRPr="00FF58BF">
        <w:rPr>
          <w:sz w:val="24"/>
          <w:szCs w:val="24"/>
        </w:rPr>
        <w:t>лей этих болезней в дикой природе – различные виды грызунов, они же прокормители п</w:t>
      </w:r>
      <w:r w:rsidRPr="00FF58BF">
        <w:rPr>
          <w:sz w:val="24"/>
          <w:szCs w:val="24"/>
        </w:rPr>
        <w:t>е</w:t>
      </w:r>
      <w:r w:rsidRPr="00FF58BF">
        <w:rPr>
          <w:sz w:val="24"/>
          <w:szCs w:val="24"/>
        </w:rPr>
        <w:t>реносчиков этих инфекций [6, 7, 10, 11]. Возрастающая с каждым десятилетием хозя</w:t>
      </w:r>
      <w:r w:rsidRPr="00FF58BF">
        <w:rPr>
          <w:sz w:val="24"/>
          <w:szCs w:val="24"/>
        </w:rPr>
        <w:t>й</w:t>
      </w:r>
      <w:r w:rsidRPr="00FF58BF">
        <w:rPr>
          <w:sz w:val="24"/>
          <w:szCs w:val="24"/>
        </w:rPr>
        <w:t>ственная деятельность человека в значительной степени влияет на численность и пр</w:t>
      </w:r>
      <w:r w:rsidRPr="00FF58BF">
        <w:rPr>
          <w:sz w:val="24"/>
          <w:szCs w:val="24"/>
        </w:rPr>
        <w:t>о</w:t>
      </w:r>
      <w:r w:rsidRPr="00FF58BF">
        <w:rPr>
          <w:sz w:val="24"/>
          <w:szCs w:val="24"/>
        </w:rPr>
        <w:t>странственное распределение этих животных и особенности протекания эпизоотий. Если антропогенное влияние на фауну и природные очаги трансмиссивных болезней человека в результате орошения пустынь СНГ относительно хорошо известно [5, 9], то воздействие промышленного освоения глубинных частей песков остается мало изученным. Цель настоящей работы – заполнить этот пробел. Наблюдения проводились в западных частях Бетпакдалы и Мойынкумов в пределах Южно-Казахстанской области.</w:t>
      </w:r>
    </w:p>
    <w:p w:rsidR="00FF58BF" w:rsidRPr="00FF58BF" w:rsidRDefault="00FF58BF" w:rsidP="00FF58BF">
      <w:pPr>
        <w:ind w:firstLine="397"/>
        <w:rPr>
          <w:sz w:val="24"/>
          <w:szCs w:val="24"/>
        </w:rPr>
      </w:pPr>
      <w:r w:rsidRPr="00FF58BF">
        <w:rPr>
          <w:sz w:val="24"/>
          <w:szCs w:val="24"/>
        </w:rPr>
        <w:t>Промышленное освоение Бетпакдалы началось с середины 70-х - начала 80-х годов прошлого века. Были основаны, затем постепенно расширялись относительно крупные (500-1500 жителей) рудодобывающие предприятия с поселками Кыземшек, Тайконыр, Аппак. Через всю территорию западной Бептакдалы была протянута нитка нефтепровода с насосными станциями Павлодар-Шымкент. Затем появились вахтовые поселки, рассч</w:t>
      </w:r>
      <w:r w:rsidRPr="00FF58BF">
        <w:rPr>
          <w:sz w:val="24"/>
          <w:szCs w:val="24"/>
        </w:rPr>
        <w:t>и</w:t>
      </w:r>
      <w:r w:rsidRPr="00FF58BF">
        <w:rPr>
          <w:sz w:val="24"/>
          <w:szCs w:val="24"/>
        </w:rPr>
        <w:t>танные на 250-350 человек рабочего персонала одновременно. В настоящее время таких промышленных зон со стационарными зданиями или с модулями достаточно много. Ок</w:t>
      </w:r>
      <w:r w:rsidRPr="00FF58BF">
        <w:rPr>
          <w:sz w:val="24"/>
          <w:szCs w:val="24"/>
        </w:rPr>
        <w:t>о</w:t>
      </w:r>
      <w:r w:rsidRPr="00FF58BF">
        <w:rPr>
          <w:sz w:val="24"/>
          <w:szCs w:val="24"/>
        </w:rPr>
        <w:t>ло каждой из них работает от 4 до 8 буровых установок с персоналом из 12-15 человек и соответствующими временными помещениями. Ко всем предприятиям подведены асфал</w:t>
      </w:r>
      <w:r w:rsidRPr="00FF58BF">
        <w:rPr>
          <w:sz w:val="24"/>
          <w:szCs w:val="24"/>
        </w:rPr>
        <w:t>ь</w:t>
      </w:r>
      <w:r w:rsidRPr="00FF58BF">
        <w:rPr>
          <w:sz w:val="24"/>
          <w:szCs w:val="24"/>
        </w:rPr>
        <w:t>тированные дороги. Вокруг самих рудников проложено множество подъездных путей и трубопроводов, в том числе и водопроводов. Общая протяженность дорог, нефте- и вод</w:t>
      </w:r>
      <w:r w:rsidRPr="00FF58BF">
        <w:rPr>
          <w:sz w:val="24"/>
          <w:szCs w:val="24"/>
        </w:rPr>
        <w:t>о</w:t>
      </w:r>
      <w:r w:rsidRPr="00FF58BF">
        <w:rPr>
          <w:sz w:val="24"/>
          <w:szCs w:val="24"/>
        </w:rPr>
        <w:t xml:space="preserve">проводов составляет в настоящее время в </w:t>
      </w:r>
      <w:proofErr w:type="gramStart"/>
      <w:r w:rsidRPr="00FF58BF">
        <w:rPr>
          <w:sz w:val="24"/>
          <w:szCs w:val="24"/>
        </w:rPr>
        <w:t>Западной</w:t>
      </w:r>
      <w:proofErr w:type="gramEnd"/>
      <w:r w:rsidRPr="00FF58BF">
        <w:rPr>
          <w:sz w:val="24"/>
          <w:szCs w:val="24"/>
        </w:rPr>
        <w:t xml:space="preserve"> Бетпакдале более </w:t>
      </w:r>
      <w:smartTag w:uri="urn:schemas-microsoft-com:office:smarttags" w:element="metricconverter">
        <w:smartTagPr>
          <w:attr w:name="ProductID" w:val="600 км"/>
        </w:smartTagPr>
        <w:r w:rsidRPr="00FF58BF">
          <w:rPr>
            <w:sz w:val="24"/>
            <w:szCs w:val="24"/>
          </w:rPr>
          <w:t>600 км</w:t>
        </w:r>
      </w:smartTag>
      <w:r w:rsidRPr="00FF58BF">
        <w:rPr>
          <w:sz w:val="24"/>
          <w:szCs w:val="24"/>
        </w:rPr>
        <w:t xml:space="preserve">. </w:t>
      </w:r>
    </w:p>
    <w:p w:rsidR="00FF58BF" w:rsidRPr="00FF58BF" w:rsidRDefault="00FF58BF" w:rsidP="00FF58BF">
      <w:pPr>
        <w:ind w:firstLine="397"/>
        <w:rPr>
          <w:sz w:val="24"/>
          <w:szCs w:val="24"/>
        </w:rPr>
      </w:pPr>
      <w:r w:rsidRPr="00FF58BF">
        <w:rPr>
          <w:sz w:val="24"/>
          <w:szCs w:val="24"/>
        </w:rPr>
        <w:t xml:space="preserve">В Мойынкумах интенсивное промышленное освоение пустыни началось в 2003-2004 гг. также с разработки месторождений. В настоящее время здесь действуют  добывающие заводы с большим количеством площадок. </w:t>
      </w:r>
      <w:proofErr w:type="gramStart"/>
      <w:r w:rsidRPr="00FF58BF">
        <w:rPr>
          <w:sz w:val="24"/>
          <w:szCs w:val="24"/>
        </w:rPr>
        <w:t>Как и в Западной Бетпакдале, к ним подведены автодороги.</w:t>
      </w:r>
      <w:proofErr w:type="gramEnd"/>
      <w:r w:rsidRPr="00FF58BF">
        <w:rPr>
          <w:sz w:val="24"/>
          <w:szCs w:val="24"/>
        </w:rPr>
        <w:t xml:space="preserve"> Общая протяженность всех дорог в Мойынкумах только с асфальтированным покрытием к 2011 г. составила около </w:t>
      </w:r>
      <w:smartTag w:uri="urn:schemas-microsoft-com:office:smarttags" w:element="metricconverter">
        <w:smartTagPr>
          <w:attr w:name="ProductID" w:val="450 км"/>
        </w:smartTagPr>
        <w:r w:rsidRPr="00FF58BF">
          <w:rPr>
            <w:sz w:val="24"/>
            <w:szCs w:val="24"/>
          </w:rPr>
          <w:t>450 км</w:t>
        </w:r>
      </w:smartTag>
      <w:r w:rsidRPr="00FF58BF">
        <w:rPr>
          <w:sz w:val="24"/>
          <w:szCs w:val="24"/>
        </w:rPr>
        <w:t>. По Мойынкумам проходит часть нефтепр</w:t>
      </w:r>
      <w:r w:rsidRPr="00FF58BF">
        <w:rPr>
          <w:sz w:val="24"/>
          <w:szCs w:val="24"/>
        </w:rPr>
        <w:t>о</w:t>
      </w:r>
      <w:r w:rsidRPr="00FF58BF">
        <w:rPr>
          <w:sz w:val="24"/>
          <w:szCs w:val="24"/>
        </w:rPr>
        <w:t xml:space="preserve">вода Павлодар-Шымкент, общая протяженность которого здесь составляет </w:t>
      </w:r>
      <w:smartTag w:uri="urn:schemas-microsoft-com:office:smarttags" w:element="metricconverter">
        <w:smartTagPr>
          <w:attr w:name="ProductID" w:val="150 км"/>
        </w:smartTagPr>
        <w:r w:rsidRPr="00FF58BF">
          <w:rPr>
            <w:sz w:val="24"/>
            <w:szCs w:val="24"/>
          </w:rPr>
          <w:t>150 км</w:t>
        </w:r>
      </w:smartTag>
      <w:r w:rsidRPr="00FF58BF">
        <w:rPr>
          <w:sz w:val="24"/>
          <w:szCs w:val="24"/>
        </w:rPr>
        <w:t>.</w:t>
      </w:r>
    </w:p>
    <w:p w:rsidR="00FF58BF" w:rsidRPr="00FF58BF" w:rsidRDefault="00FF58BF" w:rsidP="00FF58BF">
      <w:pPr>
        <w:ind w:firstLine="397"/>
        <w:rPr>
          <w:sz w:val="24"/>
          <w:szCs w:val="24"/>
        </w:rPr>
      </w:pPr>
      <w:r w:rsidRPr="00FF58BF">
        <w:rPr>
          <w:sz w:val="24"/>
          <w:szCs w:val="24"/>
        </w:rPr>
        <w:t>На изменения коренных ландшафтов быстро реагируют все члены биоценозов, ос</w:t>
      </w:r>
      <w:r w:rsidRPr="00FF58BF">
        <w:rPr>
          <w:sz w:val="24"/>
          <w:szCs w:val="24"/>
        </w:rPr>
        <w:t>о</w:t>
      </w:r>
      <w:r w:rsidRPr="00FF58BF">
        <w:rPr>
          <w:sz w:val="24"/>
          <w:szCs w:val="24"/>
        </w:rPr>
        <w:t>бенно растительные сообщества и грызуны. Привлекательность дорог и насыпей водо- и нефтепроводов для грызунов обуславливается изобилием эфемеров и различных куста</w:t>
      </w:r>
      <w:r w:rsidRPr="00FF58BF">
        <w:rPr>
          <w:sz w:val="24"/>
          <w:szCs w:val="24"/>
        </w:rPr>
        <w:t>р</w:t>
      </w:r>
      <w:r w:rsidRPr="00FF58BF">
        <w:rPr>
          <w:sz w:val="24"/>
          <w:szCs w:val="24"/>
        </w:rPr>
        <w:t>ников по обочинам насыпей и кюветов, травостой которых даже в засушливые годы ост</w:t>
      </w:r>
      <w:r w:rsidRPr="00FF58BF">
        <w:rPr>
          <w:sz w:val="24"/>
          <w:szCs w:val="24"/>
        </w:rPr>
        <w:t>а</w:t>
      </w:r>
      <w:r w:rsidRPr="00FF58BF">
        <w:rPr>
          <w:sz w:val="24"/>
          <w:szCs w:val="24"/>
        </w:rPr>
        <w:t>ется обычно богаче, чем на окружающей равнине. К тому же возвышающаяся насыпь д</w:t>
      </w:r>
      <w:r w:rsidRPr="00FF58BF">
        <w:rPr>
          <w:sz w:val="24"/>
          <w:szCs w:val="24"/>
        </w:rPr>
        <w:t>о</w:t>
      </w:r>
      <w:r w:rsidRPr="00FF58BF">
        <w:rPr>
          <w:sz w:val="24"/>
          <w:szCs w:val="24"/>
        </w:rPr>
        <w:t>рог и различных трубопроводов спасает их обитателей от затопления талыми и дождев</w:t>
      </w:r>
      <w:r w:rsidRPr="00FF58BF">
        <w:rPr>
          <w:sz w:val="24"/>
          <w:szCs w:val="24"/>
        </w:rPr>
        <w:t>ы</w:t>
      </w:r>
      <w:r w:rsidRPr="00FF58BF">
        <w:rPr>
          <w:sz w:val="24"/>
          <w:szCs w:val="24"/>
        </w:rPr>
        <w:t>ми водами. Насыпной и нагребной грунт основания дорог и трубопроводов всегда менее плотный, чем на окружающих участках, что благоприятствует строительству нор.</w:t>
      </w:r>
    </w:p>
    <w:p w:rsidR="00FF58BF" w:rsidRPr="00FF58BF" w:rsidRDefault="00FF58BF" w:rsidP="00FF58BF">
      <w:pPr>
        <w:ind w:firstLine="397"/>
        <w:rPr>
          <w:sz w:val="24"/>
          <w:szCs w:val="24"/>
        </w:rPr>
      </w:pPr>
      <w:r w:rsidRPr="00FF58BF">
        <w:rPr>
          <w:sz w:val="24"/>
          <w:szCs w:val="24"/>
        </w:rPr>
        <w:t>В течени</w:t>
      </w:r>
      <w:proofErr w:type="gramStart"/>
      <w:r w:rsidRPr="00FF58BF">
        <w:rPr>
          <w:sz w:val="24"/>
          <w:szCs w:val="24"/>
        </w:rPr>
        <w:t>и</w:t>
      </w:r>
      <w:proofErr w:type="gramEnd"/>
      <w:r w:rsidRPr="00FF58BF">
        <w:rPr>
          <w:sz w:val="24"/>
          <w:szCs w:val="24"/>
        </w:rPr>
        <w:t xml:space="preserve"> 3-4 лет созданные деятельностью человека возвышенности микрорельефа заселяются краснохвостыми, большими песчанками и желтыми сусликами. В Западной Бетпакдале все насыпи антропогенного происхождения вначале заселяет краснохвостая песчанка, поселения которой образуют сплошную непрерывную полосу шириной до </w:t>
      </w:r>
      <w:smartTag w:uri="urn:schemas-microsoft-com:office:smarttags" w:element="metricconverter">
        <w:smartTagPr>
          <w:attr w:name="ProductID" w:val="5 метров"/>
        </w:smartTagPr>
        <w:r w:rsidRPr="00FF58BF">
          <w:rPr>
            <w:sz w:val="24"/>
            <w:szCs w:val="24"/>
          </w:rPr>
          <w:t>5 метров</w:t>
        </w:r>
      </w:smartTag>
      <w:r w:rsidRPr="00FF58BF">
        <w:rPr>
          <w:sz w:val="24"/>
          <w:szCs w:val="24"/>
        </w:rPr>
        <w:t xml:space="preserve"> с каждой стороны насыпи по ее бровке и у основания. На </w:t>
      </w:r>
      <w:smartTag w:uri="urn:schemas-microsoft-com:office:smarttags" w:element="metricconverter">
        <w:smartTagPr>
          <w:attr w:name="ProductID" w:val="1 км"/>
        </w:smartTagPr>
        <w:r w:rsidRPr="00FF58BF">
          <w:rPr>
            <w:sz w:val="24"/>
            <w:szCs w:val="24"/>
          </w:rPr>
          <w:t>1 км</w:t>
        </w:r>
      </w:smartTag>
      <w:r w:rsidRPr="00FF58BF">
        <w:rPr>
          <w:sz w:val="24"/>
          <w:szCs w:val="24"/>
        </w:rPr>
        <w:t xml:space="preserve"> маршрута шириной </w:t>
      </w:r>
      <w:smartTag w:uri="urn:schemas-microsoft-com:office:smarttags" w:element="metricconverter">
        <w:smartTagPr>
          <w:attr w:name="ProductID" w:val="10 м"/>
        </w:smartTagPr>
        <w:r w:rsidRPr="00FF58BF">
          <w:rPr>
            <w:sz w:val="24"/>
            <w:szCs w:val="24"/>
          </w:rPr>
          <w:t>10 м</w:t>
        </w:r>
      </w:smartTag>
      <w:r w:rsidRPr="00FF58BF">
        <w:rPr>
          <w:sz w:val="24"/>
          <w:szCs w:val="24"/>
        </w:rPr>
        <w:t xml:space="preserve"> насчитывается до 45 колоний. </w:t>
      </w:r>
    </w:p>
    <w:p w:rsidR="00FF58BF" w:rsidRPr="00FF58BF" w:rsidRDefault="00FF58BF" w:rsidP="00FF58BF">
      <w:pPr>
        <w:ind w:firstLine="397"/>
        <w:rPr>
          <w:sz w:val="24"/>
          <w:szCs w:val="24"/>
        </w:rPr>
      </w:pPr>
      <w:r w:rsidRPr="00FF58BF">
        <w:rPr>
          <w:sz w:val="24"/>
          <w:szCs w:val="24"/>
        </w:rPr>
        <w:t xml:space="preserve">Большая песчанка заселяет кюветы и основания дорог полосой до </w:t>
      </w:r>
      <w:smartTag w:uri="urn:schemas-microsoft-com:office:smarttags" w:element="metricconverter">
        <w:smartTagPr>
          <w:attr w:name="ProductID" w:val="25 м"/>
        </w:smartTagPr>
        <w:r w:rsidRPr="00FF58BF">
          <w:rPr>
            <w:sz w:val="24"/>
            <w:szCs w:val="24"/>
          </w:rPr>
          <w:t>25 м</w:t>
        </w:r>
      </w:smartTag>
      <w:r w:rsidRPr="00FF58BF">
        <w:rPr>
          <w:sz w:val="24"/>
          <w:szCs w:val="24"/>
        </w:rPr>
        <w:t xml:space="preserve"> с каждой ст</w:t>
      </w:r>
      <w:r w:rsidRPr="00FF58BF">
        <w:rPr>
          <w:sz w:val="24"/>
          <w:szCs w:val="24"/>
        </w:rPr>
        <w:t>о</w:t>
      </w:r>
      <w:r w:rsidRPr="00FF58BF">
        <w:rPr>
          <w:sz w:val="24"/>
          <w:szCs w:val="24"/>
        </w:rPr>
        <w:t xml:space="preserve">роны дороги. В Бетпакдале плотность колоний на </w:t>
      </w:r>
      <w:smartTag w:uri="urn:schemas-microsoft-com:office:smarttags" w:element="metricconverter">
        <w:smartTagPr>
          <w:attr w:name="ProductID" w:val="1 га"/>
        </w:smartTagPr>
        <w:r w:rsidRPr="00FF58BF">
          <w:rPr>
            <w:sz w:val="24"/>
            <w:szCs w:val="24"/>
          </w:rPr>
          <w:t>1 га</w:t>
        </w:r>
      </w:smartTag>
      <w:r w:rsidRPr="00FF58BF">
        <w:rPr>
          <w:sz w:val="24"/>
          <w:szCs w:val="24"/>
        </w:rPr>
        <w:t xml:space="preserve"> в пределах поселения достигает 7, что в 2-3 раза выше, чем на окружающих плакорных участках. В Мойынкумах по трассе </w:t>
      </w:r>
      <w:r w:rsidRPr="00FF58BF">
        <w:rPr>
          <w:sz w:val="24"/>
          <w:szCs w:val="24"/>
        </w:rPr>
        <w:lastRenderedPageBreak/>
        <w:t>пос. Таукент - завод «Северный Торткудук», где большая часть дороги проходит в гряд</w:t>
      </w:r>
      <w:r w:rsidRPr="00FF58BF">
        <w:rPr>
          <w:sz w:val="24"/>
          <w:szCs w:val="24"/>
        </w:rPr>
        <w:t>о</w:t>
      </w:r>
      <w:r w:rsidRPr="00FF58BF">
        <w:rPr>
          <w:sz w:val="24"/>
          <w:szCs w:val="24"/>
        </w:rPr>
        <w:t xml:space="preserve">вых песках, плотность колоний большой песчанки по обочинам колеблется от 1 до 3 на </w:t>
      </w:r>
      <w:smartTag w:uri="urn:schemas-microsoft-com:office:smarttags" w:element="metricconverter">
        <w:smartTagPr>
          <w:attr w:name="ProductID" w:val="1 га"/>
        </w:smartTagPr>
        <w:r w:rsidRPr="00FF58BF">
          <w:rPr>
            <w:sz w:val="24"/>
            <w:szCs w:val="24"/>
          </w:rPr>
          <w:t>1 га</w:t>
        </w:r>
      </w:smartTag>
      <w:r w:rsidRPr="00FF58BF">
        <w:rPr>
          <w:sz w:val="24"/>
          <w:szCs w:val="24"/>
        </w:rPr>
        <w:t>, тогда как в естественных биотопах она достигает в среднем лишь 0,5. Благоприятную роль сыграл в данном случае насыпной грунт, который оказался плотнее, чем окружа</w:t>
      </w:r>
      <w:r w:rsidRPr="00FF58BF">
        <w:rPr>
          <w:sz w:val="24"/>
          <w:szCs w:val="24"/>
        </w:rPr>
        <w:t>ю</w:t>
      </w:r>
      <w:r w:rsidRPr="00FF58BF">
        <w:rPr>
          <w:sz w:val="24"/>
          <w:szCs w:val="24"/>
        </w:rPr>
        <w:t>щий сыпучий, слабо закрепленный песок, и потому удобен для рытья нор. Вдоль автод</w:t>
      </w:r>
      <w:r w:rsidRPr="00FF58BF">
        <w:rPr>
          <w:sz w:val="24"/>
          <w:szCs w:val="24"/>
        </w:rPr>
        <w:t>о</w:t>
      </w:r>
      <w:r w:rsidRPr="00FF58BF">
        <w:rPr>
          <w:sz w:val="24"/>
          <w:szCs w:val="24"/>
        </w:rPr>
        <w:t xml:space="preserve">роги Шолаккорган - Созак, проходящей по глинисто-щебнистой равнине несколько южнее песков Мойынкум, на </w:t>
      </w:r>
      <w:smartTag w:uri="urn:schemas-microsoft-com:office:smarttags" w:element="metricconverter">
        <w:smartTagPr>
          <w:attr w:name="ProductID" w:val="1 га"/>
        </w:smartTagPr>
        <w:r w:rsidRPr="00FF58BF">
          <w:rPr>
            <w:sz w:val="24"/>
            <w:szCs w:val="24"/>
          </w:rPr>
          <w:t>1 га</w:t>
        </w:r>
      </w:smartTag>
      <w:r w:rsidRPr="00FF58BF">
        <w:rPr>
          <w:sz w:val="24"/>
          <w:szCs w:val="24"/>
        </w:rPr>
        <w:t xml:space="preserve"> также насчитывается от 1 до 3 колоний большой пе</w:t>
      </w:r>
      <w:r w:rsidRPr="00FF58BF">
        <w:rPr>
          <w:sz w:val="24"/>
          <w:szCs w:val="24"/>
        </w:rPr>
        <w:t>с</w:t>
      </w:r>
      <w:r w:rsidRPr="00FF58BF">
        <w:rPr>
          <w:sz w:val="24"/>
          <w:szCs w:val="24"/>
        </w:rPr>
        <w:t>чанки, в то же время на прилегающих к дороге участках их плотность не превышает 0,5. В Бетпакдале кюветы автомобильных дорог – основные места концентрации данного вида. Если в среднем на 1 кв</w:t>
      </w:r>
      <w:proofErr w:type="gramStart"/>
      <w:r w:rsidRPr="00FF58BF">
        <w:rPr>
          <w:sz w:val="24"/>
          <w:szCs w:val="24"/>
        </w:rPr>
        <w:t>.к</w:t>
      </w:r>
      <w:proofErr w:type="gramEnd"/>
      <w:r w:rsidRPr="00FF58BF">
        <w:rPr>
          <w:sz w:val="24"/>
          <w:szCs w:val="24"/>
        </w:rPr>
        <w:t xml:space="preserve">м (за исключением саксаульников ур. </w:t>
      </w:r>
      <w:proofErr w:type="gramStart"/>
      <w:r w:rsidRPr="00FF58BF">
        <w:rPr>
          <w:sz w:val="24"/>
          <w:szCs w:val="24"/>
        </w:rPr>
        <w:t>Шолакеспе и спорадич</w:t>
      </w:r>
      <w:r w:rsidRPr="00FF58BF">
        <w:rPr>
          <w:sz w:val="24"/>
          <w:szCs w:val="24"/>
        </w:rPr>
        <w:t>е</w:t>
      </w:r>
      <w:r w:rsidRPr="00FF58BF">
        <w:rPr>
          <w:sz w:val="24"/>
          <w:szCs w:val="24"/>
        </w:rPr>
        <w:t xml:space="preserve">ских поселений на небольших изолированных участках, поросших саксаулом) обитает всего 5-7 больших песчанок, но по автотрассе Жуантобе </w:t>
      </w:r>
      <w:r w:rsidR="00E51FB3">
        <w:rPr>
          <w:sz w:val="24"/>
          <w:szCs w:val="24"/>
        </w:rPr>
        <w:t>-</w:t>
      </w:r>
      <w:r w:rsidRPr="00FF58BF">
        <w:rPr>
          <w:sz w:val="24"/>
          <w:szCs w:val="24"/>
        </w:rPr>
        <w:t xml:space="preserve"> Кыземшек </w:t>
      </w:r>
      <w:r w:rsidR="00E51FB3">
        <w:rPr>
          <w:sz w:val="24"/>
          <w:szCs w:val="24"/>
        </w:rPr>
        <w:t>-</w:t>
      </w:r>
      <w:r w:rsidRPr="00FF58BF">
        <w:rPr>
          <w:sz w:val="24"/>
          <w:szCs w:val="24"/>
        </w:rPr>
        <w:t xml:space="preserve"> Акдала </w:t>
      </w:r>
      <w:r w:rsidR="00E51FB3">
        <w:rPr>
          <w:sz w:val="24"/>
          <w:szCs w:val="24"/>
        </w:rPr>
        <w:t>-</w:t>
      </w:r>
      <w:r w:rsidRPr="00FF58BF">
        <w:rPr>
          <w:sz w:val="24"/>
          <w:szCs w:val="24"/>
        </w:rPr>
        <w:t xml:space="preserve"> 19-я па</w:t>
      </w:r>
      <w:r w:rsidR="00E51FB3">
        <w:rPr>
          <w:sz w:val="24"/>
          <w:szCs w:val="24"/>
        </w:rPr>
        <w:t>р</w:t>
      </w:r>
      <w:r w:rsidRPr="00FF58BF">
        <w:rPr>
          <w:sz w:val="24"/>
          <w:szCs w:val="24"/>
        </w:rPr>
        <w:t xml:space="preserve">тия на </w:t>
      </w:r>
      <w:smartTag w:uri="urn:schemas-microsoft-com:office:smarttags" w:element="metricconverter">
        <w:smartTagPr>
          <w:attr w:name="ProductID" w:val="1 км"/>
        </w:smartTagPr>
        <w:r w:rsidRPr="00FF58BF">
          <w:rPr>
            <w:sz w:val="24"/>
            <w:szCs w:val="24"/>
          </w:rPr>
          <w:t>1 км</w:t>
        </w:r>
      </w:smartTag>
      <w:r w:rsidRPr="00FF58BF">
        <w:rPr>
          <w:sz w:val="24"/>
          <w:szCs w:val="24"/>
        </w:rPr>
        <w:t xml:space="preserve"> маршрута вдоль кювета можно насчитать в </w:t>
      </w:r>
      <w:r w:rsidR="00E51FB3">
        <w:rPr>
          <w:sz w:val="24"/>
          <w:szCs w:val="24"/>
        </w:rPr>
        <w:t>иногда</w:t>
      </w:r>
      <w:r w:rsidRPr="00FF58BF">
        <w:rPr>
          <w:sz w:val="24"/>
          <w:szCs w:val="24"/>
        </w:rPr>
        <w:t xml:space="preserve"> до 40-60 зверьков.</w:t>
      </w:r>
      <w:proofErr w:type="gramEnd"/>
      <w:r w:rsidRPr="00FF58BF">
        <w:rPr>
          <w:sz w:val="24"/>
          <w:szCs w:val="24"/>
        </w:rPr>
        <w:t xml:space="preserve"> Посел</w:t>
      </w:r>
      <w:r w:rsidRPr="00FF58BF">
        <w:rPr>
          <w:sz w:val="24"/>
          <w:szCs w:val="24"/>
        </w:rPr>
        <w:t>е</w:t>
      </w:r>
      <w:r w:rsidRPr="00FF58BF">
        <w:rPr>
          <w:sz w:val="24"/>
          <w:szCs w:val="24"/>
        </w:rPr>
        <w:t xml:space="preserve">ния большой песчанки на пустынных трассах являются «стациями переживания» этого вида. Так, в Мойынкумах в </w:t>
      </w:r>
      <w:smartTag w:uri="urn:schemas-microsoft-com:office:smarttags" w:element="metricconverter">
        <w:smartTagPr>
          <w:attr w:name="ProductID" w:val="1975 г"/>
        </w:smartTagPr>
        <w:r w:rsidRPr="00FF58BF">
          <w:rPr>
            <w:sz w:val="24"/>
            <w:szCs w:val="24"/>
          </w:rPr>
          <w:t>1975 г</w:t>
        </w:r>
      </w:smartTag>
      <w:r w:rsidRPr="00FF58BF">
        <w:rPr>
          <w:sz w:val="24"/>
          <w:szCs w:val="24"/>
        </w:rPr>
        <w:t xml:space="preserve">. в условиях жестокой засухи и повсеместного снижения численности большой песчанки обитаемость колоний по склонам кюветов равнялась 60%, на расстоянии </w:t>
      </w:r>
      <w:smartTag w:uri="urn:schemas-microsoft-com:office:smarttags" w:element="metricconverter">
        <w:smartTagPr>
          <w:attr w:name="ProductID" w:val="50 м"/>
        </w:smartTagPr>
        <w:r w:rsidRPr="00FF58BF">
          <w:rPr>
            <w:sz w:val="24"/>
            <w:szCs w:val="24"/>
          </w:rPr>
          <w:t>50 м</w:t>
        </w:r>
      </w:smartTag>
      <w:r w:rsidRPr="00FF58BF">
        <w:rPr>
          <w:sz w:val="24"/>
          <w:szCs w:val="24"/>
        </w:rPr>
        <w:t xml:space="preserve"> от дороги вглубь пустыни- 30%, на расстоянии </w:t>
      </w:r>
      <w:smartTag w:uri="urn:schemas-microsoft-com:office:smarttags" w:element="metricconverter">
        <w:smartTagPr>
          <w:attr w:name="ProductID" w:val="100 м"/>
        </w:smartTagPr>
        <w:r w:rsidRPr="00FF58BF">
          <w:rPr>
            <w:sz w:val="24"/>
            <w:szCs w:val="24"/>
          </w:rPr>
          <w:t>100 м</w:t>
        </w:r>
      </w:smartTag>
      <w:r w:rsidRPr="00FF58BF">
        <w:rPr>
          <w:sz w:val="24"/>
          <w:szCs w:val="24"/>
        </w:rPr>
        <w:t xml:space="preserve"> – 15% [12].</w:t>
      </w:r>
    </w:p>
    <w:p w:rsidR="00FF58BF" w:rsidRPr="00FF58BF" w:rsidRDefault="00FF58BF" w:rsidP="00FF58BF">
      <w:pPr>
        <w:ind w:firstLine="397"/>
        <w:rPr>
          <w:sz w:val="24"/>
          <w:szCs w:val="24"/>
        </w:rPr>
      </w:pPr>
      <w:r w:rsidRPr="00FF58BF">
        <w:rPr>
          <w:sz w:val="24"/>
          <w:szCs w:val="24"/>
        </w:rPr>
        <w:t xml:space="preserve">По нефтепроводу Павлодар - Шымкент в </w:t>
      </w:r>
      <w:proofErr w:type="gramStart"/>
      <w:r w:rsidRPr="00FF58BF">
        <w:rPr>
          <w:sz w:val="24"/>
          <w:szCs w:val="24"/>
        </w:rPr>
        <w:t>западной</w:t>
      </w:r>
      <w:proofErr w:type="gramEnd"/>
      <w:r w:rsidRPr="00FF58BF">
        <w:rPr>
          <w:sz w:val="24"/>
          <w:szCs w:val="24"/>
        </w:rPr>
        <w:t xml:space="preserve"> Бетпакдале и Мойынкумах селится, в основном, большая песчанка. Краснохвостая песчанка неохотно селится на насыпи, так как растительность здесь или отсутствует, или мало отличается от остального ландшафта. Большая же песчанка приносит корм из прилегающих к дорогам полынников, зарослей кустарников (боялыча, саксаула и др.). На остальных участках нефтепровода в Бетпакдале колонии большой песчанки с обеих сторон основания насыпи образуют сплошные непр</w:t>
      </w:r>
      <w:r w:rsidRPr="00FF58BF">
        <w:rPr>
          <w:sz w:val="24"/>
          <w:szCs w:val="24"/>
        </w:rPr>
        <w:t>е</w:t>
      </w:r>
      <w:r w:rsidRPr="00FF58BF">
        <w:rPr>
          <w:sz w:val="24"/>
          <w:szCs w:val="24"/>
        </w:rPr>
        <w:t xml:space="preserve">рывные поселения с ярко выраженными экологическими центрами до </w:t>
      </w:r>
      <w:smartTag w:uri="urn:schemas-microsoft-com:office:smarttags" w:element="metricconverter">
        <w:smartTagPr>
          <w:attr w:name="ProductID" w:val="5 м"/>
        </w:smartTagPr>
        <w:r w:rsidRPr="00FF58BF">
          <w:rPr>
            <w:sz w:val="24"/>
            <w:szCs w:val="24"/>
          </w:rPr>
          <w:t>5 м</w:t>
        </w:r>
      </w:smartTag>
      <w:r w:rsidRPr="00FF58BF">
        <w:rPr>
          <w:sz w:val="24"/>
          <w:szCs w:val="24"/>
        </w:rPr>
        <w:t xml:space="preserve"> в диаметре. Их плотность доходит здесь до 18 колоний на </w:t>
      </w:r>
      <w:smartTag w:uri="urn:schemas-microsoft-com:office:smarttags" w:element="metricconverter">
        <w:smartTagPr>
          <w:attr w:name="ProductID" w:val="1 км"/>
        </w:smartTagPr>
        <w:r w:rsidRPr="00FF58BF">
          <w:rPr>
            <w:sz w:val="24"/>
            <w:szCs w:val="24"/>
          </w:rPr>
          <w:t>1 км</w:t>
        </w:r>
      </w:smartTag>
      <w:r w:rsidRPr="00FF58BF">
        <w:rPr>
          <w:sz w:val="24"/>
          <w:szCs w:val="24"/>
        </w:rPr>
        <w:t xml:space="preserve"> насыпи.</w:t>
      </w:r>
    </w:p>
    <w:p w:rsidR="00FF58BF" w:rsidRPr="00FF58BF" w:rsidRDefault="00FF58BF" w:rsidP="00FF58BF">
      <w:pPr>
        <w:ind w:firstLine="397"/>
        <w:rPr>
          <w:sz w:val="24"/>
          <w:szCs w:val="24"/>
        </w:rPr>
      </w:pPr>
      <w:proofErr w:type="gramStart"/>
      <w:r w:rsidRPr="00FF58BF">
        <w:rPr>
          <w:sz w:val="24"/>
          <w:szCs w:val="24"/>
        </w:rPr>
        <w:t>Архитектура колоний краснохвостой и большой песчанок, расположенных в теле д</w:t>
      </w:r>
      <w:r w:rsidRPr="00FF58BF">
        <w:rPr>
          <w:sz w:val="24"/>
          <w:szCs w:val="24"/>
        </w:rPr>
        <w:t>о</w:t>
      </w:r>
      <w:r w:rsidRPr="00FF58BF">
        <w:rPr>
          <w:sz w:val="24"/>
          <w:szCs w:val="24"/>
        </w:rPr>
        <w:t>рог, водо- и нефтепроводов, отличается от таковой в природных ландшафтах.</w:t>
      </w:r>
      <w:proofErr w:type="gramEnd"/>
      <w:r w:rsidRPr="00FF58BF">
        <w:rPr>
          <w:sz w:val="24"/>
          <w:szCs w:val="24"/>
        </w:rPr>
        <w:t xml:space="preserve"> Колонии краснохвостой песчанки в искусственных возвышенностях микрорельефа имеют ярко в</w:t>
      </w:r>
      <w:r w:rsidRPr="00FF58BF">
        <w:rPr>
          <w:sz w:val="24"/>
          <w:szCs w:val="24"/>
        </w:rPr>
        <w:t>ы</w:t>
      </w:r>
      <w:r w:rsidRPr="00FF58BF">
        <w:rPr>
          <w:sz w:val="24"/>
          <w:szCs w:val="24"/>
        </w:rPr>
        <w:t xml:space="preserve">раженный центр до </w:t>
      </w:r>
      <w:smartTag w:uri="urn:schemas-microsoft-com:office:smarttags" w:element="metricconverter">
        <w:smartTagPr>
          <w:attr w:name="ProductID" w:val="2,5 м"/>
        </w:smartTagPr>
        <w:r w:rsidRPr="00FF58BF">
          <w:rPr>
            <w:sz w:val="24"/>
            <w:szCs w:val="24"/>
          </w:rPr>
          <w:t>2,5 м</w:t>
        </w:r>
      </w:smartTag>
      <w:r w:rsidRPr="00FF58BF">
        <w:rPr>
          <w:sz w:val="24"/>
          <w:szCs w:val="24"/>
        </w:rPr>
        <w:t xml:space="preserve"> в длину и </w:t>
      </w:r>
      <w:smartTag w:uri="urn:schemas-microsoft-com:office:smarttags" w:element="metricconverter">
        <w:smartTagPr>
          <w:attr w:name="ProductID" w:val="1 м"/>
        </w:smartTagPr>
        <w:r w:rsidRPr="00FF58BF">
          <w:rPr>
            <w:sz w:val="24"/>
            <w:szCs w:val="24"/>
          </w:rPr>
          <w:t>1 м</w:t>
        </w:r>
      </w:smartTag>
      <w:r w:rsidRPr="00FF58BF">
        <w:rPr>
          <w:sz w:val="24"/>
          <w:szCs w:val="24"/>
        </w:rPr>
        <w:t xml:space="preserve"> в ширину с 8-9 отнорками с каждой стороны це</w:t>
      </w:r>
      <w:r w:rsidRPr="00FF58BF">
        <w:rPr>
          <w:sz w:val="24"/>
          <w:szCs w:val="24"/>
        </w:rPr>
        <w:t>н</w:t>
      </w:r>
      <w:r w:rsidRPr="00FF58BF">
        <w:rPr>
          <w:sz w:val="24"/>
          <w:szCs w:val="24"/>
        </w:rPr>
        <w:t>тра, которые перемежаются с отнорками соседних колоний. На равнинных участках кол</w:t>
      </w:r>
      <w:r w:rsidRPr="00FF58BF">
        <w:rPr>
          <w:sz w:val="24"/>
          <w:szCs w:val="24"/>
        </w:rPr>
        <w:t>о</w:t>
      </w:r>
      <w:r w:rsidRPr="00FF58BF">
        <w:rPr>
          <w:sz w:val="24"/>
          <w:szCs w:val="24"/>
        </w:rPr>
        <w:t>нии имеют круглую или овальную форму и в период средней для данного вида численн</w:t>
      </w:r>
      <w:r w:rsidRPr="00FF58BF">
        <w:rPr>
          <w:sz w:val="24"/>
          <w:szCs w:val="24"/>
        </w:rPr>
        <w:t>о</w:t>
      </w:r>
      <w:r w:rsidRPr="00FF58BF">
        <w:rPr>
          <w:sz w:val="24"/>
          <w:szCs w:val="24"/>
        </w:rPr>
        <w:t>сти хорошо отделяются друг о друга.</w:t>
      </w:r>
    </w:p>
    <w:p w:rsidR="00FF58BF" w:rsidRPr="00FF58BF" w:rsidRDefault="00FF58BF" w:rsidP="00FF58BF">
      <w:pPr>
        <w:ind w:firstLine="397"/>
        <w:rPr>
          <w:sz w:val="24"/>
          <w:szCs w:val="24"/>
        </w:rPr>
      </w:pPr>
      <w:r w:rsidRPr="00FF58BF">
        <w:rPr>
          <w:sz w:val="24"/>
          <w:szCs w:val="24"/>
        </w:rPr>
        <w:t>Колонии большой песчанки, расположенные вдоль дорог и других насыпей, также о</w:t>
      </w:r>
      <w:r w:rsidRPr="00FF58BF">
        <w:rPr>
          <w:sz w:val="24"/>
          <w:szCs w:val="24"/>
        </w:rPr>
        <w:t>т</w:t>
      </w:r>
      <w:r w:rsidRPr="00FF58BF">
        <w:rPr>
          <w:sz w:val="24"/>
          <w:szCs w:val="24"/>
        </w:rPr>
        <w:t>личаются от колоний на равнинных участках. Они сильно вытянуты с выраженным це</w:t>
      </w:r>
      <w:r w:rsidRPr="00FF58BF">
        <w:rPr>
          <w:sz w:val="24"/>
          <w:szCs w:val="24"/>
        </w:rPr>
        <w:t>н</w:t>
      </w:r>
      <w:r w:rsidRPr="00FF58BF">
        <w:rPr>
          <w:sz w:val="24"/>
          <w:szCs w:val="24"/>
        </w:rPr>
        <w:t xml:space="preserve">тром до 8-9, реже до </w:t>
      </w:r>
      <w:smartTag w:uri="urn:schemas-microsoft-com:office:smarttags" w:element="metricconverter">
        <w:smartTagPr>
          <w:attr w:name="ProductID" w:val="25 м"/>
        </w:smartTagPr>
        <w:r w:rsidRPr="00FF58BF">
          <w:rPr>
            <w:sz w:val="24"/>
            <w:szCs w:val="24"/>
          </w:rPr>
          <w:t>25 м</w:t>
        </w:r>
      </w:smartTag>
      <w:r w:rsidRPr="00FF58BF">
        <w:rPr>
          <w:sz w:val="24"/>
          <w:szCs w:val="24"/>
        </w:rPr>
        <w:t xml:space="preserve"> в длину и 2-</w:t>
      </w:r>
      <w:smartTag w:uri="urn:schemas-microsoft-com:office:smarttags" w:element="metricconverter">
        <w:smartTagPr>
          <w:attr w:name="ProductID" w:val="3 м"/>
        </w:smartTagPr>
        <w:r w:rsidRPr="00FF58BF">
          <w:rPr>
            <w:sz w:val="24"/>
            <w:szCs w:val="24"/>
          </w:rPr>
          <w:t>3 м</w:t>
        </w:r>
      </w:smartTag>
      <w:r w:rsidRPr="00FF58BF">
        <w:rPr>
          <w:sz w:val="24"/>
          <w:szCs w:val="24"/>
        </w:rPr>
        <w:t xml:space="preserve"> в ширину. Отнорки расположены, в основном, в сторону от дороги до 7-</w:t>
      </w:r>
      <w:smartTag w:uri="urn:schemas-microsoft-com:office:smarttags" w:element="metricconverter">
        <w:smartTagPr>
          <w:attr w:name="ProductID" w:val="10 м"/>
        </w:smartTagPr>
        <w:r w:rsidRPr="00FF58BF">
          <w:rPr>
            <w:sz w:val="24"/>
            <w:szCs w:val="24"/>
          </w:rPr>
          <w:t>10 м</w:t>
        </w:r>
      </w:smartTag>
      <w:r w:rsidRPr="00FF58BF">
        <w:rPr>
          <w:sz w:val="24"/>
          <w:szCs w:val="24"/>
        </w:rPr>
        <w:t xml:space="preserve"> от центра самой колонии.</w:t>
      </w:r>
    </w:p>
    <w:p w:rsidR="00FF58BF" w:rsidRPr="00FF58BF" w:rsidRDefault="00FF58BF" w:rsidP="00FF58BF">
      <w:pPr>
        <w:ind w:firstLine="397"/>
        <w:rPr>
          <w:sz w:val="24"/>
          <w:szCs w:val="24"/>
        </w:rPr>
      </w:pPr>
      <w:r w:rsidRPr="00FF58BF">
        <w:rPr>
          <w:sz w:val="24"/>
          <w:szCs w:val="24"/>
        </w:rPr>
        <w:t>Желтый суслик встречается на автотрассах почти повсеместно, норы его располагаю</w:t>
      </w:r>
      <w:r w:rsidRPr="00FF58BF">
        <w:rPr>
          <w:sz w:val="24"/>
          <w:szCs w:val="24"/>
        </w:rPr>
        <w:t>т</w:t>
      </w:r>
      <w:r w:rsidRPr="00FF58BF">
        <w:rPr>
          <w:sz w:val="24"/>
          <w:szCs w:val="24"/>
        </w:rPr>
        <w:t xml:space="preserve">ся нередко прямо на обочинах проезжей части дорог. В Мойынкумах вдоль автотрасс на </w:t>
      </w:r>
      <w:smartTag w:uri="urn:schemas-microsoft-com:office:smarttags" w:element="metricconverter">
        <w:smartTagPr>
          <w:attr w:name="ProductID" w:val="1 га"/>
        </w:smartTagPr>
        <w:r w:rsidRPr="00FF58BF">
          <w:rPr>
            <w:sz w:val="24"/>
            <w:szCs w:val="24"/>
          </w:rPr>
          <w:t>1 га</w:t>
        </w:r>
      </w:smartTag>
      <w:r w:rsidRPr="00FF58BF">
        <w:rPr>
          <w:sz w:val="24"/>
          <w:szCs w:val="24"/>
        </w:rPr>
        <w:t xml:space="preserve"> насчитывается от 3 до 5 зверьков, на естественных участках пустыни численность су</w:t>
      </w:r>
      <w:r w:rsidRPr="00FF58BF">
        <w:rPr>
          <w:sz w:val="24"/>
          <w:szCs w:val="24"/>
        </w:rPr>
        <w:t>с</w:t>
      </w:r>
      <w:r w:rsidRPr="00FF58BF">
        <w:rPr>
          <w:sz w:val="24"/>
          <w:szCs w:val="24"/>
        </w:rPr>
        <w:t xml:space="preserve">ликов варьирует от 0,5 </w:t>
      </w:r>
      <w:proofErr w:type="gramStart"/>
      <w:r w:rsidRPr="00FF58BF">
        <w:rPr>
          <w:sz w:val="24"/>
          <w:szCs w:val="24"/>
        </w:rPr>
        <w:t>до</w:t>
      </w:r>
      <w:proofErr w:type="gramEnd"/>
      <w:r w:rsidRPr="00FF58BF">
        <w:rPr>
          <w:sz w:val="24"/>
          <w:szCs w:val="24"/>
        </w:rPr>
        <w:t xml:space="preserve"> 1 на га, в Бетпакдале – соответственно 0,3-0,4 и 0,6-3,5.</w:t>
      </w:r>
    </w:p>
    <w:p w:rsidR="00FF58BF" w:rsidRPr="00FF58BF" w:rsidRDefault="00FF58BF" w:rsidP="00FF58BF">
      <w:pPr>
        <w:ind w:firstLine="397"/>
        <w:rPr>
          <w:sz w:val="24"/>
          <w:szCs w:val="24"/>
        </w:rPr>
      </w:pPr>
      <w:r w:rsidRPr="00FF58BF">
        <w:rPr>
          <w:sz w:val="24"/>
          <w:szCs w:val="24"/>
        </w:rPr>
        <w:t>На территории заводских поселков и вахтовых лагерей со временем появляется в большом количестве различная сорная растительность. Это привлекает сюда песчанок и сусликов. Сохранности популяций зверьков способствуют также ограждения вокруг ж</w:t>
      </w:r>
      <w:r w:rsidRPr="00FF58BF">
        <w:rPr>
          <w:sz w:val="24"/>
          <w:szCs w:val="24"/>
        </w:rPr>
        <w:t>и</w:t>
      </w:r>
      <w:r w:rsidRPr="00FF58BF">
        <w:rPr>
          <w:sz w:val="24"/>
          <w:szCs w:val="24"/>
        </w:rPr>
        <w:t>лых и производственных комплексов, которые препятствуют проникновению таких хи</w:t>
      </w:r>
      <w:r w:rsidRPr="00FF58BF">
        <w:rPr>
          <w:sz w:val="24"/>
          <w:szCs w:val="24"/>
        </w:rPr>
        <w:t>щ</w:t>
      </w:r>
      <w:r w:rsidRPr="00FF58BF">
        <w:rPr>
          <w:sz w:val="24"/>
          <w:szCs w:val="24"/>
        </w:rPr>
        <w:t xml:space="preserve">ников как волк, лисица и корсак. Пернатые хищники – орлы, канюки тут также редки. Ленточные поселения песчанок местами переходят здесь в диффузные с очень высокой плотностью: до 4,5 колоний большой и 10 краснохвостой песчанок на </w:t>
      </w:r>
      <w:smartTag w:uri="urn:schemas-microsoft-com:office:smarttags" w:element="metricconverter">
        <w:smartTagPr>
          <w:attr w:name="ProductID" w:val="1 га"/>
        </w:smartTagPr>
        <w:r w:rsidRPr="00FF58BF">
          <w:rPr>
            <w:sz w:val="24"/>
            <w:szCs w:val="24"/>
          </w:rPr>
          <w:t>1 га</w:t>
        </w:r>
      </w:smartTag>
      <w:r w:rsidRPr="00FF58BF">
        <w:rPr>
          <w:sz w:val="24"/>
          <w:szCs w:val="24"/>
        </w:rPr>
        <w:t>.</w:t>
      </w:r>
    </w:p>
    <w:p w:rsidR="00FF58BF" w:rsidRPr="00FF58BF" w:rsidRDefault="00FF58BF" w:rsidP="00FF58BF">
      <w:pPr>
        <w:ind w:firstLine="397"/>
        <w:rPr>
          <w:sz w:val="24"/>
          <w:szCs w:val="24"/>
        </w:rPr>
      </w:pPr>
      <w:r w:rsidRPr="00FF58BF">
        <w:rPr>
          <w:sz w:val="24"/>
          <w:szCs w:val="24"/>
        </w:rPr>
        <w:t>В Западной Бетпакдале краснохвостая песчанка полностью заселяет территории кру</w:t>
      </w:r>
      <w:r w:rsidRPr="00FF58BF">
        <w:rPr>
          <w:sz w:val="24"/>
          <w:szCs w:val="24"/>
        </w:rPr>
        <w:t>п</w:t>
      </w:r>
      <w:r w:rsidRPr="00FF58BF">
        <w:rPr>
          <w:sz w:val="24"/>
          <w:szCs w:val="24"/>
        </w:rPr>
        <w:t>ных заводских поселков Кыземшек, Тайконыр, Акдала.</w:t>
      </w:r>
    </w:p>
    <w:p w:rsidR="00FF58BF" w:rsidRPr="00FF58BF" w:rsidRDefault="00FF58BF" w:rsidP="00FF58BF">
      <w:pPr>
        <w:ind w:firstLine="397"/>
        <w:rPr>
          <w:sz w:val="24"/>
          <w:szCs w:val="24"/>
        </w:rPr>
      </w:pPr>
      <w:r w:rsidRPr="00FF58BF">
        <w:rPr>
          <w:sz w:val="24"/>
          <w:szCs w:val="24"/>
        </w:rPr>
        <w:t>В Мойынкумах у вахтового поселка завода «Торткудук» большая песчанка устроила свои колонии вдоль ограждения. При этом часть ходовых отверстий находилась за огр</w:t>
      </w:r>
      <w:r w:rsidRPr="00FF58BF">
        <w:rPr>
          <w:sz w:val="24"/>
          <w:szCs w:val="24"/>
        </w:rPr>
        <w:t>а</w:t>
      </w:r>
      <w:r w:rsidRPr="00FF58BF">
        <w:rPr>
          <w:sz w:val="24"/>
          <w:szCs w:val="24"/>
        </w:rPr>
        <w:t>дой непосредственно на территории поселка. А на территории вахтового рудника «Буд</w:t>
      </w:r>
      <w:r w:rsidRPr="00FF58BF">
        <w:rPr>
          <w:sz w:val="24"/>
          <w:szCs w:val="24"/>
        </w:rPr>
        <w:t>е</w:t>
      </w:r>
      <w:r w:rsidRPr="00FF58BF">
        <w:rPr>
          <w:sz w:val="24"/>
          <w:szCs w:val="24"/>
        </w:rPr>
        <w:lastRenderedPageBreak/>
        <w:t>новск» на зеленых газонах, совершенно не пугаясь проходивших мимо сотрудников, о</w:t>
      </w:r>
      <w:r w:rsidRPr="00FF58BF">
        <w:rPr>
          <w:sz w:val="24"/>
          <w:szCs w:val="24"/>
        </w:rPr>
        <w:t>д</w:t>
      </w:r>
      <w:r w:rsidRPr="00FF58BF">
        <w:rPr>
          <w:sz w:val="24"/>
          <w:szCs w:val="24"/>
        </w:rPr>
        <w:t>новременно паслось от 5 до 9 желтых сусликов.</w:t>
      </w:r>
    </w:p>
    <w:p w:rsidR="00FF58BF" w:rsidRPr="00FF58BF" w:rsidRDefault="00FF58BF" w:rsidP="00FF58BF">
      <w:pPr>
        <w:ind w:firstLine="397"/>
        <w:rPr>
          <w:sz w:val="24"/>
          <w:szCs w:val="24"/>
        </w:rPr>
      </w:pPr>
      <w:r w:rsidRPr="00FF58BF">
        <w:rPr>
          <w:sz w:val="24"/>
          <w:szCs w:val="24"/>
        </w:rPr>
        <w:t>Различные насыпи, рвы, котлованы, образование которых сопровождает промышле</w:t>
      </w:r>
      <w:r w:rsidRPr="00FF58BF">
        <w:rPr>
          <w:sz w:val="24"/>
          <w:szCs w:val="24"/>
        </w:rPr>
        <w:t>н</w:t>
      </w:r>
      <w:r w:rsidRPr="00FF58BF">
        <w:rPr>
          <w:sz w:val="24"/>
          <w:szCs w:val="24"/>
        </w:rPr>
        <w:t>ное освоение пустыни, также в значительной степени заселяется грызунами. В самих пр</w:t>
      </w:r>
      <w:r w:rsidRPr="00FF58BF">
        <w:rPr>
          <w:sz w:val="24"/>
          <w:szCs w:val="24"/>
        </w:rPr>
        <w:t>о</w:t>
      </w:r>
      <w:r w:rsidRPr="00FF58BF">
        <w:rPr>
          <w:sz w:val="24"/>
          <w:szCs w:val="24"/>
        </w:rPr>
        <w:t>мышленных помещениях (аффинажные цеха и пр.) грызунов, как правило, не бывает. Внутри жилых помещений, продуктовых складов и других хозяйственных объектов пос</w:t>
      </w:r>
      <w:r w:rsidRPr="00FF58BF">
        <w:rPr>
          <w:sz w:val="24"/>
          <w:szCs w:val="24"/>
        </w:rPr>
        <w:t>е</w:t>
      </w:r>
      <w:r w:rsidRPr="00FF58BF">
        <w:rPr>
          <w:sz w:val="24"/>
          <w:szCs w:val="24"/>
        </w:rPr>
        <w:t xml:space="preserve">ляются различные мелкие грызуны. </w:t>
      </w:r>
      <w:proofErr w:type="gramStart"/>
      <w:r w:rsidRPr="00FF58BF">
        <w:rPr>
          <w:sz w:val="24"/>
          <w:szCs w:val="24"/>
        </w:rPr>
        <w:t>Так, в Западной Бетпакдале в различных постройках заводских и вахтовых поселков попадаемость мелких грызунов в ловушки составила: д</w:t>
      </w:r>
      <w:r w:rsidRPr="00FF58BF">
        <w:rPr>
          <w:sz w:val="24"/>
          <w:szCs w:val="24"/>
        </w:rPr>
        <w:t>о</w:t>
      </w:r>
      <w:r w:rsidRPr="00FF58BF">
        <w:rPr>
          <w:sz w:val="24"/>
          <w:szCs w:val="24"/>
        </w:rPr>
        <w:t>мовой мыши – 15%, серого хомячка – 7%, краснохвостой песчанки – 5%. Последний вид охотно селится в пищеблоках и общежитиях.</w:t>
      </w:r>
      <w:proofErr w:type="gramEnd"/>
      <w:r w:rsidRPr="00FF58BF">
        <w:rPr>
          <w:sz w:val="24"/>
          <w:szCs w:val="24"/>
        </w:rPr>
        <w:t xml:space="preserve"> В Мойынкумах встречены, в основном, д</w:t>
      </w:r>
      <w:r w:rsidRPr="00FF58BF">
        <w:rPr>
          <w:sz w:val="24"/>
          <w:szCs w:val="24"/>
        </w:rPr>
        <w:t>о</w:t>
      </w:r>
      <w:r w:rsidRPr="00FF58BF">
        <w:rPr>
          <w:sz w:val="24"/>
          <w:szCs w:val="24"/>
        </w:rPr>
        <w:t>мовые мыши и, редко, краснохвостая песчанка.</w:t>
      </w:r>
    </w:p>
    <w:p w:rsidR="00FF58BF" w:rsidRPr="00FF58BF" w:rsidRDefault="00FF58BF" w:rsidP="00FF58BF">
      <w:pPr>
        <w:ind w:firstLine="397"/>
        <w:rPr>
          <w:sz w:val="24"/>
          <w:szCs w:val="24"/>
        </w:rPr>
      </w:pPr>
      <w:r w:rsidRPr="00FF58BF">
        <w:rPr>
          <w:sz w:val="24"/>
          <w:szCs w:val="24"/>
        </w:rPr>
        <w:t>Концентрация грызунов по автотрассам и другим возвышенностям антропогенного происхождения определяет здесь более высокую численность кровососущих эктапараз</w:t>
      </w:r>
      <w:r w:rsidRPr="00FF58BF">
        <w:rPr>
          <w:sz w:val="24"/>
          <w:szCs w:val="24"/>
        </w:rPr>
        <w:t>и</w:t>
      </w:r>
      <w:r w:rsidRPr="00FF58BF">
        <w:rPr>
          <w:sz w:val="24"/>
          <w:szCs w:val="24"/>
        </w:rPr>
        <w:t xml:space="preserve">тов. Так, </w:t>
      </w:r>
      <w:proofErr w:type="gramStart"/>
      <w:r w:rsidRPr="00FF58BF">
        <w:rPr>
          <w:sz w:val="24"/>
          <w:szCs w:val="24"/>
        </w:rPr>
        <w:t>в</w:t>
      </w:r>
      <w:proofErr w:type="gramEnd"/>
      <w:r w:rsidRPr="00FF58BF">
        <w:rPr>
          <w:sz w:val="24"/>
          <w:szCs w:val="24"/>
        </w:rPr>
        <w:t xml:space="preserve"> </w:t>
      </w:r>
      <w:proofErr w:type="gramStart"/>
      <w:r w:rsidRPr="00FF58BF">
        <w:rPr>
          <w:sz w:val="24"/>
          <w:szCs w:val="24"/>
        </w:rPr>
        <w:t>Западной</w:t>
      </w:r>
      <w:proofErr w:type="gramEnd"/>
      <w:r w:rsidRPr="00FF58BF">
        <w:rPr>
          <w:sz w:val="24"/>
          <w:szCs w:val="24"/>
        </w:rPr>
        <w:t xml:space="preserve"> Бетпакдале суммарная численность блох большой песчанки – осно</w:t>
      </w:r>
      <w:r w:rsidRPr="00FF58BF">
        <w:rPr>
          <w:sz w:val="24"/>
          <w:szCs w:val="24"/>
        </w:rPr>
        <w:t>в</w:t>
      </w:r>
      <w:r w:rsidRPr="00FF58BF">
        <w:rPr>
          <w:sz w:val="24"/>
          <w:szCs w:val="24"/>
        </w:rPr>
        <w:t>ных переносчиков чумы [6, 9] – достигает в некоторые годы и сезоны 1800 и более на 1 км маршрута по бровке кювета. На остальной же части территории региона в диффузных п</w:t>
      </w:r>
      <w:r w:rsidRPr="00FF58BF">
        <w:rPr>
          <w:sz w:val="24"/>
          <w:szCs w:val="24"/>
        </w:rPr>
        <w:t>о</w:t>
      </w:r>
      <w:r w:rsidRPr="00FF58BF">
        <w:rPr>
          <w:sz w:val="24"/>
          <w:szCs w:val="24"/>
        </w:rPr>
        <w:t xml:space="preserve">селениях их обилие не превышает 600 экземпляров на </w:t>
      </w:r>
      <w:smartTag w:uri="urn:schemas-microsoft-com:office:smarttags" w:element="metricconverter">
        <w:smartTagPr>
          <w:attr w:name="ProductID" w:val="1 гектар"/>
        </w:smartTagPr>
        <w:r w:rsidRPr="00FF58BF">
          <w:rPr>
            <w:sz w:val="24"/>
            <w:szCs w:val="24"/>
          </w:rPr>
          <w:t>1 гектар</w:t>
        </w:r>
      </w:smartTag>
      <w:r w:rsidRPr="00FF58BF">
        <w:rPr>
          <w:sz w:val="24"/>
          <w:szCs w:val="24"/>
        </w:rPr>
        <w:t xml:space="preserve">. Средняя же многолетняя численность на </w:t>
      </w:r>
      <w:smartTag w:uri="urn:schemas-microsoft-com:office:smarttags" w:element="metricconverter">
        <w:smartTagPr>
          <w:attr w:name="ProductID" w:val="1 га"/>
        </w:smartTagPr>
        <w:r w:rsidRPr="00FF58BF">
          <w:rPr>
            <w:sz w:val="24"/>
            <w:szCs w:val="24"/>
          </w:rPr>
          <w:t>1 га</w:t>
        </w:r>
      </w:smartTag>
      <w:r w:rsidRPr="00FF58BF">
        <w:rPr>
          <w:sz w:val="24"/>
          <w:szCs w:val="24"/>
        </w:rPr>
        <w:t xml:space="preserve"> равняется соответственно 360 и 160 блох [10].</w:t>
      </w:r>
    </w:p>
    <w:p w:rsidR="00FF58BF" w:rsidRPr="00FF58BF" w:rsidRDefault="00FF58BF" w:rsidP="00FF58BF">
      <w:pPr>
        <w:ind w:firstLine="397"/>
        <w:rPr>
          <w:sz w:val="24"/>
          <w:szCs w:val="24"/>
        </w:rPr>
      </w:pPr>
      <w:r w:rsidRPr="00FF58BF">
        <w:rPr>
          <w:sz w:val="24"/>
          <w:szCs w:val="24"/>
        </w:rPr>
        <w:t>Эпизоотологическое обследование на чуму показало повышенную эпизоотическую активность ленточных поселений грызунов, расположенных вдоль трасс и других возв</w:t>
      </w:r>
      <w:r w:rsidRPr="00FF58BF">
        <w:rPr>
          <w:sz w:val="24"/>
          <w:szCs w:val="24"/>
        </w:rPr>
        <w:t>ы</w:t>
      </w:r>
      <w:r w:rsidRPr="00FF58BF">
        <w:rPr>
          <w:sz w:val="24"/>
          <w:szCs w:val="24"/>
        </w:rPr>
        <w:t xml:space="preserve">шенных участков микрорельефа, созданных хозяйственной деятельностью человека. Так, в период с 2002 по 2011 гг. в таких поселениях в </w:t>
      </w:r>
      <w:proofErr w:type="gramStart"/>
      <w:r w:rsidRPr="00FF58BF">
        <w:rPr>
          <w:sz w:val="24"/>
          <w:szCs w:val="24"/>
        </w:rPr>
        <w:t>Западной</w:t>
      </w:r>
      <w:proofErr w:type="gramEnd"/>
      <w:r w:rsidRPr="00FF58BF">
        <w:rPr>
          <w:sz w:val="24"/>
          <w:szCs w:val="24"/>
        </w:rPr>
        <w:t xml:space="preserve"> Бетпакдале было зарегистрир</w:t>
      </w:r>
      <w:r w:rsidRPr="00FF58BF">
        <w:rPr>
          <w:sz w:val="24"/>
          <w:szCs w:val="24"/>
        </w:rPr>
        <w:t>о</w:t>
      </w:r>
      <w:r w:rsidRPr="00FF58BF">
        <w:rPr>
          <w:sz w:val="24"/>
          <w:szCs w:val="24"/>
        </w:rPr>
        <w:t>вано 37 случаев проявления чумных эпизоотий. В этот же период на прилегающих в рад</w:t>
      </w:r>
      <w:r w:rsidRPr="00FF58BF">
        <w:rPr>
          <w:sz w:val="24"/>
          <w:szCs w:val="24"/>
        </w:rPr>
        <w:t>и</w:t>
      </w:r>
      <w:r w:rsidRPr="00FF58BF">
        <w:rPr>
          <w:sz w:val="24"/>
          <w:szCs w:val="24"/>
        </w:rPr>
        <w:t xml:space="preserve">усе </w:t>
      </w:r>
      <w:smartTag w:uri="urn:schemas-microsoft-com:office:smarttags" w:element="metricconverter">
        <w:smartTagPr>
          <w:attr w:name="ProductID" w:val="10 км"/>
        </w:smartTagPr>
        <w:r w:rsidRPr="00FF58BF">
          <w:rPr>
            <w:sz w:val="24"/>
            <w:szCs w:val="24"/>
          </w:rPr>
          <w:t>10 км</w:t>
        </w:r>
      </w:smartTag>
      <w:r w:rsidRPr="00FF58BF">
        <w:rPr>
          <w:sz w:val="24"/>
          <w:szCs w:val="24"/>
        </w:rPr>
        <w:t xml:space="preserve"> участках было выявлено всего 7 случаев возникновения эпизоотий.</w:t>
      </w:r>
    </w:p>
    <w:p w:rsidR="00FF58BF" w:rsidRPr="00FF58BF" w:rsidRDefault="00FF58BF" w:rsidP="00FF58BF">
      <w:pPr>
        <w:ind w:firstLine="397"/>
        <w:rPr>
          <w:sz w:val="24"/>
          <w:szCs w:val="24"/>
        </w:rPr>
      </w:pPr>
      <w:r w:rsidRPr="00FF58BF">
        <w:rPr>
          <w:sz w:val="24"/>
          <w:szCs w:val="24"/>
        </w:rPr>
        <w:t xml:space="preserve">В Мойынкумах, начиная с 2005 г., обязательно обследовались окрестности заводов, обочины автодорог, различные трубопроводы. Новый цикл эпизоотий начался здесь с 2007 г. [3], что совпало с наиболее интенсивным промышленным освоением пустыни. </w:t>
      </w:r>
      <w:proofErr w:type="gramStart"/>
      <w:r w:rsidRPr="00FF58BF">
        <w:rPr>
          <w:sz w:val="24"/>
          <w:szCs w:val="24"/>
        </w:rPr>
        <w:t>В последующие 5 лет в естественных ландшафтах в эпизоотический процесс вовлекались от 2,2 до 13,4% исследованных зверьков при охвате от 14,3 до 42,9% секторов от числа о</w:t>
      </w:r>
      <w:r w:rsidRPr="00FF58BF">
        <w:rPr>
          <w:sz w:val="24"/>
          <w:szCs w:val="24"/>
        </w:rPr>
        <w:t>б</w:t>
      </w:r>
      <w:r w:rsidRPr="00FF58BF">
        <w:rPr>
          <w:sz w:val="24"/>
          <w:szCs w:val="24"/>
        </w:rPr>
        <w:t>следованных.</w:t>
      </w:r>
      <w:proofErr w:type="gramEnd"/>
      <w:r w:rsidRPr="00FF58BF">
        <w:rPr>
          <w:sz w:val="24"/>
          <w:szCs w:val="24"/>
        </w:rPr>
        <w:t xml:space="preserve"> На антропогенно измененных участках в этот же период эпизоотия либо в</w:t>
      </w:r>
      <w:r w:rsidRPr="00FF58BF">
        <w:rPr>
          <w:sz w:val="24"/>
          <w:szCs w:val="24"/>
        </w:rPr>
        <w:t>о</w:t>
      </w:r>
      <w:r w:rsidRPr="00FF58BF">
        <w:rPr>
          <w:sz w:val="24"/>
          <w:szCs w:val="24"/>
        </w:rPr>
        <w:t xml:space="preserve">обще не фиксировалась (2007 и 2008 </w:t>
      </w:r>
      <w:proofErr w:type="gramStart"/>
      <w:r w:rsidRPr="00FF58BF">
        <w:rPr>
          <w:sz w:val="24"/>
          <w:szCs w:val="24"/>
        </w:rPr>
        <w:t>гг</w:t>
      </w:r>
      <w:proofErr w:type="gramEnd"/>
      <w:r w:rsidRPr="00FF58BF">
        <w:rPr>
          <w:sz w:val="24"/>
          <w:szCs w:val="24"/>
        </w:rPr>
        <w:t>), вероятней всего, из-за малого объема сборов, л</w:t>
      </w:r>
      <w:r w:rsidRPr="00FF58BF">
        <w:rPr>
          <w:sz w:val="24"/>
          <w:szCs w:val="24"/>
        </w:rPr>
        <w:t>и</w:t>
      </w:r>
      <w:r w:rsidRPr="00FF58BF">
        <w:rPr>
          <w:sz w:val="24"/>
          <w:szCs w:val="24"/>
        </w:rPr>
        <w:t>бо быстро распространялась с вовлечением до 66,7% секторов от числа обследованных и до 24,2% зараженных грызунов. Таким образом, распространение эпизоотии чумы на а</w:t>
      </w:r>
      <w:r w:rsidRPr="00FF58BF">
        <w:rPr>
          <w:sz w:val="24"/>
          <w:szCs w:val="24"/>
        </w:rPr>
        <w:t>н</w:t>
      </w:r>
      <w:r w:rsidRPr="00FF58BF">
        <w:rPr>
          <w:sz w:val="24"/>
          <w:szCs w:val="24"/>
        </w:rPr>
        <w:t>тропогенно измененных ландшафтах Мойынкумов происходит более интенсивно с вовл</w:t>
      </w:r>
      <w:r w:rsidRPr="00FF58BF">
        <w:rPr>
          <w:sz w:val="24"/>
          <w:szCs w:val="24"/>
        </w:rPr>
        <w:t>е</w:t>
      </w:r>
      <w:r w:rsidRPr="00FF58BF">
        <w:rPr>
          <w:sz w:val="24"/>
          <w:szCs w:val="24"/>
        </w:rPr>
        <w:t>чением ¼ части особей грызунов и почти половины обследованных секторов.</w:t>
      </w:r>
    </w:p>
    <w:p w:rsidR="00FF58BF" w:rsidRPr="00FF58BF" w:rsidRDefault="00FF58BF" w:rsidP="00FF58BF">
      <w:pPr>
        <w:ind w:firstLine="397"/>
        <w:rPr>
          <w:sz w:val="24"/>
          <w:szCs w:val="24"/>
        </w:rPr>
      </w:pPr>
      <w:r w:rsidRPr="00FF58BF">
        <w:rPr>
          <w:sz w:val="24"/>
          <w:szCs w:val="24"/>
        </w:rPr>
        <w:t>Высокая плотность поселений больших и краснохвостых песчанок, желтых сусликов на автотрассах и различных трубопроводах обуславливает здесь повышенную числе</w:t>
      </w:r>
      <w:r w:rsidRPr="00FF58BF">
        <w:rPr>
          <w:sz w:val="24"/>
          <w:szCs w:val="24"/>
        </w:rPr>
        <w:t>н</w:t>
      </w:r>
      <w:r w:rsidRPr="00FF58BF">
        <w:rPr>
          <w:sz w:val="24"/>
          <w:szCs w:val="24"/>
        </w:rPr>
        <w:t xml:space="preserve">ность на зверьках иксодовых клещей </w:t>
      </w:r>
      <w:r w:rsidRPr="00FF58BF">
        <w:rPr>
          <w:i/>
          <w:iCs/>
          <w:sz w:val="24"/>
          <w:szCs w:val="24"/>
          <w:lang w:val="en-US"/>
        </w:rPr>
        <w:t>Hyalomma</w:t>
      </w:r>
      <w:r w:rsidRPr="00FF58BF">
        <w:rPr>
          <w:i/>
          <w:iCs/>
          <w:sz w:val="24"/>
          <w:szCs w:val="24"/>
        </w:rPr>
        <w:t xml:space="preserve"> </w:t>
      </w:r>
      <w:r w:rsidRPr="00FF58BF">
        <w:rPr>
          <w:i/>
          <w:iCs/>
          <w:sz w:val="24"/>
          <w:szCs w:val="24"/>
          <w:lang w:val="en-US"/>
        </w:rPr>
        <w:t>a</w:t>
      </w:r>
      <w:r w:rsidRPr="00FF58BF">
        <w:rPr>
          <w:i/>
          <w:iCs/>
          <w:sz w:val="24"/>
          <w:szCs w:val="24"/>
        </w:rPr>
        <w:t xml:space="preserve">. </w:t>
      </w:r>
      <w:r w:rsidRPr="00FF58BF">
        <w:rPr>
          <w:i/>
          <w:iCs/>
          <w:sz w:val="24"/>
          <w:szCs w:val="24"/>
          <w:lang w:val="en-US"/>
        </w:rPr>
        <w:t>asiaticum</w:t>
      </w:r>
      <w:r w:rsidRPr="00FF58BF">
        <w:rPr>
          <w:i/>
          <w:iCs/>
          <w:sz w:val="24"/>
          <w:szCs w:val="24"/>
        </w:rPr>
        <w:t xml:space="preserve">, </w:t>
      </w:r>
      <w:r w:rsidRPr="00FF58BF">
        <w:rPr>
          <w:i/>
          <w:iCs/>
          <w:spacing w:val="-1"/>
          <w:sz w:val="24"/>
          <w:szCs w:val="24"/>
          <w:lang w:val="en-US"/>
        </w:rPr>
        <w:t>Haemaphysalis</w:t>
      </w:r>
      <w:r w:rsidRPr="00FF58BF">
        <w:rPr>
          <w:i/>
          <w:iCs/>
          <w:spacing w:val="-1"/>
          <w:sz w:val="24"/>
          <w:szCs w:val="24"/>
        </w:rPr>
        <w:t xml:space="preserve"> </w:t>
      </w:r>
      <w:r w:rsidRPr="00FF58BF">
        <w:rPr>
          <w:i/>
          <w:iCs/>
          <w:spacing w:val="-1"/>
          <w:sz w:val="24"/>
          <w:szCs w:val="24"/>
          <w:lang w:val="en-US"/>
        </w:rPr>
        <w:t>numidiana</w:t>
      </w:r>
      <w:r w:rsidRPr="00FF58BF">
        <w:rPr>
          <w:i/>
          <w:iCs/>
          <w:spacing w:val="-1"/>
          <w:sz w:val="24"/>
          <w:szCs w:val="24"/>
        </w:rPr>
        <w:t xml:space="preserve"> </w:t>
      </w:r>
      <w:r w:rsidRPr="00FF58BF">
        <w:rPr>
          <w:i/>
          <w:iCs/>
          <w:spacing w:val="-1"/>
          <w:sz w:val="24"/>
          <w:szCs w:val="24"/>
          <w:lang w:val="en-US"/>
        </w:rPr>
        <w:t>t</w:t>
      </w:r>
      <w:r w:rsidRPr="00FF58BF">
        <w:rPr>
          <w:i/>
          <w:iCs/>
          <w:spacing w:val="-1"/>
          <w:sz w:val="24"/>
          <w:szCs w:val="24"/>
          <w:lang w:val="en-US"/>
        </w:rPr>
        <w:t>u</w:t>
      </w:r>
      <w:r w:rsidRPr="00FF58BF">
        <w:rPr>
          <w:i/>
          <w:iCs/>
          <w:spacing w:val="-1"/>
          <w:sz w:val="24"/>
          <w:szCs w:val="24"/>
          <w:lang w:val="en-US"/>
        </w:rPr>
        <w:t>ranicum</w:t>
      </w:r>
      <w:r w:rsidRPr="00FF58BF">
        <w:rPr>
          <w:iCs/>
          <w:spacing w:val="-1"/>
          <w:sz w:val="24"/>
          <w:szCs w:val="24"/>
        </w:rPr>
        <w:t xml:space="preserve"> </w:t>
      </w:r>
      <w:r w:rsidRPr="00FF58BF">
        <w:rPr>
          <w:sz w:val="24"/>
          <w:szCs w:val="24"/>
        </w:rPr>
        <w:t>[2, 8], переносчиков и хранителей возбудителей Конго-Крымской геморрагич</w:t>
      </w:r>
      <w:r w:rsidRPr="00FF58BF">
        <w:rPr>
          <w:sz w:val="24"/>
          <w:szCs w:val="24"/>
        </w:rPr>
        <w:t>е</w:t>
      </w:r>
      <w:r w:rsidRPr="00FF58BF">
        <w:rPr>
          <w:sz w:val="24"/>
          <w:szCs w:val="24"/>
        </w:rPr>
        <w:t>ской лихорадки, лихорадки Ку, клещевых пятнистых лихорадок [1, 2,10]. Анализ инте</w:t>
      </w:r>
      <w:r w:rsidRPr="00FF58BF">
        <w:rPr>
          <w:sz w:val="24"/>
          <w:szCs w:val="24"/>
        </w:rPr>
        <w:t>н</w:t>
      </w:r>
      <w:r w:rsidRPr="00FF58BF">
        <w:rPr>
          <w:sz w:val="24"/>
          <w:szCs w:val="24"/>
        </w:rPr>
        <w:t>сивности эпизоотических событий в природных очагах трансмиссивных инфекций, пер</w:t>
      </w:r>
      <w:r w:rsidRPr="00FF58BF">
        <w:rPr>
          <w:sz w:val="24"/>
          <w:szCs w:val="24"/>
        </w:rPr>
        <w:t>е</w:t>
      </w:r>
      <w:r w:rsidRPr="00FF58BF">
        <w:rPr>
          <w:sz w:val="24"/>
          <w:szCs w:val="24"/>
        </w:rPr>
        <w:t>даваемых иксодовыми клещами, также показывает тесную зависимость эпизоотического процесса от уровня численности грызунов-прокормителей. Так, в Мойынкумах доля больших песчанок, основных прокормителей иксодовых клещей в дикой природе, конта</w:t>
      </w:r>
      <w:r w:rsidRPr="00FF58BF">
        <w:rPr>
          <w:sz w:val="24"/>
          <w:szCs w:val="24"/>
        </w:rPr>
        <w:t>к</w:t>
      </w:r>
      <w:r w:rsidRPr="00FF58BF">
        <w:rPr>
          <w:sz w:val="24"/>
          <w:szCs w:val="24"/>
        </w:rPr>
        <w:t>тировавших с возбудителем лихорадки Ку, колебалась от 90% в годы подъема их числе</w:t>
      </w:r>
      <w:r w:rsidRPr="00FF58BF">
        <w:rPr>
          <w:sz w:val="24"/>
          <w:szCs w:val="24"/>
        </w:rPr>
        <w:t>н</w:t>
      </w:r>
      <w:r w:rsidRPr="00FF58BF">
        <w:rPr>
          <w:sz w:val="24"/>
          <w:szCs w:val="24"/>
        </w:rPr>
        <w:t>ности до 2% в годы спада, а контактировавших с возбудителями клещевых пятнистых л</w:t>
      </w:r>
      <w:r w:rsidRPr="00FF58BF">
        <w:rPr>
          <w:sz w:val="24"/>
          <w:szCs w:val="24"/>
        </w:rPr>
        <w:t>и</w:t>
      </w:r>
      <w:r w:rsidRPr="00FF58BF">
        <w:rPr>
          <w:sz w:val="24"/>
          <w:szCs w:val="24"/>
        </w:rPr>
        <w:t>хорадок – соответственно от 14 до 2 [8]. Таким образом, на антропогенно измененных участках возможно устойчивое сохранение инфекций, передаваемых клещами.</w:t>
      </w:r>
    </w:p>
    <w:p w:rsidR="00FF58BF" w:rsidRPr="003D73D1" w:rsidRDefault="00FF58BF" w:rsidP="00FF58BF">
      <w:pPr>
        <w:ind w:firstLine="397"/>
        <w:rPr>
          <w:sz w:val="24"/>
          <w:szCs w:val="24"/>
        </w:rPr>
      </w:pPr>
    </w:p>
    <w:p w:rsidR="00FF58BF" w:rsidRPr="00766ACD" w:rsidRDefault="00FF58BF" w:rsidP="00FF58BF">
      <w:pPr>
        <w:ind w:firstLine="510"/>
        <w:jc w:val="center"/>
        <w:outlineLvl w:val="0"/>
      </w:pPr>
      <w:r w:rsidRPr="00766ACD">
        <w:t>ЛИТЕРАТУРА</w:t>
      </w:r>
    </w:p>
    <w:p w:rsidR="00FF58BF" w:rsidRPr="00766ACD" w:rsidRDefault="00FF58BF" w:rsidP="00772B9C">
      <w:pPr>
        <w:numPr>
          <w:ilvl w:val="0"/>
          <w:numId w:val="9"/>
        </w:numPr>
        <w:tabs>
          <w:tab w:val="left" w:pos="284"/>
        </w:tabs>
        <w:ind w:left="851" w:hanging="851"/>
      </w:pPr>
      <w:r w:rsidRPr="00766ACD">
        <w:rPr>
          <w:b/>
        </w:rPr>
        <w:t>Айкимбаев А. М., Казаков С. М., Касымханов Л. С.</w:t>
      </w:r>
      <w:r w:rsidRPr="00766ACD">
        <w:t xml:space="preserve"> Конго-Крымская геморрагическая лихорадка. – Алматы, 2010. – 80с. </w:t>
      </w:r>
    </w:p>
    <w:p w:rsidR="00FF58BF" w:rsidRPr="00766ACD" w:rsidRDefault="00FF58BF" w:rsidP="00772B9C">
      <w:pPr>
        <w:numPr>
          <w:ilvl w:val="0"/>
          <w:numId w:val="9"/>
        </w:numPr>
        <w:tabs>
          <w:tab w:val="left" w:pos="284"/>
        </w:tabs>
        <w:ind w:left="851" w:hanging="851"/>
      </w:pPr>
      <w:r w:rsidRPr="00766ACD">
        <w:rPr>
          <w:b/>
        </w:rPr>
        <w:lastRenderedPageBreak/>
        <w:t>Кобешева Ж.</w:t>
      </w:r>
      <w:r>
        <w:rPr>
          <w:b/>
        </w:rPr>
        <w:t xml:space="preserve"> </w:t>
      </w:r>
      <w:r w:rsidRPr="00766ACD">
        <w:rPr>
          <w:b/>
        </w:rPr>
        <w:t>К., Рапопорт Л.</w:t>
      </w:r>
      <w:r>
        <w:rPr>
          <w:b/>
        </w:rPr>
        <w:t xml:space="preserve"> </w:t>
      </w:r>
      <w:r w:rsidRPr="00766ACD">
        <w:rPr>
          <w:b/>
        </w:rPr>
        <w:t>П., Бекжанова З.</w:t>
      </w:r>
      <w:r>
        <w:rPr>
          <w:b/>
        </w:rPr>
        <w:t xml:space="preserve"> </w:t>
      </w:r>
      <w:r w:rsidRPr="00766ACD">
        <w:rPr>
          <w:b/>
        </w:rPr>
        <w:t>С. и др.</w:t>
      </w:r>
      <w:r w:rsidRPr="00766ACD">
        <w:t xml:space="preserve"> Материалы по фауне клещей надсемейства </w:t>
      </w:r>
      <w:r w:rsidRPr="00766ACD">
        <w:rPr>
          <w:i/>
          <w:lang w:val="en-US"/>
        </w:rPr>
        <w:t>Ixodoidea</w:t>
      </w:r>
      <w:r w:rsidRPr="00766ACD">
        <w:t xml:space="preserve"> грызунов Западной Бетпакдалы // Карантинные и зоонозные инфекции в Казахстане.</w:t>
      </w:r>
      <w:r>
        <w:t>–</w:t>
      </w:r>
      <w:r w:rsidRPr="00766ACD">
        <w:t xml:space="preserve"> Алматы, 2010.</w:t>
      </w:r>
      <w:r>
        <w:t xml:space="preserve"> – </w:t>
      </w:r>
      <w:r w:rsidRPr="00766ACD">
        <w:t>Вып</w:t>
      </w:r>
      <w:r>
        <w:t>.</w:t>
      </w:r>
      <w:r w:rsidRPr="00766ACD">
        <w:t xml:space="preserve"> 1-2</w:t>
      </w:r>
      <w:r>
        <w:t xml:space="preserve"> (21-22)</w:t>
      </w:r>
      <w:r w:rsidRPr="00766ACD">
        <w:t>.</w:t>
      </w:r>
      <w:r>
        <w:t xml:space="preserve"> – </w:t>
      </w:r>
      <w:r w:rsidRPr="00766ACD">
        <w:t>С.</w:t>
      </w:r>
      <w:r>
        <w:t xml:space="preserve"> </w:t>
      </w:r>
      <w:r w:rsidRPr="00766ACD">
        <w:t>100-103.</w:t>
      </w:r>
    </w:p>
    <w:p w:rsidR="00FF58BF" w:rsidRPr="00766ACD" w:rsidRDefault="00FF58BF" w:rsidP="00772B9C">
      <w:pPr>
        <w:numPr>
          <w:ilvl w:val="0"/>
          <w:numId w:val="9"/>
        </w:numPr>
        <w:tabs>
          <w:tab w:val="left" w:pos="284"/>
        </w:tabs>
        <w:ind w:left="851" w:hanging="851"/>
      </w:pPr>
      <w:r w:rsidRPr="00766ACD">
        <w:rPr>
          <w:b/>
        </w:rPr>
        <w:t>Кулемин М. В., Рапопорт Л. П., Путятин В. В. и др.</w:t>
      </w:r>
      <w:r w:rsidRPr="00766ACD">
        <w:t xml:space="preserve"> Влияние засухи 2004-2006 годов на численность основных носителей и переносчиков чумы и интенсивность эпизоотического процесса в пустынях Южного Казахстана // Карантинные и зоонозные инфекции в Казахстане.</w:t>
      </w:r>
      <w:r>
        <w:t xml:space="preserve"> –</w:t>
      </w:r>
      <w:r w:rsidRPr="00766ACD">
        <w:t xml:space="preserve"> Алматы, 2008.</w:t>
      </w:r>
      <w:r>
        <w:t xml:space="preserve"> – </w:t>
      </w:r>
      <w:r w:rsidRPr="00766ACD">
        <w:t>Вып</w:t>
      </w:r>
      <w:r>
        <w:t xml:space="preserve">. </w:t>
      </w:r>
      <w:r w:rsidRPr="00766ACD">
        <w:t xml:space="preserve"> 1-2</w:t>
      </w:r>
      <w:r>
        <w:t xml:space="preserve"> (17-18)</w:t>
      </w:r>
      <w:r w:rsidRPr="00766ACD">
        <w:t>. –</w:t>
      </w:r>
      <w:r>
        <w:t xml:space="preserve"> </w:t>
      </w:r>
      <w:r w:rsidRPr="00766ACD">
        <w:t>С. 75-79.</w:t>
      </w:r>
    </w:p>
    <w:p w:rsidR="00FF58BF" w:rsidRPr="00766ACD" w:rsidRDefault="00FF58BF" w:rsidP="00772B9C">
      <w:pPr>
        <w:numPr>
          <w:ilvl w:val="0"/>
          <w:numId w:val="9"/>
        </w:numPr>
        <w:tabs>
          <w:tab w:val="left" w:pos="284"/>
        </w:tabs>
        <w:ind w:left="851" w:hanging="851"/>
      </w:pPr>
      <w:r w:rsidRPr="00766ACD">
        <w:rPr>
          <w:b/>
        </w:rPr>
        <w:t>Кулемин М. В., Шокпутов Т. М., Тажеков М. и др.</w:t>
      </w:r>
      <w:r w:rsidRPr="00766ACD">
        <w:t xml:space="preserve"> Численность и зараженность иксодовых клещей в очагах Конго-Крымской геморрагической лихорадки // Карантинные и зоонозные инфекции в К</w:t>
      </w:r>
      <w:r w:rsidRPr="00766ACD">
        <w:t>а</w:t>
      </w:r>
      <w:r w:rsidRPr="00766ACD">
        <w:t>захстане.- Алматы, 2011. -С. 102-104.</w:t>
      </w:r>
    </w:p>
    <w:p w:rsidR="00FF58BF" w:rsidRPr="00766ACD" w:rsidRDefault="00FF58BF" w:rsidP="00772B9C">
      <w:pPr>
        <w:numPr>
          <w:ilvl w:val="0"/>
          <w:numId w:val="9"/>
        </w:numPr>
        <w:tabs>
          <w:tab w:val="left" w:pos="284"/>
        </w:tabs>
        <w:ind w:left="851" w:hanging="851"/>
      </w:pPr>
      <w:r w:rsidRPr="00766ACD">
        <w:rPr>
          <w:b/>
        </w:rPr>
        <w:t>Нургельдиев О. Н.</w:t>
      </w:r>
      <w:r w:rsidRPr="00766ACD">
        <w:t xml:space="preserve"> Фауна млекопитающих юго-восточных Каракумов и ее изменение в связи с провед</w:t>
      </w:r>
      <w:r w:rsidRPr="00766ACD">
        <w:t>е</w:t>
      </w:r>
      <w:r w:rsidRPr="00766ACD">
        <w:t xml:space="preserve">нием Каракумского канала // </w:t>
      </w:r>
      <w:proofErr w:type="gramStart"/>
      <w:r w:rsidRPr="00766ACD">
        <w:t>Зоол. ж</w:t>
      </w:r>
      <w:proofErr w:type="gramEnd"/>
      <w:r>
        <w:t>. –</w:t>
      </w:r>
      <w:r w:rsidRPr="00766ACD">
        <w:t xml:space="preserve"> 1963.</w:t>
      </w:r>
      <w:r>
        <w:t xml:space="preserve"> –</w:t>
      </w:r>
      <w:r w:rsidRPr="00766ACD">
        <w:t xml:space="preserve"> Т. 42</w:t>
      </w:r>
      <w:r>
        <w:t>. –</w:t>
      </w:r>
      <w:r w:rsidRPr="00766ACD">
        <w:t xml:space="preserve"> Вып. 8. –</w:t>
      </w:r>
      <w:r>
        <w:t xml:space="preserve"> </w:t>
      </w:r>
      <w:r w:rsidRPr="00766ACD">
        <w:t>С. 1232-1244.</w:t>
      </w:r>
    </w:p>
    <w:p w:rsidR="00FF58BF" w:rsidRPr="00766ACD" w:rsidRDefault="00FF58BF" w:rsidP="00772B9C">
      <w:pPr>
        <w:numPr>
          <w:ilvl w:val="0"/>
          <w:numId w:val="9"/>
        </w:numPr>
        <w:tabs>
          <w:tab w:val="left" w:pos="284"/>
        </w:tabs>
        <w:ind w:left="851" w:hanging="851"/>
      </w:pPr>
      <w:r w:rsidRPr="00766ACD">
        <w:rPr>
          <w:b/>
        </w:rPr>
        <w:t>Нъематов А. С., Комилов Н. О., Умаров М. Ж., Ганиев М. М.</w:t>
      </w:r>
      <w:r w:rsidRPr="00766ACD">
        <w:t xml:space="preserve"> Выявление природных очагов Конго-Крымской геморрагической лихорадки в северо-западном Узбекистане // Карантинные и зооно</w:t>
      </w:r>
      <w:r w:rsidRPr="00766ACD">
        <w:t>з</w:t>
      </w:r>
      <w:r w:rsidRPr="00766ACD">
        <w:t>ные инфекции в Казахстане.</w:t>
      </w:r>
      <w:r>
        <w:t xml:space="preserve"> –</w:t>
      </w:r>
      <w:r w:rsidRPr="00766ACD">
        <w:t xml:space="preserve"> Алматы, 2005.</w:t>
      </w:r>
      <w:r>
        <w:t xml:space="preserve"> – В</w:t>
      </w:r>
      <w:r w:rsidRPr="00766ACD">
        <w:t>ып. 1-2</w:t>
      </w:r>
      <w:r>
        <w:t xml:space="preserve"> (11-12)</w:t>
      </w:r>
      <w:r w:rsidRPr="00766ACD">
        <w:t>.</w:t>
      </w:r>
      <w:r>
        <w:t xml:space="preserve"> – </w:t>
      </w:r>
      <w:r w:rsidRPr="00766ACD">
        <w:t>С.</w:t>
      </w:r>
      <w:r>
        <w:t xml:space="preserve"> </w:t>
      </w:r>
      <w:r w:rsidRPr="00766ACD">
        <w:t>21-25.</w:t>
      </w:r>
    </w:p>
    <w:p w:rsidR="00FF58BF" w:rsidRPr="00766ACD" w:rsidRDefault="00FF58BF" w:rsidP="00772B9C">
      <w:pPr>
        <w:numPr>
          <w:ilvl w:val="0"/>
          <w:numId w:val="9"/>
        </w:numPr>
        <w:tabs>
          <w:tab w:val="left" w:pos="284"/>
        </w:tabs>
        <w:ind w:left="851" w:hanging="851"/>
      </w:pPr>
      <w:r w:rsidRPr="002F0F99">
        <w:rPr>
          <w:b/>
        </w:rPr>
        <w:t>Петров В. С.</w:t>
      </w:r>
      <w:r w:rsidRPr="00766ACD">
        <w:t xml:space="preserve"> Природные очаги СССР (типизация, структура, генезис): Дис... докт. биол. наук.</w:t>
      </w:r>
      <w:r>
        <w:t xml:space="preserve"> –</w:t>
      </w:r>
      <w:r w:rsidRPr="00766ACD">
        <w:t xml:space="preserve"> Алма-Ата, 1968.</w:t>
      </w:r>
      <w:r>
        <w:t xml:space="preserve"> – </w:t>
      </w:r>
      <w:r w:rsidRPr="00766ACD">
        <w:t>500</w:t>
      </w:r>
      <w:r>
        <w:t xml:space="preserve"> </w:t>
      </w:r>
      <w:r w:rsidRPr="00766ACD">
        <w:t>с.</w:t>
      </w:r>
    </w:p>
    <w:p w:rsidR="00FF58BF" w:rsidRPr="00766ACD" w:rsidRDefault="00FF58BF" w:rsidP="00772B9C">
      <w:pPr>
        <w:numPr>
          <w:ilvl w:val="0"/>
          <w:numId w:val="9"/>
        </w:numPr>
        <w:tabs>
          <w:tab w:val="left" w:pos="284"/>
        </w:tabs>
        <w:ind w:left="851" w:hanging="851"/>
      </w:pPr>
      <w:r w:rsidRPr="00B538CD">
        <w:rPr>
          <w:b/>
        </w:rPr>
        <w:t>Рапопорт Л. П.</w:t>
      </w:r>
      <w:r w:rsidRPr="00766ACD">
        <w:t xml:space="preserve"> Природные очаги трансмиссивных болезней человека азиатской части СССР и их эв</w:t>
      </w:r>
      <w:r w:rsidRPr="00766ACD">
        <w:t>о</w:t>
      </w:r>
      <w:r w:rsidRPr="00766ACD">
        <w:t>люция в антропогене на примере Южного Казахстана и Киргизии: Дис… докт. биол. наук. – Чи</w:t>
      </w:r>
      <w:r w:rsidRPr="00766ACD">
        <w:t>м</w:t>
      </w:r>
      <w:r w:rsidRPr="00766ACD">
        <w:t>кент, 1987.</w:t>
      </w:r>
      <w:r>
        <w:t xml:space="preserve"> – </w:t>
      </w:r>
      <w:r w:rsidRPr="00766ACD">
        <w:t>474</w:t>
      </w:r>
      <w:r>
        <w:t xml:space="preserve"> </w:t>
      </w:r>
      <w:r w:rsidRPr="00766ACD">
        <w:t>с.</w:t>
      </w:r>
    </w:p>
    <w:p w:rsidR="00FF58BF" w:rsidRPr="00766ACD" w:rsidRDefault="00FF58BF" w:rsidP="00772B9C">
      <w:pPr>
        <w:numPr>
          <w:ilvl w:val="0"/>
          <w:numId w:val="9"/>
        </w:numPr>
        <w:tabs>
          <w:tab w:val="left" w:pos="284"/>
        </w:tabs>
        <w:ind w:left="851" w:hanging="851"/>
      </w:pPr>
      <w:r w:rsidRPr="00B538CD">
        <w:rPr>
          <w:b/>
        </w:rPr>
        <w:t>Рапопорт Л. П.</w:t>
      </w:r>
      <w:r w:rsidRPr="00766ACD">
        <w:t xml:space="preserve"> Влияние орошения левобережья р. </w:t>
      </w:r>
      <w:proofErr w:type="gramStart"/>
      <w:r w:rsidRPr="00766ACD">
        <w:t>Сыр-Дарьи</w:t>
      </w:r>
      <w:proofErr w:type="gramEnd"/>
      <w:r w:rsidRPr="00766ACD">
        <w:t xml:space="preserve"> на фауну диких млекопитающих и эпид</w:t>
      </w:r>
      <w:r w:rsidRPr="00766ACD">
        <w:t>е</w:t>
      </w:r>
      <w:r w:rsidRPr="00766ACD">
        <w:t xml:space="preserve">миологическую обстановку в этом регионе // </w:t>
      </w:r>
      <w:r w:rsidRPr="00766ACD">
        <w:rPr>
          <w:lang w:val="en-US"/>
        </w:rPr>
        <w:t>Selevinia</w:t>
      </w:r>
      <w:r w:rsidRPr="00766ACD">
        <w:t>.</w:t>
      </w:r>
      <w:r>
        <w:t xml:space="preserve"> –</w:t>
      </w:r>
      <w:r w:rsidRPr="00766ACD">
        <w:t xml:space="preserve"> Алматы, 1997.</w:t>
      </w:r>
      <w:r>
        <w:t xml:space="preserve"> –</w:t>
      </w:r>
      <w:r w:rsidRPr="00766ACD">
        <w:t xml:space="preserve"> С.</w:t>
      </w:r>
      <w:r>
        <w:t xml:space="preserve"> </w:t>
      </w:r>
      <w:r w:rsidRPr="00766ACD">
        <w:t>71-76.</w:t>
      </w:r>
    </w:p>
    <w:p w:rsidR="00FF58BF" w:rsidRPr="00A05998" w:rsidRDefault="00FF58BF" w:rsidP="00772B9C">
      <w:pPr>
        <w:numPr>
          <w:ilvl w:val="0"/>
          <w:numId w:val="9"/>
        </w:numPr>
        <w:tabs>
          <w:tab w:val="clear" w:pos="1305"/>
          <w:tab w:val="num" w:pos="-2127"/>
          <w:tab w:val="left" w:pos="284"/>
        </w:tabs>
        <w:ind w:left="851" w:hanging="851"/>
      </w:pPr>
      <w:r w:rsidRPr="001C110A">
        <w:rPr>
          <w:b/>
        </w:rPr>
        <w:t>Рапопорт Л. П.</w:t>
      </w:r>
      <w:r w:rsidRPr="00A05998">
        <w:t xml:space="preserve"> Структура фауны носителей и переносчиков в сочетанных природных очагах трансми</w:t>
      </w:r>
      <w:r w:rsidRPr="00A05998">
        <w:t>с</w:t>
      </w:r>
      <w:r w:rsidRPr="00A05998">
        <w:t xml:space="preserve">сивных болезней человека в Южном Казахстане и Киргизии и взаимодействие их паразитарных систем // </w:t>
      </w:r>
      <w:proofErr w:type="gramStart"/>
      <w:r w:rsidRPr="00A05998">
        <w:t>Зоол</w:t>
      </w:r>
      <w:r>
        <w:t>.</w:t>
      </w:r>
      <w:r w:rsidRPr="00A05998">
        <w:t xml:space="preserve"> ж</w:t>
      </w:r>
      <w:proofErr w:type="gramEnd"/>
      <w:r>
        <w:t>. –</w:t>
      </w:r>
      <w:r w:rsidRPr="00A05998">
        <w:t xml:space="preserve"> 2003. – Т. 82. </w:t>
      </w:r>
      <w:r>
        <w:t>–</w:t>
      </w:r>
      <w:r w:rsidRPr="00A05998">
        <w:t xml:space="preserve"> №</w:t>
      </w:r>
      <w:r>
        <w:t xml:space="preserve"> </w:t>
      </w:r>
      <w:r w:rsidRPr="00A05998">
        <w:t>11. – С. 1283-1291.</w:t>
      </w:r>
    </w:p>
    <w:p w:rsidR="00FF58BF" w:rsidRPr="00A05998" w:rsidRDefault="00FF58BF" w:rsidP="00772B9C">
      <w:pPr>
        <w:numPr>
          <w:ilvl w:val="0"/>
          <w:numId w:val="9"/>
        </w:numPr>
        <w:tabs>
          <w:tab w:val="clear" w:pos="1305"/>
          <w:tab w:val="left" w:pos="284"/>
        </w:tabs>
        <w:ind w:left="851" w:hanging="851"/>
      </w:pPr>
      <w:r w:rsidRPr="00603B0B">
        <w:rPr>
          <w:b/>
        </w:rPr>
        <w:t>Рапопорт Л. П., Мельничук Е. А., Орлова Л. М., Нуриев Х. Х.</w:t>
      </w:r>
      <w:r w:rsidRPr="00A05998">
        <w:t xml:space="preserve"> Сравнительный анализ фауны блох и их эпизоотологического значения в пустынях Южного Казахстана // </w:t>
      </w:r>
      <w:proofErr w:type="gramStart"/>
      <w:r w:rsidRPr="00A05998">
        <w:t>Зоол. ж</w:t>
      </w:r>
      <w:proofErr w:type="gramEnd"/>
      <w:r w:rsidRPr="00A05998">
        <w:t>.</w:t>
      </w:r>
      <w:r>
        <w:t xml:space="preserve"> –</w:t>
      </w:r>
      <w:r w:rsidRPr="00A05998">
        <w:t xml:space="preserve"> 2010. – Т. 89</w:t>
      </w:r>
      <w:r>
        <w:t>. –</w:t>
      </w:r>
      <w:r w:rsidRPr="00A05998">
        <w:t xml:space="preserve"> Вып. 9. – С. 1087-1097.</w:t>
      </w:r>
    </w:p>
    <w:p w:rsidR="00FF58BF" w:rsidRPr="00766ACD" w:rsidRDefault="00FF58BF" w:rsidP="00772B9C">
      <w:pPr>
        <w:numPr>
          <w:ilvl w:val="0"/>
          <w:numId w:val="9"/>
        </w:numPr>
        <w:tabs>
          <w:tab w:val="left" w:pos="284"/>
        </w:tabs>
        <w:ind w:left="851" w:hanging="851"/>
      </w:pPr>
      <w:r w:rsidRPr="00B538CD">
        <w:rPr>
          <w:b/>
        </w:rPr>
        <w:t>Рапопорт Л. П., Рахимов К. Р.</w:t>
      </w:r>
      <w:r w:rsidRPr="00766ACD">
        <w:t xml:space="preserve"> Влияние антропогенных факторов на плотность поселения большой пе</w:t>
      </w:r>
      <w:r w:rsidRPr="00766ACD">
        <w:t>с</w:t>
      </w:r>
      <w:r w:rsidRPr="00766ACD">
        <w:t>чанки и проявления чумы в пустынях Южного Казахстана // Карантинные и зоонозные инфекции в Казахстане.</w:t>
      </w:r>
      <w:r>
        <w:t xml:space="preserve"> –</w:t>
      </w:r>
      <w:r w:rsidRPr="00766ACD">
        <w:t xml:space="preserve"> Алматы, 2006.</w:t>
      </w:r>
      <w:r>
        <w:t xml:space="preserve"> –</w:t>
      </w:r>
      <w:r w:rsidRPr="00766ACD">
        <w:t xml:space="preserve"> </w:t>
      </w:r>
      <w:r>
        <w:t>В</w:t>
      </w:r>
      <w:r w:rsidRPr="00766ACD">
        <w:t>ып. 3.</w:t>
      </w:r>
      <w:r>
        <w:t xml:space="preserve"> – </w:t>
      </w:r>
      <w:r w:rsidRPr="00766ACD">
        <w:t>С.</w:t>
      </w:r>
      <w:r>
        <w:t xml:space="preserve"> </w:t>
      </w:r>
      <w:r w:rsidRPr="00766ACD">
        <w:t xml:space="preserve">193-194. </w:t>
      </w:r>
    </w:p>
    <w:p w:rsidR="00FF58BF" w:rsidRDefault="00FF58BF" w:rsidP="00FF58BF">
      <w:pPr>
        <w:tabs>
          <w:tab w:val="left" w:pos="284"/>
        </w:tabs>
        <w:ind w:left="851" w:hanging="851"/>
      </w:pPr>
    </w:p>
    <w:p w:rsidR="00E51FB3" w:rsidRPr="00766ACD" w:rsidRDefault="00E51FB3" w:rsidP="00FF58BF">
      <w:pPr>
        <w:tabs>
          <w:tab w:val="left" w:pos="284"/>
        </w:tabs>
        <w:ind w:left="851" w:hanging="851"/>
      </w:pPr>
    </w:p>
    <w:p w:rsidR="00FF58BF" w:rsidRPr="00E51FB3" w:rsidRDefault="00FF58BF" w:rsidP="00FF58BF">
      <w:pPr>
        <w:jc w:val="center"/>
        <w:rPr>
          <w:lang w:val="en-US"/>
        </w:rPr>
      </w:pPr>
      <w:r w:rsidRPr="00FF58BF">
        <w:rPr>
          <w:lang w:val="en-GB"/>
        </w:rPr>
        <w:t xml:space="preserve">EFFECT OF INDUSTRIAL CONQUEST OF SOUTH KAZAKHSTAN DESERTS ON RODENTS FAUNA </w:t>
      </w:r>
    </w:p>
    <w:p w:rsidR="00FF58BF" w:rsidRPr="00FF58BF" w:rsidRDefault="00FF58BF" w:rsidP="00FF58BF">
      <w:pPr>
        <w:jc w:val="center"/>
        <w:rPr>
          <w:lang w:val="en-GB"/>
        </w:rPr>
      </w:pPr>
      <w:r w:rsidRPr="00FF58BF">
        <w:rPr>
          <w:lang w:val="en-GB"/>
        </w:rPr>
        <w:t>IN NATURAL FOCI OF VECTOR-BORNE DISEASES OF HUMAN</w:t>
      </w:r>
    </w:p>
    <w:p w:rsidR="00FF58BF" w:rsidRPr="00FF58BF" w:rsidRDefault="00FF58BF" w:rsidP="00FF58BF">
      <w:pPr>
        <w:jc w:val="center"/>
        <w:rPr>
          <w:lang w:val="en-GB"/>
        </w:rPr>
      </w:pPr>
    </w:p>
    <w:p w:rsidR="00FF58BF" w:rsidRPr="00B943F4" w:rsidRDefault="00FF58BF" w:rsidP="00FF58BF">
      <w:pPr>
        <w:jc w:val="center"/>
        <w:rPr>
          <w:b/>
          <w:lang w:val="en-US"/>
        </w:rPr>
      </w:pPr>
      <w:r w:rsidRPr="00FF58BF">
        <w:rPr>
          <w:b/>
          <w:lang w:val="en-GB"/>
        </w:rPr>
        <w:t>Y.</w:t>
      </w:r>
      <w:r w:rsidRPr="00FF58BF">
        <w:rPr>
          <w:b/>
          <w:lang w:val="en-US"/>
        </w:rPr>
        <w:t xml:space="preserve"> </w:t>
      </w:r>
      <w:r w:rsidRPr="00FF58BF">
        <w:rPr>
          <w:b/>
          <w:lang w:val="en-GB"/>
        </w:rPr>
        <w:t>S. Sazhnev, M.</w:t>
      </w:r>
      <w:r w:rsidRPr="00FF58BF">
        <w:rPr>
          <w:b/>
          <w:lang w:val="en-US"/>
        </w:rPr>
        <w:t xml:space="preserve"> </w:t>
      </w:r>
      <w:r w:rsidRPr="00FF58BF">
        <w:rPr>
          <w:b/>
          <w:lang w:val="en-GB"/>
        </w:rPr>
        <w:t>V. Kulemin, L.</w:t>
      </w:r>
      <w:r w:rsidRPr="00FF58BF">
        <w:rPr>
          <w:b/>
          <w:lang w:val="en-US"/>
        </w:rPr>
        <w:t xml:space="preserve"> </w:t>
      </w:r>
      <w:r w:rsidRPr="00FF58BF">
        <w:rPr>
          <w:b/>
          <w:lang w:val="en-GB"/>
        </w:rPr>
        <w:t>P. Rapoport, R. Saylaubekuly, K.</w:t>
      </w:r>
      <w:r w:rsidRPr="00FF58BF">
        <w:rPr>
          <w:b/>
          <w:lang w:val="en-US"/>
        </w:rPr>
        <w:t xml:space="preserve"> </w:t>
      </w:r>
      <w:r w:rsidRPr="00FF58BF">
        <w:rPr>
          <w:b/>
          <w:lang w:val="en-GB"/>
        </w:rPr>
        <w:t>R. Rakhimov</w:t>
      </w:r>
    </w:p>
    <w:p w:rsidR="00B943F4" w:rsidRPr="00B943F4" w:rsidRDefault="00B943F4" w:rsidP="00FF58BF">
      <w:pPr>
        <w:jc w:val="center"/>
        <w:rPr>
          <w:lang w:val="en-US"/>
        </w:rPr>
      </w:pPr>
    </w:p>
    <w:p w:rsidR="00FF58BF" w:rsidRPr="00FF58BF" w:rsidRDefault="00FF58BF" w:rsidP="00FF58BF">
      <w:pPr>
        <w:ind w:firstLine="397"/>
        <w:rPr>
          <w:lang w:val="en-GB"/>
        </w:rPr>
      </w:pPr>
      <w:r w:rsidRPr="00FF58BF">
        <w:rPr>
          <w:lang w:val="en-GB"/>
        </w:rPr>
        <w:t>The observations are made in Betpakdala, Moyunkum and Eastern Kyzylkum, where the following vector-borne diseases of human are common: plague, Crimean-Congo hemorrhagic fever, Q-fever and tick-borne spotted fevers. Industrial development of these deserts, accompanied by the creation of highways, gas and water pipelines, leads to emergence in micro-relief of man-made elevations having large extension. Such sites are characterised by dense settlements of reservoir-hosts and, accordingly, by increased numbers of vectors of vector-borne diseases of humans. It leads to increasing of epizootic activity and spread velocity of plague on the territory and, probably, other infections.</w:t>
      </w:r>
    </w:p>
    <w:p w:rsidR="00FF58BF" w:rsidRPr="0047202B" w:rsidRDefault="00FF58BF" w:rsidP="00FF58BF">
      <w:pPr>
        <w:tabs>
          <w:tab w:val="left" w:pos="284"/>
        </w:tabs>
        <w:ind w:left="851" w:hanging="851"/>
        <w:rPr>
          <w:lang w:val="en-US"/>
        </w:rPr>
      </w:pPr>
    </w:p>
    <w:p w:rsidR="00E51FB3" w:rsidRPr="0047202B" w:rsidRDefault="00E51FB3" w:rsidP="00FF58BF">
      <w:pPr>
        <w:tabs>
          <w:tab w:val="left" w:pos="284"/>
        </w:tabs>
        <w:ind w:left="851" w:hanging="851"/>
        <w:rPr>
          <w:lang w:val="en-US"/>
        </w:rPr>
      </w:pPr>
    </w:p>
    <w:p w:rsidR="00E51FB3" w:rsidRPr="00C93835" w:rsidRDefault="00E51FB3" w:rsidP="00E51FB3">
      <w:pPr>
        <w:pStyle w:val="1"/>
        <w:spacing w:before="0" w:after="0"/>
        <w:jc w:val="center"/>
        <w:rPr>
          <w:rFonts w:ascii="Times New Roman" w:hAnsi="Times New Roman" w:cs="Times New Roman"/>
          <w:b w:val="0"/>
          <w:smallCaps/>
          <w:sz w:val="20"/>
          <w:szCs w:val="20"/>
          <w:lang w:val="kk-KZ"/>
        </w:rPr>
      </w:pPr>
      <w:r w:rsidRPr="00C93835">
        <w:rPr>
          <w:rFonts w:ascii="Times New Roman" w:hAnsi="Times New Roman" w:cs="Times New Roman"/>
          <w:b w:val="0"/>
          <w:smallCaps/>
          <w:sz w:val="20"/>
          <w:szCs w:val="20"/>
          <w:lang w:val="kk-KZ"/>
        </w:rPr>
        <w:t>ОҢТҮСТІК-ҚАЗАҚСТАННЫҢ ШӨЛДАЛАСЫНЫҢ ӨНЕРКӘСІПТІК ИГЕРУІНІҢ ТРАНСМИССИВТІК АДАМ АУРУЛАРЫНЫҢ ТАБИҒИ ОШАҚТАРЫНЫҢ КЕМІРГІШ</w:t>
      </w:r>
      <w:r>
        <w:rPr>
          <w:rFonts w:ascii="Times New Roman" w:hAnsi="Times New Roman" w:cs="Times New Roman"/>
          <w:b w:val="0"/>
          <w:smallCaps/>
          <w:sz w:val="20"/>
          <w:szCs w:val="20"/>
          <w:lang w:val="kk-KZ"/>
        </w:rPr>
        <w:t>ТЕР</w:t>
      </w:r>
      <w:r w:rsidRPr="00C93835">
        <w:rPr>
          <w:rFonts w:ascii="Times New Roman" w:hAnsi="Times New Roman" w:cs="Times New Roman"/>
          <w:b w:val="0"/>
          <w:smallCaps/>
          <w:sz w:val="20"/>
          <w:szCs w:val="20"/>
          <w:lang w:val="kk-KZ"/>
        </w:rPr>
        <w:t xml:space="preserve"> ФАУНАСЫНА ӘСЕРІ</w:t>
      </w:r>
    </w:p>
    <w:p w:rsidR="00E51FB3" w:rsidRPr="00C93835" w:rsidRDefault="00E51FB3" w:rsidP="00E51FB3">
      <w:pPr>
        <w:jc w:val="center"/>
        <w:rPr>
          <w:lang w:val="kk-KZ"/>
        </w:rPr>
      </w:pPr>
    </w:p>
    <w:p w:rsidR="00E51FB3" w:rsidRPr="009F6D56" w:rsidRDefault="00E51FB3" w:rsidP="00E51FB3">
      <w:pPr>
        <w:jc w:val="center"/>
        <w:rPr>
          <w:b/>
        </w:rPr>
      </w:pPr>
      <w:r w:rsidRPr="009F6D56">
        <w:rPr>
          <w:b/>
        </w:rPr>
        <w:t>Ю. С. Сажнев, М. В. Кулемин, Л. П. Рапопорт, Р. Сайлаубек</w:t>
      </w:r>
      <w:r>
        <w:rPr>
          <w:b/>
          <w:lang w:val="kk-KZ"/>
        </w:rPr>
        <w:t>ұ</w:t>
      </w:r>
      <w:r w:rsidRPr="009F6D56">
        <w:rPr>
          <w:b/>
        </w:rPr>
        <w:t>лы, К. Р. Рахимов</w:t>
      </w:r>
    </w:p>
    <w:p w:rsidR="00E51FB3" w:rsidRPr="00E51FB3" w:rsidRDefault="00E51FB3" w:rsidP="00E51FB3">
      <w:pPr>
        <w:rPr>
          <w:lang w:val="kk-KZ"/>
        </w:rPr>
      </w:pPr>
    </w:p>
    <w:p w:rsidR="00E51FB3" w:rsidRPr="00E51FB3" w:rsidRDefault="00E51FB3" w:rsidP="00E51FB3">
      <w:pPr>
        <w:ind w:firstLine="426"/>
        <w:rPr>
          <w:lang w:val="kk-KZ"/>
        </w:rPr>
      </w:pPr>
      <w:r w:rsidRPr="00E51FB3">
        <w:rPr>
          <w:lang w:val="kk-KZ"/>
        </w:rPr>
        <w:t>Трансмиссивтік адам аурулары: оба, Конго-Қырым канды, Ку, кенелік теңбілдік безгектері тараған Бетпакдалада, Мойынқұмда және Шығыс Қызылқұмдарында бақылау жүргізілді. Бұл шөлдаланың өнеркә</w:t>
      </w:r>
      <w:r w:rsidRPr="000D4FEA">
        <w:rPr>
          <w:lang w:val="kk-KZ"/>
        </w:rPr>
        <w:softHyphen/>
      </w:r>
      <w:r w:rsidRPr="00E51FB3">
        <w:rPr>
          <w:lang w:val="kk-KZ"/>
        </w:rPr>
        <w:t>сіптік игеруі автотрассалар, газ және су құбырларын жүргізулер аясында өтуде, соның әсері жер бетінде ұзаққа созылатын микрорельефтік дөңестердің пайда болуына ықпалын тигізеді. Оларды кеміргіштер тығыз мекендеуіне жағдай жасалынып трансмиссивтік адам ауруларының тасымалдаушыларының сандық көрсет</w:t>
      </w:r>
      <w:r w:rsidRPr="000D4FEA">
        <w:rPr>
          <w:lang w:val="kk-KZ"/>
        </w:rPr>
        <w:softHyphen/>
      </w:r>
      <w:r w:rsidRPr="00E51FB3">
        <w:rPr>
          <w:lang w:val="kk-KZ"/>
        </w:rPr>
        <w:t>кішінің көтерілінуіне әкелетіндігі байқалады. Осындай жағдай эпизоотиялық белсенділік тудыруына және індеттің тез таралуына мүмкіншілік тудырады, атап айтқанда оба эпизоотясының кеңеюіне.</w:t>
      </w:r>
    </w:p>
    <w:p w:rsidR="00E51FB3" w:rsidRPr="00E51FB3" w:rsidRDefault="00E51FB3" w:rsidP="00FF58BF">
      <w:pPr>
        <w:tabs>
          <w:tab w:val="left" w:pos="284"/>
        </w:tabs>
        <w:ind w:left="851" w:hanging="851"/>
        <w:rPr>
          <w:lang w:val="kk-KZ"/>
        </w:rPr>
      </w:pPr>
    </w:p>
    <w:p w:rsidR="003D73D1" w:rsidRDefault="003D73D1">
      <w:pPr>
        <w:rPr>
          <w:rFonts w:ascii="Century Gothic" w:hAnsi="Century Gothic"/>
          <w:b/>
          <w:smallCaps/>
          <w:color w:val="000000"/>
          <w:sz w:val="40"/>
          <w:szCs w:val="40"/>
          <w:u w:val="single"/>
          <w:lang w:val="kk-KZ"/>
        </w:rPr>
      </w:pPr>
      <w:r>
        <w:rPr>
          <w:rFonts w:ascii="Century Gothic" w:hAnsi="Century Gothic"/>
          <w:b/>
          <w:smallCaps/>
          <w:color w:val="000000"/>
          <w:sz w:val="40"/>
          <w:szCs w:val="40"/>
          <w:u w:val="single"/>
          <w:lang w:val="kk-KZ"/>
        </w:rPr>
        <w:br w:type="page"/>
      </w:r>
    </w:p>
    <w:p w:rsidR="00D534D0" w:rsidRDefault="00F80725" w:rsidP="00F80725">
      <w:pPr>
        <w:tabs>
          <w:tab w:val="left" w:pos="3686"/>
        </w:tabs>
        <w:jc w:val="center"/>
        <w:rPr>
          <w:rFonts w:ascii="Century Gothic" w:hAnsi="Century Gothic"/>
          <w:b/>
          <w:smallCaps/>
          <w:color w:val="000000"/>
          <w:sz w:val="24"/>
          <w:szCs w:val="24"/>
          <w:u w:val="single"/>
          <w:lang w:val="kk-KZ"/>
        </w:rPr>
      </w:pPr>
      <w:r w:rsidRPr="00F80725">
        <w:rPr>
          <w:rFonts w:ascii="Century Gothic" w:hAnsi="Century Gothic"/>
          <w:b/>
          <w:smallCaps/>
          <w:color w:val="000000"/>
          <w:sz w:val="40"/>
          <w:szCs w:val="40"/>
          <w:u w:val="single"/>
          <w:lang w:val="kk-KZ"/>
        </w:rPr>
        <w:lastRenderedPageBreak/>
        <w:t>Но</w:t>
      </w:r>
      <w:r w:rsidRPr="00F80725">
        <w:rPr>
          <w:rFonts w:ascii="Century Gothic" w:hAnsi="Century Gothic"/>
          <w:b/>
          <w:smallCaps/>
          <w:color w:val="000000"/>
          <w:sz w:val="40"/>
          <w:szCs w:val="40"/>
          <w:u w:val="single"/>
        </w:rPr>
        <w:t>сители и переносчики инфекций</w:t>
      </w:r>
    </w:p>
    <w:p w:rsidR="00D534D0" w:rsidRDefault="00D534D0" w:rsidP="00D534D0">
      <w:pPr>
        <w:rPr>
          <w:rFonts w:ascii="Century Gothic" w:hAnsi="Century Gothic"/>
          <w:b/>
          <w:smallCaps/>
          <w:color w:val="000000"/>
          <w:sz w:val="24"/>
          <w:szCs w:val="24"/>
          <w:u w:val="single"/>
          <w:lang w:val="kk-KZ"/>
        </w:rPr>
      </w:pPr>
    </w:p>
    <w:p w:rsidR="00BF1368" w:rsidRPr="00BF1368" w:rsidRDefault="00BF1368" w:rsidP="00BF1368">
      <w:pPr>
        <w:rPr>
          <w:bCs/>
          <w:sz w:val="24"/>
          <w:szCs w:val="24"/>
        </w:rPr>
      </w:pPr>
      <w:r w:rsidRPr="00BF1368">
        <w:rPr>
          <w:bCs/>
          <w:sz w:val="24"/>
          <w:szCs w:val="24"/>
        </w:rPr>
        <w:t>УДК 599.32</w:t>
      </w:r>
      <w:r w:rsidR="00D22A9E">
        <w:rPr>
          <w:bCs/>
          <w:sz w:val="24"/>
          <w:szCs w:val="24"/>
        </w:rPr>
        <w:t xml:space="preserve"> (-16)</w:t>
      </w:r>
    </w:p>
    <w:p w:rsidR="00BF1368" w:rsidRPr="00BF1368" w:rsidRDefault="00BF1368" w:rsidP="00BF1368">
      <w:pPr>
        <w:jc w:val="center"/>
        <w:rPr>
          <w:b/>
          <w:sz w:val="24"/>
          <w:szCs w:val="24"/>
        </w:rPr>
      </w:pPr>
    </w:p>
    <w:p w:rsidR="00BF1368" w:rsidRPr="002B676E" w:rsidRDefault="00BF1368" w:rsidP="00BF1368">
      <w:pPr>
        <w:jc w:val="center"/>
        <w:rPr>
          <w:rFonts w:ascii="Book Antiqua" w:hAnsi="Book Antiqua"/>
          <w:b/>
          <w:smallCaps/>
          <w:sz w:val="26"/>
          <w:szCs w:val="26"/>
        </w:rPr>
      </w:pPr>
      <w:r w:rsidRPr="002B676E">
        <w:rPr>
          <w:rFonts w:ascii="Book Antiqua" w:hAnsi="Book Antiqua"/>
          <w:b/>
          <w:smallCaps/>
          <w:sz w:val="26"/>
          <w:szCs w:val="26"/>
        </w:rPr>
        <w:t xml:space="preserve">Депрессия численности большой песчанки </w:t>
      </w:r>
      <w:r w:rsidRPr="002B676E">
        <w:rPr>
          <w:rFonts w:ascii="Book Antiqua" w:hAnsi="Book Antiqua"/>
          <w:b/>
          <w:i/>
          <w:smallCaps/>
          <w:sz w:val="26"/>
          <w:szCs w:val="26"/>
        </w:rPr>
        <w:t>(</w:t>
      </w:r>
      <w:r w:rsidRPr="002B676E">
        <w:rPr>
          <w:rFonts w:ascii="Book Antiqua" w:hAnsi="Book Antiqua"/>
          <w:b/>
          <w:i/>
          <w:smallCaps/>
          <w:sz w:val="26"/>
          <w:szCs w:val="26"/>
          <w:lang w:val="en-US"/>
        </w:rPr>
        <w:t>Rhombomys</w:t>
      </w:r>
      <w:r w:rsidRPr="002B676E">
        <w:rPr>
          <w:rFonts w:ascii="Book Antiqua" w:hAnsi="Book Antiqua"/>
          <w:b/>
          <w:i/>
          <w:smallCaps/>
          <w:sz w:val="26"/>
          <w:szCs w:val="26"/>
        </w:rPr>
        <w:t xml:space="preserve"> </w:t>
      </w:r>
      <w:r w:rsidRPr="002B676E">
        <w:rPr>
          <w:rFonts w:ascii="Book Antiqua" w:hAnsi="Book Antiqua"/>
          <w:b/>
          <w:i/>
          <w:smallCaps/>
          <w:sz w:val="26"/>
          <w:szCs w:val="26"/>
          <w:lang w:val="en-US"/>
        </w:rPr>
        <w:t>opimus</w:t>
      </w:r>
      <w:r w:rsidRPr="002B676E">
        <w:rPr>
          <w:rFonts w:ascii="Book Antiqua" w:hAnsi="Book Antiqua"/>
          <w:b/>
          <w:i/>
          <w:smallCaps/>
          <w:sz w:val="26"/>
          <w:szCs w:val="26"/>
        </w:rPr>
        <w:t>)</w:t>
      </w:r>
      <w:r w:rsidRPr="002B676E">
        <w:rPr>
          <w:rFonts w:ascii="Book Antiqua" w:hAnsi="Book Antiqua"/>
          <w:b/>
          <w:smallCaps/>
          <w:sz w:val="26"/>
          <w:szCs w:val="26"/>
        </w:rPr>
        <w:t xml:space="preserve"> </w:t>
      </w:r>
    </w:p>
    <w:p w:rsidR="00BF1368" w:rsidRPr="007C39AD" w:rsidRDefault="00BF1368" w:rsidP="00BF1368">
      <w:pPr>
        <w:jc w:val="center"/>
        <w:rPr>
          <w:b/>
          <w:sz w:val="27"/>
          <w:szCs w:val="27"/>
        </w:rPr>
      </w:pPr>
      <w:r w:rsidRPr="002B676E">
        <w:rPr>
          <w:rFonts w:ascii="Book Antiqua" w:hAnsi="Book Antiqua"/>
          <w:b/>
          <w:smallCaps/>
          <w:sz w:val="26"/>
          <w:szCs w:val="26"/>
        </w:rPr>
        <w:t>на северо-западной окраине ареала</w:t>
      </w:r>
    </w:p>
    <w:p w:rsidR="00BF1368" w:rsidRPr="00BF1368" w:rsidRDefault="00BF1368" w:rsidP="00BF1368">
      <w:pPr>
        <w:ind w:firstLine="540"/>
        <w:jc w:val="center"/>
        <w:rPr>
          <w:b/>
          <w:sz w:val="24"/>
          <w:szCs w:val="24"/>
        </w:rPr>
      </w:pPr>
    </w:p>
    <w:p w:rsidR="00BF1368" w:rsidRPr="00BF1368" w:rsidRDefault="00BF1368" w:rsidP="00BF1368">
      <w:pPr>
        <w:jc w:val="center"/>
        <w:rPr>
          <w:b/>
          <w:sz w:val="24"/>
          <w:szCs w:val="24"/>
        </w:rPr>
      </w:pPr>
      <w:r w:rsidRPr="00BF1368">
        <w:rPr>
          <w:b/>
          <w:sz w:val="24"/>
          <w:szCs w:val="24"/>
        </w:rPr>
        <w:t>Б. Н. Кусаинов, М. В. Пак</w:t>
      </w:r>
    </w:p>
    <w:p w:rsidR="00BF1368" w:rsidRPr="00BF1368" w:rsidRDefault="00BF1368" w:rsidP="00BF1368">
      <w:pPr>
        <w:ind w:firstLine="540"/>
        <w:jc w:val="center"/>
        <w:rPr>
          <w:b/>
          <w:i/>
          <w:sz w:val="24"/>
          <w:szCs w:val="24"/>
        </w:rPr>
      </w:pPr>
    </w:p>
    <w:p w:rsidR="00BF1368" w:rsidRPr="00BF1368" w:rsidRDefault="00BF1368" w:rsidP="00BF1368">
      <w:pPr>
        <w:jc w:val="center"/>
        <w:rPr>
          <w:i/>
          <w:sz w:val="24"/>
          <w:szCs w:val="24"/>
        </w:rPr>
      </w:pPr>
      <w:r w:rsidRPr="00BF1368">
        <w:rPr>
          <w:i/>
          <w:sz w:val="24"/>
          <w:szCs w:val="24"/>
        </w:rPr>
        <w:t xml:space="preserve">(Уральская ПЧС, </w:t>
      </w:r>
      <w:r w:rsidRPr="00BF1368">
        <w:rPr>
          <w:i/>
          <w:sz w:val="24"/>
          <w:szCs w:val="24"/>
          <w:lang w:val="fr-FR"/>
        </w:rPr>
        <w:t>e</w:t>
      </w:r>
      <w:r w:rsidRPr="00BF1368">
        <w:rPr>
          <w:i/>
          <w:sz w:val="24"/>
          <w:szCs w:val="24"/>
        </w:rPr>
        <w:t>-</w:t>
      </w:r>
      <w:r w:rsidRPr="00BF1368">
        <w:rPr>
          <w:i/>
          <w:sz w:val="24"/>
          <w:szCs w:val="24"/>
          <w:lang w:val="fr-FR"/>
        </w:rPr>
        <w:t>mail</w:t>
      </w:r>
      <w:r w:rsidRPr="00BF1368">
        <w:rPr>
          <w:i/>
          <w:sz w:val="24"/>
          <w:szCs w:val="24"/>
        </w:rPr>
        <w:t>: pchum@mail.ru)</w:t>
      </w:r>
    </w:p>
    <w:p w:rsidR="00BF1368" w:rsidRPr="00BF1368" w:rsidRDefault="00BF1368" w:rsidP="00BF1368">
      <w:pPr>
        <w:ind w:firstLine="540"/>
        <w:jc w:val="center"/>
        <w:rPr>
          <w:b/>
          <w:i/>
          <w:sz w:val="24"/>
          <w:szCs w:val="24"/>
        </w:rPr>
      </w:pPr>
    </w:p>
    <w:p w:rsidR="00BF1368" w:rsidRPr="00893105" w:rsidRDefault="00BF1368" w:rsidP="00BF1368">
      <w:pPr>
        <w:ind w:left="426" w:right="283" w:firstLine="283"/>
        <w:rPr>
          <w:u w:val="single"/>
          <w:lang w:val="kk-KZ"/>
        </w:rPr>
      </w:pPr>
      <w:r w:rsidRPr="00893105">
        <w:rPr>
          <w:lang w:val="kk-KZ"/>
        </w:rPr>
        <w:t>Проанализированы</w:t>
      </w:r>
      <w:r w:rsidRPr="00893105">
        <w:t xml:space="preserve"> вероятны</w:t>
      </w:r>
      <w:r w:rsidRPr="00893105">
        <w:rPr>
          <w:lang w:val="kk-KZ"/>
        </w:rPr>
        <w:t>е</w:t>
      </w:r>
      <w:r w:rsidRPr="00893105">
        <w:t xml:space="preserve"> фактор</w:t>
      </w:r>
      <w:r w:rsidRPr="00893105">
        <w:rPr>
          <w:lang w:val="kk-KZ"/>
        </w:rPr>
        <w:t>ы</w:t>
      </w:r>
      <w:r w:rsidRPr="00893105">
        <w:t xml:space="preserve">, </w:t>
      </w:r>
      <w:r w:rsidRPr="00893105">
        <w:rPr>
          <w:lang w:val="kk-KZ"/>
        </w:rPr>
        <w:t xml:space="preserve">которые могли </w:t>
      </w:r>
      <w:r w:rsidRPr="00893105">
        <w:t>послу</w:t>
      </w:r>
      <w:r w:rsidRPr="00893105">
        <w:rPr>
          <w:lang w:val="kk-KZ"/>
        </w:rPr>
        <w:t>жить</w:t>
      </w:r>
      <w:r w:rsidRPr="00893105">
        <w:t xml:space="preserve"> причиной депрессии попул</w:t>
      </w:r>
      <w:r w:rsidRPr="00893105">
        <w:t>я</w:t>
      </w:r>
      <w:r w:rsidRPr="00893105">
        <w:t>ции большой песчанки на северо-западной окраине ареала.</w:t>
      </w:r>
      <w:r w:rsidRPr="00893105">
        <w:rPr>
          <w:lang w:val="kk-KZ"/>
        </w:rPr>
        <w:t xml:space="preserve"> Выявлена </w:t>
      </w:r>
      <w:r w:rsidRPr="00893105">
        <w:t>значимая корреляция между температурой февраля и весенней численностью песчанок. Отмечена также обратная корреляция между температурой с апреля по август и весенней численностью следующего года. На этом фоне депрессию численности усугубляют охватывающие громадные площади степные пожары. Отриц</w:t>
      </w:r>
      <w:r w:rsidRPr="00893105">
        <w:t>а</w:t>
      </w:r>
      <w:r w:rsidRPr="00893105">
        <w:t xml:space="preserve">тельно могут влиять на обилие вида эпизоотии различной </w:t>
      </w:r>
      <w:proofErr w:type="gramStart"/>
      <w:r w:rsidRPr="00893105">
        <w:t>этиологии</w:t>
      </w:r>
      <w:proofErr w:type="gramEnd"/>
      <w:r w:rsidRPr="00893105">
        <w:t xml:space="preserve"> и даже полевая дезинсекция, в результате которой кормовые запасы зверьков, сделанные на зиму, становятся непригодными.</w:t>
      </w:r>
    </w:p>
    <w:p w:rsidR="00BF1368" w:rsidRPr="003E7373" w:rsidRDefault="00BF1368" w:rsidP="00BF1368">
      <w:pPr>
        <w:ind w:firstLine="540"/>
        <w:jc w:val="center"/>
        <w:rPr>
          <w:b/>
        </w:rPr>
      </w:pPr>
    </w:p>
    <w:p w:rsidR="00BF1368" w:rsidRPr="00BF1368" w:rsidRDefault="00BF1368" w:rsidP="00BF1368">
      <w:pPr>
        <w:ind w:firstLine="397"/>
        <w:rPr>
          <w:sz w:val="24"/>
          <w:szCs w:val="24"/>
        </w:rPr>
      </w:pPr>
      <w:r w:rsidRPr="00BF1368">
        <w:rPr>
          <w:b/>
          <w:sz w:val="24"/>
          <w:szCs w:val="24"/>
        </w:rPr>
        <w:t>Ключевые слова:</w:t>
      </w:r>
      <w:r w:rsidRPr="00BF1368">
        <w:rPr>
          <w:sz w:val="24"/>
          <w:szCs w:val="24"/>
        </w:rPr>
        <w:t xml:space="preserve"> депрессия, численность, ареал, размножение, плотность, темпер</w:t>
      </w:r>
      <w:r w:rsidRPr="00BF1368">
        <w:rPr>
          <w:sz w:val="24"/>
          <w:szCs w:val="24"/>
        </w:rPr>
        <w:t>а</w:t>
      </w:r>
      <w:r w:rsidRPr="00BF1368">
        <w:rPr>
          <w:sz w:val="24"/>
          <w:szCs w:val="24"/>
        </w:rPr>
        <w:t xml:space="preserve">тура, осадки, корреляция. </w:t>
      </w:r>
    </w:p>
    <w:p w:rsidR="00BF1368" w:rsidRPr="00BF1368" w:rsidRDefault="00BF1368" w:rsidP="00BF1368">
      <w:pPr>
        <w:ind w:firstLine="397"/>
        <w:rPr>
          <w:sz w:val="24"/>
          <w:szCs w:val="24"/>
        </w:rPr>
      </w:pPr>
    </w:p>
    <w:p w:rsidR="00BF1368" w:rsidRPr="00BF1368" w:rsidRDefault="00BF1368" w:rsidP="00BF1368">
      <w:pPr>
        <w:ind w:firstLine="397"/>
        <w:rPr>
          <w:sz w:val="24"/>
          <w:szCs w:val="24"/>
        </w:rPr>
      </w:pPr>
      <w:r w:rsidRPr="00BF1368">
        <w:rPr>
          <w:sz w:val="24"/>
          <w:szCs w:val="24"/>
        </w:rPr>
        <w:t>Депрессия численности грызунов – одно из интереснейших и пока еще не совсем ра</w:t>
      </w:r>
      <w:r w:rsidRPr="00BF1368">
        <w:rPr>
          <w:sz w:val="24"/>
          <w:szCs w:val="24"/>
        </w:rPr>
        <w:t>з</w:t>
      </w:r>
      <w:r w:rsidRPr="00BF1368">
        <w:rPr>
          <w:sz w:val="24"/>
          <w:szCs w:val="24"/>
        </w:rPr>
        <w:t xml:space="preserve">гаданных явлений природы. Изменения численности большой песчанки, выступающей в роли   одного из основных носителей чумы в Зауральском очаге чумы, после освоения ею данной территории, представляет,  </w:t>
      </w:r>
      <w:proofErr w:type="gramStart"/>
      <w:r w:rsidRPr="00BF1368">
        <w:rPr>
          <w:sz w:val="24"/>
          <w:szCs w:val="24"/>
        </w:rPr>
        <w:t>помимо</w:t>
      </w:r>
      <w:proofErr w:type="gramEnd"/>
      <w:r w:rsidRPr="00BF1368">
        <w:rPr>
          <w:sz w:val="24"/>
          <w:szCs w:val="24"/>
        </w:rPr>
        <w:t xml:space="preserve"> общебиологического, также несомненный эп</w:t>
      </w:r>
      <w:r w:rsidRPr="00BF1368">
        <w:rPr>
          <w:sz w:val="24"/>
          <w:szCs w:val="24"/>
        </w:rPr>
        <w:t>и</w:t>
      </w:r>
      <w:r w:rsidRPr="00BF1368">
        <w:rPr>
          <w:sz w:val="24"/>
          <w:szCs w:val="24"/>
        </w:rPr>
        <w:t>зоотологический интерес. Периодические глубокие падения численности большой пе</w:t>
      </w:r>
      <w:r w:rsidRPr="00BF1368">
        <w:rPr>
          <w:sz w:val="24"/>
          <w:szCs w:val="24"/>
        </w:rPr>
        <w:t>с</w:t>
      </w:r>
      <w:r w:rsidRPr="00BF1368">
        <w:rPr>
          <w:sz w:val="24"/>
          <w:szCs w:val="24"/>
        </w:rPr>
        <w:t>чанки известны для ее поселений не только в центре ее ареала [2-4],  но и в районах, ра</w:t>
      </w:r>
      <w:r w:rsidRPr="00BF1368">
        <w:rPr>
          <w:sz w:val="24"/>
          <w:szCs w:val="24"/>
        </w:rPr>
        <w:t>с</w:t>
      </w:r>
      <w:r w:rsidRPr="00BF1368">
        <w:rPr>
          <w:sz w:val="24"/>
          <w:szCs w:val="24"/>
        </w:rPr>
        <w:t>положенных на границе северной и южной пустыни, в так называемой «переходной зоне» [3, 8]. Следует подчеркнуть, что под депрессией численности мы понимаем глубокое, дл</w:t>
      </w:r>
      <w:r w:rsidRPr="00BF1368">
        <w:rPr>
          <w:sz w:val="24"/>
          <w:szCs w:val="24"/>
        </w:rPr>
        <w:t>и</w:t>
      </w:r>
      <w:r w:rsidRPr="00BF1368">
        <w:rPr>
          <w:sz w:val="24"/>
          <w:szCs w:val="24"/>
        </w:rPr>
        <w:t>тельно продолжающееся снижение численности грызунов на большой площади и не отн</w:t>
      </w:r>
      <w:r w:rsidRPr="00BF1368">
        <w:rPr>
          <w:sz w:val="24"/>
          <w:szCs w:val="24"/>
        </w:rPr>
        <w:t>о</w:t>
      </w:r>
      <w:r w:rsidRPr="00BF1368">
        <w:rPr>
          <w:sz w:val="24"/>
          <w:szCs w:val="24"/>
        </w:rPr>
        <w:t>сим к ним резкие, локальные и обычно кратковременные снижения, часто происходящие под влиянием климатических факторов (ливни, гололед и т. п.).</w:t>
      </w:r>
    </w:p>
    <w:p w:rsidR="00BF1368" w:rsidRPr="00BF1368" w:rsidRDefault="00BF1368" w:rsidP="00BF1368">
      <w:pPr>
        <w:ind w:firstLine="397"/>
        <w:rPr>
          <w:sz w:val="24"/>
          <w:szCs w:val="24"/>
        </w:rPr>
      </w:pPr>
      <w:r w:rsidRPr="00BF1368">
        <w:rPr>
          <w:sz w:val="24"/>
          <w:szCs w:val="24"/>
        </w:rPr>
        <w:t xml:space="preserve">Первые сведения о вселении большой песчанки на эту территорию получены в </w:t>
      </w:r>
      <w:smartTag w:uri="urn:schemas-microsoft-com:office:smarttags" w:element="metricconverter">
        <w:smartTagPr>
          <w:attr w:name="ProductID" w:val="1968 г"/>
        </w:smartTagPr>
        <w:r w:rsidRPr="00BF1368">
          <w:rPr>
            <w:sz w:val="24"/>
            <w:szCs w:val="24"/>
          </w:rPr>
          <w:t>1968 г</w:t>
        </w:r>
      </w:smartTag>
      <w:r w:rsidRPr="00BF1368">
        <w:rPr>
          <w:sz w:val="24"/>
          <w:szCs w:val="24"/>
        </w:rPr>
        <w:t>. [5]. С этого времени большая песчанка, постепенно увеличиваясь в численности и заселяя новые территории, становится постоянным компонентом биоценозов южной части З</w:t>
      </w:r>
      <w:r w:rsidRPr="00BF1368">
        <w:rPr>
          <w:sz w:val="24"/>
          <w:szCs w:val="24"/>
        </w:rPr>
        <w:t>а</w:t>
      </w:r>
      <w:r w:rsidRPr="00BF1368">
        <w:rPr>
          <w:sz w:val="24"/>
          <w:szCs w:val="24"/>
        </w:rPr>
        <w:t>уральского степного очага чумы [7]. К началу 90-х годов прошлого столетия ареал ее ра</w:t>
      </w:r>
      <w:r w:rsidRPr="00BF1368">
        <w:rPr>
          <w:sz w:val="24"/>
          <w:szCs w:val="24"/>
        </w:rPr>
        <w:t>с</w:t>
      </w:r>
      <w:r w:rsidRPr="00BF1368">
        <w:rPr>
          <w:sz w:val="24"/>
          <w:szCs w:val="24"/>
        </w:rPr>
        <w:t>пространения приобрел современные черты. Общий характер изменения численности больших песчанок в северо-западной краевой части ареала в годы депрессии, и начальный ее период демонстрирует рисунок 1.</w:t>
      </w:r>
    </w:p>
    <w:p w:rsidR="00BF1368" w:rsidRPr="00BF1368" w:rsidRDefault="00BF1368" w:rsidP="00BF1368">
      <w:pPr>
        <w:ind w:firstLine="397"/>
        <w:rPr>
          <w:sz w:val="24"/>
          <w:szCs w:val="24"/>
        </w:rPr>
      </w:pPr>
      <w:r w:rsidRPr="00BF1368">
        <w:rPr>
          <w:sz w:val="24"/>
          <w:szCs w:val="24"/>
        </w:rPr>
        <w:t>Мы попытались проследить влияние погодно-климатических и других факторов на численность популяции большой песчанки севернее низовий р. Уил, на Индерской во</w:t>
      </w:r>
      <w:r w:rsidRPr="00BF1368">
        <w:rPr>
          <w:sz w:val="24"/>
          <w:szCs w:val="24"/>
        </w:rPr>
        <w:t>з</w:t>
      </w:r>
      <w:r w:rsidRPr="00BF1368">
        <w:rPr>
          <w:sz w:val="24"/>
          <w:szCs w:val="24"/>
        </w:rPr>
        <w:t>вышенности. В 2000-2002 гг., предшествовавших депрессии, численность песчанок де</w:t>
      </w:r>
      <w:r w:rsidRPr="00BF1368">
        <w:rPr>
          <w:sz w:val="24"/>
          <w:szCs w:val="24"/>
        </w:rPr>
        <w:t>р</w:t>
      </w:r>
      <w:r w:rsidRPr="00BF1368">
        <w:rPr>
          <w:sz w:val="24"/>
          <w:szCs w:val="24"/>
        </w:rPr>
        <w:t xml:space="preserve">жалась на высоком уровне (15-20 особей на </w:t>
      </w:r>
      <w:smartTag w:uri="urn:schemas-microsoft-com:office:smarttags" w:element="metricconverter">
        <w:smartTagPr>
          <w:attr w:name="ProductID" w:val="1 га"/>
        </w:smartTagPr>
        <w:r w:rsidRPr="00BF1368">
          <w:rPr>
            <w:sz w:val="24"/>
            <w:szCs w:val="24"/>
          </w:rPr>
          <w:t>1 га</w:t>
        </w:r>
      </w:smartTag>
      <w:r w:rsidRPr="00BF1368">
        <w:rPr>
          <w:sz w:val="24"/>
          <w:szCs w:val="24"/>
        </w:rPr>
        <w:t>). В это время обитаемость колоний кол</w:t>
      </w:r>
      <w:r w:rsidRPr="00BF1368">
        <w:rPr>
          <w:sz w:val="24"/>
          <w:szCs w:val="24"/>
        </w:rPr>
        <w:t>е</w:t>
      </w:r>
      <w:r w:rsidRPr="00BF1368">
        <w:rPr>
          <w:sz w:val="24"/>
          <w:szCs w:val="24"/>
        </w:rPr>
        <w:t xml:space="preserve">балась от 60 до 80%. На рисунке 1видно, что резкое  снижение численности началось в </w:t>
      </w:r>
      <w:smartTag w:uri="urn:schemas-microsoft-com:office:smarttags" w:element="metricconverter">
        <w:smartTagPr>
          <w:attr w:name="ProductID" w:val="2003 г"/>
        </w:smartTagPr>
        <w:r w:rsidRPr="00BF1368">
          <w:rPr>
            <w:sz w:val="24"/>
            <w:szCs w:val="24"/>
          </w:rPr>
          <w:t>2003 г</w:t>
        </w:r>
      </w:smartTag>
      <w:r w:rsidRPr="00BF1368">
        <w:rPr>
          <w:sz w:val="24"/>
          <w:szCs w:val="24"/>
        </w:rPr>
        <w:t>., причем во все последующие годы весенние показатели оставались на стабильно низком уровне. В 2004-2005 гг. наметилась тенденция к восстановлению численности, о</w:t>
      </w:r>
      <w:r w:rsidRPr="00BF1368">
        <w:rPr>
          <w:sz w:val="24"/>
          <w:szCs w:val="24"/>
        </w:rPr>
        <w:t>д</w:t>
      </w:r>
      <w:r w:rsidRPr="00BF1368">
        <w:rPr>
          <w:sz w:val="24"/>
          <w:szCs w:val="24"/>
        </w:rPr>
        <w:t xml:space="preserve">нако, в конечном счете, она не реализовалась.  Здесь же приведены основные показатели погодных условий, причем обращает на себя внимание весенне-летний период </w:t>
      </w:r>
      <w:smartTag w:uri="urn:schemas-microsoft-com:office:smarttags" w:element="metricconverter">
        <w:smartTagPr>
          <w:attr w:name="ProductID" w:val="2003 г"/>
        </w:smartTagPr>
        <w:r w:rsidRPr="00BF1368">
          <w:rPr>
            <w:sz w:val="24"/>
            <w:szCs w:val="24"/>
          </w:rPr>
          <w:t>2003 г</w:t>
        </w:r>
      </w:smartTag>
      <w:r w:rsidRPr="00BF1368">
        <w:rPr>
          <w:sz w:val="24"/>
          <w:szCs w:val="24"/>
        </w:rPr>
        <w:t>., к</w:t>
      </w:r>
      <w:r w:rsidRPr="00BF1368">
        <w:rPr>
          <w:sz w:val="24"/>
          <w:szCs w:val="24"/>
        </w:rPr>
        <w:t>о</w:t>
      </w:r>
      <w:r w:rsidRPr="00BF1368">
        <w:rPr>
          <w:sz w:val="24"/>
          <w:szCs w:val="24"/>
        </w:rPr>
        <w:t xml:space="preserve">гда началась депрессия. </w:t>
      </w:r>
    </w:p>
    <w:p w:rsidR="00BF1368" w:rsidRPr="00BF1368" w:rsidRDefault="00BF1368" w:rsidP="00BF1368">
      <w:pPr>
        <w:ind w:firstLine="397"/>
        <w:rPr>
          <w:sz w:val="24"/>
          <w:szCs w:val="24"/>
        </w:rPr>
      </w:pPr>
      <w:r w:rsidRPr="00BF1368">
        <w:rPr>
          <w:sz w:val="24"/>
          <w:szCs w:val="24"/>
        </w:rPr>
        <w:t>Начальный период весны отличался значительным недостатком тепла (21%), то есть при средней многолетней температуре марта -1,5</w:t>
      </w:r>
      <w:proofErr w:type="gramStart"/>
      <w:r w:rsidRPr="00BF1368">
        <w:rPr>
          <w:sz w:val="24"/>
          <w:szCs w:val="24"/>
        </w:rPr>
        <w:t>ºС</w:t>
      </w:r>
      <w:proofErr w:type="gramEnd"/>
      <w:r w:rsidRPr="00BF1368">
        <w:rPr>
          <w:sz w:val="24"/>
          <w:szCs w:val="24"/>
        </w:rPr>
        <w:t xml:space="preserve"> в этом году она составила -7,3ºС; м</w:t>
      </w:r>
      <w:r w:rsidRPr="00BF1368">
        <w:rPr>
          <w:sz w:val="24"/>
          <w:szCs w:val="24"/>
        </w:rPr>
        <w:t>и</w:t>
      </w:r>
      <w:r w:rsidRPr="00BF1368">
        <w:rPr>
          <w:sz w:val="24"/>
          <w:szCs w:val="24"/>
        </w:rPr>
        <w:lastRenderedPageBreak/>
        <w:t>нимальная температуры доходила до -23ºС в первой декаде и -11ºС в третьей декаде. Осадков также было меньше нормы. Весь последующий период (конец весны и два ле</w:t>
      </w:r>
      <w:r w:rsidRPr="00BF1368">
        <w:rPr>
          <w:sz w:val="24"/>
          <w:szCs w:val="24"/>
        </w:rPr>
        <w:t>т</w:t>
      </w:r>
      <w:r w:rsidRPr="00BF1368">
        <w:rPr>
          <w:sz w:val="24"/>
          <w:szCs w:val="24"/>
        </w:rPr>
        <w:t>них месяца) характеризовался двумя негативными факторами: недостатком тепла и и</w:t>
      </w:r>
      <w:r w:rsidRPr="00BF1368">
        <w:rPr>
          <w:sz w:val="24"/>
          <w:szCs w:val="24"/>
        </w:rPr>
        <w:t>з</w:t>
      </w:r>
      <w:r w:rsidRPr="00BF1368">
        <w:rPr>
          <w:sz w:val="24"/>
          <w:szCs w:val="24"/>
        </w:rPr>
        <w:t>бытком влаги. Осадки превышали среднюю норму в мае и июле в 3-4 раза, в июне в 1,5 раза (таблица 1). В мае основная масса колоний была затоплена и весь молодняк первой генерации погиб. Такая же участь постигла выводки в июле. В дальнейшем, положение усугубилось тем, что большая часть запасов кормов сгнила в зимний период из-за намок</w:t>
      </w:r>
      <w:r w:rsidRPr="00BF1368">
        <w:rPr>
          <w:sz w:val="24"/>
          <w:szCs w:val="24"/>
        </w:rPr>
        <w:t>а</w:t>
      </w:r>
      <w:r w:rsidRPr="00BF1368">
        <w:rPr>
          <w:sz w:val="24"/>
          <w:szCs w:val="24"/>
        </w:rPr>
        <w:t>ния в кормовых камерах.</w:t>
      </w:r>
    </w:p>
    <w:p w:rsidR="00BF1368" w:rsidRDefault="00BF1368" w:rsidP="00BF1368">
      <w:pPr>
        <w:ind w:firstLine="397"/>
      </w:pPr>
    </w:p>
    <w:p w:rsidR="00BF1368" w:rsidRDefault="00BF1368" w:rsidP="00BF1368">
      <w:pPr>
        <w:jc w:val="center"/>
        <w:rPr>
          <w:sz w:val="27"/>
          <w:szCs w:val="27"/>
        </w:rPr>
      </w:pPr>
      <w:r>
        <w:rPr>
          <w:noProof/>
        </w:rPr>
        <w:drawing>
          <wp:inline distT="0" distB="0" distL="0" distR="0" wp14:anchorId="052C0065" wp14:editId="0417D1E6">
            <wp:extent cx="5562600" cy="3228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3228975"/>
                    </a:xfrm>
                    <a:prstGeom prst="rect">
                      <a:avLst/>
                    </a:prstGeom>
                    <a:noFill/>
                    <a:ln>
                      <a:noFill/>
                    </a:ln>
                  </pic:spPr>
                </pic:pic>
              </a:graphicData>
            </a:graphic>
          </wp:inline>
        </w:drawing>
      </w:r>
    </w:p>
    <w:p w:rsidR="00BF1368" w:rsidRPr="002D0A75" w:rsidRDefault="00BF1368" w:rsidP="00BF1368">
      <w:pPr>
        <w:rPr>
          <w:i/>
        </w:rPr>
      </w:pPr>
      <w:r>
        <w:t xml:space="preserve"> </w:t>
      </w:r>
      <w:r w:rsidRPr="002D0A75">
        <w:rPr>
          <w:i/>
        </w:rPr>
        <w:t xml:space="preserve"> </w:t>
      </w:r>
    </w:p>
    <w:p w:rsidR="00BF1368" w:rsidRPr="00BF1368" w:rsidRDefault="00BF1368" w:rsidP="00BF1368">
      <w:pPr>
        <w:jc w:val="right"/>
        <w:rPr>
          <w:i/>
          <w:sz w:val="24"/>
          <w:szCs w:val="24"/>
        </w:rPr>
      </w:pPr>
      <w:r w:rsidRPr="00BF1368">
        <w:rPr>
          <w:i/>
          <w:sz w:val="24"/>
          <w:szCs w:val="24"/>
        </w:rPr>
        <w:t xml:space="preserve">Таблица 1 </w:t>
      </w:r>
    </w:p>
    <w:p w:rsidR="00BF1368" w:rsidRPr="00BF1368" w:rsidRDefault="00BF1368" w:rsidP="00BF1368">
      <w:pPr>
        <w:jc w:val="center"/>
        <w:rPr>
          <w:i/>
          <w:sz w:val="24"/>
          <w:szCs w:val="24"/>
        </w:rPr>
      </w:pPr>
      <w:r w:rsidRPr="00BF1368">
        <w:rPr>
          <w:i/>
          <w:sz w:val="24"/>
          <w:szCs w:val="24"/>
        </w:rPr>
        <w:t xml:space="preserve">Отклонения от нормы температуры и осадков в северо-западной краевой части ареала большой песчанки в весенне-летний период </w:t>
      </w:r>
      <w:smartTag w:uri="urn:schemas-microsoft-com:office:smarttags" w:element="metricconverter">
        <w:smartTagPr>
          <w:attr w:name="ProductID" w:val="2003 г"/>
        </w:smartTagPr>
        <w:r w:rsidRPr="00BF1368">
          <w:rPr>
            <w:i/>
            <w:sz w:val="24"/>
            <w:szCs w:val="24"/>
          </w:rPr>
          <w:t>2003 г</w:t>
        </w:r>
      </w:smartTag>
      <w:r w:rsidRPr="00BF1368">
        <w:rPr>
          <w:i/>
          <w:sz w:val="24"/>
          <w:szCs w:val="24"/>
        </w:rPr>
        <w:t>. (</w:t>
      </w:r>
      <w:proofErr w:type="gramStart"/>
      <w:r w:rsidRPr="00BF1368">
        <w:rPr>
          <w:i/>
          <w:sz w:val="24"/>
          <w:szCs w:val="24"/>
        </w:rPr>
        <w:t>в</w:t>
      </w:r>
      <w:proofErr w:type="gramEnd"/>
      <w:r w:rsidRPr="00BF1368">
        <w:rPr>
          <w:i/>
          <w:sz w:val="24"/>
          <w:szCs w:val="24"/>
        </w:rPr>
        <w:t xml:space="preserve"> %)</w:t>
      </w:r>
    </w:p>
    <w:p w:rsidR="00BF1368" w:rsidRDefault="00BF1368" w:rsidP="00BF1368">
      <w:pPr>
        <w:ind w:firstLine="397"/>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4"/>
        <w:gridCol w:w="1595"/>
        <w:gridCol w:w="1595"/>
        <w:gridCol w:w="1595"/>
        <w:gridCol w:w="1595"/>
        <w:gridCol w:w="1596"/>
      </w:tblGrid>
      <w:tr w:rsidR="00BF1368" w:rsidTr="00BF1368">
        <w:trPr>
          <w:jc w:val="center"/>
        </w:trPr>
        <w:tc>
          <w:tcPr>
            <w:tcW w:w="1595" w:type="dxa"/>
            <w:vMerge w:val="restart"/>
            <w:vAlign w:val="center"/>
          </w:tcPr>
          <w:p w:rsidR="00BF1368" w:rsidRPr="00D727D9" w:rsidRDefault="00BF1368" w:rsidP="00BF1368">
            <w:pPr>
              <w:jc w:val="center"/>
            </w:pPr>
            <w:r w:rsidRPr="00D727D9">
              <w:t>Показатели</w:t>
            </w:r>
          </w:p>
        </w:tc>
        <w:tc>
          <w:tcPr>
            <w:tcW w:w="7976" w:type="dxa"/>
            <w:gridSpan w:val="5"/>
          </w:tcPr>
          <w:p w:rsidR="00BF1368" w:rsidRDefault="00BF1368" w:rsidP="00BF1368">
            <w:pPr>
              <w:jc w:val="center"/>
            </w:pPr>
            <w:r w:rsidRPr="00D727D9">
              <w:t>Месяцы</w:t>
            </w:r>
          </w:p>
        </w:tc>
      </w:tr>
      <w:tr w:rsidR="00BF1368" w:rsidTr="00BF1368">
        <w:trPr>
          <w:jc w:val="center"/>
        </w:trPr>
        <w:tc>
          <w:tcPr>
            <w:tcW w:w="1595" w:type="dxa"/>
            <w:vMerge/>
            <w:vAlign w:val="center"/>
          </w:tcPr>
          <w:p w:rsidR="00BF1368" w:rsidRDefault="00BF1368" w:rsidP="00BF1368"/>
        </w:tc>
        <w:tc>
          <w:tcPr>
            <w:tcW w:w="1595" w:type="dxa"/>
            <w:vAlign w:val="bottom"/>
          </w:tcPr>
          <w:p w:rsidR="00BF1368" w:rsidRPr="00D727D9" w:rsidRDefault="00BF1368" w:rsidP="00BF1368">
            <w:pPr>
              <w:jc w:val="center"/>
            </w:pPr>
            <w:r w:rsidRPr="00D727D9">
              <w:t>Март</w:t>
            </w:r>
          </w:p>
        </w:tc>
        <w:tc>
          <w:tcPr>
            <w:tcW w:w="1595" w:type="dxa"/>
            <w:vAlign w:val="bottom"/>
          </w:tcPr>
          <w:p w:rsidR="00BF1368" w:rsidRPr="00D727D9" w:rsidRDefault="00BF1368" w:rsidP="00BF1368">
            <w:pPr>
              <w:jc w:val="center"/>
            </w:pPr>
            <w:r w:rsidRPr="00D727D9">
              <w:t>Апрель</w:t>
            </w:r>
          </w:p>
        </w:tc>
        <w:tc>
          <w:tcPr>
            <w:tcW w:w="1595" w:type="dxa"/>
            <w:vAlign w:val="bottom"/>
          </w:tcPr>
          <w:p w:rsidR="00BF1368" w:rsidRPr="00D727D9" w:rsidRDefault="00BF1368" w:rsidP="00BF1368">
            <w:pPr>
              <w:jc w:val="center"/>
            </w:pPr>
            <w:r w:rsidRPr="00D727D9">
              <w:t>Май</w:t>
            </w:r>
          </w:p>
        </w:tc>
        <w:tc>
          <w:tcPr>
            <w:tcW w:w="1595" w:type="dxa"/>
            <w:vAlign w:val="bottom"/>
          </w:tcPr>
          <w:p w:rsidR="00BF1368" w:rsidRPr="00D727D9" w:rsidRDefault="00BF1368" w:rsidP="00BF1368">
            <w:pPr>
              <w:jc w:val="center"/>
            </w:pPr>
            <w:r w:rsidRPr="00D727D9">
              <w:t>Июнь</w:t>
            </w:r>
          </w:p>
        </w:tc>
        <w:tc>
          <w:tcPr>
            <w:tcW w:w="1596" w:type="dxa"/>
            <w:vAlign w:val="bottom"/>
          </w:tcPr>
          <w:p w:rsidR="00BF1368" w:rsidRPr="00D727D9" w:rsidRDefault="00BF1368" w:rsidP="00BF1368">
            <w:pPr>
              <w:jc w:val="center"/>
            </w:pPr>
            <w:r w:rsidRPr="00D727D9">
              <w:t>Июль</w:t>
            </w:r>
          </w:p>
        </w:tc>
      </w:tr>
      <w:tr w:rsidR="00BF1368" w:rsidTr="00BF1368">
        <w:trPr>
          <w:jc w:val="center"/>
        </w:trPr>
        <w:tc>
          <w:tcPr>
            <w:tcW w:w="1595" w:type="dxa"/>
            <w:vAlign w:val="bottom"/>
          </w:tcPr>
          <w:p w:rsidR="00BF1368" w:rsidRPr="00D727D9" w:rsidRDefault="00BF1368" w:rsidP="00BF1368">
            <w:r w:rsidRPr="00D727D9">
              <w:t>Температура</w:t>
            </w:r>
          </w:p>
        </w:tc>
        <w:tc>
          <w:tcPr>
            <w:tcW w:w="1595" w:type="dxa"/>
            <w:vAlign w:val="bottom"/>
          </w:tcPr>
          <w:p w:rsidR="00BF1368" w:rsidRPr="00D727D9" w:rsidRDefault="00BF1368" w:rsidP="00BF1368">
            <w:pPr>
              <w:jc w:val="center"/>
            </w:pPr>
            <w:r w:rsidRPr="00D727D9">
              <w:t>21</w:t>
            </w:r>
          </w:p>
        </w:tc>
        <w:tc>
          <w:tcPr>
            <w:tcW w:w="1595" w:type="dxa"/>
            <w:vAlign w:val="bottom"/>
          </w:tcPr>
          <w:p w:rsidR="00BF1368" w:rsidRPr="00D727D9" w:rsidRDefault="00BF1368" w:rsidP="00BF1368">
            <w:pPr>
              <w:jc w:val="center"/>
            </w:pPr>
            <w:r w:rsidRPr="00D727D9">
              <w:t>74</w:t>
            </w:r>
          </w:p>
        </w:tc>
        <w:tc>
          <w:tcPr>
            <w:tcW w:w="1595" w:type="dxa"/>
            <w:vAlign w:val="bottom"/>
          </w:tcPr>
          <w:p w:rsidR="00BF1368" w:rsidRPr="00D727D9" w:rsidRDefault="00BF1368" w:rsidP="00BF1368">
            <w:pPr>
              <w:jc w:val="center"/>
            </w:pPr>
            <w:r w:rsidRPr="00D727D9">
              <w:t>95</w:t>
            </w:r>
          </w:p>
        </w:tc>
        <w:tc>
          <w:tcPr>
            <w:tcW w:w="1595" w:type="dxa"/>
            <w:vAlign w:val="bottom"/>
          </w:tcPr>
          <w:p w:rsidR="00BF1368" w:rsidRPr="00D727D9" w:rsidRDefault="00BF1368" w:rsidP="00BF1368">
            <w:pPr>
              <w:jc w:val="center"/>
            </w:pPr>
            <w:r w:rsidRPr="00D727D9">
              <w:t>78</w:t>
            </w:r>
          </w:p>
        </w:tc>
        <w:tc>
          <w:tcPr>
            <w:tcW w:w="1596" w:type="dxa"/>
            <w:vAlign w:val="bottom"/>
          </w:tcPr>
          <w:p w:rsidR="00BF1368" w:rsidRPr="00D727D9" w:rsidRDefault="00BF1368" w:rsidP="00BF1368">
            <w:pPr>
              <w:jc w:val="center"/>
            </w:pPr>
            <w:r w:rsidRPr="00D727D9">
              <w:t>92</w:t>
            </w:r>
          </w:p>
        </w:tc>
      </w:tr>
      <w:tr w:rsidR="00BF1368" w:rsidTr="00BF1368">
        <w:trPr>
          <w:jc w:val="center"/>
        </w:trPr>
        <w:tc>
          <w:tcPr>
            <w:tcW w:w="1595" w:type="dxa"/>
            <w:vAlign w:val="bottom"/>
          </w:tcPr>
          <w:p w:rsidR="00BF1368" w:rsidRPr="00D727D9" w:rsidRDefault="00BF1368" w:rsidP="00BF1368">
            <w:r w:rsidRPr="00D727D9">
              <w:t>Осадки</w:t>
            </w:r>
          </w:p>
        </w:tc>
        <w:tc>
          <w:tcPr>
            <w:tcW w:w="1595" w:type="dxa"/>
            <w:vAlign w:val="bottom"/>
          </w:tcPr>
          <w:p w:rsidR="00BF1368" w:rsidRPr="00D727D9" w:rsidRDefault="00BF1368" w:rsidP="00BF1368">
            <w:pPr>
              <w:jc w:val="center"/>
            </w:pPr>
            <w:r w:rsidRPr="00D727D9">
              <w:t>37</w:t>
            </w:r>
          </w:p>
        </w:tc>
        <w:tc>
          <w:tcPr>
            <w:tcW w:w="1595" w:type="dxa"/>
            <w:vAlign w:val="bottom"/>
          </w:tcPr>
          <w:p w:rsidR="00BF1368" w:rsidRPr="00D727D9" w:rsidRDefault="00BF1368" w:rsidP="00BF1368">
            <w:pPr>
              <w:jc w:val="center"/>
            </w:pPr>
            <w:r w:rsidRPr="00D727D9">
              <w:t>127</w:t>
            </w:r>
          </w:p>
        </w:tc>
        <w:tc>
          <w:tcPr>
            <w:tcW w:w="1595" w:type="dxa"/>
            <w:vAlign w:val="bottom"/>
          </w:tcPr>
          <w:p w:rsidR="00BF1368" w:rsidRPr="00D727D9" w:rsidRDefault="00BF1368" w:rsidP="00BF1368">
            <w:pPr>
              <w:jc w:val="center"/>
            </w:pPr>
            <w:r w:rsidRPr="00D727D9">
              <w:t>325</w:t>
            </w:r>
          </w:p>
        </w:tc>
        <w:tc>
          <w:tcPr>
            <w:tcW w:w="1595" w:type="dxa"/>
            <w:vAlign w:val="bottom"/>
          </w:tcPr>
          <w:p w:rsidR="00BF1368" w:rsidRPr="00D727D9" w:rsidRDefault="00BF1368" w:rsidP="00BF1368">
            <w:pPr>
              <w:jc w:val="center"/>
            </w:pPr>
            <w:r w:rsidRPr="00D727D9">
              <w:t>154</w:t>
            </w:r>
          </w:p>
        </w:tc>
        <w:tc>
          <w:tcPr>
            <w:tcW w:w="1596" w:type="dxa"/>
            <w:vAlign w:val="bottom"/>
          </w:tcPr>
          <w:p w:rsidR="00BF1368" w:rsidRPr="00D727D9" w:rsidRDefault="00BF1368" w:rsidP="00BF1368">
            <w:pPr>
              <w:jc w:val="center"/>
            </w:pPr>
            <w:r w:rsidRPr="00D727D9">
              <w:t>398</w:t>
            </w:r>
          </w:p>
        </w:tc>
      </w:tr>
    </w:tbl>
    <w:p w:rsidR="00BF1368" w:rsidRDefault="00BF1368" w:rsidP="00BF1368">
      <w:pPr>
        <w:ind w:firstLine="397"/>
      </w:pPr>
    </w:p>
    <w:p w:rsidR="00BF1368" w:rsidRPr="00BF1368" w:rsidRDefault="00BF1368" w:rsidP="00BF1368">
      <w:pPr>
        <w:ind w:firstLine="397"/>
        <w:rPr>
          <w:sz w:val="24"/>
          <w:szCs w:val="24"/>
        </w:rPr>
      </w:pPr>
      <w:r w:rsidRPr="00BF1368">
        <w:rPr>
          <w:sz w:val="24"/>
          <w:szCs w:val="24"/>
        </w:rPr>
        <w:t xml:space="preserve">Таким образом, на очень низкую весеннюю численность </w:t>
      </w:r>
      <w:smartTag w:uri="urn:schemas-microsoft-com:office:smarttags" w:element="metricconverter">
        <w:smartTagPr>
          <w:attr w:name="ProductID" w:val="2003 г"/>
        </w:smartTagPr>
        <w:r w:rsidRPr="00BF1368">
          <w:rPr>
            <w:sz w:val="24"/>
            <w:szCs w:val="24"/>
          </w:rPr>
          <w:t>2003 г</w:t>
        </w:r>
      </w:smartTag>
      <w:r w:rsidRPr="00BF1368">
        <w:rPr>
          <w:sz w:val="24"/>
          <w:szCs w:val="24"/>
        </w:rPr>
        <w:t xml:space="preserve">. (3,1 зверька на </w:t>
      </w:r>
      <w:smartTag w:uri="urn:schemas-microsoft-com:office:smarttags" w:element="metricconverter">
        <w:smartTagPr>
          <w:attr w:name="ProductID" w:val="1 га"/>
        </w:smartTagPr>
        <w:r w:rsidRPr="00BF1368">
          <w:rPr>
            <w:sz w:val="24"/>
            <w:szCs w:val="24"/>
          </w:rPr>
          <w:t>1 га</w:t>
        </w:r>
      </w:smartTag>
      <w:r w:rsidRPr="00BF1368">
        <w:rPr>
          <w:sz w:val="24"/>
          <w:szCs w:val="24"/>
        </w:rPr>
        <w:t>) наложились дополнительные отрицательные факторы, которые совпали во времени и в пространстве, что и могло, по нашему мнению, послужить основой для дальнейшего сн</w:t>
      </w:r>
      <w:r w:rsidRPr="00BF1368">
        <w:rPr>
          <w:sz w:val="24"/>
          <w:szCs w:val="24"/>
        </w:rPr>
        <w:t>и</w:t>
      </w:r>
      <w:r w:rsidRPr="00BF1368">
        <w:rPr>
          <w:sz w:val="24"/>
          <w:szCs w:val="24"/>
        </w:rPr>
        <w:t xml:space="preserve">жения численности большой песчанки. Особенно, мы подчеркиваем тот факт, что в </w:t>
      </w:r>
      <w:smartTag w:uri="urn:schemas-microsoft-com:office:smarttags" w:element="metricconverter">
        <w:smartTagPr>
          <w:attr w:name="ProductID" w:val="2003 г"/>
        </w:smartTagPr>
        <w:r w:rsidRPr="00BF1368">
          <w:rPr>
            <w:sz w:val="24"/>
            <w:szCs w:val="24"/>
          </w:rPr>
          <w:t>2003 г</w:t>
        </w:r>
      </w:smartTag>
      <w:r w:rsidRPr="00BF1368">
        <w:rPr>
          <w:sz w:val="24"/>
          <w:szCs w:val="24"/>
        </w:rPr>
        <w:t xml:space="preserve">. избыток влаги и недостаток тепла негативно воздействовали на популяцию больших песчанок, находящуюся уже в состоянии депрессии. </w:t>
      </w:r>
    </w:p>
    <w:p w:rsidR="00BF1368" w:rsidRPr="00BF1368" w:rsidRDefault="00BF1368" w:rsidP="00BF1368">
      <w:pPr>
        <w:ind w:firstLine="397"/>
        <w:rPr>
          <w:sz w:val="24"/>
          <w:szCs w:val="24"/>
        </w:rPr>
      </w:pPr>
      <w:r w:rsidRPr="00BF1368">
        <w:rPr>
          <w:sz w:val="24"/>
          <w:szCs w:val="24"/>
        </w:rPr>
        <w:t>Мы также считаем необходимым отметить возможное действие дополнительных о</w:t>
      </w:r>
      <w:r w:rsidRPr="00BF1368">
        <w:rPr>
          <w:sz w:val="24"/>
          <w:szCs w:val="24"/>
        </w:rPr>
        <w:t>т</w:t>
      </w:r>
      <w:r w:rsidRPr="00BF1368">
        <w:rPr>
          <w:sz w:val="24"/>
          <w:szCs w:val="24"/>
        </w:rPr>
        <w:t xml:space="preserve">рицательных факторов. </w:t>
      </w:r>
      <w:proofErr w:type="gramStart"/>
      <w:r w:rsidRPr="00BF1368">
        <w:rPr>
          <w:sz w:val="24"/>
          <w:szCs w:val="24"/>
        </w:rPr>
        <w:t>Первое, это дезинсекция нор большой песчанки, направленная на создание защитных зон, которая проводится ежегодно на данной территории в июле после локальной эпизоотии чумы в 2000-</w:t>
      </w:r>
      <w:smartTag w:uri="urn:schemas-microsoft-com:office:smarttags" w:element="metricconverter">
        <w:smartTagPr>
          <w:attr w:name="ProductID" w:val="2001 г"/>
        </w:smartTagPr>
        <w:r w:rsidRPr="00BF1368">
          <w:rPr>
            <w:sz w:val="24"/>
            <w:szCs w:val="24"/>
          </w:rPr>
          <w:t>2001 г</w:t>
        </w:r>
      </w:smartTag>
      <w:r w:rsidRPr="00BF1368">
        <w:rPr>
          <w:sz w:val="24"/>
          <w:szCs w:val="24"/>
        </w:rPr>
        <w:t>. Применяемые инсектициды (дусты дельтаме</w:t>
      </w:r>
      <w:r w:rsidRPr="00BF1368">
        <w:rPr>
          <w:sz w:val="24"/>
          <w:szCs w:val="24"/>
        </w:rPr>
        <w:t>т</w:t>
      </w:r>
      <w:r w:rsidRPr="00BF1368">
        <w:rPr>
          <w:sz w:val="24"/>
          <w:szCs w:val="24"/>
        </w:rPr>
        <w:t>рина и фипронила) направлены против блох, однако, в период проведения истребител</w:t>
      </w:r>
      <w:r w:rsidRPr="00BF1368">
        <w:rPr>
          <w:sz w:val="24"/>
          <w:szCs w:val="24"/>
        </w:rPr>
        <w:t>ь</w:t>
      </w:r>
      <w:r w:rsidRPr="00BF1368">
        <w:rPr>
          <w:sz w:val="24"/>
          <w:szCs w:val="24"/>
        </w:rPr>
        <w:t>ных мероприятий большая песчанка заканчивает основную часть заготовки зимних ко</w:t>
      </w:r>
      <w:r w:rsidRPr="00BF1368">
        <w:rPr>
          <w:sz w:val="24"/>
          <w:szCs w:val="24"/>
        </w:rPr>
        <w:t>р</w:t>
      </w:r>
      <w:r w:rsidRPr="00BF1368">
        <w:rPr>
          <w:sz w:val="24"/>
          <w:szCs w:val="24"/>
        </w:rPr>
        <w:t>мов и все ее запасы оказываются пропыленными этими инсектицидами.</w:t>
      </w:r>
      <w:proofErr w:type="gramEnd"/>
      <w:r w:rsidRPr="00BF1368">
        <w:rPr>
          <w:sz w:val="24"/>
          <w:szCs w:val="24"/>
        </w:rPr>
        <w:t xml:space="preserve"> Песчанки редко забрасывают обработанные колонии, уходят на «выселки» и начинают новый сбор зимних запасов, но в связи с тем, что степь в этот период уже выгорела, вновь запасенных кормов на зимний период уже не хватает. </w:t>
      </w:r>
    </w:p>
    <w:p w:rsidR="00BF1368" w:rsidRPr="00BF1368" w:rsidRDefault="00BF1368" w:rsidP="00BF1368">
      <w:pPr>
        <w:ind w:firstLine="397"/>
        <w:rPr>
          <w:sz w:val="24"/>
          <w:szCs w:val="24"/>
        </w:rPr>
      </w:pPr>
      <w:r w:rsidRPr="00BF1368">
        <w:rPr>
          <w:sz w:val="24"/>
          <w:szCs w:val="24"/>
        </w:rPr>
        <w:lastRenderedPageBreak/>
        <w:t>Второе, это степные пожары, которые случаются почти ежегодно, особенно сильные пожары отмечены в 2002 и в 2003 гг. После распада совхозов огромные площади оказ</w:t>
      </w:r>
      <w:r w:rsidRPr="00BF1368">
        <w:rPr>
          <w:sz w:val="24"/>
          <w:szCs w:val="24"/>
        </w:rPr>
        <w:t>а</w:t>
      </w:r>
      <w:r w:rsidRPr="00BF1368">
        <w:rPr>
          <w:sz w:val="24"/>
          <w:szCs w:val="24"/>
        </w:rPr>
        <w:t>лись заброшены, что при отсутствии скота и полного исчезновения сайгаков сделало ур</w:t>
      </w:r>
      <w:r w:rsidRPr="00BF1368">
        <w:rPr>
          <w:sz w:val="24"/>
          <w:szCs w:val="24"/>
        </w:rPr>
        <w:t>о</w:t>
      </w:r>
      <w:r w:rsidRPr="00BF1368">
        <w:rPr>
          <w:sz w:val="24"/>
          <w:szCs w:val="24"/>
        </w:rPr>
        <w:t>жай трав не востребованным. Накопленная травяная биомасса, высушенная летним зноем, либо сжигается чабанами намеренно, либо возгорается от естественных причин, что пр</w:t>
      </w:r>
      <w:r w:rsidRPr="00BF1368">
        <w:rPr>
          <w:sz w:val="24"/>
          <w:szCs w:val="24"/>
        </w:rPr>
        <w:t>и</w:t>
      </w:r>
      <w:r w:rsidRPr="00BF1368">
        <w:rPr>
          <w:sz w:val="24"/>
          <w:szCs w:val="24"/>
        </w:rPr>
        <w:t>водит к пожарам на огромных площадях. В эти годы мы наблюдали такую картину. Ос</w:t>
      </w:r>
      <w:r w:rsidRPr="00BF1368">
        <w:rPr>
          <w:sz w:val="24"/>
          <w:szCs w:val="24"/>
        </w:rPr>
        <w:t>е</w:t>
      </w:r>
      <w:r w:rsidRPr="00BF1368">
        <w:rPr>
          <w:sz w:val="24"/>
          <w:szCs w:val="24"/>
        </w:rPr>
        <w:t>нью зверьки на обитаемых колониях, где прошел летний пал, уходили от нор в поисках корма до 100-</w:t>
      </w:r>
      <w:smartTag w:uri="urn:schemas-microsoft-com:office:smarttags" w:element="metricconverter">
        <w:smartTagPr>
          <w:attr w:name="ProductID" w:val="150 метров"/>
        </w:smartTagPr>
        <w:r w:rsidRPr="00BF1368">
          <w:rPr>
            <w:sz w:val="24"/>
            <w:szCs w:val="24"/>
          </w:rPr>
          <w:t>150 метров</w:t>
        </w:r>
      </w:smartTag>
      <w:r w:rsidRPr="00BF1368">
        <w:rPr>
          <w:sz w:val="24"/>
          <w:szCs w:val="24"/>
        </w:rPr>
        <w:t xml:space="preserve"> и становились легкой добычей пернатых и наземных хищников.</w:t>
      </w:r>
    </w:p>
    <w:p w:rsidR="00BF1368" w:rsidRPr="00BF1368" w:rsidRDefault="00BF1368" w:rsidP="00BF1368">
      <w:pPr>
        <w:ind w:firstLine="397"/>
        <w:rPr>
          <w:sz w:val="24"/>
          <w:szCs w:val="24"/>
        </w:rPr>
      </w:pPr>
      <w:r w:rsidRPr="00BF1368">
        <w:rPr>
          <w:sz w:val="24"/>
          <w:szCs w:val="24"/>
        </w:rPr>
        <w:t>Падение численности неуклонно и довольно интенсивно происходило в 2004-2007 гг., хотя некоторые годы по условиям были вполне благоприятными для грызунов. Факты эти дают нам основание предполагать в данном случае развитие стресса в популяции больших песчанок. Однако</w:t>
      </w:r>
      <w:proofErr w:type="gramStart"/>
      <w:r w:rsidRPr="00BF1368">
        <w:rPr>
          <w:sz w:val="24"/>
          <w:szCs w:val="24"/>
        </w:rPr>
        <w:t>,</w:t>
      </w:r>
      <w:proofErr w:type="gramEnd"/>
      <w:r w:rsidRPr="00BF1368">
        <w:rPr>
          <w:sz w:val="24"/>
          <w:szCs w:val="24"/>
        </w:rPr>
        <w:t xml:space="preserve"> мы не склонны утверждать, что одномоментное или, во всяком случае, кратковременное воздействие на грызунов сильного неблагоприятного фактора-стрессора послужило единственной причиной неуклонного снижения численности больших песч</w:t>
      </w:r>
      <w:r w:rsidRPr="00BF1368">
        <w:rPr>
          <w:sz w:val="24"/>
          <w:szCs w:val="24"/>
        </w:rPr>
        <w:t>а</w:t>
      </w:r>
      <w:r w:rsidRPr="00BF1368">
        <w:rPr>
          <w:sz w:val="24"/>
          <w:szCs w:val="24"/>
        </w:rPr>
        <w:t>нок в течение ряда лет. Безусловно, права Н. В. Башенина [1] в том, «что не только сам стресс может быть причиной гибели», но на фоне стрессового состояния могут большее значение приобрести и другие причины, например, эпизоотии различной этиологии. Сл</w:t>
      </w:r>
      <w:r w:rsidRPr="00BF1368">
        <w:rPr>
          <w:sz w:val="24"/>
          <w:szCs w:val="24"/>
        </w:rPr>
        <w:t>е</w:t>
      </w:r>
      <w:r w:rsidRPr="00BF1368">
        <w:rPr>
          <w:sz w:val="24"/>
          <w:szCs w:val="24"/>
        </w:rPr>
        <w:t>дует отметить тот факт, что именно в эти годы на данной территории отмечено сокращ</w:t>
      </w:r>
      <w:r w:rsidRPr="00BF1368">
        <w:rPr>
          <w:sz w:val="24"/>
          <w:szCs w:val="24"/>
        </w:rPr>
        <w:t>е</w:t>
      </w:r>
      <w:r w:rsidRPr="00BF1368">
        <w:rPr>
          <w:sz w:val="24"/>
          <w:szCs w:val="24"/>
        </w:rPr>
        <w:t>ние численности малого суслика, тушканчиков. Инфекционную причину можно считать третьим дополнительным фактором, повлиявшим на развитие депрессии численности в популяции большой песчанки.</w:t>
      </w:r>
    </w:p>
    <w:p w:rsidR="00BF1368" w:rsidRDefault="00BF1368" w:rsidP="00BF1368">
      <w:pPr>
        <w:ind w:firstLine="397"/>
        <w:rPr>
          <w:sz w:val="24"/>
          <w:szCs w:val="24"/>
        </w:rPr>
      </w:pPr>
      <w:r w:rsidRPr="00BF1368">
        <w:rPr>
          <w:sz w:val="24"/>
          <w:szCs w:val="24"/>
        </w:rPr>
        <w:t>Численность, как известно, есть результат взаимодействия двух процессов – размно</w:t>
      </w:r>
      <w:r w:rsidRPr="00BF1368">
        <w:rPr>
          <w:sz w:val="24"/>
          <w:szCs w:val="24"/>
        </w:rPr>
        <w:softHyphen/>
        <w:t>жения и смертности животных в тот или иной промежуток времени. Соотношение этих процессов в период депрессии представляет особый интерес. Мы проследили ход размно</w:t>
      </w:r>
      <w:r w:rsidRPr="00BF1368">
        <w:rPr>
          <w:sz w:val="24"/>
          <w:szCs w:val="24"/>
        </w:rPr>
        <w:softHyphen/>
        <w:t>жения больших песчанок в течение всего периода от момента наибольшей численности до ее минимума. Для анализа процесса размножения были взяты объединенные данные за апрель, май и июнь, так как именно в это время формируется основа популяции на буду</w:t>
      </w:r>
      <w:r w:rsidRPr="00BF1368">
        <w:rPr>
          <w:sz w:val="24"/>
          <w:szCs w:val="24"/>
        </w:rPr>
        <w:softHyphen/>
        <w:t>щий год. В среднем, показатель интенсивности размножения составлял 215,3±27,1 (</w:t>
      </w:r>
      <w:r w:rsidRPr="00BF1368">
        <w:rPr>
          <w:sz w:val="24"/>
          <w:szCs w:val="24"/>
          <w:lang w:val="en-US"/>
        </w:rPr>
        <w:t>n</w:t>
      </w:r>
      <w:r w:rsidRPr="00BF1368">
        <w:rPr>
          <w:sz w:val="24"/>
          <w:szCs w:val="24"/>
        </w:rPr>
        <w:t xml:space="preserve">=13), </w:t>
      </w:r>
      <w:r w:rsidRPr="00BF1368">
        <w:rPr>
          <w:sz w:val="24"/>
          <w:szCs w:val="24"/>
          <w:lang w:val="en-US"/>
        </w:rPr>
        <w:t>min</w:t>
      </w:r>
      <w:r w:rsidRPr="00BF1368">
        <w:rPr>
          <w:sz w:val="24"/>
          <w:szCs w:val="24"/>
        </w:rPr>
        <w:t xml:space="preserve">=167,6 и </w:t>
      </w:r>
      <w:r w:rsidRPr="00BF1368">
        <w:rPr>
          <w:sz w:val="24"/>
          <w:szCs w:val="24"/>
          <w:lang w:val="en-US"/>
        </w:rPr>
        <w:t>max</w:t>
      </w:r>
      <w:r w:rsidRPr="00BF1368">
        <w:rPr>
          <w:sz w:val="24"/>
          <w:szCs w:val="24"/>
        </w:rPr>
        <w:t>=253,7 (таблица 2). Большая часть данных укладывается в средние значе</w:t>
      </w:r>
      <w:r w:rsidRPr="00BF1368">
        <w:rPr>
          <w:sz w:val="24"/>
          <w:szCs w:val="24"/>
        </w:rPr>
        <w:softHyphen/>
        <w:t>ния. Максимальные показатели (2004, 2006 и 2010 гг.) свидетельствуют, по-видимому, о существовании в популяции тенденции к компенсации низкой численности, что подтвер</w:t>
      </w:r>
      <w:r w:rsidRPr="00BF1368">
        <w:rPr>
          <w:sz w:val="24"/>
          <w:szCs w:val="24"/>
        </w:rPr>
        <w:softHyphen/>
        <w:t xml:space="preserve">ждается и высокими долями самок, участвующих в размножении. Тем не менее, вероятно, сумма факторов, оказывающих негативное влияние на процессы жизнедеятельности большой песчанки, вызвала  высокую смертность молодняка, и численность грызунов осталась на прежнем низком уровне. </w:t>
      </w:r>
    </w:p>
    <w:p w:rsidR="00BF1368" w:rsidRPr="00BF1368" w:rsidRDefault="00BF1368" w:rsidP="00BF1368">
      <w:pPr>
        <w:ind w:firstLine="397"/>
        <w:rPr>
          <w:sz w:val="24"/>
          <w:szCs w:val="24"/>
        </w:rPr>
      </w:pPr>
    </w:p>
    <w:p w:rsidR="00BF1368" w:rsidRPr="00BF1368" w:rsidRDefault="00BF1368" w:rsidP="00BF1368">
      <w:pPr>
        <w:jc w:val="right"/>
        <w:rPr>
          <w:i/>
          <w:sz w:val="24"/>
          <w:szCs w:val="24"/>
        </w:rPr>
      </w:pPr>
      <w:r w:rsidRPr="00BF1368">
        <w:rPr>
          <w:i/>
          <w:sz w:val="24"/>
          <w:szCs w:val="24"/>
        </w:rPr>
        <w:t>Таблица 2</w:t>
      </w:r>
    </w:p>
    <w:p w:rsidR="00BF1368" w:rsidRPr="00BF1368" w:rsidRDefault="00BF1368" w:rsidP="00BF1368">
      <w:pPr>
        <w:jc w:val="center"/>
        <w:rPr>
          <w:i/>
          <w:sz w:val="24"/>
          <w:szCs w:val="24"/>
        </w:rPr>
      </w:pPr>
      <w:r w:rsidRPr="00BF1368">
        <w:rPr>
          <w:i/>
          <w:sz w:val="24"/>
          <w:szCs w:val="24"/>
        </w:rPr>
        <w:t>Основные показатели размножения большой песчанки в 2000-2012 гг.</w:t>
      </w:r>
    </w:p>
    <w:p w:rsidR="00BF1368" w:rsidRDefault="00BF1368" w:rsidP="00BF1368">
      <w:pPr>
        <w:ind w:firstLine="397"/>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61"/>
        <w:gridCol w:w="2162"/>
        <w:gridCol w:w="2162"/>
        <w:gridCol w:w="2162"/>
      </w:tblGrid>
      <w:tr w:rsidR="00BF1368" w:rsidRPr="007D799C" w:rsidTr="00BF1368">
        <w:tc>
          <w:tcPr>
            <w:tcW w:w="817" w:type="dxa"/>
            <w:vAlign w:val="center"/>
          </w:tcPr>
          <w:p w:rsidR="00BF1368" w:rsidRPr="007D799C" w:rsidRDefault="00BF1368" w:rsidP="00BF1368">
            <w:pPr>
              <w:jc w:val="center"/>
            </w:pPr>
            <w:r w:rsidRPr="007D799C">
              <w:t>Год</w:t>
            </w:r>
          </w:p>
        </w:tc>
        <w:tc>
          <w:tcPr>
            <w:tcW w:w="2161" w:type="dxa"/>
            <w:vAlign w:val="center"/>
          </w:tcPr>
          <w:p w:rsidR="00BF1368" w:rsidRPr="007D799C" w:rsidRDefault="00BF1368" w:rsidP="00BF1368">
            <w:pPr>
              <w:jc w:val="center"/>
            </w:pPr>
            <w:r>
              <w:t xml:space="preserve">Доля </w:t>
            </w:r>
            <w:r w:rsidRPr="007D799C">
              <w:t>беременных</w:t>
            </w:r>
            <w:r>
              <w:t>,</w:t>
            </w:r>
            <w:r w:rsidRPr="007D799C">
              <w:t xml:space="preserve"> %</w:t>
            </w:r>
          </w:p>
        </w:tc>
        <w:tc>
          <w:tcPr>
            <w:tcW w:w="2162" w:type="dxa"/>
            <w:vAlign w:val="center"/>
          </w:tcPr>
          <w:p w:rsidR="00BF1368" w:rsidRPr="007D799C" w:rsidRDefault="00BF1368" w:rsidP="00BF1368">
            <w:pPr>
              <w:jc w:val="center"/>
            </w:pPr>
            <w:r>
              <w:t xml:space="preserve">Доля размножавшихся </w:t>
            </w:r>
            <w:r w:rsidRPr="007D799C">
              <w:t>самок</w:t>
            </w:r>
            <w:r>
              <w:t xml:space="preserve">, </w:t>
            </w:r>
            <w:r w:rsidRPr="007D799C">
              <w:t>%</w:t>
            </w:r>
          </w:p>
        </w:tc>
        <w:tc>
          <w:tcPr>
            <w:tcW w:w="2162" w:type="dxa"/>
            <w:vAlign w:val="center"/>
          </w:tcPr>
          <w:p w:rsidR="00BF1368" w:rsidRPr="007D799C" w:rsidRDefault="00BF1368" w:rsidP="00BF1368">
            <w:pPr>
              <w:jc w:val="center"/>
            </w:pPr>
            <w:r w:rsidRPr="007D799C">
              <w:t>Среднее число эмбр</w:t>
            </w:r>
            <w:r w:rsidRPr="007D799C">
              <w:t>и</w:t>
            </w:r>
            <w:r w:rsidRPr="007D799C">
              <w:t>онов на 1 самку</w:t>
            </w:r>
          </w:p>
        </w:tc>
        <w:tc>
          <w:tcPr>
            <w:tcW w:w="2162" w:type="dxa"/>
            <w:vAlign w:val="center"/>
          </w:tcPr>
          <w:p w:rsidR="00BF1368" w:rsidRPr="007D799C" w:rsidRDefault="00BF1368" w:rsidP="00BF1368">
            <w:pPr>
              <w:jc w:val="center"/>
            </w:pPr>
            <w:r>
              <w:t>Показатель интенси</w:t>
            </w:r>
            <w:r>
              <w:t>в</w:t>
            </w:r>
            <w:r>
              <w:t xml:space="preserve">ности </w:t>
            </w:r>
            <w:r w:rsidRPr="007D799C">
              <w:t>размножения</w:t>
            </w:r>
          </w:p>
        </w:tc>
      </w:tr>
      <w:tr w:rsidR="00BF1368" w:rsidRPr="007D799C" w:rsidTr="00BF1368">
        <w:tc>
          <w:tcPr>
            <w:tcW w:w="817" w:type="dxa"/>
            <w:vAlign w:val="center"/>
          </w:tcPr>
          <w:p w:rsidR="00BF1368" w:rsidRPr="007D799C" w:rsidRDefault="00BF1368" w:rsidP="00BF1368">
            <w:r w:rsidRPr="007D799C">
              <w:t>2000</w:t>
            </w:r>
          </w:p>
        </w:tc>
        <w:tc>
          <w:tcPr>
            <w:tcW w:w="2161" w:type="dxa"/>
            <w:vAlign w:val="center"/>
          </w:tcPr>
          <w:p w:rsidR="00BF1368" w:rsidRPr="007D799C" w:rsidRDefault="00BF1368" w:rsidP="00BF1368">
            <w:pPr>
              <w:jc w:val="center"/>
            </w:pPr>
            <w:r w:rsidRPr="007D799C">
              <w:t>34</w:t>
            </w:r>
          </w:p>
        </w:tc>
        <w:tc>
          <w:tcPr>
            <w:tcW w:w="2162" w:type="dxa"/>
            <w:vAlign w:val="center"/>
          </w:tcPr>
          <w:p w:rsidR="00BF1368" w:rsidRPr="007D799C" w:rsidRDefault="00BF1368" w:rsidP="00BF1368">
            <w:pPr>
              <w:jc w:val="center"/>
            </w:pPr>
            <w:r w:rsidRPr="007D799C">
              <w:t>72,8</w:t>
            </w:r>
          </w:p>
        </w:tc>
        <w:tc>
          <w:tcPr>
            <w:tcW w:w="2162" w:type="dxa"/>
            <w:vAlign w:val="center"/>
          </w:tcPr>
          <w:p w:rsidR="00BF1368" w:rsidRPr="007D799C" w:rsidRDefault="00BF1368" w:rsidP="00BF1368">
            <w:pPr>
              <w:jc w:val="center"/>
            </w:pPr>
            <w:r w:rsidRPr="007D799C">
              <w:t>6,1</w:t>
            </w:r>
          </w:p>
        </w:tc>
        <w:tc>
          <w:tcPr>
            <w:tcW w:w="2162" w:type="dxa"/>
            <w:vAlign w:val="center"/>
          </w:tcPr>
          <w:p w:rsidR="00BF1368" w:rsidRPr="007D799C" w:rsidRDefault="00BF1368" w:rsidP="00BF1368">
            <w:pPr>
              <w:jc w:val="center"/>
            </w:pPr>
            <w:r w:rsidRPr="007D799C">
              <w:t>207,4</w:t>
            </w:r>
          </w:p>
        </w:tc>
      </w:tr>
      <w:tr w:rsidR="00BF1368" w:rsidRPr="007D799C" w:rsidTr="00BF1368">
        <w:tc>
          <w:tcPr>
            <w:tcW w:w="817" w:type="dxa"/>
            <w:vAlign w:val="center"/>
          </w:tcPr>
          <w:p w:rsidR="00BF1368" w:rsidRPr="00B6742E" w:rsidRDefault="00BF1368" w:rsidP="00BF1368">
            <w:r w:rsidRPr="00B6742E">
              <w:t>2001</w:t>
            </w:r>
          </w:p>
        </w:tc>
        <w:tc>
          <w:tcPr>
            <w:tcW w:w="2161" w:type="dxa"/>
            <w:vAlign w:val="center"/>
          </w:tcPr>
          <w:p w:rsidR="00BF1368" w:rsidRPr="00B6742E" w:rsidRDefault="00BF1368" w:rsidP="00BF1368">
            <w:pPr>
              <w:jc w:val="center"/>
            </w:pPr>
            <w:r w:rsidRPr="00B6742E">
              <w:t>34,5</w:t>
            </w:r>
          </w:p>
        </w:tc>
        <w:tc>
          <w:tcPr>
            <w:tcW w:w="2162" w:type="dxa"/>
            <w:vAlign w:val="center"/>
          </w:tcPr>
          <w:p w:rsidR="00BF1368" w:rsidRPr="00B6742E" w:rsidRDefault="00BF1368" w:rsidP="00BF1368">
            <w:pPr>
              <w:jc w:val="center"/>
            </w:pPr>
            <w:r w:rsidRPr="00B6742E">
              <w:t>66,3</w:t>
            </w:r>
          </w:p>
        </w:tc>
        <w:tc>
          <w:tcPr>
            <w:tcW w:w="2162" w:type="dxa"/>
            <w:vAlign w:val="center"/>
          </w:tcPr>
          <w:p w:rsidR="00BF1368" w:rsidRPr="007D799C" w:rsidRDefault="00BF1368" w:rsidP="00BF1368">
            <w:pPr>
              <w:jc w:val="center"/>
            </w:pPr>
            <w:r w:rsidRPr="007D799C">
              <w:t>5,7</w:t>
            </w:r>
          </w:p>
        </w:tc>
        <w:tc>
          <w:tcPr>
            <w:tcW w:w="2162" w:type="dxa"/>
            <w:vAlign w:val="center"/>
          </w:tcPr>
          <w:p w:rsidR="00BF1368" w:rsidRPr="007D799C" w:rsidRDefault="00BF1368" w:rsidP="00BF1368">
            <w:pPr>
              <w:jc w:val="center"/>
            </w:pPr>
            <w:r w:rsidRPr="007D799C">
              <w:t>196,7</w:t>
            </w:r>
          </w:p>
        </w:tc>
      </w:tr>
      <w:tr w:rsidR="00BF1368" w:rsidRPr="007D799C" w:rsidTr="00BF1368">
        <w:tc>
          <w:tcPr>
            <w:tcW w:w="817" w:type="dxa"/>
            <w:vAlign w:val="center"/>
          </w:tcPr>
          <w:p w:rsidR="00BF1368" w:rsidRPr="007D799C" w:rsidRDefault="00BF1368" w:rsidP="00BF1368">
            <w:r w:rsidRPr="007D799C">
              <w:t>2002</w:t>
            </w:r>
          </w:p>
        </w:tc>
        <w:tc>
          <w:tcPr>
            <w:tcW w:w="2161" w:type="dxa"/>
            <w:vAlign w:val="center"/>
          </w:tcPr>
          <w:p w:rsidR="00BF1368" w:rsidRPr="007D799C" w:rsidRDefault="00BF1368" w:rsidP="00BF1368">
            <w:pPr>
              <w:jc w:val="center"/>
            </w:pPr>
            <w:r w:rsidRPr="007D799C">
              <w:t>40,2</w:t>
            </w:r>
          </w:p>
        </w:tc>
        <w:tc>
          <w:tcPr>
            <w:tcW w:w="2162" w:type="dxa"/>
            <w:vAlign w:val="center"/>
          </w:tcPr>
          <w:p w:rsidR="00BF1368" w:rsidRPr="007D799C" w:rsidRDefault="00BF1368" w:rsidP="00BF1368">
            <w:pPr>
              <w:jc w:val="center"/>
            </w:pPr>
            <w:r w:rsidRPr="007D799C">
              <w:t>86,1</w:t>
            </w:r>
          </w:p>
        </w:tc>
        <w:tc>
          <w:tcPr>
            <w:tcW w:w="2162" w:type="dxa"/>
            <w:vAlign w:val="center"/>
          </w:tcPr>
          <w:p w:rsidR="00BF1368" w:rsidRPr="007D799C" w:rsidRDefault="00BF1368" w:rsidP="00BF1368">
            <w:pPr>
              <w:jc w:val="center"/>
            </w:pPr>
            <w:r w:rsidRPr="007D799C">
              <w:t>5,8</w:t>
            </w:r>
          </w:p>
        </w:tc>
        <w:tc>
          <w:tcPr>
            <w:tcW w:w="2162" w:type="dxa"/>
            <w:vAlign w:val="center"/>
          </w:tcPr>
          <w:p w:rsidR="00BF1368" w:rsidRPr="007D799C" w:rsidRDefault="00BF1368" w:rsidP="00BF1368">
            <w:pPr>
              <w:jc w:val="center"/>
            </w:pPr>
            <w:r w:rsidRPr="007D799C">
              <w:t>233,2</w:t>
            </w:r>
          </w:p>
        </w:tc>
      </w:tr>
      <w:tr w:rsidR="00BF1368" w:rsidRPr="007D799C" w:rsidTr="00BF1368">
        <w:tc>
          <w:tcPr>
            <w:tcW w:w="817" w:type="dxa"/>
            <w:vAlign w:val="center"/>
          </w:tcPr>
          <w:p w:rsidR="00BF1368" w:rsidRPr="007D799C" w:rsidRDefault="00BF1368" w:rsidP="00BF1368">
            <w:r w:rsidRPr="007D799C">
              <w:t>2003</w:t>
            </w:r>
          </w:p>
        </w:tc>
        <w:tc>
          <w:tcPr>
            <w:tcW w:w="2161" w:type="dxa"/>
            <w:vAlign w:val="center"/>
          </w:tcPr>
          <w:p w:rsidR="00BF1368" w:rsidRPr="007D799C" w:rsidRDefault="00BF1368" w:rsidP="00BF1368">
            <w:pPr>
              <w:jc w:val="center"/>
            </w:pPr>
            <w:r w:rsidRPr="007D799C">
              <w:t>41,6</w:t>
            </w:r>
          </w:p>
        </w:tc>
        <w:tc>
          <w:tcPr>
            <w:tcW w:w="2162" w:type="dxa"/>
            <w:vAlign w:val="center"/>
          </w:tcPr>
          <w:p w:rsidR="00BF1368" w:rsidRPr="007D799C" w:rsidRDefault="00BF1368" w:rsidP="00BF1368">
            <w:pPr>
              <w:jc w:val="center"/>
            </w:pPr>
            <w:r w:rsidRPr="007D799C">
              <w:t>79,1</w:t>
            </w:r>
          </w:p>
        </w:tc>
        <w:tc>
          <w:tcPr>
            <w:tcW w:w="2162" w:type="dxa"/>
            <w:vAlign w:val="center"/>
          </w:tcPr>
          <w:p w:rsidR="00BF1368" w:rsidRPr="007D799C" w:rsidRDefault="00BF1368" w:rsidP="00BF1368">
            <w:pPr>
              <w:jc w:val="center"/>
            </w:pPr>
            <w:r w:rsidRPr="007D799C">
              <w:t>5,6</w:t>
            </w:r>
          </w:p>
        </w:tc>
        <w:tc>
          <w:tcPr>
            <w:tcW w:w="2162" w:type="dxa"/>
            <w:vAlign w:val="center"/>
          </w:tcPr>
          <w:p w:rsidR="00BF1368" w:rsidRPr="007D799C" w:rsidRDefault="00BF1368" w:rsidP="00BF1368">
            <w:pPr>
              <w:jc w:val="center"/>
            </w:pPr>
            <w:r w:rsidRPr="007D799C">
              <w:t>232,9</w:t>
            </w:r>
          </w:p>
        </w:tc>
      </w:tr>
      <w:tr w:rsidR="00BF1368" w:rsidRPr="007D799C" w:rsidTr="00BF1368">
        <w:tc>
          <w:tcPr>
            <w:tcW w:w="817" w:type="dxa"/>
            <w:vAlign w:val="center"/>
          </w:tcPr>
          <w:p w:rsidR="00BF1368" w:rsidRPr="007D799C" w:rsidRDefault="00BF1368" w:rsidP="00BF1368">
            <w:r w:rsidRPr="007D799C">
              <w:t>2004</w:t>
            </w:r>
          </w:p>
        </w:tc>
        <w:tc>
          <w:tcPr>
            <w:tcW w:w="2161" w:type="dxa"/>
            <w:vAlign w:val="center"/>
          </w:tcPr>
          <w:p w:rsidR="00BF1368" w:rsidRPr="007D799C" w:rsidRDefault="00BF1368" w:rsidP="00BF1368">
            <w:pPr>
              <w:jc w:val="center"/>
            </w:pPr>
            <w:r w:rsidRPr="007D799C">
              <w:t>43</w:t>
            </w:r>
          </w:p>
        </w:tc>
        <w:tc>
          <w:tcPr>
            <w:tcW w:w="2162" w:type="dxa"/>
            <w:vAlign w:val="center"/>
          </w:tcPr>
          <w:p w:rsidR="00BF1368" w:rsidRPr="007D799C" w:rsidRDefault="00BF1368" w:rsidP="00BF1368">
            <w:pPr>
              <w:jc w:val="center"/>
            </w:pPr>
            <w:r w:rsidRPr="007D799C">
              <w:t>90,5</w:t>
            </w:r>
          </w:p>
        </w:tc>
        <w:tc>
          <w:tcPr>
            <w:tcW w:w="2162" w:type="dxa"/>
            <w:vAlign w:val="center"/>
          </w:tcPr>
          <w:p w:rsidR="00BF1368" w:rsidRPr="007D799C" w:rsidRDefault="00BF1368" w:rsidP="00BF1368">
            <w:pPr>
              <w:jc w:val="center"/>
            </w:pPr>
            <w:r w:rsidRPr="007D799C">
              <w:t>5,9</w:t>
            </w:r>
          </w:p>
        </w:tc>
        <w:tc>
          <w:tcPr>
            <w:tcW w:w="2162" w:type="dxa"/>
            <w:vAlign w:val="center"/>
          </w:tcPr>
          <w:p w:rsidR="00BF1368" w:rsidRPr="007D799C" w:rsidRDefault="00BF1368" w:rsidP="00BF1368">
            <w:pPr>
              <w:jc w:val="center"/>
            </w:pPr>
            <w:r w:rsidRPr="007D799C">
              <w:t>253,7</w:t>
            </w:r>
          </w:p>
        </w:tc>
      </w:tr>
      <w:tr w:rsidR="00BF1368" w:rsidRPr="007D799C" w:rsidTr="00BF1368">
        <w:tc>
          <w:tcPr>
            <w:tcW w:w="817" w:type="dxa"/>
            <w:vAlign w:val="center"/>
          </w:tcPr>
          <w:p w:rsidR="00BF1368" w:rsidRPr="007D799C" w:rsidRDefault="00BF1368" w:rsidP="00BF1368">
            <w:r w:rsidRPr="007D799C">
              <w:t>2005</w:t>
            </w:r>
          </w:p>
        </w:tc>
        <w:tc>
          <w:tcPr>
            <w:tcW w:w="2161" w:type="dxa"/>
            <w:vAlign w:val="center"/>
          </w:tcPr>
          <w:p w:rsidR="00BF1368" w:rsidRPr="007D799C" w:rsidRDefault="00BF1368" w:rsidP="00BF1368">
            <w:pPr>
              <w:jc w:val="center"/>
            </w:pPr>
            <w:r w:rsidRPr="007D799C">
              <w:t>31,6</w:t>
            </w:r>
          </w:p>
        </w:tc>
        <w:tc>
          <w:tcPr>
            <w:tcW w:w="2162" w:type="dxa"/>
            <w:vAlign w:val="center"/>
          </w:tcPr>
          <w:p w:rsidR="00BF1368" w:rsidRPr="007D799C" w:rsidRDefault="00BF1368" w:rsidP="00BF1368">
            <w:pPr>
              <w:jc w:val="center"/>
            </w:pPr>
            <w:r w:rsidRPr="007D799C">
              <w:t>76,6</w:t>
            </w:r>
          </w:p>
        </w:tc>
        <w:tc>
          <w:tcPr>
            <w:tcW w:w="2162" w:type="dxa"/>
            <w:vAlign w:val="center"/>
          </w:tcPr>
          <w:p w:rsidR="00BF1368" w:rsidRPr="007D799C" w:rsidRDefault="00BF1368" w:rsidP="00BF1368">
            <w:pPr>
              <w:jc w:val="center"/>
            </w:pPr>
            <w:r w:rsidRPr="007D799C">
              <w:t>6,2</w:t>
            </w:r>
          </w:p>
        </w:tc>
        <w:tc>
          <w:tcPr>
            <w:tcW w:w="2162" w:type="dxa"/>
            <w:vAlign w:val="center"/>
          </w:tcPr>
          <w:p w:rsidR="00BF1368" w:rsidRPr="007D799C" w:rsidRDefault="00BF1368" w:rsidP="00BF1368">
            <w:pPr>
              <w:jc w:val="center"/>
            </w:pPr>
            <w:r w:rsidRPr="007D799C">
              <w:t>195,9</w:t>
            </w:r>
          </w:p>
        </w:tc>
      </w:tr>
      <w:tr w:rsidR="00BF1368" w:rsidRPr="007D799C" w:rsidTr="00BF1368">
        <w:tc>
          <w:tcPr>
            <w:tcW w:w="817" w:type="dxa"/>
            <w:vAlign w:val="center"/>
          </w:tcPr>
          <w:p w:rsidR="00BF1368" w:rsidRPr="007D799C" w:rsidRDefault="00BF1368" w:rsidP="00BF1368">
            <w:r w:rsidRPr="007D799C">
              <w:t>2006</w:t>
            </w:r>
          </w:p>
        </w:tc>
        <w:tc>
          <w:tcPr>
            <w:tcW w:w="2161" w:type="dxa"/>
            <w:vAlign w:val="center"/>
          </w:tcPr>
          <w:p w:rsidR="00BF1368" w:rsidRPr="007D799C" w:rsidRDefault="00BF1368" w:rsidP="00BF1368">
            <w:pPr>
              <w:jc w:val="center"/>
            </w:pPr>
            <w:r w:rsidRPr="007D799C">
              <w:t>37,3</w:t>
            </w:r>
          </w:p>
        </w:tc>
        <w:tc>
          <w:tcPr>
            <w:tcW w:w="2162" w:type="dxa"/>
            <w:vAlign w:val="center"/>
          </w:tcPr>
          <w:p w:rsidR="00BF1368" w:rsidRPr="007D799C" w:rsidRDefault="00BF1368" w:rsidP="00BF1368">
            <w:pPr>
              <w:jc w:val="center"/>
            </w:pPr>
            <w:r w:rsidRPr="007D799C">
              <w:t>95,5</w:t>
            </w:r>
          </w:p>
        </w:tc>
        <w:tc>
          <w:tcPr>
            <w:tcW w:w="2162" w:type="dxa"/>
            <w:vAlign w:val="center"/>
          </w:tcPr>
          <w:p w:rsidR="00BF1368" w:rsidRPr="007D799C" w:rsidRDefault="00BF1368" w:rsidP="00BF1368">
            <w:pPr>
              <w:jc w:val="center"/>
            </w:pPr>
            <w:r w:rsidRPr="007D799C">
              <w:t>6,7</w:t>
            </w:r>
          </w:p>
        </w:tc>
        <w:tc>
          <w:tcPr>
            <w:tcW w:w="2162" w:type="dxa"/>
            <w:vAlign w:val="center"/>
          </w:tcPr>
          <w:p w:rsidR="00BF1368" w:rsidRPr="007D799C" w:rsidRDefault="00BF1368" w:rsidP="00BF1368">
            <w:pPr>
              <w:jc w:val="center"/>
            </w:pPr>
            <w:r w:rsidRPr="007D799C">
              <w:t>249,9</w:t>
            </w:r>
          </w:p>
        </w:tc>
      </w:tr>
      <w:tr w:rsidR="00BF1368" w:rsidRPr="007D799C" w:rsidTr="00BF1368">
        <w:tc>
          <w:tcPr>
            <w:tcW w:w="817" w:type="dxa"/>
            <w:vAlign w:val="center"/>
          </w:tcPr>
          <w:p w:rsidR="00BF1368" w:rsidRPr="007D799C" w:rsidRDefault="00BF1368" w:rsidP="00BF1368">
            <w:r w:rsidRPr="007D799C">
              <w:t>2007</w:t>
            </w:r>
          </w:p>
        </w:tc>
        <w:tc>
          <w:tcPr>
            <w:tcW w:w="2161" w:type="dxa"/>
            <w:vAlign w:val="center"/>
          </w:tcPr>
          <w:p w:rsidR="00BF1368" w:rsidRPr="007D799C" w:rsidRDefault="00BF1368" w:rsidP="00BF1368">
            <w:pPr>
              <w:jc w:val="center"/>
            </w:pPr>
            <w:r w:rsidRPr="007D799C">
              <w:t>30,7</w:t>
            </w:r>
          </w:p>
        </w:tc>
        <w:tc>
          <w:tcPr>
            <w:tcW w:w="2162" w:type="dxa"/>
            <w:vAlign w:val="center"/>
          </w:tcPr>
          <w:p w:rsidR="00BF1368" w:rsidRPr="007D799C" w:rsidRDefault="00BF1368" w:rsidP="00BF1368">
            <w:pPr>
              <w:jc w:val="center"/>
            </w:pPr>
            <w:r w:rsidRPr="007D799C">
              <w:t>85</w:t>
            </w:r>
          </w:p>
        </w:tc>
        <w:tc>
          <w:tcPr>
            <w:tcW w:w="2162" w:type="dxa"/>
            <w:vAlign w:val="center"/>
          </w:tcPr>
          <w:p w:rsidR="00BF1368" w:rsidRPr="007D799C" w:rsidRDefault="00BF1368" w:rsidP="00BF1368">
            <w:pPr>
              <w:jc w:val="center"/>
            </w:pPr>
            <w:r w:rsidRPr="007D799C">
              <w:t>6</w:t>
            </w:r>
          </w:p>
        </w:tc>
        <w:tc>
          <w:tcPr>
            <w:tcW w:w="2162" w:type="dxa"/>
            <w:vAlign w:val="center"/>
          </w:tcPr>
          <w:p w:rsidR="00BF1368" w:rsidRPr="007D799C" w:rsidRDefault="00BF1368" w:rsidP="00BF1368">
            <w:pPr>
              <w:jc w:val="center"/>
            </w:pPr>
            <w:r w:rsidRPr="007D799C">
              <w:t>184,2</w:t>
            </w:r>
          </w:p>
        </w:tc>
      </w:tr>
      <w:tr w:rsidR="00BF1368" w:rsidRPr="007D799C" w:rsidTr="00BF1368">
        <w:tc>
          <w:tcPr>
            <w:tcW w:w="817" w:type="dxa"/>
            <w:vAlign w:val="center"/>
          </w:tcPr>
          <w:p w:rsidR="00BF1368" w:rsidRPr="007D799C" w:rsidRDefault="00BF1368" w:rsidP="00BF1368">
            <w:r w:rsidRPr="007D799C">
              <w:t>2008</w:t>
            </w:r>
          </w:p>
        </w:tc>
        <w:tc>
          <w:tcPr>
            <w:tcW w:w="2161" w:type="dxa"/>
            <w:vAlign w:val="center"/>
          </w:tcPr>
          <w:p w:rsidR="00BF1368" w:rsidRPr="007D799C" w:rsidRDefault="00BF1368" w:rsidP="00BF1368">
            <w:pPr>
              <w:jc w:val="center"/>
            </w:pPr>
            <w:r w:rsidRPr="007D799C">
              <w:t>33,9</w:t>
            </w:r>
          </w:p>
        </w:tc>
        <w:tc>
          <w:tcPr>
            <w:tcW w:w="2162" w:type="dxa"/>
            <w:vAlign w:val="center"/>
          </w:tcPr>
          <w:p w:rsidR="00BF1368" w:rsidRPr="007D799C" w:rsidRDefault="00BF1368" w:rsidP="00BF1368">
            <w:pPr>
              <w:jc w:val="center"/>
            </w:pPr>
            <w:r w:rsidRPr="007D799C">
              <w:t>79,6</w:t>
            </w:r>
          </w:p>
        </w:tc>
        <w:tc>
          <w:tcPr>
            <w:tcW w:w="2162" w:type="dxa"/>
            <w:vAlign w:val="center"/>
          </w:tcPr>
          <w:p w:rsidR="00BF1368" w:rsidRPr="007D799C" w:rsidRDefault="00BF1368" w:rsidP="00BF1368">
            <w:pPr>
              <w:jc w:val="center"/>
            </w:pPr>
            <w:r w:rsidRPr="007D799C">
              <w:t>5,9</w:t>
            </w:r>
          </w:p>
        </w:tc>
        <w:tc>
          <w:tcPr>
            <w:tcW w:w="2162" w:type="dxa"/>
            <w:vAlign w:val="center"/>
          </w:tcPr>
          <w:p w:rsidR="00BF1368" w:rsidRPr="007D799C" w:rsidRDefault="00BF1368" w:rsidP="00BF1368">
            <w:pPr>
              <w:jc w:val="center"/>
            </w:pPr>
            <w:r w:rsidRPr="007D799C">
              <w:t>200</w:t>
            </w:r>
          </w:p>
        </w:tc>
      </w:tr>
      <w:tr w:rsidR="00BF1368" w:rsidRPr="007D799C" w:rsidTr="00BF1368">
        <w:tc>
          <w:tcPr>
            <w:tcW w:w="817" w:type="dxa"/>
            <w:vAlign w:val="center"/>
          </w:tcPr>
          <w:p w:rsidR="00BF1368" w:rsidRPr="007D799C" w:rsidRDefault="00BF1368" w:rsidP="00BF1368">
            <w:r w:rsidRPr="007D799C">
              <w:t>2009</w:t>
            </w:r>
          </w:p>
        </w:tc>
        <w:tc>
          <w:tcPr>
            <w:tcW w:w="2161" w:type="dxa"/>
            <w:vAlign w:val="center"/>
          </w:tcPr>
          <w:p w:rsidR="00BF1368" w:rsidRPr="007D799C" w:rsidRDefault="00BF1368" w:rsidP="00BF1368">
            <w:pPr>
              <w:jc w:val="center"/>
            </w:pPr>
            <w:r w:rsidRPr="007D799C">
              <w:t>36,3</w:t>
            </w:r>
          </w:p>
        </w:tc>
        <w:tc>
          <w:tcPr>
            <w:tcW w:w="2162" w:type="dxa"/>
            <w:vAlign w:val="center"/>
          </w:tcPr>
          <w:p w:rsidR="00BF1368" w:rsidRPr="007D799C" w:rsidRDefault="00BF1368" w:rsidP="00BF1368">
            <w:pPr>
              <w:jc w:val="center"/>
            </w:pPr>
            <w:r w:rsidRPr="007D799C">
              <w:t>85,4</w:t>
            </w:r>
          </w:p>
        </w:tc>
        <w:tc>
          <w:tcPr>
            <w:tcW w:w="2162" w:type="dxa"/>
            <w:vAlign w:val="center"/>
          </w:tcPr>
          <w:p w:rsidR="00BF1368" w:rsidRPr="007D799C" w:rsidRDefault="00BF1368" w:rsidP="00BF1368">
            <w:pPr>
              <w:jc w:val="center"/>
            </w:pPr>
            <w:r w:rsidRPr="007D799C">
              <w:t>5,8</w:t>
            </w:r>
          </w:p>
        </w:tc>
        <w:tc>
          <w:tcPr>
            <w:tcW w:w="2162" w:type="dxa"/>
            <w:vAlign w:val="center"/>
          </w:tcPr>
          <w:p w:rsidR="00BF1368" w:rsidRPr="007D799C" w:rsidRDefault="00BF1368" w:rsidP="00BF1368">
            <w:pPr>
              <w:jc w:val="center"/>
            </w:pPr>
            <w:r w:rsidRPr="007D799C">
              <w:t>210,5</w:t>
            </w:r>
          </w:p>
        </w:tc>
      </w:tr>
      <w:tr w:rsidR="00BF1368" w:rsidRPr="007D799C" w:rsidTr="00BF1368">
        <w:tc>
          <w:tcPr>
            <w:tcW w:w="817" w:type="dxa"/>
            <w:vAlign w:val="center"/>
          </w:tcPr>
          <w:p w:rsidR="00BF1368" w:rsidRPr="007D799C" w:rsidRDefault="00BF1368" w:rsidP="00BF1368">
            <w:r w:rsidRPr="007D799C">
              <w:t>2010</w:t>
            </w:r>
          </w:p>
        </w:tc>
        <w:tc>
          <w:tcPr>
            <w:tcW w:w="2161" w:type="dxa"/>
            <w:vAlign w:val="center"/>
          </w:tcPr>
          <w:p w:rsidR="00BF1368" w:rsidRPr="007D799C" w:rsidRDefault="00BF1368" w:rsidP="00BF1368">
            <w:pPr>
              <w:jc w:val="center"/>
            </w:pPr>
            <w:r w:rsidRPr="007D799C">
              <w:t>40,3</w:t>
            </w:r>
          </w:p>
        </w:tc>
        <w:tc>
          <w:tcPr>
            <w:tcW w:w="2162" w:type="dxa"/>
            <w:vAlign w:val="center"/>
          </w:tcPr>
          <w:p w:rsidR="00BF1368" w:rsidRPr="007D799C" w:rsidRDefault="00BF1368" w:rsidP="00BF1368">
            <w:pPr>
              <w:jc w:val="center"/>
            </w:pPr>
            <w:r w:rsidRPr="007D799C">
              <w:t>79,5</w:t>
            </w:r>
          </w:p>
        </w:tc>
        <w:tc>
          <w:tcPr>
            <w:tcW w:w="2162" w:type="dxa"/>
            <w:vAlign w:val="center"/>
          </w:tcPr>
          <w:p w:rsidR="00BF1368" w:rsidRPr="007D799C" w:rsidRDefault="00BF1368" w:rsidP="00BF1368">
            <w:pPr>
              <w:jc w:val="center"/>
            </w:pPr>
            <w:r w:rsidRPr="007D799C">
              <w:t>6,2</w:t>
            </w:r>
          </w:p>
        </w:tc>
        <w:tc>
          <w:tcPr>
            <w:tcW w:w="2162" w:type="dxa"/>
            <w:vAlign w:val="center"/>
          </w:tcPr>
          <w:p w:rsidR="00BF1368" w:rsidRPr="007D799C" w:rsidRDefault="00BF1368" w:rsidP="00BF1368">
            <w:pPr>
              <w:jc w:val="center"/>
            </w:pPr>
            <w:r w:rsidRPr="007D799C">
              <w:t>249,9</w:t>
            </w:r>
          </w:p>
        </w:tc>
      </w:tr>
      <w:tr w:rsidR="00BF1368" w:rsidRPr="007D799C" w:rsidTr="00BF1368">
        <w:tc>
          <w:tcPr>
            <w:tcW w:w="817" w:type="dxa"/>
            <w:vAlign w:val="center"/>
          </w:tcPr>
          <w:p w:rsidR="00BF1368" w:rsidRPr="007D799C" w:rsidRDefault="00BF1368" w:rsidP="00BF1368">
            <w:r w:rsidRPr="007D799C">
              <w:t>2011</w:t>
            </w:r>
          </w:p>
        </w:tc>
        <w:tc>
          <w:tcPr>
            <w:tcW w:w="2161" w:type="dxa"/>
            <w:vAlign w:val="center"/>
          </w:tcPr>
          <w:p w:rsidR="00BF1368" w:rsidRPr="007D799C" w:rsidRDefault="00BF1368" w:rsidP="00BF1368">
            <w:pPr>
              <w:jc w:val="center"/>
            </w:pPr>
            <w:r w:rsidRPr="007D799C">
              <w:t>26,6</w:t>
            </w:r>
          </w:p>
        </w:tc>
        <w:tc>
          <w:tcPr>
            <w:tcW w:w="2162" w:type="dxa"/>
            <w:vAlign w:val="center"/>
          </w:tcPr>
          <w:p w:rsidR="00BF1368" w:rsidRPr="007D799C" w:rsidRDefault="00BF1368" w:rsidP="00BF1368">
            <w:pPr>
              <w:jc w:val="center"/>
            </w:pPr>
            <w:r w:rsidRPr="007D799C">
              <w:t>83,2</w:t>
            </w:r>
          </w:p>
        </w:tc>
        <w:tc>
          <w:tcPr>
            <w:tcW w:w="2162" w:type="dxa"/>
            <w:vAlign w:val="center"/>
          </w:tcPr>
          <w:p w:rsidR="00BF1368" w:rsidRPr="007D799C" w:rsidRDefault="00BF1368" w:rsidP="00BF1368">
            <w:pPr>
              <w:jc w:val="center"/>
            </w:pPr>
            <w:r w:rsidRPr="007D799C">
              <w:t>6,3</w:t>
            </w:r>
          </w:p>
        </w:tc>
        <w:tc>
          <w:tcPr>
            <w:tcW w:w="2162" w:type="dxa"/>
            <w:vAlign w:val="center"/>
          </w:tcPr>
          <w:p w:rsidR="00BF1368" w:rsidRPr="007D799C" w:rsidRDefault="00BF1368" w:rsidP="00BF1368">
            <w:pPr>
              <w:jc w:val="center"/>
            </w:pPr>
            <w:r w:rsidRPr="007D799C">
              <w:t>167,6</w:t>
            </w:r>
          </w:p>
        </w:tc>
      </w:tr>
      <w:tr w:rsidR="00BF1368" w:rsidRPr="007D799C" w:rsidTr="00BF1368">
        <w:tc>
          <w:tcPr>
            <w:tcW w:w="817" w:type="dxa"/>
            <w:vAlign w:val="center"/>
          </w:tcPr>
          <w:p w:rsidR="00BF1368" w:rsidRPr="007D799C" w:rsidRDefault="00BF1368" w:rsidP="00BF1368">
            <w:r w:rsidRPr="007D799C">
              <w:t>2012</w:t>
            </w:r>
          </w:p>
        </w:tc>
        <w:tc>
          <w:tcPr>
            <w:tcW w:w="2161" w:type="dxa"/>
            <w:vAlign w:val="center"/>
          </w:tcPr>
          <w:p w:rsidR="00BF1368" w:rsidRPr="007D799C" w:rsidRDefault="00BF1368" w:rsidP="00BF1368">
            <w:pPr>
              <w:jc w:val="center"/>
            </w:pPr>
            <w:r w:rsidRPr="007D799C">
              <w:t>34,5</w:t>
            </w:r>
          </w:p>
        </w:tc>
        <w:tc>
          <w:tcPr>
            <w:tcW w:w="2162" w:type="dxa"/>
            <w:vAlign w:val="center"/>
          </w:tcPr>
          <w:p w:rsidR="00BF1368" w:rsidRPr="007D799C" w:rsidRDefault="00BF1368" w:rsidP="00BF1368">
            <w:pPr>
              <w:jc w:val="center"/>
            </w:pPr>
            <w:r w:rsidRPr="007D799C">
              <w:t>94,7</w:t>
            </w:r>
          </w:p>
        </w:tc>
        <w:tc>
          <w:tcPr>
            <w:tcW w:w="2162" w:type="dxa"/>
            <w:vAlign w:val="center"/>
          </w:tcPr>
          <w:p w:rsidR="00BF1368" w:rsidRPr="007D799C" w:rsidRDefault="00BF1368" w:rsidP="00BF1368">
            <w:pPr>
              <w:jc w:val="center"/>
            </w:pPr>
            <w:r w:rsidRPr="007D799C">
              <w:t>6,3</w:t>
            </w:r>
          </w:p>
        </w:tc>
        <w:tc>
          <w:tcPr>
            <w:tcW w:w="2162" w:type="dxa"/>
            <w:vAlign w:val="center"/>
          </w:tcPr>
          <w:p w:rsidR="00BF1368" w:rsidRPr="007D799C" w:rsidRDefault="00BF1368" w:rsidP="00BF1368">
            <w:pPr>
              <w:jc w:val="center"/>
            </w:pPr>
            <w:r w:rsidRPr="007D799C">
              <w:t>217,4</w:t>
            </w:r>
          </w:p>
        </w:tc>
      </w:tr>
    </w:tbl>
    <w:p w:rsidR="00BF1368" w:rsidRDefault="00BF1368" w:rsidP="00BF1368">
      <w:pPr>
        <w:ind w:firstLine="397"/>
      </w:pPr>
    </w:p>
    <w:p w:rsidR="00BF1368" w:rsidRPr="00BF1368" w:rsidRDefault="00BF1368" w:rsidP="00BF1368">
      <w:pPr>
        <w:ind w:firstLine="397"/>
        <w:rPr>
          <w:sz w:val="24"/>
          <w:szCs w:val="24"/>
        </w:rPr>
      </w:pPr>
      <w:r w:rsidRPr="00BF1368">
        <w:rPr>
          <w:sz w:val="24"/>
          <w:szCs w:val="24"/>
        </w:rPr>
        <w:lastRenderedPageBreak/>
        <w:t>Сравнение приведенных в таблице данных показывает, прежде всего, что интенси</w:t>
      </w:r>
      <w:r w:rsidRPr="00BF1368">
        <w:rPr>
          <w:sz w:val="24"/>
          <w:szCs w:val="24"/>
        </w:rPr>
        <w:t>в</w:t>
      </w:r>
      <w:r w:rsidRPr="00BF1368">
        <w:rPr>
          <w:sz w:val="24"/>
          <w:szCs w:val="24"/>
        </w:rPr>
        <w:t>ность размножения оставалась высокой в течение всего этого периода. Практически все взрослые перезимовавшие самки участвовали в размножении. Поскольку при этом на те</w:t>
      </w:r>
      <w:r w:rsidRPr="00BF1368">
        <w:rPr>
          <w:sz w:val="24"/>
          <w:szCs w:val="24"/>
        </w:rPr>
        <w:t>р</w:t>
      </w:r>
      <w:r w:rsidRPr="00BF1368">
        <w:rPr>
          <w:sz w:val="24"/>
          <w:szCs w:val="24"/>
        </w:rPr>
        <w:t>ритории численность от года к году оставалась низкой, очевидно, что здесь была более высокая смертность грызунов.</w:t>
      </w:r>
    </w:p>
    <w:p w:rsidR="00BF1368" w:rsidRPr="00BF1368" w:rsidRDefault="00BF1368" w:rsidP="00BF1368">
      <w:pPr>
        <w:ind w:firstLine="397"/>
        <w:rPr>
          <w:sz w:val="24"/>
          <w:szCs w:val="24"/>
        </w:rPr>
      </w:pPr>
      <w:r w:rsidRPr="00BF1368">
        <w:rPr>
          <w:sz w:val="24"/>
          <w:szCs w:val="24"/>
        </w:rPr>
        <w:t xml:space="preserve">В поиске ответа на этот вопрос нами использованы архивные материалы </w:t>
      </w:r>
      <w:proofErr w:type="gramStart"/>
      <w:r w:rsidRPr="00BF1368">
        <w:rPr>
          <w:sz w:val="24"/>
          <w:szCs w:val="24"/>
        </w:rPr>
        <w:t>Уральской</w:t>
      </w:r>
      <w:proofErr w:type="gramEnd"/>
      <w:r w:rsidRPr="00BF1368">
        <w:rPr>
          <w:sz w:val="24"/>
          <w:szCs w:val="24"/>
        </w:rPr>
        <w:t xml:space="preserve"> ПЧС. В сообщении использованы метеоданные Каратюбинской ГМС, как наиболее пр</w:t>
      </w:r>
      <w:r w:rsidRPr="00BF1368">
        <w:rPr>
          <w:sz w:val="24"/>
          <w:szCs w:val="24"/>
        </w:rPr>
        <w:t>и</w:t>
      </w:r>
      <w:r w:rsidRPr="00BF1368">
        <w:rPr>
          <w:sz w:val="24"/>
          <w:szCs w:val="24"/>
        </w:rPr>
        <w:t>ближенной к интересующей нас территории. Показатели численности песчанок сопоста</w:t>
      </w:r>
      <w:r w:rsidRPr="00BF1368">
        <w:rPr>
          <w:sz w:val="24"/>
          <w:szCs w:val="24"/>
        </w:rPr>
        <w:t>в</w:t>
      </w:r>
      <w:r w:rsidRPr="00BF1368">
        <w:rPr>
          <w:sz w:val="24"/>
          <w:szCs w:val="24"/>
        </w:rPr>
        <w:t>лялись в различных вариантах с месячными отклонениями температуры воздуха и оса</w:t>
      </w:r>
      <w:r w:rsidRPr="00BF1368">
        <w:rPr>
          <w:sz w:val="24"/>
          <w:szCs w:val="24"/>
        </w:rPr>
        <w:t>д</w:t>
      </w:r>
      <w:r w:rsidRPr="00BF1368">
        <w:rPr>
          <w:sz w:val="24"/>
          <w:szCs w:val="24"/>
        </w:rPr>
        <w:t>ков, а также суммами их отклонений за холодный (октябрь-март) и теплый (апрель-август) периоды. Для выявления связи между указанными факторами мы использовали коэфф</w:t>
      </w:r>
      <w:r w:rsidRPr="00BF1368">
        <w:rPr>
          <w:sz w:val="24"/>
          <w:szCs w:val="24"/>
        </w:rPr>
        <w:t>и</w:t>
      </w:r>
      <w:r w:rsidRPr="00BF1368">
        <w:rPr>
          <w:sz w:val="24"/>
          <w:szCs w:val="24"/>
        </w:rPr>
        <w:t>циент корреляции рангов Спирмена, коэффициент корреляции Пирсона с проверкой зн</w:t>
      </w:r>
      <w:r w:rsidRPr="00BF1368">
        <w:rPr>
          <w:sz w:val="24"/>
          <w:szCs w:val="24"/>
        </w:rPr>
        <w:t>а</w:t>
      </w:r>
      <w:r w:rsidRPr="00BF1368">
        <w:rPr>
          <w:sz w:val="24"/>
          <w:szCs w:val="24"/>
        </w:rPr>
        <w:t xml:space="preserve">чимости полученных результатов по Стьюденту [6] . </w:t>
      </w:r>
    </w:p>
    <w:p w:rsidR="00BF1368" w:rsidRPr="00BF1368" w:rsidRDefault="00BF1368" w:rsidP="00BF1368">
      <w:pPr>
        <w:ind w:firstLine="397"/>
        <w:rPr>
          <w:sz w:val="24"/>
          <w:szCs w:val="24"/>
        </w:rPr>
      </w:pPr>
      <w:r w:rsidRPr="00BF1368">
        <w:rPr>
          <w:sz w:val="24"/>
          <w:szCs w:val="24"/>
        </w:rPr>
        <w:t>Рассчитывая коэффициенты корреляции между численностью большой песчанки и метеоданными, мы исходили из предположения, что эти факторы должны оказывать с</w:t>
      </w:r>
      <w:r w:rsidRPr="00BF1368">
        <w:rPr>
          <w:sz w:val="24"/>
          <w:szCs w:val="24"/>
        </w:rPr>
        <w:t>у</w:t>
      </w:r>
      <w:r w:rsidRPr="00BF1368">
        <w:rPr>
          <w:sz w:val="24"/>
          <w:szCs w:val="24"/>
        </w:rPr>
        <w:t>щественное влияние на параметры численности песчанок. Значимую связь мы обнаруж</w:t>
      </w:r>
      <w:r w:rsidRPr="00BF1368">
        <w:rPr>
          <w:sz w:val="24"/>
          <w:szCs w:val="24"/>
        </w:rPr>
        <w:t>и</w:t>
      </w:r>
      <w:r w:rsidRPr="00BF1368">
        <w:rPr>
          <w:sz w:val="24"/>
          <w:szCs w:val="24"/>
        </w:rPr>
        <w:t>ли только при сопоставлении среднемесячной температуры февраля с весенней численн</w:t>
      </w:r>
      <w:r w:rsidRPr="00BF1368">
        <w:rPr>
          <w:sz w:val="24"/>
          <w:szCs w:val="24"/>
        </w:rPr>
        <w:t>о</w:t>
      </w:r>
      <w:r w:rsidRPr="00BF1368">
        <w:rPr>
          <w:sz w:val="24"/>
          <w:szCs w:val="24"/>
        </w:rPr>
        <w:t>стью песчанок. Здесь отмечена достоверная отрицательная корреляционная зависимость (</w:t>
      </w:r>
      <w:r w:rsidRPr="00BF1368">
        <w:rPr>
          <w:sz w:val="24"/>
          <w:szCs w:val="24"/>
          <w:lang w:val="en-US"/>
        </w:rPr>
        <w:t>r</w:t>
      </w:r>
      <w:r w:rsidRPr="00BF1368">
        <w:rPr>
          <w:sz w:val="24"/>
          <w:szCs w:val="24"/>
        </w:rPr>
        <w:t xml:space="preserve"> = -0,65), то есть, чем холоднее февраль, тем ниже весенняя численность (</w:t>
      </w:r>
      <w:r w:rsidRPr="00BF1368">
        <w:rPr>
          <w:sz w:val="24"/>
          <w:szCs w:val="24"/>
          <w:lang w:val="en-US"/>
        </w:rPr>
        <w:t>n</w:t>
      </w:r>
      <w:r w:rsidRPr="00BF1368">
        <w:rPr>
          <w:sz w:val="24"/>
          <w:szCs w:val="24"/>
        </w:rPr>
        <w:t xml:space="preserve">=11). Отмечена также обратная корреляция между температурой за теплый период (с апреля по август) и весенней численностью следующего года </w:t>
      </w:r>
      <w:r w:rsidRPr="00BF1368">
        <w:rPr>
          <w:sz w:val="24"/>
          <w:szCs w:val="24"/>
          <w:lang w:val="en-US"/>
        </w:rPr>
        <w:t>r</w:t>
      </w:r>
      <w:r w:rsidRPr="00BF1368">
        <w:rPr>
          <w:sz w:val="24"/>
          <w:szCs w:val="24"/>
        </w:rPr>
        <w:t xml:space="preserve"> = -0,58, </w:t>
      </w:r>
      <w:r w:rsidRPr="00BF1368">
        <w:rPr>
          <w:sz w:val="24"/>
          <w:szCs w:val="24"/>
          <w:lang w:val="en-US"/>
        </w:rPr>
        <w:t>n</w:t>
      </w:r>
      <w:r w:rsidRPr="00BF1368">
        <w:rPr>
          <w:sz w:val="24"/>
          <w:szCs w:val="24"/>
        </w:rPr>
        <w:t xml:space="preserve"> =12, </w:t>
      </w:r>
      <w:r w:rsidRPr="00BF1368">
        <w:rPr>
          <w:sz w:val="24"/>
          <w:szCs w:val="24"/>
          <w:lang w:val="en-US"/>
        </w:rPr>
        <w:t>P</w:t>
      </w:r>
      <w:r w:rsidRPr="00BF1368">
        <w:rPr>
          <w:sz w:val="24"/>
          <w:szCs w:val="24"/>
        </w:rPr>
        <w:t xml:space="preserve"> &lt; 0,05. Чем выше температура, тем ниже численность. Связь других месяцев недостаточно выражена (</w:t>
      </w:r>
      <w:r w:rsidRPr="00BF1368">
        <w:rPr>
          <w:sz w:val="24"/>
          <w:szCs w:val="24"/>
          <w:lang w:val="en-US"/>
        </w:rPr>
        <w:t>r</w:t>
      </w:r>
      <w:r w:rsidRPr="00BF1368">
        <w:rPr>
          <w:sz w:val="24"/>
          <w:szCs w:val="24"/>
        </w:rPr>
        <w:t xml:space="preserve"> = от 0,25 до -0,45) с низким уровнем значимости (</w:t>
      </w:r>
      <w:r w:rsidRPr="00BF1368">
        <w:rPr>
          <w:sz w:val="24"/>
          <w:szCs w:val="24"/>
          <w:lang w:val="en-US"/>
        </w:rPr>
        <w:t>P</w:t>
      </w:r>
      <w:r w:rsidRPr="00BF1368">
        <w:rPr>
          <w:sz w:val="24"/>
          <w:szCs w:val="24"/>
        </w:rPr>
        <w:t xml:space="preserve"> &gt; 0,05). </w:t>
      </w:r>
    </w:p>
    <w:p w:rsidR="00BF1368" w:rsidRPr="00BF1368" w:rsidRDefault="00BF1368" w:rsidP="00BF1368">
      <w:pPr>
        <w:ind w:firstLine="397"/>
        <w:rPr>
          <w:sz w:val="24"/>
          <w:szCs w:val="24"/>
        </w:rPr>
      </w:pPr>
      <w:r w:rsidRPr="00BF1368">
        <w:rPr>
          <w:sz w:val="24"/>
          <w:szCs w:val="24"/>
        </w:rPr>
        <w:t>При сопоставлении показателей численности песчанок с количеством осадков за весь период отмечена достоверная положительная корреляционная зависимость осенней чи</w:t>
      </w:r>
      <w:r w:rsidRPr="00BF1368">
        <w:rPr>
          <w:sz w:val="24"/>
          <w:szCs w:val="24"/>
        </w:rPr>
        <w:t>с</w:t>
      </w:r>
      <w:r w:rsidRPr="00BF1368">
        <w:rPr>
          <w:sz w:val="24"/>
          <w:szCs w:val="24"/>
        </w:rPr>
        <w:t>ленности следующего года (</w:t>
      </w:r>
      <w:r w:rsidRPr="00BF1368">
        <w:rPr>
          <w:sz w:val="24"/>
          <w:szCs w:val="24"/>
          <w:lang w:val="en-US"/>
        </w:rPr>
        <w:t>r</w:t>
      </w:r>
      <w:r w:rsidRPr="00BF1368">
        <w:rPr>
          <w:sz w:val="24"/>
          <w:szCs w:val="24"/>
        </w:rPr>
        <w:t xml:space="preserve"> = 0,63 при </w:t>
      </w:r>
      <w:r w:rsidRPr="00BF1368">
        <w:rPr>
          <w:sz w:val="24"/>
          <w:szCs w:val="24"/>
          <w:lang w:val="en-US"/>
        </w:rPr>
        <w:t>n</w:t>
      </w:r>
      <w:r w:rsidRPr="00BF1368">
        <w:rPr>
          <w:sz w:val="24"/>
          <w:szCs w:val="24"/>
        </w:rPr>
        <w:t xml:space="preserve"> = 11) от осадков в ноябре, то есть общая те</w:t>
      </w:r>
      <w:r w:rsidRPr="00BF1368">
        <w:rPr>
          <w:sz w:val="24"/>
          <w:szCs w:val="24"/>
        </w:rPr>
        <w:t>н</w:t>
      </w:r>
      <w:r w:rsidRPr="00BF1368">
        <w:rPr>
          <w:sz w:val="24"/>
          <w:szCs w:val="24"/>
        </w:rPr>
        <w:t>денция такова, что чем больше осадков, тем выше численность. Данную зависимость об</w:t>
      </w:r>
      <w:r w:rsidRPr="00BF1368">
        <w:rPr>
          <w:sz w:val="24"/>
          <w:szCs w:val="24"/>
        </w:rPr>
        <w:t>ъ</w:t>
      </w:r>
      <w:r w:rsidRPr="00BF1368">
        <w:rPr>
          <w:sz w:val="24"/>
          <w:szCs w:val="24"/>
        </w:rPr>
        <w:t>яснить достаточно трудно.</w:t>
      </w:r>
    </w:p>
    <w:p w:rsidR="00BF1368" w:rsidRPr="00BF1368" w:rsidRDefault="00BF1368" w:rsidP="00BF1368">
      <w:pPr>
        <w:ind w:firstLine="397"/>
        <w:rPr>
          <w:sz w:val="24"/>
          <w:szCs w:val="24"/>
        </w:rPr>
      </w:pPr>
      <w:r w:rsidRPr="00BF1368">
        <w:rPr>
          <w:sz w:val="24"/>
          <w:szCs w:val="24"/>
        </w:rPr>
        <w:t>Подводя итоги, можно отметить, что на северо-западе своего распространения поп</w:t>
      </w:r>
      <w:r w:rsidRPr="00BF1368">
        <w:rPr>
          <w:sz w:val="24"/>
          <w:szCs w:val="24"/>
        </w:rPr>
        <w:t>у</w:t>
      </w:r>
      <w:r w:rsidRPr="00BF1368">
        <w:rPr>
          <w:sz w:val="24"/>
          <w:szCs w:val="24"/>
        </w:rPr>
        <w:t>ляция большой песчанки находится под прессом факторов внешней среды в большей ст</w:t>
      </w:r>
      <w:r w:rsidRPr="00BF1368">
        <w:rPr>
          <w:sz w:val="24"/>
          <w:szCs w:val="24"/>
        </w:rPr>
        <w:t>е</w:t>
      </w:r>
      <w:r w:rsidRPr="00BF1368">
        <w:rPr>
          <w:sz w:val="24"/>
          <w:szCs w:val="24"/>
        </w:rPr>
        <w:t>пени, чем в оптимуме ареала. Дополнительные факторы внешнего воздействия (степные пожары, полевая дезинсекция и эпизоотии различной этиологии) усугубляют ситуацию. В результате, популяция большой песчанки находится в состоянии депрессии, что выражено низкой численностью грызунов. Компенсация численности за счет размножения лимит</w:t>
      </w:r>
      <w:r w:rsidRPr="00BF1368">
        <w:rPr>
          <w:sz w:val="24"/>
          <w:szCs w:val="24"/>
        </w:rPr>
        <w:t>и</w:t>
      </w:r>
      <w:r w:rsidRPr="00BF1368">
        <w:rPr>
          <w:sz w:val="24"/>
          <w:szCs w:val="24"/>
        </w:rPr>
        <w:t xml:space="preserve">руется высокой смертностью молодых зверьков. </w:t>
      </w:r>
    </w:p>
    <w:p w:rsidR="00BF1368" w:rsidRPr="00BF1368" w:rsidRDefault="00BF1368" w:rsidP="00BF1368">
      <w:pPr>
        <w:ind w:firstLine="397"/>
        <w:rPr>
          <w:sz w:val="24"/>
          <w:szCs w:val="24"/>
        </w:rPr>
      </w:pPr>
      <w:r w:rsidRPr="00BF1368">
        <w:rPr>
          <w:sz w:val="24"/>
          <w:szCs w:val="24"/>
        </w:rPr>
        <w:t>Вместе с тем следует отметить тот факт, что значительное сокращение численности большой песчанки практически не сказалось на ее распространении по территории. В настоящий момент большинство поселений приурочены к трансформированным лан</w:t>
      </w:r>
      <w:r w:rsidRPr="00BF1368">
        <w:rPr>
          <w:sz w:val="24"/>
          <w:szCs w:val="24"/>
        </w:rPr>
        <w:t>д</w:t>
      </w:r>
      <w:r w:rsidRPr="00BF1368">
        <w:rPr>
          <w:sz w:val="24"/>
          <w:szCs w:val="24"/>
        </w:rPr>
        <w:t>шафтам (развалины зимовок и поселков, кладбища, мусорные свалки и т. д.), которые я</w:t>
      </w:r>
      <w:r w:rsidRPr="00BF1368">
        <w:rPr>
          <w:sz w:val="24"/>
          <w:szCs w:val="24"/>
        </w:rPr>
        <w:t>в</w:t>
      </w:r>
      <w:r w:rsidRPr="00BF1368">
        <w:rPr>
          <w:sz w:val="24"/>
          <w:szCs w:val="24"/>
        </w:rPr>
        <w:t>ляются в местных условиях оптимальными для этого грызуна. Численность находится на низком, но стабильном уровне. Ослабление пресса неблагоприятных условий может пр</w:t>
      </w:r>
      <w:r w:rsidRPr="00BF1368">
        <w:rPr>
          <w:sz w:val="24"/>
          <w:szCs w:val="24"/>
        </w:rPr>
        <w:t>и</w:t>
      </w:r>
      <w:r w:rsidRPr="00BF1368">
        <w:rPr>
          <w:sz w:val="24"/>
          <w:szCs w:val="24"/>
        </w:rPr>
        <w:t>вести не только к восстановлению численности популяции, но и к возобновлению эпизо</w:t>
      </w:r>
      <w:r w:rsidRPr="00BF1368">
        <w:rPr>
          <w:sz w:val="24"/>
          <w:szCs w:val="24"/>
        </w:rPr>
        <w:t>о</w:t>
      </w:r>
      <w:r w:rsidRPr="00BF1368">
        <w:rPr>
          <w:sz w:val="24"/>
          <w:szCs w:val="24"/>
        </w:rPr>
        <w:t xml:space="preserve">тической активности природного очага чумы. </w:t>
      </w:r>
    </w:p>
    <w:p w:rsidR="00BF1368" w:rsidRDefault="00BF1368" w:rsidP="00BF1368">
      <w:pPr>
        <w:ind w:firstLine="397"/>
      </w:pPr>
      <w:r>
        <w:t xml:space="preserve"> </w:t>
      </w:r>
    </w:p>
    <w:p w:rsidR="00BF1368" w:rsidRPr="00213248" w:rsidRDefault="00BF1368" w:rsidP="00BF1368">
      <w:pPr>
        <w:jc w:val="center"/>
      </w:pPr>
      <w:r w:rsidRPr="00213248">
        <w:t>ЛИТЕРАТУРА</w:t>
      </w:r>
    </w:p>
    <w:p w:rsidR="00BF1368" w:rsidRPr="00C02909" w:rsidRDefault="00BF1368" w:rsidP="00BF1368">
      <w:pPr>
        <w:ind w:left="851" w:hanging="851"/>
      </w:pPr>
      <w:r w:rsidRPr="00C02909">
        <w:t xml:space="preserve">1. </w:t>
      </w:r>
      <w:r w:rsidRPr="00C02909">
        <w:rPr>
          <w:b/>
        </w:rPr>
        <w:t>Башенина Н. В.</w:t>
      </w:r>
      <w:r w:rsidRPr="00C02909">
        <w:t xml:space="preserve"> Значение теории стресса для понимания механизмов динамики численности мелких гр</w:t>
      </w:r>
      <w:r w:rsidRPr="00C02909">
        <w:t>ы</w:t>
      </w:r>
      <w:r w:rsidRPr="00C02909">
        <w:t>зунов // Бюлл. МОИП, отд. биол. – 1963. – Т. 18. – Вып. 6. – С. 5-13.</w:t>
      </w:r>
    </w:p>
    <w:p w:rsidR="00BF1368" w:rsidRPr="00C02909" w:rsidRDefault="00BF1368" w:rsidP="00BF1368">
      <w:pPr>
        <w:ind w:left="851" w:hanging="851"/>
      </w:pPr>
      <w:r>
        <w:t>2</w:t>
      </w:r>
      <w:r w:rsidRPr="00C02909">
        <w:t xml:space="preserve">. </w:t>
      </w:r>
      <w:r w:rsidRPr="00C02909">
        <w:rPr>
          <w:b/>
        </w:rPr>
        <w:t>Бондарь Е. П., Жерновов И. В.</w:t>
      </w:r>
      <w:r w:rsidRPr="00C02909">
        <w:t xml:space="preserve"> Эколого-фаунистический очерк грызунов Западной Туркмении // Вопр</w:t>
      </w:r>
      <w:r w:rsidRPr="00C02909">
        <w:t>о</w:t>
      </w:r>
      <w:r w:rsidRPr="00C02909">
        <w:t>сы природной очаговости и эпизоотологии чумы в Туркмении. – Ашхабад, 1960. – С. 291-319.</w:t>
      </w:r>
    </w:p>
    <w:p w:rsidR="00BF1368" w:rsidRPr="00C02909" w:rsidRDefault="00BF1368" w:rsidP="00BF1368">
      <w:pPr>
        <w:ind w:left="851" w:hanging="851"/>
      </w:pPr>
      <w:r>
        <w:t>3</w:t>
      </w:r>
      <w:r w:rsidRPr="00C02909">
        <w:t>.</w:t>
      </w:r>
      <w:r w:rsidRPr="00C02909">
        <w:rPr>
          <w:b/>
        </w:rPr>
        <w:t xml:space="preserve"> Бурделов А. С., Бондарь Е. П. </w:t>
      </w:r>
      <w:r w:rsidRPr="00C02909">
        <w:t>Особенности экологии больших песчанок в южной и северной пустынях СССР // Матер</w:t>
      </w:r>
      <w:proofErr w:type="gramStart"/>
      <w:r w:rsidRPr="00C02909">
        <w:t>.</w:t>
      </w:r>
      <w:proofErr w:type="gramEnd"/>
      <w:r w:rsidRPr="00C02909">
        <w:t xml:space="preserve"> </w:t>
      </w:r>
      <w:proofErr w:type="gramStart"/>
      <w:r w:rsidRPr="00C02909">
        <w:t>к</w:t>
      </w:r>
      <w:proofErr w:type="gramEnd"/>
      <w:r w:rsidRPr="00C02909">
        <w:t xml:space="preserve"> конфер. по вопросам зоогеографии суши. – Алма-Ата, 1960. – С. 20-21.</w:t>
      </w:r>
    </w:p>
    <w:p w:rsidR="00BF1368" w:rsidRPr="00C02909" w:rsidRDefault="00BF1368" w:rsidP="00BF1368">
      <w:pPr>
        <w:ind w:left="851" w:hanging="851"/>
      </w:pPr>
      <w:r>
        <w:t>4</w:t>
      </w:r>
      <w:r w:rsidRPr="00C02909">
        <w:t xml:space="preserve">. </w:t>
      </w:r>
      <w:r w:rsidRPr="00C02909">
        <w:rPr>
          <w:b/>
        </w:rPr>
        <w:t>Марин С. П. и др.</w:t>
      </w:r>
      <w:r w:rsidRPr="00C02909">
        <w:t xml:space="preserve"> Депрессия численности большой песчанки на Мангышлаке // Проблемы ООИ. – Сар</w:t>
      </w:r>
      <w:r w:rsidRPr="00C02909">
        <w:t>а</w:t>
      </w:r>
      <w:r w:rsidRPr="00C02909">
        <w:t>тов, 1970. – Вып. 4. – С. 149-157.</w:t>
      </w:r>
    </w:p>
    <w:p w:rsidR="00BF1368" w:rsidRPr="00C02909" w:rsidRDefault="00BF1368" w:rsidP="00BF1368">
      <w:pPr>
        <w:ind w:left="851" w:hanging="851"/>
      </w:pPr>
      <w:r>
        <w:lastRenderedPageBreak/>
        <w:t>5</w:t>
      </w:r>
      <w:r w:rsidRPr="00C02909">
        <w:t xml:space="preserve">. </w:t>
      </w:r>
      <w:r w:rsidRPr="00C02909">
        <w:rPr>
          <w:b/>
        </w:rPr>
        <w:t>Поляков В. К., Трощенко Б. В., Маштаков В. И.</w:t>
      </w:r>
      <w:r w:rsidRPr="00C02909">
        <w:t xml:space="preserve"> К вопросу о расширении ареала большой песчанки в Урало-Эмбинском междуречье // Проблемы ООИ. – Саратов,1969. – Вып. 4. – С. 161-162. </w:t>
      </w:r>
    </w:p>
    <w:p w:rsidR="00BF1368" w:rsidRDefault="00BF1368" w:rsidP="00BF1368">
      <w:pPr>
        <w:ind w:left="851" w:hanging="851"/>
      </w:pPr>
      <w:r>
        <w:t>6</w:t>
      </w:r>
      <w:r w:rsidRPr="00C02909">
        <w:t>.</w:t>
      </w:r>
      <w:r w:rsidRPr="00C02909">
        <w:rPr>
          <w:b/>
        </w:rPr>
        <w:t xml:space="preserve"> Рокицкий П. Ф.</w:t>
      </w:r>
      <w:r w:rsidRPr="00C02909">
        <w:t xml:space="preserve"> </w:t>
      </w:r>
      <w:proofErr w:type="gramStart"/>
      <w:r w:rsidRPr="00C02909">
        <w:t>Биологическая</w:t>
      </w:r>
      <w:proofErr w:type="gramEnd"/>
      <w:r w:rsidRPr="00C02909">
        <w:t xml:space="preserve"> стастистика. – Минск, 1967. – 184 с.</w:t>
      </w:r>
    </w:p>
    <w:p w:rsidR="00BF1368" w:rsidRPr="00213248" w:rsidRDefault="00BF1368" w:rsidP="00BF1368">
      <w:pPr>
        <w:ind w:left="851" w:hanging="851"/>
      </w:pPr>
      <w:r>
        <w:t>7</w:t>
      </w:r>
      <w:r w:rsidRPr="00076DB9">
        <w:t>.</w:t>
      </w:r>
      <w:r>
        <w:t xml:space="preserve"> </w:t>
      </w:r>
      <w:r w:rsidRPr="00893105">
        <w:rPr>
          <w:b/>
        </w:rPr>
        <w:t>Сасыкин Г. А. и др.</w:t>
      </w:r>
      <w:r w:rsidRPr="00893105">
        <w:t xml:space="preserve"> Особенности</w:t>
      </w:r>
      <w:r w:rsidRPr="00213248">
        <w:t xml:space="preserve"> проявления эпизоотий чумы в южной части Зауральского природного очага</w:t>
      </w:r>
      <w:r>
        <w:t xml:space="preserve"> //</w:t>
      </w:r>
      <w:r w:rsidRPr="00213248">
        <w:t xml:space="preserve"> Мат</w:t>
      </w:r>
      <w:r>
        <w:t>ер</w:t>
      </w:r>
      <w:proofErr w:type="gramStart"/>
      <w:r w:rsidRPr="00213248">
        <w:t>.</w:t>
      </w:r>
      <w:proofErr w:type="gramEnd"/>
      <w:r w:rsidRPr="00213248">
        <w:t xml:space="preserve"> </w:t>
      </w:r>
      <w:proofErr w:type="gramStart"/>
      <w:r w:rsidRPr="00213248">
        <w:t>р</w:t>
      </w:r>
      <w:proofErr w:type="gramEnd"/>
      <w:r w:rsidRPr="00213248">
        <w:t>егион</w:t>
      </w:r>
      <w:r>
        <w:t>.</w:t>
      </w:r>
      <w:r w:rsidRPr="00213248">
        <w:t xml:space="preserve"> совещ</w:t>
      </w:r>
      <w:r>
        <w:t>.</w:t>
      </w:r>
      <w:r w:rsidRPr="00213248">
        <w:t xml:space="preserve"> противочум</w:t>
      </w:r>
      <w:r>
        <w:t>.</w:t>
      </w:r>
      <w:r w:rsidRPr="00213248">
        <w:t xml:space="preserve"> учрежд. </w:t>
      </w:r>
      <w:r>
        <w:t>п</w:t>
      </w:r>
      <w:r w:rsidRPr="00213248">
        <w:t>о эпидемиол., эпизоотол. и профилатике ООИ</w:t>
      </w:r>
      <w:r>
        <w:t xml:space="preserve"> </w:t>
      </w:r>
      <w:r w:rsidRPr="00213248">
        <w:t xml:space="preserve">(19-20 декабря </w:t>
      </w:r>
      <w:smartTag w:uri="urn:schemas-microsoft-com:office:smarttags" w:element="metricconverter">
        <w:smartTagPr>
          <w:attr w:name="ProductID" w:val="1989 г"/>
        </w:smartTagPr>
        <w:r w:rsidRPr="00213248">
          <w:t>1989</w:t>
        </w:r>
        <w:r>
          <w:t xml:space="preserve"> </w:t>
        </w:r>
        <w:r w:rsidRPr="00213248">
          <w:t>г</w:t>
        </w:r>
      </w:smartTag>
      <w:r w:rsidRPr="00213248">
        <w:t>.</w:t>
      </w:r>
      <w:r>
        <w:t>,</w:t>
      </w:r>
      <w:r w:rsidRPr="00213248">
        <w:t xml:space="preserve"> Уральск)</w:t>
      </w:r>
      <w:r>
        <w:t>. –</w:t>
      </w:r>
      <w:r w:rsidRPr="00213248">
        <w:t xml:space="preserve"> Куйбышев,</w:t>
      </w:r>
      <w:r>
        <w:t xml:space="preserve"> </w:t>
      </w:r>
      <w:r w:rsidRPr="00213248">
        <w:t>1990</w:t>
      </w:r>
      <w:r>
        <w:t xml:space="preserve">. – </w:t>
      </w:r>
      <w:r w:rsidRPr="00213248">
        <w:t>С. 184-190.</w:t>
      </w:r>
    </w:p>
    <w:p w:rsidR="00BF1368" w:rsidRPr="00C02909" w:rsidRDefault="00BF1368" w:rsidP="00BF1368">
      <w:pPr>
        <w:ind w:left="851" w:hanging="851"/>
      </w:pPr>
      <w:r>
        <w:t>8</w:t>
      </w:r>
      <w:r w:rsidRPr="00C02909">
        <w:t xml:space="preserve">. </w:t>
      </w:r>
      <w:r w:rsidRPr="00C02909">
        <w:rPr>
          <w:b/>
        </w:rPr>
        <w:t>Хрусцелевский В. П. и др.</w:t>
      </w:r>
      <w:r w:rsidRPr="00C02909">
        <w:t xml:space="preserve"> Ландшафтные особенности распределения и колебаний численности песчанок в Муюнкумах // Матер</w:t>
      </w:r>
      <w:proofErr w:type="gramStart"/>
      <w:r w:rsidRPr="00C02909">
        <w:t>.</w:t>
      </w:r>
      <w:proofErr w:type="gramEnd"/>
      <w:r w:rsidRPr="00C02909">
        <w:t xml:space="preserve"> </w:t>
      </w:r>
      <w:proofErr w:type="gramStart"/>
      <w:r w:rsidRPr="00C02909">
        <w:t>н</w:t>
      </w:r>
      <w:proofErr w:type="gramEnd"/>
      <w:r w:rsidRPr="00C02909">
        <w:t>ауч. конф</w:t>
      </w:r>
      <w:r>
        <w:t>ер</w:t>
      </w:r>
      <w:r w:rsidRPr="00C02909">
        <w:t>. по прир. очагов. и профил. чумы. – Алма-Ата, 1963. – С. 240-242.</w:t>
      </w:r>
    </w:p>
    <w:p w:rsidR="00BD0FD7" w:rsidRDefault="00BD0FD7" w:rsidP="00D534D0">
      <w:pPr>
        <w:rPr>
          <w:rFonts w:ascii="Century Gothic" w:hAnsi="Century Gothic"/>
          <w:b/>
          <w:smallCaps/>
          <w:color w:val="000000"/>
          <w:sz w:val="24"/>
          <w:szCs w:val="24"/>
          <w:u w:val="single"/>
        </w:rPr>
      </w:pPr>
    </w:p>
    <w:p w:rsidR="001A120B" w:rsidRPr="001A120B" w:rsidRDefault="00BF1368" w:rsidP="001A120B">
      <w:pPr>
        <w:ind w:right="-2"/>
        <w:jc w:val="center"/>
        <w:rPr>
          <w:szCs w:val="24"/>
          <w:lang w:val="en-US"/>
        </w:rPr>
      </w:pPr>
      <w:r w:rsidRPr="00BF1368">
        <w:rPr>
          <w:szCs w:val="24"/>
          <w:lang w:val="en-US"/>
        </w:rPr>
        <w:t>DEPRESSION IN THE NUMBERS OF GREAT GERBIL (</w:t>
      </w:r>
      <w:r w:rsidRPr="00BF1368">
        <w:rPr>
          <w:i/>
          <w:szCs w:val="24"/>
          <w:lang w:val="en-US"/>
        </w:rPr>
        <w:t>RHOMBOMYS OPIMUS</w:t>
      </w:r>
      <w:r w:rsidRPr="00BF1368">
        <w:rPr>
          <w:szCs w:val="24"/>
          <w:lang w:val="en-US"/>
        </w:rPr>
        <w:t xml:space="preserve">) </w:t>
      </w:r>
    </w:p>
    <w:p w:rsidR="00BF1368" w:rsidRPr="00BF1368" w:rsidRDefault="00BF1368" w:rsidP="001A120B">
      <w:pPr>
        <w:ind w:right="-2"/>
        <w:jc w:val="center"/>
        <w:rPr>
          <w:szCs w:val="24"/>
          <w:lang w:val="en-US"/>
        </w:rPr>
      </w:pPr>
      <w:r w:rsidRPr="00BF1368">
        <w:rPr>
          <w:szCs w:val="24"/>
          <w:lang w:val="en-US"/>
        </w:rPr>
        <w:t>IN THE NORTH WESTERN OUTSKIRTS OF AREA</w:t>
      </w:r>
    </w:p>
    <w:p w:rsidR="00BF1368" w:rsidRPr="00BF1368" w:rsidRDefault="00BF1368" w:rsidP="00BF1368">
      <w:pPr>
        <w:ind w:right="283"/>
        <w:jc w:val="center"/>
        <w:rPr>
          <w:szCs w:val="24"/>
          <w:lang w:val="en-US"/>
        </w:rPr>
      </w:pPr>
    </w:p>
    <w:p w:rsidR="00BF1368" w:rsidRPr="00BF1368" w:rsidRDefault="00BF1368" w:rsidP="001A120B">
      <w:pPr>
        <w:ind w:right="-2"/>
        <w:jc w:val="center"/>
        <w:rPr>
          <w:b/>
          <w:szCs w:val="24"/>
          <w:lang w:val="en-US"/>
        </w:rPr>
      </w:pPr>
      <w:r w:rsidRPr="00BF1368">
        <w:rPr>
          <w:b/>
          <w:szCs w:val="24"/>
          <w:lang w:val="en-US"/>
        </w:rPr>
        <w:t>B. N. Kusainov, M. V. Pak</w:t>
      </w:r>
    </w:p>
    <w:p w:rsidR="00BF1368" w:rsidRPr="00BF1368" w:rsidRDefault="00BF1368" w:rsidP="00BF1368">
      <w:pPr>
        <w:ind w:right="283"/>
        <w:rPr>
          <w:szCs w:val="24"/>
          <w:lang w:val="en-US"/>
        </w:rPr>
      </w:pPr>
    </w:p>
    <w:p w:rsidR="00BF1368" w:rsidRPr="00BF1368" w:rsidRDefault="00BF1368" w:rsidP="00BF1368">
      <w:pPr>
        <w:ind w:firstLine="397"/>
        <w:rPr>
          <w:szCs w:val="24"/>
          <w:lang w:val="en-US"/>
        </w:rPr>
      </w:pPr>
      <w:r w:rsidRPr="00BF1368">
        <w:rPr>
          <w:szCs w:val="24"/>
          <w:lang w:val="en-US"/>
        </w:rPr>
        <w:t>There were analyzed the probable factors which may be responsible for depression in the great gerbil’s popul</w:t>
      </w:r>
      <w:r w:rsidRPr="00BF1368">
        <w:rPr>
          <w:szCs w:val="24"/>
          <w:lang w:val="en-US"/>
        </w:rPr>
        <w:t>a</w:t>
      </w:r>
      <w:r w:rsidRPr="00BF1368">
        <w:rPr>
          <w:szCs w:val="24"/>
          <w:lang w:val="en-US"/>
        </w:rPr>
        <w:t>tion in the northwestern outskirts of its areal. The significant correlation between the temperature of February and the spring numbers of the gerbils was revealed. Inverse correlation between the temperatures from April to August and spring numbers in the following year was also observed. Against this background, the depression in numbers was aggravated by steppe fires covering huge areas. Negative influence on the abundance of the species may be produced by epizootics of different etiology and even by the field disinsectization, which makes the winter food storage of the rodent unsuitable for eating.</w:t>
      </w:r>
    </w:p>
    <w:p w:rsidR="00BF1368" w:rsidRPr="0047202B" w:rsidRDefault="00BF1368" w:rsidP="00D534D0">
      <w:pPr>
        <w:rPr>
          <w:rFonts w:ascii="Century Gothic" w:hAnsi="Century Gothic"/>
          <w:b/>
          <w:smallCaps/>
          <w:color w:val="000000"/>
          <w:sz w:val="24"/>
          <w:szCs w:val="24"/>
          <w:u w:val="single"/>
          <w:lang w:val="en-US"/>
        </w:rPr>
      </w:pPr>
    </w:p>
    <w:p w:rsidR="000D4FEA" w:rsidRDefault="000D4FEA" w:rsidP="000D4FEA">
      <w:pPr>
        <w:jc w:val="center"/>
        <w:rPr>
          <w:lang w:val="kk-KZ"/>
        </w:rPr>
      </w:pPr>
      <w:r>
        <w:rPr>
          <w:lang w:val="kk-KZ"/>
        </w:rPr>
        <w:t xml:space="preserve">СОЛТҮСТІК-БАТЫС МАҢЫ АРЕАЛЫНДАҒЫ ҮЛКЕН ҚҰМТЫШҚАНДАРДЫҢ </w:t>
      </w:r>
      <w:r w:rsidRPr="0047202B">
        <w:rPr>
          <w:i/>
          <w:lang w:val="en-US"/>
        </w:rPr>
        <w:t>(</w:t>
      </w:r>
      <w:r w:rsidRPr="00DD07C2">
        <w:rPr>
          <w:i/>
          <w:lang w:val="en-US"/>
        </w:rPr>
        <w:t>RHOMBOMYS</w:t>
      </w:r>
      <w:r w:rsidRPr="0047202B">
        <w:rPr>
          <w:i/>
          <w:lang w:val="en-US"/>
        </w:rPr>
        <w:t xml:space="preserve"> </w:t>
      </w:r>
      <w:r w:rsidRPr="00DD07C2">
        <w:rPr>
          <w:i/>
          <w:lang w:val="en-US"/>
        </w:rPr>
        <w:t>OPIMUS</w:t>
      </w:r>
      <w:r w:rsidRPr="0047202B">
        <w:rPr>
          <w:i/>
          <w:lang w:val="en-US"/>
        </w:rPr>
        <w:t>)</w:t>
      </w:r>
      <w:r w:rsidRPr="0047202B">
        <w:rPr>
          <w:lang w:val="en-US"/>
        </w:rPr>
        <w:t xml:space="preserve"> </w:t>
      </w:r>
      <w:r>
        <w:rPr>
          <w:lang w:val="kk-KZ"/>
        </w:rPr>
        <w:t xml:space="preserve">САНДЫҚ КӨРСЕТКІШІНІҢ КҮРТ ТӨМЕНДЕУІ </w:t>
      </w:r>
    </w:p>
    <w:p w:rsidR="000D4FEA" w:rsidRPr="0047202B" w:rsidRDefault="000D4FEA" w:rsidP="000D4FEA">
      <w:pPr>
        <w:ind w:firstLine="540"/>
        <w:jc w:val="center"/>
        <w:rPr>
          <w:b/>
          <w:sz w:val="24"/>
          <w:szCs w:val="24"/>
          <w:lang w:val="en-US"/>
        </w:rPr>
      </w:pPr>
    </w:p>
    <w:p w:rsidR="000D4FEA" w:rsidRPr="00DD07C2" w:rsidRDefault="000D4FEA" w:rsidP="000D4FEA">
      <w:pPr>
        <w:jc w:val="center"/>
        <w:rPr>
          <w:b/>
        </w:rPr>
      </w:pPr>
      <w:r w:rsidRPr="00DD07C2">
        <w:rPr>
          <w:b/>
        </w:rPr>
        <w:t>Б. Н. Кусаинов, М. В. Пак</w:t>
      </w:r>
    </w:p>
    <w:p w:rsidR="000D4FEA" w:rsidRPr="00DD07C2" w:rsidRDefault="000D4FEA" w:rsidP="000D4FEA">
      <w:pPr>
        <w:ind w:firstLine="540"/>
        <w:jc w:val="center"/>
        <w:rPr>
          <w:b/>
          <w:i/>
        </w:rPr>
      </w:pPr>
    </w:p>
    <w:p w:rsidR="000D4FEA" w:rsidRDefault="000D4FEA" w:rsidP="000D4FEA">
      <w:pPr>
        <w:ind w:firstLine="397"/>
        <w:rPr>
          <w:lang w:val="kk-KZ"/>
        </w:rPr>
      </w:pPr>
      <w:r>
        <w:rPr>
          <w:lang w:val="kk-KZ"/>
        </w:rPr>
        <w:t>Солтүстік-батыс маңы арелындағы үлкен құмтышқандардың сандық көрсеткішінің күрт төмендеуіне әсер ететін мүмкіндігі бар факторлар талдынылған. Ақпан айындағы ауа температурасымен құмтышқан</w:t>
      </w:r>
      <w:r w:rsidRPr="000D4FEA">
        <w:rPr>
          <w:lang w:val="kk-KZ"/>
        </w:rPr>
        <w:softHyphen/>
      </w:r>
      <w:r>
        <w:rPr>
          <w:lang w:val="kk-KZ"/>
        </w:rPr>
        <w:t>дардың сандық көрсеткішінің арасында едәуір байланыс бар екендігі анықталды. Сәуір және тамыз айлары арасындағы ауа температурасымен  құмтышқандардың сандық көрсеткішінің арасында келесі жылға көк</w:t>
      </w:r>
      <w:r w:rsidRPr="000D4FEA">
        <w:rPr>
          <w:lang w:val="kk-KZ"/>
        </w:rPr>
        <w:softHyphen/>
      </w:r>
      <w:r>
        <w:rPr>
          <w:lang w:val="kk-KZ"/>
        </w:rPr>
        <w:t>темдік</w:t>
      </w:r>
      <w:r w:rsidRPr="00F7140C">
        <w:rPr>
          <w:lang w:val="kk-KZ"/>
        </w:rPr>
        <w:t xml:space="preserve"> </w:t>
      </w:r>
      <w:r>
        <w:rPr>
          <w:lang w:val="kk-KZ"/>
        </w:rPr>
        <w:t xml:space="preserve">сандық көрсеткішіне керісінше байланыс болған. Сандық көрсеткіштің төмендеуіне көп жер көлемін қамтитын далалық өрттер жағдайы да кері ықпалын тигізеді. Әртүрлі қоздырғыштар түрлерімен туындаған көптеген эпизоотиялар және соған байланысты сыртмасылдарды жою шаралары да кеміргіштердің қысқа жинаған қоректік қорларының жарамсыз болып қалуына байланысты олардың көбеюіне кедіргі болады. </w:t>
      </w:r>
    </w:p>
    <w:p w:rsidR="000D4FEA" w:rsidRPr="00446C6C" w:rsidRDefault="000D4FEA" w:rsidP="000D4FEA">
      <w:pPr>
        <w:ind w:firstLine="540"/>
        <w:jc w:val="center"/>
        <w:rPr>
          <w:b/>
          <w:lang w:val="kk-KZ"/>
        </w:rPr>
      </w:pPr>
    </w:p>
    <w:p w:rsidR="00BF1368" w:rsidRDefault="00BF1368" w:rsidP="00D534D0">
      <w:pPr>
        <w:rPr>
          <w:rFonts w:ascii="Century Gothic" w:hAnsi="Century Gothic"/>
          <w:b/>
          <w:smallCaps/>
          <w:color w:val="000000"/>
          <w:sz w:val="24"/>
          <w:szCs w:val="24"/>
          <w:u w:val="single"/>
          <w:lang w:val="kk-KZ"/>
        </w:rPr>
      </w:pPr>
    </w:p>
    <w:p w:rsidR="002D28DD" w:rsidRDefault="002D28DD" w:rsidP="00D534D0">
      <w:pPr>
        <w:rPr>
          <w:rFonts w:ascii="Century Gothic" w:hAnsi="Century Gothic"/>
          <w:b/>
          <w:smallCaps/>
          <w:color w:val="000000"/>
          <w:sz w:val="24"/>
          <w:szCs w:val="24"/>
          <w:u w:val="single"/>
          <w:lang w:val="kk-KZ"/>
        </w:rPr>
      </w:pPr>
    </w:p>
    <w:p w:rsidR="002D28DD" w:rsidRDefault="002D28DD" w:rsidP="00D534D0">
      <w:pPr>
        <w:rPr>
          <w:rFonts w:ascii="Century Gothic" w:hAnsi="Century Gothic"/>
          <w:b/>
          <w:smallCaps/>
          <w:color w:val="000000"/>
          <w:sz w:val="24"/>
          <w:szCs w:val="24"/>
          <w:u w:val="single"/>
          <w:lang w:val="kk-KZ"/>
        </w:rPr>
      </w:pPr>
    </w:p>
    <w:p w:rsidR="001E52E1" w:rsidRPr="0047202B" w:rsidRDefault="001E52E1" w:rsidP="001E52E1">
      <w:pPr>
        <w:rPr>
          <w:sz w:val="24"/>
          <w:szCs w:val="24"/>
          <w:lang w:val="kk-KZ"/>
        </w:rPr>
      </w:pPr>
      <w:r w:rsidRPr="0047202B">
        <w:rPr>
          <w:sz w:val="24"/>
          <w:szCs w:val="24"/>
          <w:lang w:val="kk-KZ"/>
        </w:rPr>
        <w:t>УДК 599.32 (282.247.41/282.247.42)</w:t>
      </w:r>
    </w:p>
    <w:p w:rsidR="001E52E1" w:rsidRPr="001E52E1" w:rsidRDefault="001E52E1" w:rsidP="001E52E1">
      <w:pPr>
        <w:jc w:val="center"/>
        <w:rPr>
          <w:b/>
          <w:lang w:val="kk-KZ"/>
        </w:rPr>
      </w:pPr>
    </w:p>
    <w:p w:rsidR="001E52E1" w:rsidRPr="001E52E1" w:rsidRDefault="001E52E1" w:rsidP="001E52E1">
      <w:pPr>
        <w:jc w:val="center"/>
        <w:rPr>
          <w:rFonts w:ascii="Book Antiqua" w:hAnsi="Book Antiqua"/>
          <w:b/>
          <w:smallCaps/>
          <w:sz w:val="26"/>
          <w:szCs w:val="26"/>
          <w:lang w:val="kk-KZ"/>
        </w:rPr>
      </w:pPr>
      <w:r w:rsidRPr="001E52E1">
        <w:rPr>
          <w:rFonts w:ascii="Book Antiqua" w:hAnsi="Book Antiqua"/>
          <w:b/>
          <w:smallCaps/>
          <w:sz w:val="26"/>
          <w:szCs w:val="26"/>
          <w:lang w:val="kk-KZ"/>
        </w:rPr>
        <w:t>Краснохвостая песчанка (</w:t>
      </w:r>
      <w:r w:rsidRPr="001E52E1">
        <w:rPr>
          <w:rFonts w:ascii="Book Antiqua" w:hAnsi="Book Antiqua"/>
          <w:b/>
          <w:i/>
          <w:smallCaps/>
          <w:sz w:val="26"/>
          <w:szCs w:val="26"/>
          <w:lang w:val="kk-KZ"/>
        </w:rPr>
        <w:t>Meriones libycus</w:t>
      </w:r>
      <w:r w:rsidRPr="001E52E1">
        <w:rPr>
          <w:rFonts w:ascii="Book Antiqua" w:hAnsi="Book Antiqua"/>
          <w:b/>
          <w:smallCaps/>
          <w:sz w:val="26"/>
          <w:szCs w:val="26"/>
          <w:lang w:val="kk-KZ"/>
        </w:rPr>
        <w:t xml:space="preserve">) </w:t>
      </w:r>
    </w:p>
    <w:p w:rsidR="001E52E1" w:rsidRPr="007F6D9A" w:rsidRDefault="001E52E1" w:rsidP="001E52E1">
      <w:pPr>
        <w:jc w:val="center"/>
        <w:rPr>
          <w:rFonts w:ascii="Book Antiqua" w:hAnsi="Book Antiqua"/>
          <w:b/>
          <w:smallCaps/>
          <w:sz w:val="26"/>
          <w:szCs w:val="26"/>
        </w:rPr>
      </w:pPr>
      <w:r w:rsidRPr="007F6D9A">
        <w:rPr>
          <w:rFonts w:ascii="Book Antiqua" w:hAnsi="Book Antiqua"/>
          <w:b/>
          <w:smallCaps/>
          <w:sz w:val="26"/>
          <w:szCs w:val="26"/>
        </w:rPr>
        <w:t>в Волго-Уральском междуречье</w:t>
      </w:r>
    </w:p>
    <w:p w:rsidR="001E52E1" w:rsidRPr="008A216A" w:rsidRDefault="001E52E1" w:rsidP="001E52E1">
      <w:pPr>
        <w:jc w:val="center"/>
        <w:rPr>
          <w:b/>
        </w:rPr>
      </w:pPr>
    </w:p>
    <w:p w:rsidR="001E52E1" w:rsidRPr="001E52E1" w:rsidRDefault="001E52E1" w:rsidP="001E52E1">
      <w:pPr>
        <w:jc w:val="center"/>
        <w:rPr>
          <w:b/>
          <w:sz w:val="24"/>
          <w:szCs w:val="24"/>
        </w:rPr>
      </w:pPr>
      <w:r w:rsidRPr="001E52E1">
        <w:rPr>
          <w:b/>
          <w:sz w:val="24"/>
          <w:szCs w:val="24"/>
        </w:rPr>
        <w:t>Ф. А. Сараев, Г. П. Скляренко, И. Г. Козулина, Б. C. Зинуллин, И. У. Тулешов,</w:t>
      </w:r>
    </w:p>
    <w:p w:rsidR="001E52E1" w:rsidRPr="001E52E1" w:rsidRDefault="001E52E1" w:rsidP="001E52E1">
      <w:pPr>
        <w:jc w:val="center"/>
        <w:rPr>
          <w:b/>
          <w:sz w:val="24"/>
          <w:szCs w:val="24"/>
        </w:rPr>
      </w:pPr>
      <w:r w:rsidRPr="001E52E1">
        <w:rPr>
          <w:b/>
          <w:sz w:val="24"/>
          <w:szCs w:val="24"/>
        </w:rPr>
        <w:t xml:space="preserve"> Е. М. Боранбаев, Н. К. Сарсенгалиев, Г. К. Кожантаев</w:t>
      </w:r>
    </w:p>
    <w:p w:rsidR="001E52E1" w:rsidRPr="001E52E1" w:rsidRDefault="001E52E1" w:rsidP="001E52E1">
      <w:pPr>
        <w:jc w:val="center"/>
        <w:rPr>
          <w:sz w:val="24"/>
          <w:szCs w:val="24"/>
        </w:rPr>
      </w:pPr>
    </w:p>
    <w:p w:rsidR="001E52E1" w:rsidRPr="001E52E1" w:rsidRDefault="001E52E1" w:rsidP="001E52E1">
      <w:pPr>
        <w:jc w:val="center"/>
        <w:rPr>
          <w:sz w:val="24"/>
          <w:szCs w:val="24"/>
        </w:rPr>
      </w:pPr>
      <w:r w:rsidRPr="001E52E1">
        <w:rPr>
          <w:sz w:val="24"/>
          <w:szCs w:val="24"/>
        </w:rPr>
        <w:t>(</w:t>
      </w:r>
      <w:r w:rsidRPr="001E52E1">
        <w:rPr>
          <w:i/>
          <w:sz w:val="24"/>
          <w:szCs w:val="24"/>
        </w:rPr>
        <w:t xml:space="preserve">Атырауская ПЧС, </w:t>
      </w:r>
      <w:r w:rsidRPr="001E52E1">
        <w:rPr>
          <w:i/>
          <w:sz w:val="24"/>
          <w:szCs w:val="24"/>
          <w:lang w:val="en-US"/>
        </w:rPr>
        <w:t>e</w:t>
      </w:r>
      <w:r w:rsidRPr="001E52E1">
        <w:rPr>
          <w:i/>
          <w:sz w:val="24"/>
          <w:szCs w:val="24"/>
        </w:rPr>
        <w:t>-</w:t>
      </w:r>
      <w:r w:rsidRPr="001E52E1">
        <w:rPr>
          <w:i/>
          <w:sz w:val="24"/>
          <w:szCs w:val="24"/>
          <w:lang w:val="en-US"/>
        </w:rPr>
        <w:t>mail</w:t>
      </w:r>
      <w:r w:rsidRPr="001E52E1">
        <w:rPr>
          <w:i/>
          <w:sz w:val="24"/>
          <w:szCs w:val="24"/>
        </w:rPr>
        <w:t xml:space="preserve">: </w:t>
      </w:r>
      <w:r w:rsidRPr="001E52E1">
        <w:rPr>
          <w:i/>
          <w:sz w:val="24"/>
          <w:szCs w:val="24"/>
          <w:lang w:val="en-US"/>
        </w:rPr>
        <w:t>atyrau</w:t>
      </w:r>
      <w:r w:rsidRPr="001E52E1">
        <w:rPr>
          <w:i/>
          <w:sz w:val="24"/>
          <w:szCs w:val="24"/>
        </w:rPr>
        <w:t>_</w:t>
      </w:r>
      <w:r w:rsidRPr="001E52E1">
        <w:rPr>
          <w:i/>
          <w:sz w:val="24"/>
          <w:szCs w:val="24"/>
          <w:lang w:val="en-US"/>
        </w:rPr>
        <w:t>chuma</w:t>
      </w:r>
      <w:r w:rsidRPr="001E52E1">
        <w:rPr>
          <w:i/>
          <w:sz w:val="24"/>
          <w:szCs w:val="24"/>
        </w:rPr>
        <w:t>@</w:t>
      </w:r>
      <w:r w:rsidRPr="001E52E1">
        <w:rPr>
          <w:i/>
          <w:sz w:val="24"/>
          <w:szCs w:val="24"/>
          <w:lang w:val="en-US"/>
        </w:rPr>
        <w:t>mail</w:t>
      </w:r>
      <w:r w:rsidRPr="001E52E1">
        <w:rPr>
          <w:i/>
          <w:sz w:val="24"/>
          <w:szCs w:val="24"/>
        </w:rPr>
        <w:t>.</w:t>
      </w:r>
      <w:r w:rsidRPr="001E52E1">
        <w:rPr>
          <w:i/>
          <w:sz w:val="24"/>
          <w:szCs w:val="24"/>
          <w:lang w:val="en-US"/>
        </w:rPr>
        <w:t>ru</w:t>
      </w:r>
      <w:r w:rsidRPr="001E52E1">
        <w:rPr>
          <w:sz w:val="24"/>
          <w:szCs w:val="24"/>
        </w:rPr>
        <w:t>)</w:t>
      </w:r>
    </w:p>
    <w:p w:rsidR="001E52E1" w:rsidRPr="001E52E1" w:rsidRDefault="001E52E1" w:rsidP="001E52E1">
      <w:pPr>
        <w:jc w:val="center"/>
        <w:rPr>
          <w:sz w:val="24"/>
          <w:szCs w:val="24"/>
        </w:rPr>
      </w:pPr>
    </w:p>
    <w:p w:rsidR="001E52E1" w:rsidRPr="005059EE" w:rsidRDefault="001E52E1" w:rsidP="001E52E1">
      <w:pPr>
        <w:ind w:left="426" w:right="283" w:firstLine="283"/>
      </w:pPr>
      <w:r w:rsidRPr="005059EE">
        <w:t>Приводятся современные данные по распространению краснохвостой песчанки в Волго-Уральском междуречье, ее численности в пойме Урала</w:t>
      </w:r>
      <w:r>
        <w:t xml:space="preserve">, </w:t>
      </w:r>
      <w:r w:rsidRPr="005059EE">
        <w:t>особенностях размножения</w:t>
      </w:r>
      <w:r>
        <w:t xml:space="preserve"> и эпидемиол</w:t>
      </w:r>
      <w:r>
        <w:t>о</w:t>
      </w:r>
      <w:r>
        <w:t>гическом значении</w:t>
      </w:r>
      <w:r w:rsidRPr="005059EE">
        <w:t xml:space="preserve">. </w:t>
      </w:r>
    </w:p>
    <w:p w:rsidR="001E52E1" w:rsidRPr="005059EE" w:rsidRDefault="001E52E1" w:rsidP="001E52E1"/>
    <w:p w:rsidR="001E52E1" w:rsidRPr="001E52E1" w:rsidRDefault="001E52E1" w:rsidP="001E52E1">
      <w:pPr>
        <w:ind w:firstLine="397"/>
        <w:rPr>
          <w:sz w:val="24"/>
          <w:szCs w:val="24"/>
        </w:rPr>
      </w:pPr>
      <w:r w:rsidRPr="001E52E1">
        <w:rPr>
          <w:b/>
          <w:sz w:val="24"/>
          <w:szCs w:val="24"/>
        </w:rPr>
        <w:t>Ключевые слова:</w:t>
      </w:r>
      <w:r w:rsidRPr="001E52E1">
        <w:rPr>
          <w:sz w:val="24"/>
          <w:szCs w:val="24"/>
        </w:rPr>
        <w:t xml:space="preserve"> распространение, численность, размножение, эпизоотии.</w:t>
      </w:r>
    </w:p>
    <w:p w:rsidR="001E52E1" w:rsidRPr="001E52E1" w:rsidRDefault="001E52E1" w:rsidP="001E52E1">
      <w:pPr>
        <w:ind w:firstLine="397"/>
        <w:jc w:val="center"/>
        <w:rPr>
          <w:sz w:val="24"/>
          <w:szCs w:val="24"/>
        </w:rPr>
      </w:pPr>
    </w:p>
    <w:p w:rsidR="001E52E1" w:rsidRPr="001E52E1" w:rsidRDefault="001E52E1" w:rsidP="001E52E1">
      <w:pPr>
        <w:ind w:firstLine="397"/>
        <w:rPr>
          <w:sz w:val="24"/>
          <w:szCs w:val="24"/>
        </w:rPr>
      </w:pPr>
      <w:r w:rsidRPr="001E52E1">
        <w:rPr>
          <w:sz w:val="24"/>
          <w:szCs w:val="24"/>
        </w:rPr>
        <w:t>Исторически краснохвостая песчанка обитала по всей песчаной части Волго-Ураль</w:t>
      </w:r>
      <w:r w:rsidRPr="001E52E1">
        <w:rPr>
          <w:sz w:val="24"/>
          <w:szCs w:val="24"/>
        </w:rPr>
        <w:softHyphen/>
        <w:t>ского междуречья, достигая на западе восточного берега Волги. Ее костные остатки и</w:t>
      </w:r>
      <w:r w:rsidRPr="001E52E1">
        <w:rPr>
          <w:sz w:val="24"/>
          <w:szCs w:val="24"/>
        </w:rPr>
        <w:t>з</w:t>
      </w:r>
      <w:r w:rsidRPr="001E52E1">
        <w:rPr>
          <w:sz w:val="24"/>
          <w:szCs w:val="24"/>
        </w:rPr>
        <w:lastRenderedPageBreak/>
        <w:t>вестны из нескольких пунктов междуречья [10]. Вид существовал здесь до позднего гол</w:t>
      </w:r>
      <w:r w:rsidRPr="001E52E1">
        <w:rPr>
          <w:sz w:val="24"/>
          <w:szCs w:val="24"/>
        </w:rPr>
        <w:t>о</w:t>
      </w:r>
      <w:r w:rsidRPr="001E52E1">
        <w:rPr>
          <w:sz w:val="24"/>
          <w:szCs w:val="24"/>
        </w:rPr>
        <w:t>цена [4]. Вероятная причина сокращения его ареала и последующего вымирания – оп</w:t>
      </w:r>
      <w:r w:rsidRPr="001E52E1">
        <w:rPr>
          <w:sz w:val="24"/>
          <w:szCs w:val="24"/>
        </w:rPr>
        <w:t>у</w:t>
      </w:r>
      <w:r w:rsidRPr="001E52E1">
        <w:rPr>
          <w:sz w:val="24"/>
          <w:szCs w:val="24"/>
        </w:rPr>
        <w:t>стынивание и развитие песков [11]. Северо-западная граница ареала краснохвостой пе</w:t>
      </w:r>
      <w:r w:rsidRPr="001E52E1">
        <w:rPr>
          <w:sz w:val="24"/>
          <w:szCs w:val="24"/>
        </w:rPr>
        <w:t>с</w:t>
      </w:r>
      <w:r w:rsidRPr="001E52E1">
        <w:rPr>
          <w:sz w:val="24"/>
          <w:szCs w:val="24"/>
        </w:rPr>
        <w:t>чанки в 50-х годах прошлого столетия, проходила по северной кромке западного Устюрта [5]. Начало интенсивного эпизоотологического обследования Северо-Восточного Прик</w:t>
      </w:r>
      <w:r w:rsidRPr="001E52E1">
        <w:rPr>
          <w:sz w:val="24"/>
          <w:szCs w:val="24"/>
        </w:rPr>
        <w:t>а</w:t>
      </w:r>
      <w:r w:rsidRPr="001E52E1">
        <w:rPr>
          <w:sz w:val="24"/>
          <w:szCs w:val="24"/>
        </w:rPr>
        <w:t>спия позволило выявить новые места ее обитания и проследить расселение вида в Пре</w:t>
      </w:r>
      <w:r w:rsidRPr="001E52E1">
        <w:rPr>
          <w:sz w:val="24"/>
          <w:szCs w:val="24"/>
        </w:rPr>
        <w:t>д</w:t>
      </w:r>
      <w:r w:rsidRPr="001E52E1">
        <w:rPr>
          <w:sz w:val="24"/>
          <w:szCs w:val="24"/>
        </w:rPr>
        <w:t>устютье и Урало-Эмбинском междуречье [1, 7], а также севернее реки Уил [2].</w:t>
      </w:r>
    </w:p>
    <w:p w:rsidR="001E52E1" w:rsidRPr="001E52E1" w:rsidRDefault="001E52E1" w:rsidP="001E52E1">
      <w:pPr>
        <w:ind w:firstLine="397"/>
        <w:rPr>
          <w:sz w:val="24"/>
          <w:szCs w:val="24"/>
        </w:rPr>
      </w:pPr>
      <w:r w:rsidRPr="001E52E1">
        <w:rPr>
          <w:sz w:val="24"/>
          <w:szCs w:val="24"/>
        </w:rPr>
        <w:t>Настоящее сообщение опирается на результаты обработки архивных материалов Ат</w:t>
      </w:r>
      <w:r w:rsidRPr="001E52E1">
        <w:rPr>
          <w:sz w:val="24"/>
          <w:szCs w:val="24"/>
        </w:rPr>
        <w:t>ы</w:t>
      </w:r>
      <w:r w:rsidRPr="001E52E1">
        <w:rPr>
          <w:sz w:val="24"/>
          <w:szCs w:val="24"/>
        </w:rPr>
        <w:t xml:space="preserve">рауской ПЧС по расселению краснохвостой песчанки в Волго-Уральском междуречье с 1980 по 2010 гг. включительно. </w:t>
      </w:r>
    </w:p>
    <w:p w:rsidR="001E52E1" w:rsidRPr="001E52E1" w:rsidRDefault="001E52E1" w:rsidP="001E52E1">
      <w:pPr>
        <w:ind w:firstLine="397"/>
        <w:rPr>
          <w:sz w:val="24"/>
          <w:szCs w:val="24"/>
        </w:rPr>
      </w:pPr>
      <w:r w:rsidRPr="001E52E1">
        <w:rPr>
          <w:sz w:val="24"/>
          <w:szCs w:val="24"/>
        </w:rPr>
        <w:t>Первая, подтвержденная находка краснохвостой песчанки из Волго-Уральского ме</w:t>
      </w:r>
      <w:r w:rsidRPr="001E52E1">
        <w:rPr>
          <w:sz w:val="24"/>
          <w:szCs w:val="24"/>
        </w:rPr>
        <w:t>ж</w:t>
      </w:r>
      <w:r w:rsidRPr="001E52E1">
        <w:rPr>
          <w:sz w:val="24"/>
          <w:szCs w:val="24"/>
        </w:rPr>
        <w:t>дуречья известна в правобережной пойме Урала с 1980 г. [3]. Возможно, она обнаружив</w:t>
      </w:r>
      <w:r w:rsidRPr="001E52E1">
        <w:rPr>
          <w:sz w:val="24"/>
          <w:szCs w:val="24"/>
        </w:rPr>
        <w:t>а</w:t>
      </w:r>
      <w:r w:rsidRPr="001E52E1">
        <w:rPr>
          <w:sz w:val="24"/>
          <w:szCs w:val="24"/>
        </w:rPr>
        <w:t>лась здесь и ранее (1969 г.) [12], но определение вида не было подтверждено. Очевидно, что краснохвостая песчанка появлялась в пойме до 1980 г., но численность ее была настолько низкой, что она не попадалась при эпизоотологическом обследовании в орудия лова, да и визуально ее норы в пойме сложно было идентифицировать.</w:t>
      </w:r>
    </w:p>
    <w:p w:rsidR="001E52E1" w:rsidRPr="001E52E1" w:rsidRDefault="001E52E1" w:rsidP="001E52E1">
      <w:pPr>
        <w:ind w:firstLine="397"/>
        <w:rPr>
          <w:sz w:val="24"/>
          <w:szCs w:val="24"/>
        </w:rPr>
      </w:pPr>
      <w:r w:rsidRPr="001E52E1">
        <w:rPr>
          <w:sz w:val="24"/>
          <w:szCs w:val="24"/>
        </w:rPr>
        <w:t>С 1984 г. краснохвостая песчанка регулярно добывается в правобережной пойме и к 1986 г. образовала крупные поселения севернее г. Гурьева (ныне Атырау) и в окрестн</w:t>
      </w:r>
      <w:r w:rsidRPr="001E52E1">
        <w:rPr>
          <w:sz w:val="24"/>
          <w:szCs w:val="24"/>
        </w:rPr>
        <w:t>о</w:t>
      </w:r>
      <w:r w:rsidRPr="001E52E1">
        <w:rPr>
          <w:sz w:val="24"/>
          <w:szCs w:val="24"/>
        </w:rPr>
        <w:t>стях села Махамбет [3, 8]. Несмотря на то, что в местах обнаружения поселений песчанок проводились целенаправленные дератизационные работы, остановить дальнейшее распр</w:t>
      </w:r>
      <w:r w:rsidRPr="001E52E1">
        <w:rPr>
          <w:sz w:val="24"/>
          <w:szCs w:val="24"/>
        </w:rPr>
        <w:t>о</w:t>
      </w:r>
      <w:r w:rsidRPr="001E52E1">
        <w:rPr>
          <w:sz w:val="24"/>
          <w:szCs w:val="24"/>
        </w:rPr>
        <w:t>странение вида не удалось. Появление краснохвостой песчанки на правобережье шло, очевидно, теми же путями, что и большой песчанки [12, 8, 9] и часто, возможно, одновр</w:t>
      </w:r>
      <w:r w:rsidRPr="001E52E1">
        <w:rPr>
          <w:sz w:val="24"/>
          <w:szCs w:val="24"/>
        </w:rPr>
        <w:t>е</w:t>
      </w:r>
      <w:r w:rsidRPr="001E52E1">
        <w:rPr>
          <w:sz w:val="24"/>
          <w:szCs w:val="24"/>
        </w:rPr>
        <w:t xml:space="preserve">менно </w:t>
      </w:r>
      <w:proofErr w:type="gramStart"/>
      <w:r w:rsidRPr="001E52E1">
        <w:rPr>
          <w:sz w:val="24"/>
          <w:szCs w:val="24"/>
        </w:rPr>
        <w:t>с</w:t>
      </w:r>
      <w:proofErr w:type="gramEnd"/>
      <w:r w:rsidRPr="001E52E1">
        <w:rPr>
          <w:sz w:val="24"/>
          <w:szCs w:val="24"/>
        </w:rPr>
        <w:t xml:space="preserve"> последней. Территориально на правобережье выделяются три отдельных обосо</w:t>
      </w:r>
      <w:r w:rsidRPr="001E52E1">
        <w:rPr>
          <w:sz w:val="24"/>
          <w:szCs w:val="24"/>
        </w:rPr>
        <w:t>б</w:t>
      </w:r>
      <w:r w:rsidRPr="001E52E1">
        <w:rPr>
          <w:sz w:val="24"/>
          <w:szCs w:val="24"/>
        </w:rPr>
        <w:t>ленных участка обитания краснохвостой песчанки: пос. Алмалы-Атырау, окрестности с</w:t>
      </w:r>
      <w:r w:rsidRPr="001E52E1">
        <w:rPr>
          <w:sz w:val="24"/>
          <w:szCs w:val="24"/>
        </w:rPr>
        <w:t>е</w:t>
      </w:r>
      <w:r w:rsidRPr="001E52E1">
        <w:rPr>
          <w:sz w:val="24"/>
          <w:szCs w:val="24"/>
        </w:rPr>
        <w:t>ла Махамбет и пос. Зеленый. Первая подтвержденная находка краснохвостой песчанки была сделана в окрестностях села Алмалы (в 13 км севернее Атырау), в этом же 1980 г. обнаружена и большая песчанка западнее Атырау. Первым подтвержденным находкам краснохвостой песчанки в окрестностях села Махамбет в 1984 г. предшествовали находки здесь большой песчанки в 1970, 1971, 1978, 1979, 1982 и 1984 гг. Обнаружение краснохв</w:t>
      </w:r>
      <w:r w:rsidRPr="001E52E1">
        <w:rPr>
          <w:sz w:val="24"/>
          <w:szCs w:val="24"/>
        </w:rPr>
        <w:t>о</w:t>
      </w:r>
      <w:r w:rsidRPr="001E52E1">
        <w:rPr>
          <w:sz w:val="24"/>
          <w:szCs w:val="24"/>
        </w:rPr>
        <w:t xml:space="preserve">стой песчанки в 1989 г. в окрестностях пос. Зеленый предшествовало появление здесь большой песчанки в 1985 и 1989 гг. </w:t>
      </w:r>
    </w:p>
    <w:p w:rsidR="001E52E1" w:rsidRDefault="001E52E1" w:rsidP="001E52E1">
      <w:pPr>
        <w:ind w:firstLine="397"/>
        <w:rPr>
          <w:sz w:val="24"/>
          <w:szCs w:val="24"/>
        </w:rPr>
      </w:pPr>
      <w:r w:rsidRPr="001E52E1">
        <w:rPr>
          <w:sz w:val="24"/>
          <w:szCs w:val="24"/>
        </w:rPr>
        <w:t>Расселялась краснохвостая песчанка не только по правобережной пойме, но и в сме</w:t>
      </w:r>
      <w:r w:rsidRPr="001E52E1">
        <w:rPr>
          <w:sz w:val="24"/>
          <w:szCs w:val="24"/>
        </w:rPr>
        <w:t>ж</w:t>
      </w:r>
      <w:r w:rsidRPr="001E52E1">
        <w:rPr>
          <w:sz w:val="24"/>
          <w:szCs w:val="24"/>
        </w:rPr>
        <w:t>ных ландшафтах Приуралья и Приморья</w:t>
      </w:r>
      <w:r w:rsidR="00540CDA">
        <w:rPr>
          <w:sz w:val="24"/>
          <w:szCs w:val="24"/>
        </w:rPr>
        <w:t xml:space="preserve"> (рисунок)</w:t>
      </w:r>
      <w:r w:rsidRPr="001E52E1">
        <w:rPr>
          <w:sz w:val="24"/>
          <w:szCs w:val="24"/>
        </w:rPr>
        <w:t>. В восточной части Приуралья она впервые была отмечена западнее Махамбета в 1984 г. В Приморье продвижение красн</w:t>
      </w:r>
      <w:r w:rsidRPr="001E52E1">
        <w:rPr>
          <w:sz w:val="24"/>
          <w:szCs w:val="24"/>
        </w:rPr>
        <w:t>о</w:t>
      </w:r>
      <w:r w:rsidRPr="001E52E1">
        <w:rPr>
          <w:sz w:val="24"/>
          <w:szCs w:val="24"/>
        </w:rPr>
        <w:t>хвостой песчанки на запад зарегистрировано с 1987 г., когда в 13 км юго-западнее Атырау были обнаружены ее поселения. Однако уже в 1988 г. она была обнаружена в 35 км запа</w:t>
      </w:r>
      <w:r w:rsidRPr="001E52E1">
        <w:rPr>
          <w:sz w:val="24"/>
          <w:szCs w:val="24"/>
        </w:rPr>
        <w:t>д</w:t>
      </w:r>
      <w:r w:rsidRPr="001E52E1">
        <w:rPr>
          <w:sz w:val="24"/>
          <w:szCs w:val="24"/>
        </w:rPr>
        <w:t>нее Атырау в урочище Туманный (1633903144), в 2005 г. – в 100 км западнее Атырау (урочище Куширкара, 1633903031), в 2007 – в 115 км (урочище Кызылжар, 1633904122).</w:t>
      </w:r>
    </w:p>
    <w:p w:rsidR="005933A2" w:rsidRPr="001E52E1" w:rsidRDefault="005933A2" w:rsidP="005933A2">
      <w:pPr>
        <w:ind w:firstLine="397"/>
        <w:rPr>
          <w:sz w:val="24"/>
          <w:szCs w:val="24"/>
        </w:rPr>
      </w:pPr>
      <w:r w:rsidRPr="001E52E1">
        <w:rPr>
          <w:sz w:val="24"/>
          <w:szCs w:val="24"/>
        </w:rPr>
        <w:t>Первая находка краснохвостой песчанки в Центральном песчаном районе (ЦПР) пр</w:t>
      </w:r>
      <w:r w:rsidRPr="001E52E1">
        <w:rPr>
          <w:sz w:val="24"/>
          <w:szCs w:val="24"/>
        </w:rPr>
        <w:t>о</w:t>
      </w:r>
      <w:r w:rsidRPr="001E52E1">
        <w:rPr>
          <w:sz w:val="24"/>
          <w:szCs w:val="24"/>
        </w:rPr>
        <w:t>изошла в октябре 1992 г. В урочище Айдар (1633902942) на солончаке среди песков была отловлена одна песчанка. До 2001 г. этот вид при эпизоотологическом обследовании больше не встречался. Следует отметить, что в этот период интенсивность обследования восточной кромки Волго-Уральских песков снизилась, а низкая численность краснохв</w:t>
      </w:r>
      <w:r w:rsidRPr="001E52E1">
        <w:rPr>
          <w:sz w:val="24"/>
          <w:szCs w:val="24"/>
        </w:rPr>
        <w:t>о</w:t>
      </w:r>
      <w:r w:rsidRPr="001E52E1">
        <w:rPr>
          <w:sz w:val="24"/>
          <w:szCs w:val="24"/>
        </w:rPr>
        <w:t>стой песчанки не позволяла ее обнаружить при кратковременном и нерегулярном обсл</w:t>
      </w:r>
      <w:r w:rsidRPr="001E52E1">
        <w:rPr>
          <w:sz w:val="24"/>
          <w:szCs w:val="24"/>
        </w:rPr>
        <w:t>е</w:t>
      </w:r>
      <w:r w:rsidRPr="001E52E1">
        <w:rPr>
          <w:sz w:val="24"/>
          <w:szCs w:val="24"/>
        </w:rPr>
        <w:t xml:space="preserve">довании этой территории. </w:t>
      </w:r>
    </w:p>
    <w:p w:rsidR="005933A2" w:rsidRDefault="005933A2" w:rsidP="005933A2">
      <w:pPr>
        <w:ind w:firstLine="397"/>
        <w:rPr>
          <w:sz w:val="24"/>
          <w:szCs w:val="24"/>
        </w:rPr>
      </w:pPr>
      <w:r w:rsidRPr="001E52E1">
        <w:rPr>
          <w:sz w:val="24"/>
          <w:szCs w:val="24"/>
        </w:rPr>
        <w:t>Весной 2001 г. одна краснохвостая песчанка была отловлена в урочище Жаксыба</w:t>
      </w:r>
      <w:r w:rsidRPr="001E52E1">
        <w:rPr>
          <w:sz w:val="24"/>
          <w:szCs w:val="24"/>
        </w:rPr>
        <w:t>й</w:t>
      </w:r>
      <w:r w:rsidRPr="001E52E1">
        <w:rPr>
          <w:sz w:val="24"/>
          <w:szCs w:val="24"/>
        </w:rPr>
        <w:t xml:space="preserve">кудук (1633903012) в </w:t>
      </w:r>
      <w:smartTag w:uri="urn:schemas-microsoft-com:office:smarttags" w:element="metricconverter">
        <w:smartTagPr>
          <w:attr w:name="ProductID" w:val="27 км"/>
        </w:smartTagPr>
        <w:r w:rsidRPr="001E52E1">
          <w:rPr>
            <w:sz w:val="24"/>
            <w:szCs w:val="24"/>
          </w:rPr>
          <w:t>27 км</w:t>
        </w:r>
      </w:smartTag>
      <w:r w:rsidRPr="001E52E1">
        <w:rPr>
          <w:sz w:val="24"/>
          <w:szCs w:val="24"/>
        </w:rPr>
        <w:t xml:space="preserve"> северо-западнее первой точки обнаружения ее на кромке пе</w:t>
      </w:r>
      <w:r w:rsidRPr="001E52E1">
        <w:rPr>
          <w:sz w:val="24"/>
          <w:szCs w:val="24"/>
        </w:rPr>
        <w:t>с</w:t>
      </w:r>
      <w:r w:rsidRPr="001E52E1">
        <w:rPr>
          <w:sz w:val="24"/>
          <w:szCs w:val="24"/>
        </w:rPr>
        <w:t>ков. В 2005 г. одна песчанка была добыта еще севернее по кромке песков в окрестностях села Жаскайрат (1633900644). С 2009 г. краснохвостую песчанку стали отлавливать в пе</w:t>
      </w:r>
      <w:r w:rsidRPr="001E52E1">
        <w:rPr>
          <w:sz w:val="24"/>
          <w:szCs w:val="24"/>
        </w:rPr>
        <w:t>с</w:t>
      </w:r>
      <w:r w:rsidRPr="001E52E1">
        <w:rPr>
          <w:sz w:val="24"/>
          <w:szCs w:val="24"/>
        </w:rPr>
        <w:t xml:space="preserve">ках в 6 и </w:t>
      </w:r>
      <w:smartTag w:uri="urn:schemas-microsoft-com:office:smarttags" w:element="metricconverter">
        <w:smartTagPr>
          <w:attr w:name="ProductID" w:val="11 км"/>
        </w:smartTagPr>
        <w:r w:rsidRPr="001E52E1">
          <w:rPr>
            <w:sz w:val="24"/>
            <w:szCs w:val="24"/>
          </w:rPr>
          <w:t>11 км</w:t>
        </w:r>
      </w:smartTag>
      <w:r w:rsidRPr="001E52E1">
        <w:rPr>
          <w:sz w:val="24"/>
          <w:szCs w:val="24"/>
        </w:rPr>
        <w:t xml:space="preserve"> от кромки: в окрестностях зимовки Аккудук (1633901833) и бархана Ама</w:t>
      </w:r>
      <w:r w:rsidRPr="001E52E1">
        <w:rPr>
          <w:sz w:val="24"/>
          <w:szCs w:val="24"/>
        </w:rPr>
        <w:t>н</w:t>
      </w:r>
      <w:r w:rsidRPr="001E52E1">
        <w:rPr>
          <w:sz w:val="24"/>
          <w:szCs w:val="24"/>
        </w:rPr>
        <w:t xml:space="preserve">коль (1633902924). До настоящего времени в ЦПР добыто 25 зверьков этого вида. </w:t>
      </w:r>
    </w:p>
    <w:p w:rsidR="005933A2" w:rsidRDefault="005933A2" w:rsidP="001E52E1">
      <w:pPr>
        <w:ind w:firstLine="397"/>
        <w:rPr>
          <w:sz w:val="24"/>
          <w:szCs w:val="24"/>
        </w:rPr>
      </w:pPr>
    </w:p>
    <w:p w:rsidR="00187208" w:rsidRDefault="00187208" w:rsidP="00187208">
      <w:pPr>
        <w:jc w:val="center"/>
        <w:rPr>
          <w:i/>
          <w:sz w:val="24"/>
          <w:szCs w:val="24"/>
        </w:rPr>
      </w:pPr>
      <w:r w:rsidRPr="00187208">
        <w:rPr>
          <w:i/>
          <w:sz w:val="24"/>
          <w:szCs w:val="24"/>
        </w:rPr>
        <w:lastRenderedPageBreak/>
        <w:t xml:space="preserve">Рисунок.  Изменения области распространения краснохвостой  песчанки  </w:t>
      </w:r>
    </w:p>
    <w:p w:rsidR="00187208" w:rsidRDefault="00187208" w:rsidP="00187208">
      <w:pPr>
        <w:jc w:val="center"/>
        <w:rPr>
          <w:i/>
          <w:sz w:val="24"/>
          <w:szCs w:val="24"/>
        </w:rPr>
      </w:pPr>
      <w:r w:rsidRPr="00187208">
        <w:rPr>
          <w:i/>
          <w:sz w:val="24"/>
          <w:szCs w:val="24"/>
        </w:rPr>
        <w:t>на правобережье Урала</w:t>
      </w:r>
    </w:p>
    <w:p w:rsidR="00187208" w:rsidRPr="00187208" w:rsidRDefault="00187208" w:rsidP="00187208">
      <w:pPr>
        <w:jc w:val="center"/>
        <w:rPr>
          <w:i/>
          <w:sz w:val="24"/>
          <w:szCs w:val="24"/>
        </w:rPr>
      </w:pPr>
    </w:p>
    <w:p w:rsidR="001E52E1" w:rsidRPr="001E52E1" w:rsidRDefault="001E52E1" w:rsidP="004C2F32">
      <w:pPr>
        <w:ind w:firstLine="397"/>
        <w:rPr>
          <w:sz w:val="24"/>
          <w:szCs w:val="24"/>
        </w:rPr>
      </w:pPr>
      <w:r w:rsidRPr="001E52E1">
        <w:rPr>
          <w:noProof/>
          <w:sz w:val="24"/>
          <w:szCs w:val="24"/>
        </w:rPr>
        <w:drawing>
          <wp:anchor distT="0" distB="0" distL="114300" distR="114300" simplePos="0" relativeHeight="251661312" behindDoc="1" locked="0" layoutInCell="0" allowOverlap="0" wp14:anchorId="492E7E04" wp14:editId="17A53699">
            <wp:simplePos x="0" y="0"/>
            <wp:positionH relativeFrom="column">
              <wp:align>center</wp:align>
            </wp:positionH>
            <wp:positionV relativeFrom="page">
              <wp:posOffset>737870</wp:posOffset>
            </wp:positionV>
            <wp:extent cx="5731200" cy="4323600"/>
            <wp:effectExtent l="0" t="0" r="0" b="0"/>
            <wp:wrapTopAndBottom/>
            <wp:docPr id="2" name="Рисунок 2" descr="КрП в В-У междуреч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П в В-У междуречье"/>
                    <pic:cNvPicPr>
                      <a:picLocks noChangeAspect="1" noChangeArrowheads="1"/>
                    </pic:cNvPicPr>
                  </pic:nvPicPr>
                  <pic:blipFill>
                    <a:blip r:embed="rId22">
                      <a:extLst>
                        <a:ext uri="{28A0092B-C50C-407E-A947-70E740481C1C}">
                          <a14:useLocalDpi xmlns:a14="http://schemas.microsoft.com/office/drawing/2010/main" val="0"/>
                        </a:ext>
                      </a:extLst>
                    </a:blip>
                    <a:srcRect t="1610" r="13274" b="40114"/>
                    <a:stretch>
                      <a:fillRect/>
                    </a:stretch>
                  </pic:blipFill>
                  <pic:spPr bwMode="auto">
                    <a:xfrm>
                      <a:off x="0" y="0"/>
                      <a:ext cx="5731200" cy="432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52E1">
        <w:rPr>
          <w:sz w:val="24"/>
          <w:szCs w:val="24"/>
        </w:rPr>
        <w:t>Колонии краснохвостой песчанки на крайнем юго-западе, на стыке Приморья и ЦПР отмечены, в основном, на суглинистых участках с плотными почвами, поселения имеют ленточный характер и иногда соседствуют с поселениями малого суслика или гребенщ</w:t>
      </w:r>
      <w:r w:rsidRPr="001E52E1">
        <w:rPr>
          <w:sz w:val="24"/>
          <w:szCs w:val="24"/>
        </w:rPr>
        <w:t>и</w:t>
      </w:r>
      <w:r w:rsidRPr="001E52E1">
        <w:rPr>
          <w:sz w:val="24"/>
          <w:szCs w:val="24"/>
        </w:rPr>
        <w:t>ковой песчанки. Отдельные колонии в поселениях краснохвостой песчанки расположены на расстоянии 100-200 м, тяготеют к неровностям рельефа и имеют от 5-12 до 15-25 нор</w:t>
      </w:r>
      <w:r w:rsidRPr="001E52E1">
        <w:rPr>
          <w:sz w:val="24"/>
          <w:szCs w:val="24"/>
        </w:rPr>
        <w:t>о</w:t>
      </w:r>
      <w:r w:rsidRPr="001E52E1">
        <w:rPr>
          <w:sz w:val="24"/>
          <w:szCs w:val="24"/>
        </w:rPr>
        <w:t>вых отверстий. Большинство из осмотренных колоний располагалось вблизи соровых д</w:t>
      </w:r>
      <w:r w:rsidRPr="001E52E1">
        <w:rPr>
          <w:sz w:val="24"/>
          <w:szCs w:val="24"/>
        </w:rPr>
        <w:t>е</w:t>
      </w:r>
      <w:r w:rsidRPr="001E52E1">
        <w:rPr>
          <w:sz w:val="24"/>
          <w:szCs w:val="24"/>
        </w:rPr>
        <w:t>прессий. В песках поселения краснохвостой песчанки носят островной характер и чаще всего располагаются на плотных глинистых почвах вблизи соров, реже на склонах песч</w:t>
      </w:r>
      <w:r w:rsidRPr="001E52E1">
        <w:rPr>
          <w:sz w:val="24"/>
          <w:szCs w:val="24"/>
        </w:rPr>
        <w:t>а</w:t>
      </w:r>
      <w:r w:rsidRPr="001E52E1">
        <w:rPr>
          <w:sz w:val="24"/>
          <w:szCs w:val="24"/>
        </w:rPr>
        <w:t xml:space="preserve">ных бугров. Поселения краснохвостой песчанки в пойме Урала – диффузного типа среди кустов тамариска и ленточного типа по местам бывших плантаций, они часто соседствуют с поселениями гребенщиковой песчанки. В Приуралье доминируют островные поселения, между которыми песчанки или очень редки или вообще отсутствуют. Как правило, такие поселения приурочены к различным неровностям рельефа: западинам, неглубоким балкам и саям, берегам каналов, валам старых плантаций, развалинам различных построек. </w:t>
      </w:r>
    </w:p>
    <w:p w:rsidR="001E52E1" w:rsidRPr="001E52E1" w:rsidRDefault="001E52E1" w:rsidP="004C2F32">
      <w:pPr>
        <w:ind w:firstLine="397"/>
        <w:rPr>
          <w:i/>
          <w:sz w:val="24"/>
          <w:szCs w:val="24"/>
        </w:rPr>
      </w:pPr>
      <w:r w:rsidRPr="001E52E1">
        <w:rPr>
          <w:sz w:val="24"/>
          <w:szCs w:val="24"/>
        </w:rPr>
        <w:t>Специальные работы по учету численности краснохвостой песчанки проводились только весной в Приуральном пустынном районе. В Пойме Урала этот вид учитывался при проведении учетов в поселениях гребенщиковой песчанки. Средняя весенняя числе</w:t>
      </w:r>
      <w:r w:rsidRPr="001E52E1">
        <w:rPr>
          <w:sz w:val="24"/>
          <w:szCs w:val="24"/>
        </w:rPr>
        <w:t>н</w:t>
      </w:r>
      <w:r w:rsidRPr="001E52E1">
        <w:rPr>
          <w:sz w:val="24"/>
          <w:szCs w:val="24"/>
        </w:rPr>
        <w:t xml:space="preserve">ность краснохвостой песчанки в Приуралье – 4 зверька на </w:t>
      </w:r>
      <w:smartTag w:uri="urn:schemas-microsoft-com:office:smarttags" w:element="metricconverter">
        <w:smartTagPr>
          <w:attr w:name="ProductID" w:val="1 га"/>
        </w:smartTagPr>
        <w:r w:rsidRPr="001E52E1">
          <w:rPr>
            <w:sz w:val="24"/>
            <w:szCs w:val="24"/>
          </w:rPr>
          <w:t>1 га</w:t>
        </w:r>
      </w:smartTag>
      <w:r w:rsidRPr="001E52E1">
        <w:rPr>
          <w:sz w:val="24"/>
          <w:szCs w:val="24"/>
        </w:rPr>
        <w:t>, при колебаниях численн</w:t>
      </w:r>
      <w:r w:rsidRPr="001E52E1">
        <w:rPr>
          <w:sz w:val="24"/>
          <w:szCs w:val="24"/>
        </w:rPr>
        <w:t>о</w:t>
      </w:r>
      <w:r w:rsidRPr="001E52E1">
        <w:rPr>
          <w:sz w:val="24"/>
          <w:szCs w:val="24"/>
        </w:rPr>
        <w:t>сти по отдельным учетным площадкам от 1 до 7 зверьков. В поселениях поймы Урала средняя численность весной примерно одинаковая, а осенью несколько выше в Правоб</w:t>
      </w:r>
      <w:r w:rsidRPr="001E52E1">
        <w:rPr>
          <w:sz w:val="24"/>
          <w:szCs w:val="24"/>
        </w:rPr>
        <w:t>е</w:t>
      </w:r>
      <w:r w:rsidRPr="001E52E1">
        <w:rPr>
          <w:sz w:val="24"/>
          <w:szCs w:val="24"/>
        </w:rPr>
        <w:t>режной пойме (таблица 1). Наиболее высокие осенние показатели численности отмечены в правобережной пойме в окрестностях сел Сартугай (1633900833), Махамбет и некрополя Шакен (1633902011). В Левобережной пойме высокая численность зарегистрирована с</w:t>
      </w:r>
      <w:r w:rsidRPr="001E52E1">
        <w:rPr>
          <w:sz w:val="24"/>
          <w:szCs w:val="24"/>
        </w:rPr>
        <w:t>е</w:t>
      </w:r>
      <w:r w:rsidRPr="001E52E1">
        <w:rPr>
          <w:sz w:val="24"/>
          <w:szCs w:val="24"/>
        </w:rPr>
        <w:t>вернее – развалины аула № 6 (1843914034) и в окрестностях пос. Акжайик (1833900814), а также напротив села Махамбет в урочище Катун (1833902012).</w:t>
      </w:r>
    </w:p>
    <w:tbl>
      <w:tblPr>
        <w:tblpPr w:leftFromText="180" w:rightFromText="180" w:vertAnchor="text" w:tblpY="1"/>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1"/>
        <w:gridCol w:w="992"/>
        <w:gridCol w:w="1240"/>
        <w:gridCol w:w="1028"/>
      </w:tblGrid>
      <w:tr w:rsidR="001E52E1" w:rsidRPr="001E52E1" w:rsidTr="001E52E1">
        <w:tc>
          <w:tcPr>
            <w:tcW w:w="6062" w:type="dxa"/>
            <w:gridSpan w:val="5"/>
            <w:tcBorders>
              <w:top w:val="nil"/>
              <w:left w:val="nil"/>
              <w:bottom w:val="single" w:sz="4" w:space="0" w:color="auto"/>
              <w:right w:val="nil"/>
            </w:tcBorders>
            <w:shd w:val="clear" w:color="auto" w:fill="auto"/>
            <w:vAlign w:val="center"/>
          </w:tcPr>
          <w:p w:rsidR="001E52E1" w:rsidRPr="001E52E1" w:rsidRDefault="001E52E1" w:rsidP="001E52E1">
            <w:pPr>
              <w:ind w:firstLine="540"/>
              <w:jc w:val="right"/>
              <w:rPr>
                <w:i/>
                <w:sz w:val="24"/>
                <w:szCs w:val="24"/>
              </w:rPr>
            </w:pPr>
            <w:r w:rsidRPr="001E52E1">
              <w:rPr>
                <w:i/>
                <w:sz w:val="24"/>
                <w:szCs w:val="24"/>
              </w:rPr>
              <w:lastRenderedPageBreak/>
              <w:t>Таблица 1</w:t>
            </w:r>
          </w:p>
          <w:p w:rsidR="001E52E1" w:rsidRPr="001E52E1" w:rsidRDefault="001E52E1" w:rsidP="001E52E1">
            <w:pPr>
              <w:jc w:val="center"/>
              <w:rPr>
                <w:sz w:val="24"/>
                <w:szCs w:val="24"/>
              </w:rPr>
            </w:pPr>
            <w:r w:rsidRPr="001E52E1">
              <w:rPr>
                <w:i/>
                <w:sz w:val="24"/>
                <w:szCs w:val="24"/>
              </w:rPr>
              <w:t>Численность краснохвостой песчанки в Правобережной и Левобережной пойме р. Урал, особей на 1 га (2005-2010 гг.)</w:t>
            </w:r>
          </w:p>
        </w:tc>
      </w:tr>
      <w:tr w:rsidR="001E52E1" w:rsidRPr="009E07D4" w:rsidTr="001E52E1">
        <w:tc>
          <w:tcPr>
            <w:tcW w:w="1951" w:type="dxa"/>
            <w:tcBorders>
              <w:top w:val="single" w:sz="4" w:space="0" w:color="auto"/>
            </w:tcBorders>
            <w:shd w:val="clear" w:color="auto" w:fill="auto"/>
            <w:vAlign w:val="center"/>
          </w:tcPr>
          <w:p w:rsidR="001E52E1" w:rsidRPr="009E07D4" w:rsidRDefault="001E52E1" w:rsidP="001E52E1">
            <w:pPr>
              <w:jc w:val="center"/>
            </w:pPr>
            <w:r w:rsidRPr="009E07D4">
              <w:t>ЛЭР</w:t>
            </w:r>
          </w:p>
        </w:tc>
        <w:tc>
          <w:tcPr>
            <w:tcW w:w="851" w:type="dxa"/>
            <w:tcBorders>
              <w:top w:val="single" w:sz="4" w:space="0" w:color="auto"/>
            </w:tcBorders>
            <w:shd w:val="clear" w:color="auto" w:fill="auto"/>
            <w:vAlign w:val="center"/>
          </w:tcPr>
          <w:p w:rsidR="001E52E1" w:rsidRPr="009E07D4" w:rsidRDefault="001E52E1" w:rsidP="001E52E1">
            <w:pPr>
              <w:jc w:val="center"/>
            </w:pPr>
            <w:r w:rsidRPr="009E07D4">
              <w:t>Сезон</w:t>
            </w:r>
          </w:p>
        </w:tc>
        <w:tc>
          <w:tcPr>
            <w:tcW w:w="992" w:type="dxa"/>
            <w:tcBorders>
              <w:top w:val="single" w:sz="4" w:space="0" w:color="auto"/>
            </w:tcBorders>
            <w:shd w:val="clear" w:color="auto" w:fill="auto"/>
            <w:vAlign w:val="center"/>
          </w:tcPr>
          <w:p w:rsidR="001E52E1" w:rsidRPr="009E07D4" w:rsidRDefault="001E52E1" w:rsidP="001E52E1">
            <w:pPr>
              <w:jc w:val="center"/>
            </w:pPr>
            <w:r>
              <w:t>Кол-во п</w:t>
            </w:r>
            <w:r w:rsidRPr="009E07D4">
              <w:t>лощ</w:t>
            </w:r>
            <w:r w:rsidRPr="009E07D4">
              <w:t>а</w:t>
            </w:r>
            <w:r w:rsidRPr="009E07D4">
              <w:t>док</w:t>
            </w:r>
          </w:p>
        </w:tc>
        <w:tc>
          <w:tcPr>
            <w:tcW w:w="1240" w:type="dxa"/>
            <w:tcBorders>
              <w:top w:val="single" w:sz="4" w:space="0" w:color="auto"/>
            </w:tcBorders>
            <w:shd w:val="clear" w:color="auto" w:fill="auto"/>
            <w:vAlign w:val="center"/>
          </w:tcPr>
          <w:p w:rsidR="001E52E1" w:rsidRPr="009E07D4" w:rsidRDefault="001E52E1" w:rsidP="001E52E1">
            <w:pPr>
              <w:jc w:val="center"/>
            </w:pPr>
            <w:r w:rsidRPr="009E07D4">
              <w:t>Средн</w:t>
            </w:r>
            <w:r>
              <w:t>ее кол-во зверьков</w:t>
            </w:r>
          </w:p>
        </w:tc>
        <w:tc>
          <w:tcPr>
            <w:tcW w:w="1028" w:type="dxa"/>
            <w:tcBorders>
              <w:top w:val="single" w:sz="4" w:space="0" w:color="auto"/>
            </w:tcBorders>
            <w:shd w:val="clear" w:color="auto" w:fill="auto"/>
            <w:vAlign w:val="center"/>
          </w:tcPr>
          <w:p w:rsidR="001E52E1" w:rsidRPr="009E07D4" w:rsidRDefault="001E52E1" w:rsidP="001E52E1">
            <w:pPr>
              <w:jc w:val="center"/>
            </w:pPr>
            <w:r>
              <w:t>Пределы к</w:t>
            </w:r>
            <w:r w:rsidRPr="009E07D4">
              <w:t>олеб</w:t>
            </w:r>
            <w:r w:rsidRPr="009E07D4">
              <w:t>а</w:t>
            </w:r>
            <w:r w:rsidRPr="009E07D4">
              <w:t>ни</w:t>
            </w:r>
            <w:r>
              <w:t>й</w:t>
            </w:r>
          </w:p>
        </w:tc>
      </w:tr>
      <w:tr w:rsidR="001E52E1" w:rsidRPr="009E07D4" w:rsidTr="001E52E1">
        <w:tc>
          <w:tcPr>
            <w:tcW w:w="1951" w:type="dxa"/>
            <w:vMerge w:val="restart"/>
            <w:shd w:val="clear" w:color="auto" w:fill="auto"/>
            <w:vAlign w:val="center"/>
          </w:tcPr>
          <w:p w:rsidR="001E52E1" w:rsidRPr="009E07D4" w:rsidRDefault="001E52E1" w:rsidP="001E52E1">
            <w:pPr>
              <w:ind w:right="-108"/>
            </w:pPr>
            <w:r w:rsidRPr="009E07D4">
              <w:t>16.7. Правобережная пойма</w:t>
            </w:r>
          </w:p>
        </w:tc>
        <w:tc>
          <w:tcPr>
            <w:tcW w:w="851" w:type="dxa"/>
            <w:shd w:val="clear" w:color="auto" w:fill="auto"/>
            <w:vAlign w:val="center"/>
          </w:tcPr>
          <w:p w:rsidR="001E52E1" w:rsidRPr="009E07D4" w:rsidRDefault="001E52E1" w:rsidP="001E52E1">
            <w:pPr>
              <w:jc w:val="center"/>
            </w:pPr>
            <w:r w:rsidRPr="009E07D4">
              <w:t>Весна</w:t>
            </w:r>
          </w:p>
        </w:tc>
        <w:tc>
          <w:tcPr>
            <w:tcW w:w="992" w:type="dxa"/>
            <w:shd w:val="clear" w:color="auto" w:fill="auto"/>
            <w:vAlign w:val="center"/>
          </w:tcPr>
          <w:p w:rsidR="001E52E1" w:rsidRPr="009E07D4" w:rsidRDefault="001E52E1" w:rsidP="001E52E1">
            <w:pPr>
              <w:jc w:val="center"/>
            </w:pPr>
            <w:r w:rsidRPr="009E07D4">
              <w:t>38</w:t>
            </w:r>
          </w:p>
        </w:tc>
        <w:tc>
          <w:tcPr>
            <w:tcW w:w="1240" w:type="dxa"/>
            <w:shd w:val="clear" w:color="auto" w:fill="auto"/>
            <w:vAlign w:val="center"/>
          </w:tcPr>
          <w:p w:rsidR="001E52E1" w:rsidRPr="009E07D4" w:rsidRDefault="001E52E1" w:rsidP="001E52E1">
            <w:pPr>
              <w:jc w:val="center"/>
            </w:pPr>
            <w:r w:rsidRPr="009E07D4">
              <w:t>3,5</w:t>
            </w:r>
          </w:p>
        </w:tc>
        <w:tc>
          <w:tcPr>
            <w:tcW w:w="1028" w:type="dxa"/>
            <w:shd w:val="clear" w:color="auto" w:fill="auto"/>
            <w:vAlign w:val="center"/>
          </w:tcPr>
          <w:p w:rsidR="001E52E1" w:rsidRPr="009E07D4" w:rsidRDefault="001E52E1" w:rsidP="001E52E1">
            <w:pPr>
              <w:jc w:val="center"/>
            </w:pPr>
            <w:r w:rsidRPr="009E07D4">
              <w:t>1</w:t>
            </w:r>
            <w:r>
              <w:t>-</w:t>
            </w:r>
            <w:r w:rsidRPr="009E07D4">
              <w:t>7</w:t>
            </w:r>
          </w:p>
        </w:tc>
      </w:tr>
      <w:tr w:rsidR="001E52E1" w:rsidRPr="009E07D4" w:rsidTr="001E52E1">
        <w:tc>
          <w:tcPr>
            <w:tcW w:w="1951" w:type="dxa"/>
            <w:vMerge/>
            <w:shd w:val="clear" w:color="auto" w:fill="auto"/>
            <w:vAlign w:val="center"/>
          </w:tcPr>
          <w:p w:rsidR="001E52E1" w:rsidRPr="009E07D4" w:rsidRDefault="001E52E1" w:rsidP="001E52E1">
            <w:pPr>
              <w:ind w:right="-108"/>
            </w:pPr>
          </w:p>
        </w:tc>
        <w:tc>
          <w:tcPr>
            <w:tcW w:w="851" w:type="dxa"/>
            <w:shd w:val="clear" w:color="auto" w:fill="auto"/>
            <w:vAlign w:val="center"/>
          </w:tcPr>
          <w:p w:rsidR="001E52E1" w:rsidRPr="009E07D4" w:rsidRDefault="001E52E1" w:rsidP="001E52E1">
            <w:pPr>
              <w:jc w:val="center"/>
            </w:pPr>
            <w:r w:rsidRPr="009E07D4">
              <w:t>Осень</w:t>
            </w:r>
          </w:p>
        </w:tc>
        <w:tc>
          <w:tcPr>
            <w:tcW w:w="992" w:type="dxa"/>
            <w:shd w:val="clear" w:color="auto" w:fill="auto"/>
            <w:vAlign w:val="center"/>
          </w:tcPr>
          <w:p w:rsidR="001E52E1" w:rsidRPr="009E07D4" w:rsidRDefault="001E52E1" w:rsidP="001E52E1">
            <w:pPr>
              <w:jc w:val="center"/>
            </w:pPr>
            <w:r w:rsidRPr="009E07D4">
              <w:t>34</w:t>
            </w:r>
          </w:p>
        </w:tc>
        <w:tc>
          <w:tcPr>
            <w:tcW w:w="1240" w:type="dxa"/>
            <w:shd w:val="clear" w:color="auto" w:fill="auto"/>
            <w:vAlign w:val="center"/>
          </w:tcPr>
          <w:p w:rsidR="001E52E1" w:rsidRPr="009E07D4" w:rsidRDefault="001E52E1" w:rsidP="001E52E1">
            <w:pPr>
              <w:jc w:val="center"/>
            </w:pPr>
            <w:r w:rsidRPr="009E07D4">
              <w:t>5,27</w:t>
            </w:r>
          </w:p>
        </w:tc>
        <w:tc>
          <w:tcPr>
            <w:tcW w:w="1028" w:type="dxa"/>
            <w:shd w:val="clear" w:color="auto" w:fill="auto"/>
            <w:vAlign w:val="center"/>
          </w:tcPr>
          <w:p w:rsidR="001E52E1" w:rsidRPr="009E07D4" w:rsidRDefault="001E52E1" w:rsidP="001E52E1">
            <w:pPr>
              <w:jc w:val="center"/>
            </w:pPr>
            <w:r w:rsidRPr="009E07D4">
              <w:t>1</w:t>
            </w:r>
            <w:r>
              <w:t>-</w:t>
            </w:r>
            <w:r w:rsidRPr="009E07D4">
              <w:t>16</w:t>
            </w:r>
          </w:p>
        </w:tc>
      </w:tr>
      <w:tr w:rsidR="001E52E1" w:rsidRPr="009E07D4" w:rsidTr="001E52E1">
        <w:tc>
          <w:tcPr>
            <w:tcW w:w="1951" w:type="dxa"/>
            <w:vMerge w:val="restart"/>
            <w:shd w:val="clear" w:color="auto" w:fill="auto"/>
            <w:vAlign w:val="center"/>
          </w:tcPr>
          <w:p w:rsidR="001E52E1" w:rsidRPr="009E07D4" w:rsidRDefault="001E52E1" w:rsidP="001E52E1">
            <w:pPr>
              <w:ind w:right="-108"/>
            </w:pPr>
            <w:r w:rsidRPr="009E07D4">
              <w:t>18.1. Левобережная пойма</w:t>
            </w:r>
          </w:p>
        </w:tc>
        <w:tc>
          <w:tcPr>
            <w:tcW w:w="851" w:type="dxa"/>
            <w:shd w:val="clear" w:color="auto" w:fill="auto"/>
            <w:vAlign w:val="center"/>
          </w:tcPr>
          <w:p w:rsidR="001E52E1" w:rsidRPr="009E07D4" w:rsidRDefault="001E52E1" w:rsidP="001E52E1">
            <w:pPr>
              <w:jc w:val="center"/>
            </w:pPr>
            <w:r w:rsidRPr="009E07D4">
              <w:t>Весна</w:t>
            </w:r>
          </w:p>
        </w:tc>
        <w:tc>
          <w:tcPr>
            <w:tcW w:w="992" w:type="dxa"/>
            <w:shd w:val="clear" w:color="auto" w:fill="auto"/>
            <w:vAlign w:val="center"/>
          </w:tcPr>
          <w:p w:rsidR="001E52E1" w:rsidRPr="009E07D4" w:rsidRDefault="001E52E1" w:rsidP="001E52E1">
            <w:pPr>
              <w:jc w:val="center"/>
            </w:pPr>
            <w:r w:rsidRPr="009E07D4">
              <w:t>78</w:t>
            </w:r>
          </w:p>
        </w:tc>
        <w:tc>
          <w:tcPr>
            <w:tcW w:w="1240" w:type="dxa"/>
            <w:shd w:val="clear" w:color="auto" w:fill="auto"/>
            <w:vAlign w:val="center"/>
          </w:tcPr>
          <w:p w:rsidR="001E52E1" w:rsidRPr="009E07D4" w:rsidRDefault="001E52E1" w:rsidP="001E52E1">
            <w:pPr>
              <w:jc w:val="center"/>
            </w:pPr>
            <w:r w:rsidRPr="009E07D4">
              <w:t>3,47</w:t>
            </w:r>
          </w:p>
        </w:tc>
        <w:tc>
          <w:tcPr>
            <w:tcW w:w="1028" w:type="dxa"/>
            <w:shd w:val="clear" w:color="auto" w:fill="auto"/>
            <w:vAlign w:val="center"/>
          </w:tcPr>
          <w:p w:rsidR="001E52E1" w:rsidRPr="009E07D4" w:rsidRDefault="001E52E1" w:rsidP="001E52E1">
            <w:pPr>
              <w:jc w:val="center"/>
            </w:pPr>
            <w:r w:rsidRPr="009E07D4">
              <w:t>1</w:t>
            </w:r>
            <w:r>
              <w:t>-</w:t>
            </w:r>
            <w:r w:rsidRPr="009E07D4">
              <w:t>9</w:t>
            </w:r>
          </w:p>
        </w:tc>
      </w:tr>
      <w:tr w:rsidR="001E52E1" w:rsidRPr="009E07D4" w:rsidTr="001E52E1">
        <w:tc>
          <w:tcPr>
            <w:tcW w:w="1951" w:type="dxa"/>
            <w:vMerge/>
            <w:shd w:val="clear" w:color="auto" w:fill="auto"/>
            <w:vAlign w:val="center"/>
          </w:tcPr>
          <w:p w:rsidR="001E52E1" w:rsidRPr="009E07D4" w:rsidRDefault="001E52E1" w:rsidP="001E52E1"/>
        </w:tc>
        <w:tc>
          <w:tcPr>
            <w:tcW w:w="851" w:type="dxa"/>
            <w:shd w:val="clear" w:color="auto" w:fill="auto"/>
            <w:vAlign w:val="center"/>
          </w:tcPr>
          <w:p w:rsidR="001E52E1" w:rsidRPr="009E07D4" w:rsidRDefault="001E52E1" w:rsidP="001E52E1">
            <w:pPr>
              <w:jc w:val="center"/>
            </w:pPr>
            <w:r w:rsidRPr="009E07D4">
              <w:t>Осень</w:t>
            </w:r>
          </w:p>
        </w:tc>
        <w:tc>
          <w:tcPr>
            <w:tcW w:w="992" w:type="dxa"/>
            <w:shd w:val="clear" w:color="auto" w:fill="auto"/>
            <w:vAlign w:val="center"/>
          </w:tcPr>
          <w:p w:rsidR="001E52E1" w:rsidRPr="009E07D4" w:rsidRDefault="001E52E1" w:rsidP="001E52E1">
            <w:pPr>
              <w:jc w:val="center"/>
            </w:pPr>
            <w:r w:rsidRPr="009E07D4">
              <w:t>66</w:t>
            </w:r>
          </w:p>
        </w:tc>
        <w:tc>
          <w:tcPr>
            <w:tcW w:w="1240" w:type="dxa"/>
            <w:shd w:val="clear" w:color="auto" w:fill="auto"/>
            <w:vAlign w:val="center"/>
          </w:tcPr>
          <w:p w:rsidR="001E52E1" w:rsidRPr="009E07D4" w:rsidRDefault="001E52E1" w:rsidP="001E52E1">
            <w:pPr>
              <w:jc w:val="center"/>
            </w:pPr>
            <w:r w:rsidRPr="009E07D4">
              <w:t>4,19</w:t>
            </w:r>
          </w:p>
        </w:tc>
        <w:tc>
          <w:tcPr>
            <w:tcW w:w="1028" w:type="dxa"/>
            <w:shd w:val="clear" w:color="auto" w:fill="auto"/>
            <w:vAlign w:val="center"/>
          </w:tcPr>
          <w:p w:rsidR="001E52E1" w:rsidRPr="009E07D4" w:rsidRDefault="001E52E1" w:rsidP="001E52E1">
            <w:pPr>
              <w:jc w:val="center"/>
            </w:pPr>
            <w:r w:rsidRPr="009E07D4">
              <w:t>1-16</w:t>
            </w:r>
          </w:p>
        </w:tc>
      </w:tr>
    </w:tbl>
    <w:p w:rsidR="001E52E1" w:rsidRPr="001E52E1" w:rsidRDefault="001E52E1" w:rsidP="001E52E1">
      <w:pPr>
        <w:ind w:firstLine="397"/>
        <w:rPr>
          <w:color w:val="FF0000"/>
          <w:sz w:val="24"/>
          <w:szCs w:val="24"/>
        </w:rPr>
      </w:pPr>
      <w:r w:rsidRPr="001E52E1">
        <w:rPr>
          <w:sz w:val="24"/>
          <w:szCs w:val="24"/>
        </w:rPr>
        <w:t>Анализируя и сравнивая архивные данные по ходу ра</w:t>
      </w:r>
      <w:r w:rsidRPr="001E52E1">
        <w:rPr>
          <w:sz w:val="24"/>
          <w:szCs w:val="24"/>
        </w:rPr>
        <w:t>з</w:t>
      </w:r>
      <w:r w:rsidRPr="001E52E1">
        <w:rPr>
          <w:sz w:val="24"/>
          <w:szCs w:val="24"/>
        </w:rPr>
        <w:t>множению краснохвостой пе</w:t>
      </w:r>
      <w:r w:rsidRPr="001E52E1">
        <w:rPr>
          <w:sz w:val="24"/>
          <w:szCs w:val="24"/>
        </w:rPr>
        <w:t>с</w:t>
      </w:r>
      <w:r w:rsidRPr="001E52E1">
        <w:rPr>
          <w:sz w:val="24"/>
          <w:szCs w:val="24"/>
        </w:rPr>
        <w:t>чанки из Волго-Уральского и Урало-Эмбинского междур</w:t>
      </w:r>
      <w:r w:rsidRPr="001E52E1">
        <w:rPr>
          <w:sz w:val="24"/>
          <w:szCs w:val="24"/>
        </w:rPr>
        <w:t>е</w:t>
      </w:r>
      <w:r w:rsidRPr="001E52E1">
        <w:rPr>
          <w:sz w:val="24"/>
          <w:szCs w:val="24"/>
        </w:rPr>
        <w:t>чья (таблица 2), можно отм</w:t>
      </w:r>
      <w:r w:rsidRPr="001E52E1">
        <w:rPr>
          <w:sz w:val="24"/>
          <w:szCs w:val="24"/>
        </w:rPr>
        <w:t>е</w:t>
      </w:r>
      <w:r w:rsidRPr="001E52E1">
        <w:rPr>
          <w:sz w:val="24"/>
          <w:szCs w:val="24"/>
        </w:rPr>
        <w:t>тить, что генеративный период в целом длится с марта по о</w:t>
      </w:r>
      <w:r w:rsidRPr="001E52E1">
        <w:rPr>
          <w:sz w:val="24"/>
          <w:szCs w:val="24"/>
        </w:rPr>
        <w:t>к</w:t>
      </w:r>
      <w:r w:rsidRPr="001E52E1">
        <w:rPr>
          <w:sz w:val="24"/>
          <w:szCs w:val="24"/>
        </w:rPr>
        <w:t>тябрь. Из-за малого колич</w:t>
      </w:r>
      <w:r w:rsidRPr="001E52E1">
        <w:rPr>
          <w:sz w:val="24"/>
          <w:szCs w:val="24"/>
        </w:rPr>
        <w:t>е</w:t>
      </w:r>
      <w:r w:rsidRPr="001E52E1">
        <w:rPr>
          <w:sz w:val="24"/>
          <w:szCs w:val="24"/>
        </w:rPr>
        <w:t>ства добытого материала в феврале-марте установить б</w:t>
      </w:r>
      <w:r w:rsidRPr="001E52E1">
        <w:rPr>
          <w:sz w:val="24"/>
          <w:szCs w:val="24"/>
        </w:rPr>
        <w:t>о</w:t>
      </w:r>
      <w:r w:rsidRPr="001E52E1">
        <w:rPr>
          <w:sz w:val="24"/>
          <w:szCs w:val="24"/>
        </w:rPr>
        <w:t>лее точное начало размножения перезимовавших зверьков трудно.</w:t>
      </w:r>
      <w:r w:rsidRPr="001E52E1">
        <w:rPr>
          <w:color w:val="FF0000"/>
          <w:sz w:val="24"/>
          <w:szCs w:val="24"/>
        </w:rPr>
        <w:t xml:space="preserve"> </w:t>
      </w:r>
      <w:r w:rsidRPr="001E52E1">
        <w:rPr>
          <w:sz w:val="24"/>
          <w:szCs w:val="24"/>
        </w:rPr>
        <w:t>Только одна береме</w:t>
      </w:r>
      <w:r w:rsidRPr="001E52E1">
        <w:rPr>
          <w:sz w:val="24"/>
          <w:szCs w:val="24"/>
        </w:rPr>
        <w:t>н</w:t>
      </w:r>
      <w:r w:rsidRPr="001E52E1">
        <w:rPr>
          <w:sz w:val="24"/>
          <w:szCs w:val="24"/>
        </w:rPr>
        <w:t xml:space="preserve">ная самка отмечена в Урало-Эмбинском междуречье в конце февраля. </w:t>
      </w:r>
    </w:p>
    <w:p w:rsidR="001E52E1" w:rsidRPr="001E52E1" w:rsidRDefault="001E52E1" w:rsidP="001E52E1">
      <w:pPr>
        <w:ind w:firstLine="540"/>
        <w:rPr>
          <w:sz w:val="24"/>
          <w:szCs w:val="24"/>
        </w:rPr>
      </w:pPr>
      <w:r w:rsidRPr="001E52E1">
        <w:rPr>
          <w:sz w:val="24"/>
          <w:szCs w:val="24"/>
        </w:rPr>
        <w:t xml:space="preserve"> </w:t>
      </w:r>
    </w:p>
    <w:p w:rsidR="001E52E1" w:rsidRPr="001E52E1" w:rsidRDefault="001E52E1" w:rsidP="001E52E1">
      <w:pPr>
        <w:ind w:firstLine="540"/>
        <w:jc w:val="right"/>
        <w:rPr>
          <w:i/>
          <w:sz w:val="24"/>
          <w:szCs w:val="24"/>
        </w:rPr>
      </w:pPr>
      <w:r w:rsidRPr="001E52E1">
        <w:rPr>
          <w:i/>
          <w:sz w:val="24"/>
          <w:szCs w:val="24"/>
        </w:rPr>
        <w:t>Таблица 2</w:t>
      </w:r>
    </w:p>
    <w:p w:rsidR="001E52E1" w:rsidRPr="001E52E1" w:rsidRDefault="001E52E1" w:rsidP="001E52E1">
      <w:pPr>
        <w:jc w:val="center"/>
        <w:rPr>
          <w:i/>
          <w:sz w:val="24"/>
          <w:szCs w:val="24"/>
        </w:rPr>
      </w:pPr>
      <w:r w:rsidRPr="001E52E1">
        <w:rPr>
          <w:i/>
          <w:sz w:val="24"/>
          <w:szCs w:val="24"/>
        </w:rPr>
        <w:t xml:space="preserve">Сроки и среднемноголетние показатели размножения краснохвостой песчанки </w:t>
      </w:r>
    </w:p>
    <w:p w:rsidR="001E52E1" w:rsidRPr="001E52E1" w:rsidRDefault="001E52E1" w:rsidP="001E52E1">
      <w:pPr>
        <w:jc w:val="center"/>
        <w:rPr>
          <w:i/>
          <w:sz w:val="24"/>
          <w:szCs w:val="24"/>
        </w:rPr>
      </w:pPr>
      <w:r w:rsidRPr="001E52E1">
        <w:rPr>
          <w:i/>
          <w:sz w:val="24"/>
          <w:szCs w:val="24"/>
        </w:rPr>
        <w:t>(1977-2010 гг.)</w:t>
      </w:r>
    </w:p>
    <w:p w:rsidR="001E52E1" w:rsidRPr="008A216A" w:rsidRDefault="001E52E1" w:rsidP="001E52E1">
      <w:pPr>
        <w:ind w:firstLine="540"/>
        <w:jc w:val="center"/>
        <w:rPr>
          <w:i/>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4"/>
        <w:gridCol w:w="1980"/>
        <w:gridCol w:w="1419"/>
        <w:gridCol w:w="1724"/>
        <w:gridCol w:w="1572"/>
      </w:tblGrid>
      <w:tr w:rsidR="001E52E1" w:rsidRPr="00601513" w:rsidTr="001E52E1">
        <w:trPr>
          <w:jc w:val="center"/>
        </w:trPr>
        <w:tc>
          <w:tcPr>
            <w:tcW w:w="2734" w:type="dxa"/>
            <w:vMerge w:val="restart"/>
            <w:shd w:val="clear" w:color="auto" w:fill="auto"/>
            <w:vAlign w:val="center"/>
          </w:tcPr>
          <w:p w:rsidR="001E52E1" w:rsidRPr="00601513" w:rsidRDefault="001E52E1" w:rsidP="001E52E1">
            <w:pPr>
              <w:jc w:val="center"/>
            </w:pPr>
            <w:r>
              <w:t>Показатели</w:t>
            </w:r>
          </w:p>
        </w:tc>
        <w:tc>
          <w:tcPr>
            <w:tcW w:w="3399" w:type="dxa"/>
            <w:gridSpan w:val="2"/>
            <w:shd w:val="clear" w:color="auto" w:fill="auto"/>
            <w:vAlign w:val="center"/>
          </w:tcPr>
          <w:p w:rsidR="001E52E1" w:rsidRPr="00601513" w:rsidRDefault="001E52E1" w:rsidP="001E52E1">
            <w:pPr>
              <w:jc w:val="center"/>
            </w:pPr>
            <w:r w:rsidRPr="00601513">
              <w:t>Волго-Уральское междуречье</w:t>
            </w:r>
          </w:p>
        </w:tc>
        <w:tc>
          <w:tcPr>
            <w:tcW w:w="3296" w:type="dxa"/>
            <w:gridSpan w:val="2"/>
            <w:shd w:val="clear" w:color="auto" w:fill="auto"/>
            <w:vAlign w:val="center"/>
          </w:tcPr>
          <w:p w:rsidR="001E52E1" w:rsidRPr="00601513" w:rsidRDefault="001E52E1" w:rsidP="001E52E1">
            <w:pPr>
              <w:jc w:val="center"/>
            </w:pPr>
            <w:r w:rsidRPr="00601513">
              <w:t>Урало-Эмбинское междуречье</w:t>
            </w:r>
          </w:p>
        </w:tc>
      </w:tr>
      <w:tr w:rsidR="001E52E1" w:rsidRPr="00601513" w:rsidTr="001E52E1">
        <w:trPr>
          <w:jc w:val="center"/>
        </w:trPr>
        <w:tc>
          <w:tcPr>
            <w:tcW w:w="2734" w:type="dxa"/>
            <w:vMerge/>
            <w:shd w:val="clear" w:color="auto" w:fill="auto"/>
            <w:vAlign w:val="center"/>
          </w:tcPr>
          <w:p w:rsidR="001E52E1" w:rsidRPr="00601513" w:rsidRDefault="001E52E1" w:rsidP="001E52E1">
            <w:pPr>
              <w:jc w:val="center"/>
            </w:pPr>
          </w:p>
        </w:tc>
        <w:tc>
          <w:tcPr>
            <w:tcW w:w="1980" w:type="dxa"/>
            <w:shd w:val="clear" w:color="auto" w:fill="auto"/>
            <w:vAlign w:val="center"/>
          </w:tcPr>
          <w:p w:rsidR="001E52E1" w:rsidRPr="00601513" w:rsidRDefault="001E52E1" w:rsidP="001E52E1">
            <w:pPr>
              <w:jc w:val="center"/>
            </w:pPr>
            <w:r w:rsidRPr="00601513">
              <w:t>перезимовавшие</w:t>
            </w:r>
          </w:p>
        </w:tc>
        <w:tc>
          <w:tcPr>
            <w:tcW w:w="1419" w:type="dxa"/>
            <w:shd w:val="clear" w:color="auto" w:fill="auto"/>
            <w:vAlign w:val="center"/>
          </w:tcPr>
          <w:p w:rsidR="001E52E1" w:rsidRPr="00601513" w:rsidRDefault="001E52E1" w:rsidP="001E52E1">
            <w:pPr>
              <w:jc w:val="center"/>
            </w:pPr>
            <w:r w:rsidRPr="00601513">
              <w:t>сеголетки</w:t>
            </w:r>
          </w:p>
        </w:tc>
        <w:tc>
          <w:tcPr>
            <w:tcW w:w="1724" w:type="dxa"/>
            <w:shd w:val="clear" w:color="auto" w:fill="auto"/>
            <w:vAlign w:val="center"/>
          </w:tcPr>
          <w:p w:rsidR="001E52E1" w:rsidRPr="00601513" w:rsidRDefault="001E52E1" w:rsidP="001E52E1">
            <w:pPr>
              <w:jc w:val="center"/>
            </w:pPr>
            <w:r w:rsidRPr="00601513">
              <w:t>перезимовавшие</w:t>
            </w:r>
          </w:p>
        </w:tc>
        <w:tc>
          <w:tcPr>
            <w:tcW w:w="1572" w:type="dxa"/>
            <w:shd w:val="clear" w:color="auto" w:fill="auto"/>
            <w:vAlign w:val="center"/>
          </w:tcPr>
          <w:p w:rsidR="001E52E1" w:rsidRPr="00601513" w:rsidRDefault="001E52E1" w:rsidP="001E52E1">
            <w:pPr>
              <w:jc w:val="center"/>
            </w:pPr>
            <w:r w:rsidRPr="00601513">
              <w:t>сеголетки</w:t>
            </w:r>
          </w:p>
        </w:tc>
      </w:tr>
      <w:tr w:rsidR="001E52E1" w:rsidRPr="00601513" w:rsidTr="001E52E1">
        <w:trPr>
          <w:jc w:val="center"/>
        </w:trPr>
        <w:tc>
          <w:tcPr>
            <w:tcW w:w="2734" w:type="dxa"/>
            <w:shd w:val="clear" w:color="auto" w:fill="auto"/>
            <w:vAlign w:val="center"/>
          </w:tcPr>
          <w:p w:rsidR="001E52E1" w:rsidRPr="00601513" w:rsidRDefault="001E52E1" w:rsidP="001E52E1">
            <w:r w:rsidRPr="00601513">
              <w:t xml:space="preserve">Вскрыто самок </w:t>
            </w:r>
          </w:p>
        </w:tc>
        <w:tc>
          <w:tcPr>
            <w:tcW w:w="1980" w:type="dxa"/>
            <w:shd w:val="clear" w:color="auto" w:fill="auto"/>
            <w:vAlign w:val="center"/>
          </w:tcPr>
          <w:p w:rsidR="001E52E1" w:rsidRPr="00601513" w:rsidRDefault="001E52E1" w:rsidP="001E52E1">
            <w:pPr>
              <w:jc w:val="center"/>
              <w:rPr>
                <w:lang w:val="en-US"/>
              </w:rPr>
            </w:pPr>
            <w:r w:rsidRPr="00601513">
              <w:t>94</w:t>
            </w:r>
            <w:r w:rsidRPr="00601513">
              <w:rPr>
                <w:lang w:val="en-US"/>
              </w:rPr>
              <w:t>2</w:t>
            </w:r>
          </w:p>
        </w:tc>
        <w:tc>
          <w:tcPr>
            <w:tcW w:w="1419" w:type="dxa"/>
            <w:shd w:val="clear" w:color="auto" w:fill="auto"/>
            <w:vAlign w:val="center"/>
          </w:tcPr>
          <w:p w:rsidR="001E52E1" w:rsidRPr="00601513" w:rsidRDefault="001E52E1" w:rsidP="001E52E1">
            <w:pPr>
              <w:jc w:val="center"/>
              <w:rPr>
                <w:lang w:val="en-US"/>
              </w:rPr>
            </w:pPr>
            <w:r w:rsidRPr="00601513">
              <w:t>85</w:t>
            </w:r>
            <w:r w:rsidRPr="00601513">
              <w:rPr>
                <w:lang w:val="en-US"/>
              </w:rPr>
              <w:t>3</w:t>
            </w:r>
          </w:p>
        </w:tc>
        <w:tc>
          <w:tcPr>
            <w:tcW w:w="1724" w:type="dxa"/>
            <w:shd w:val="clear" w:color="auto" w:fill="auto"/>
            <w:vAlign w:val="center"/>
          </w:tcPr>
          <w:p w:rsidR="001E52E1" w:rsidRPr="00601513" w:rsidRDefault="001E52E1" w:rsidP="001E52E1">
            <w:pPr>
              <w:jc w:val="center"/>
              <w:rPr>
                <w:lang w:val="en-US"/>
              </w:rPr>
            </w:pPr>
            <w:r w:rsidRPr="00601513">
              <w:t>6</w:t>
            </w:r>
            <w:r w:rsidRPr="00601513">
              <w:rPr>
                <w:lang w:val="en-US"/>
              </w:rPr>
              <w:t>439</w:t>
            </w:r>
          </w:p>
        </w:tc>
        <w:tc>
          <w:tcPr>
            <w:tcW w:w="1572" w:type="dxa"/>
            <w:shd w:val="clear" w:color="auto" w:fill="auto"/>
            <w:vAlign w:val="center"/>
          </w:tcPr>
          <w:p w:rsidR="001E52E1" w:rsidRPr="00601513" w:rsidRDefault="001E52E1" w:rsidP="001E52E1">
            <w:pPr>
              <w:jc w:val="center"/>
              <w:rPr>
                <w:lang w:val="en-US"/>
              </w:rPr>
            </w:pPr>
            <w:r w:rsidRPr="00601513">
              <w:t>272</w:t>
            </w:r>
            <w:r w:rsidRPr="00601513">
              <w:rPr>
                <w:lang w:val="en-US"/>
              </w:rPr>
              <w:t>3</w:t>
            </w:r>
          </w:p>
        </w:tc>
      </w:tr>
      <w:tr w:rsidR="001E52E1" w:rsidRPr="00601513" w:rsidTr="001E52E1">
        <w:trPr>
          <w:jc w:val="center"/>
        </w:trPr>
        <w:tc>
          <w:tcPr>
            <w:tcW w:w="2734" w:type="dxa"/>
            <w:shd w:val="clear" w:color="auto" w:fill="auto"/>
            <w:vAlign w:val="center"/>
          </w:tcPr>
          <w:p w:rsidR="001E52E1" w:rsidRPr="00601513" w:rsidRDefault="001E52E1" w:rsidP="001E52E1">
            <w:r w:rsidRPr="00601513">
              <w:t>Начало размножения</w:t>
            </w:r>
          </w:p>
        </w:tc>
        <w:tc>
          <w:tcPr>
            <w:tcW w:w="1980" w:type="dxa"/>
            <w:shd w:val="clear" w:color="auto" w:fill="auto"/>
            <w:vAlign w:val="center"/>
          </w:tcPr>
          <w:p w:rsidR="001E52E1" w:rsidRPr="00601513" w:rsidRDefault="001E52E1" w:rsidP="001E52E1">
            <w:pPr>
              <w:jc w:val="center"/>
            </w:pPr>
            <w:r w:rsidRPr="00601513">
              <w:t>3 дек. III</w:t>
            </w:r>
          </w:p>
        </w:tc>
        <w:tc>
          <w:tcPr>
            <w:tcW w:w="1419" w:type="dxa"/>
            <w:shd w:val="clear" w:color="auto" w:fill="auto"/>
            <w:vAlign w:val="center"/>
          </w:tcPr>
          <w:p w:rsidR="001E52E1" w:rsidRPr="00601513" w:rsidRDefault="001E52E1" w:rsidP="001E52E1">
            <w:pPr>
              <w:jc w:val="center"/>
            </w:pPr>
            <w:r w:rsidRPr="00601513">
              <w:rPr>
                <w:lang w:val="en-US"/>
              </w:rPr>
              <w:t>1</w:t>
            </w:r>
            <w:r w:rsidRPr="00601513">
              <w:t xml:space="preserve"> дек. VII</w:t>
            </w:r>
          </w:p>
        </w:tc>
        <w:tc>
          <w:tcPr>
            <w:tcW w:w="1724" w:type="dxa"/>
            <w:shd w:val="clear" w:color="auto" w:fill="auto"/>
            <w:vAlign w:val="center"/>
          </w:tcPr>
          <w:p w:rsidR="001E52E1" w:rsidRPr="00601513" w:rsidRDefault="001E52E1" w:rsidP="001E52E1">
            <w:pPr>
              <w:jc w:val="center"/>
            </w:pPr>
            <w:r w:rsidRPr="00601513">
              <w:rPr>
                <w:lang w:val="en-US"/>
              </w:rPr>
              <w:t>3</w:t>
            </w:r>
            <w:r w:rsidRPr="00601513">
              <w:t xml:space="preserve"> дек. II </w:t>
            </w:r>
          </w:p>
        </w:tc>
        <w:tc>
          <w:tcPr>
            <w:tcW w:w="1572" w:type="dxa"/>
            <w:shd w:val="clear" w:color="auto" w:fill="auto"/>
            <w:vAlign w:val="center"/>
          </w:tcPr>
          <w:p w:rsidR="001E52E1" w:rsidRPr="00601513" w:rsidRDefault="001E52E1" w:rsidP="001E52E1">
            <w:pPr>
              <w:jc w:val="center"/>
            </w:pPr>
            <w:r w:rsidRPr="00601513">
              <w:t xml:space="preserve">3 дек.V </w:t>
            </w:r>
          </w:p>
        </w:tc>
      </w:tr>
      <w:tr w:rsidR="001E52E1" w:rsidRPr="00601513" w:rsidTr="001E52E1">
        <w:trPr>
          <w:jc w:val="center"/>
        </w:trPr>
        <w:tc>
          <w:tcPr>
            <w:tcW w:w="2734" w:type="dxa"/>
            <w:shd w:val="clear" w:color="auto" w:fill="auto"/>
            <w:vAlign w:val="center"/>
          </w:tcPr>
          <w:p w:rsidR="001E52E1" w:rsidRPr="00601513" w:rsidRDefault="001E52E1" w:rsidP="001E52E1">
            <w:r w:rsidRPr="00601513">
              <w:t>Конец размножения</w:t>
            </w:r>
          </w:p>
        </w:tc>
        <w:tc>
          <w:tcPr>
            <w:tcW w:w="1980" w:type="dxa"/>
            <w:shd w:val="clear" w:color="auto" w:fill="auto"/>
            <w:vAlign w:val="center"/>
          </w:tcPr>
          <w:p w:rsidR="001E52E1" w:rsidRPr="00601513" w:rsidRDefault="001E52E1" w:rsidP="001E52E1">
            <w:pPr>
              <w:jc w:val="center"/>
            </w:pPr>
            <w:r w:rsidRPr="00601513">
              <w:t>2 дек. X</w:t>
            </w:r>
          </w:p>
        </w:tc>
        <w:tc>
          <w:tcPr>
            <w:tcW w:w="1419" w:type="dxa"/>
            <w:shd w:val="clear" w:color="auto" w:fill="auto"/>
            <w:vAlign w:val="center"/>
          </w:tcPr>
          <w:p w:rsidR="001E52E1" w:rsidRPr="00601513" w:rsidRDefault="001E52E1" w:rsidP="001E52E1">
            <w:pPr>
              <w:jc w:val="center"/>
            </w:pPr>
            <w:r w:rsidRPr="00601513">
              <w:t>3 дек. X</w:t>
            </w:r>
          </w:p>
        </w:tc>
        <w:tc>
          <w:tcPr>
            <w:tcW w:w="1724" w:type="dxa"/>
            <w:shd w:val="clear" w:color="auto" w:fill="auto"/>
            <w:vAlign w:val="center"/>
          </w:tcPr>
          <w:p w:rsidR="001E52E1" w:rsidRPr="00601513" w:rsidRDefault="001E52E1" w:rsidP="001E52E1">
            <w:pPr>
              <w:jc w:val="center"/>
            </w:pPr>
            <w:r w:rsidRPr="00601513">
              <w:t>2 дек.X</w:t>
            </w:r>
          </w:p>
        </w:tc>
        <w:tc>
          <w:tcPr>
            <w:tcW w:w="1572" w:type="dxa"/>
            <w:shd w:val="clear" w:color="auto" w:fill="auto"/>
            <w:vAlign w:val="center"/>
          </w:tcPr>
          <w:p w:rsidR="001E52E1" w:rsidRPr="00601513" w:rsidRDefault="001E52E1" w:rsidP="001E52E1">
            <w:pPr>
              <w:jc w:val="center"/>
            </w:pPr>
            <w:r w:rsidRPr="00601513">
              <w:t>3 дек. X</w:t>
            </w:r>
          </w:p>
        </w:tc>
      </w:tr>
      <w:tr w:rsidR="001E52E1" w:rsidRPr="00601513" w:rsidTr="001E52E1">
        <w:trPr>
          <w:jc w:val="center"/>
        </w:trPr>
        <w:tc>
          <w:tcPr>
            <w:tcW w:w="2734" w:type="dxa"/>
            <w:shd w:val="clear" w:color="auto" w:fill="auto"/>
            <w:vAlign w:val="center"/>
          </w:tcPr>
          <w:p w:rsidR="001E52E1" w:rsidRPr="00601513" w:rsidRDefault="001E52E1" w:rsidP="001E52E1">
            <w:r w:rsidRPr="00601513">
              <w:t xml:space="preserve">Повторно беременные </w:t>
            </w:r>
          </w:p>
        </w:tc>
        <w:tc>
          <w:tcPr>
            <w:tcW w:w="1980" w:type="dxa"/>
            <w:shd w:val="clear" w:color="auto" w:fill="auto"/>
            <w:vAlign w:val="center"/>
          </w:tcPr>
          <w:p w:rsidR="001E52E1" w:rsidRPr="00601513" w:rsidRDefault="001E52E1" w:rsidP="001E52E1">
            <w:pPr>
              <w:jc w:val="center"/>
            </w:pPr>
            <w:r w:rsidRPr="00601513">
              <w:t>2 дек. V</w:t>
            </w:r>
          </w:p>
        </w:tc>
        <w:tc>
          <w:tcPr>
            <w:tcW w:w="1419" w:type="dxa"/>
            <w:shd w:val="clear" w:color="auto" w:fill="auto"/>
            <w:vAlign w:val="center"/>
          </w:tcPr>
          <w:p w:rsidR="001E52E1" w:rsidRPr="00601513" w:rsidRDefault="001E52E1" w:rsidP="001E52E1">
            <w:pPr>
              <w:jc w:val="center"/>
            </w:pPr>
            <w:r w:rsidRPr="00601513">
              <w:t>2 дек. IX</w:t>
            </w:r>
          </w:p>
        </w:tc>
        <w:tc>
          <w:tcPr>
            <w:tcW w:w="1724" w:type="dxa"/>
            <w:shd w:val="clear" w:color="auto" w:fill="auto"/>
            <w:vAlign w:val="center"/>
          </w:tcPr>
          <w:p w:rsidR="001E52E1" w:rsidRPr="00601513" w:rsidRDefault="001E52E1" w:rsidP="001E52E1">
            <w:pPr>
              <w:jc w:val="center"/>
            </w:pPr>
            <w:r w:rsidRPr="00601513">
              <w:t>3 дек. IV</w:t>
            </w:r>
          </w:p>
        </w:tc>
        <w:tc>
          <w:tcPr>
            <w:tcW w:w="1572" w:type="dxa"/>
            <w:shd w:val="clear" w:color="auto" w:fill="auto"/>
            <w:vAlign w:val="center"/>
          </w:tcPr>
          <w:p w:rsidR="001E52E1" w:rsidRPr="00601513" w:rsidRDefault="001E52E1" w:rsidP="001E52E1">
            <w:pPr>
              <w:jc w:val="center"/>
            </w:pPr>
            <w:r w:rsidRPr="00601513">
              <w:t>-</w:t>
            </w:r>
          </w:p>
        </w:tc>
      </w:tr>
      <w:tr w:rsidR="001E52E1" w:rsidRPr="00601513" w:rsidTr="001E52E1">
        <w:trPr>
          <w:jc w:val="center"/>
        </w:trPr>
        <w:tc>
          <w:tcPr>
            <w:tcW w:w="2734" w:type="dxa"/>
            <w:shd w:val="clear" w:color="auto" w:fill="auto"/>
            <w:vAlign w:val="center"/>
          </w:tcPr>
          <w:p w:rsidR="001E52E1" w:rsidRPr="00601513" w:rsidRDefault="001E52E1" w:rsidP="001E52E1">
            <w:r>
              <w:t xml:space="preserve">Доля </w:t>
            </w:r>
            <w:r w:rsidRPr="00601513">
              <w:t>беременных самок</w:t>
            </w:r>
            <w:r>
              <w:t xml:space="preserve">, </w:t>
            </w:r>
            <w:r w:rsidRPr="00601513">
              <w:t>%</w:t>
            </w:r>
          </w:p>
        </w:tc>
        <w:tc>
          <w:tcPr>
            <w:tcW w:w="1980" w:type="dxa"/>
            <w:shd w:val="clear" w:color="auto" w:fill="auto"/>
            <w:vAlign w:val="center"/>
          </w:tcPr>
          <w:p w:rsidR="001E52E1" w:rsidRPr="00601513" w:rsidRDefault="001E52E1" w:rsidP="001E52E1">
            <w:pPr>
              <w:jc w:val="center"/>
            </w:pPr>
            <w:r w:rsidRPr="00601513">
              <w:t>30,1</w:t>
            </w:r>
          </w:p>
        </w:tc>
        <w:tc>
          <w:tcPr>
            <w:tcW w:w="1419" w:type="dxa"/>
            <w:shd w:val="clear" w:color="auto" w:fill="auto"/>
            <w:vAlign w:val="center"/>
          </w:tcPr>
          <w:p w:rsidR="001E52E1" w:rsidRPr="00601513" w:rsidRDefault="001E52E1" w:rsidP="001E52E1">
            <w:pPr>
              <w:jc w:val="center"/>
            </w:pPr>
            <w:r w:rsidRPr="00601513">
              <w:t>3,5</w:t>
            </w:r>
          </w:p>
        </w:tc>
        <w:tc>
          <w:tcPr>
            <w:tcW w:w="1724" w:type="dxa"/>
            <w:shd w:val="clear" w:color="auto" w:fill="auto"/>
            <w:vAlign w:val="center"/>
          </w:tcPr>
          <w:p w:rsidR="001E52E1" w:rsidRPr="00601513" w:rsidRDefault="001E52E1" w:rsidP="001E52E1">
            <w:pPr>
              <w:jc w:val="center"/>
            </w:pPr>
            <w:r w:rsidRPr="00601513">
              <w:t>25,5</w:t>
            </w:r>
          </w:p>
        </w:tc>
        <w:tc>
          <w:tcPr>
            <w:tcW w:w="1572" w:type="dxa"/>
            <w:shd w:val="clear" w:color="auto" w:fill="auto"/>
            <w:vAlign w:val="center"/>
          </w:tcPr>
          <w:p w:rsidR="001E52E1" w:rsidRPr="00601513" w:rsidRDefault="001E52E1" w:rsidP="001E52E1">
            <w:pPr>
              <w:jc w:val="center"/>
            </w:pPr>
            <w:r w:rsidRPr="00601513">
              <w:t>1,5</w:t>
            </w:r>
          </w:p>
        </w:tc>
      </w:tr>
      <w:tr w:rsidR="001E52E1" w:rsidRPr="00601513" w:rsidTr="001E52E1">
        <w:trPr>
          <w:jc w:val="center"/>
        </w:trPr>
        <w:tc>
          <w:tcPr>
            <w:tcW w:w="2734" w:type="dxa"/>
            <w:shd w:val="clear" w:color="auto" w:fill="auto"/>
            <w:vAlign w:val="center"/>
          </w:tcPr>
          <w:p w:rsidR="001E52E1" w:rsidRPr="00601513" w:rsidRDefault="001E52E1" w:rsidP="001E52E1">
            <w:r w:rsidRPr="00601513">
              <w:t>Средн</w:t>
            </w:r>
            <w:r>
              <w:t>ее</w:t>
            </w:r>
            <w:r w:rsidRPr="00601513">
              <w:t xml:space="preserve"> число эмбрионов</w:t>
            </w:r>
          </w:p>
        </w:tc>
        <w:tc>
          <w:tcPr>
            <w:tcW w:w="1980" w:type="dxa"/>
            <w:shd w:val="clear" w:color="auto" w:fill="auto"/>
            <w:vAlign w:val="center"/>
          </w:tcPr>
          <w:p w:rsidR="001E52E1" w:rsidRPr="00601513" w:rsidRDefault="001E52E1" w:rsidP="001E52E1">
            <w:pPr>
              <w:jc w:val="center"/>
            </w:pPr>
            <w:r w:rsidRPr="00601513">
              <w:t>6,3</w:t>
            </w:r>
          </w:p>
        </w:tc>
        <w:tc>
          <w:tcPr>
            <w:tcW w:w="1419" w:type="dxa"/>
            <w:shd w:val="clear" w:color="auto" w:fill="auto"/>
            <w:vAlign w:val="center"/>
          </w:tcPr>
          <w:p w:rsidR="001E52E1" w:rsidRPr="00601513" w:rsidRDefault="001E52E1" w:rsidP="001E52E1">
            <w:pPr>
              <w:jc w:val="center"/>
            </w:pPr>
            <w:r w:rsidRPr="00601513">
              <w:t>5,9</w:t>
            </w:r>
          </w:p>
        </w:tc>
        <w:tc>
          <w:tcPr>
            <w:tcW w:w="1724" w:type="dxa"/>
            <w:shd w:val="clear" w:color="auto" w:fill="auto"/>
            <w:vAlign w:val="center"/>
          </w:tcPr>
          <w:p w:rsidR="001E52E1" w:rsidRPr="00601513" w:rsidRDefault="001E52E1" w:rsidP="001E52E1">
            <w:pPr>
              <w:jc w:val="center"/>
            </w:pPr>
            <w:r w:rsidRPr="00601513">
              <w:t>6,3</w:t>
            </w:r>
          </w:p>
        </w:tc>
        <w:tc>
          <w:tcPr>
            <w:tcW w:w="1572" w:type="dxa"/>
            <w:shd w:val="clear" w:color="auto" w:fill="auto"/>
            <w:vAlign w:val="center"/>
          </w:tcPr>
          <w:p w:rsidR="001E52E1" w:rsidRPr="00601513" w:rsidRDefault="001E52E1" w:rsidP="001E52E1">
            <w:pPr>
              <w:jc w:val="center"/>
            </w:pPr>
            <w:r w:rsidRPr="00601513">
              <w:t>5,8</w:t>
            </w:r>
          </w:p>
        </w:tc>
      </w:tr>
      <w:tr w:rsidR="001E52E1" w:rsidRPr="00601513" w:rsidTr="001E52E1">
        <w:trPr>
          <w:jc w:val="center"/>
        </w:trPr>
        <w:tc>
          <w:tcPr>
            <w:tcW w:w="2734" w:type="dxa"/>
            <w:shd w:val="clear" w:color="auto" w:fill="auto"/>
            <w:vAlign w:val="center"/>
          </w:tcPr>
          <w:p w:rsidR="001E52E1" w:rsidRPr="00601513" w:rsidRDefault="001E52E1" w:rsidP="001E52E1">
            <w:r>
              <w:t xml:space="preserve">Доля </w:t>
            </w:r>
            <w:r w:rsidRPr="00601513">
              <w:t xml:space="preserve"> рожавших самок</w:t>
            </w:r>
            <w:r>
              <w:t xml:space="preserve">, </w:t>
            </w:r>
            <w:r w:rsidRPr="00601513">
              <w:t>%</w:t>
            </w:r>
          </w:p>
        </w:tc>
        <w:tc>
          <w:tcPr>
            <w:tcW w:w="1980" w:type="dxa"/>
            <w:shd w:val="clear" w:color="auto" w:fill="auto"/>
            <w:vAlign w:val="center"/>
          </w:tcPr>
          <w:p w:rsidR="001E52E1" w:rsidRPr="00601513" w:rsidRDefault="001E52E1" w:rsidP="001E52E1">
            <w:pPr>
              <w:jc w:val="center"/>
            </w:pPr>
          </w:p>
        </w:tc>
        <w:tc>
          <w:tcPr>
            <w:tcW w:w="1419" w:type="dxa"/>
            <w:shd w:val="clear" w:color="auto" w:fill="auto"/>
            <w:vAlign w:val="center"/>
          </w:tcPr>
          <w:p w:rsidR="001E52E1" w:rsidRPr="00601513" w:rsidRDefault="001E52E1" w:rsidP="001E52E1">
            <w:pPr>
              <w:jc w:val="center"/>
            </w:pPr>
            <w:r w:rsidRPr="00601513">
              <w:t>27,8</w:t>
            </w:r>
          </w:p>
        </w:tc>
        <w:tc>
          <w:tcPr>
            <w:tcW w:w="1724" w:type="dxa"/>
            <w:shd w:val="clear" w:color="auto" w:fill="auto"/>
            <w:vAlign w:val="center"/>
          </w:tcPr>
          <w:p w:rsidR="001E52E1" w:rsidRPr="00601513" w:rsidRDefault="001E52E1" w:rsidP="001E52E1">
            <w:pPr>
              <w:jc w:val="center"/>
            </w:pPr>
          </w:p>
        </w:tc>
        <w:tc>
          <w:tcPr>
            <w:tcW w:w="1572" w:type="dxa"/>
            <w:shd w:val="clear" w:color="auto" w:fill="auto"/>
            <w:vAlign w:val="center"/>
          </w:tcPr>
          <w:p w:rsidR="001E52E1" w:rsidRPr="00601513" w:rsidRDefault="001E52E1" w:rsidP="001E52E1">
            <w:pPr>
              <w:jc w:val="center"/>
            </w:pPr>
            <w:r w:rsidRPr="00601513">
              <w:t>15,0</w:t>
            </w:r>
          </w:p>
        </w:tc>
      </w:tr>
    </w:tbl>
    <w:p w:rsidR="001E52E1" w:rsidRDefault="001E52E1" w:rsidP="001E52E1">
      <w:pPr>
        <w:ind w:firstLine="397"/>
      </w:pPr>
    </w:p>
    <w:p w:rsidR="001E52E1" w:rsidRPr="001E52E1" w:rsidRDefault="001E52E1" w:rsidP="001E52E1">
      <w:pPr>
        <w:ind w:firstLine="397"/>
        <w:rPr>
          <w:sz w:val="24"/>
          <w:szCs w:val="24"/>
        </w:rPr>
      </w:pPr>
      <w:r w:rsidRPr="001E52E1">
        <w:rPr>
          <w:sz w:val="24"/>
          <w:szCs w:val="24"/>
        </w:rPr>
        <w:t>Показатели интенсивности размножения перезимовавших зверьков Волго-Уральского и Урало-Эмбинского междуречий в целом близки. Однако интенсивность размножения молодых зверьков из Волго-Уральского междуречья почти в два раза выше за счет бол</w:t>
      </w:r>
      <w:r w:rsidRPr="001E52E1">
        <w:rPr>
          <w:sz w:val="24"/>
          <w:szCs w:val="24"/>
        </w:rPr>
        <w:t>ь</w:t>
      </w:r>
      <w:r w:rsidRPr="001E52E1">
        <w:rPr>
          <w:sz w:val="24"/>
          <w:szCs w:val="24"/>
        </w:rPr>
        <w:t>шего количества самок-сеголеток участвующих в размножении (таблица 2). Количество эмбрионов у беременных самок вне зависимости от популяций колеблется у перезим</w:t>
      </w:r>
      <w:r w:rsidRPr="001E52E1">
        <w:rPr>
          <w:sz w:val="24"/>
          <w:szCs w:val="24"/>
        </w:rPr>
        <w:t>о</w:t>
      </w:r>
      <w:r w:rsidRPr="001E52E1">
        <w:rPr>
          <w:sz w:val="24"/>
          <w:szCs w:val="24"/>
        </w:rPr>
        <w:t xml:space="preserve">вавших зверьков от 2 до 11, а у сеголеток от 1 до 9. Появление молодняка на поверхности происходит в первой декаде апреля. </w:t>
      </w:r>
    </w:p>
    <w:p w:rsidR="001E52E1" w:rsidRPr="001E52E1" w:rsidRDefault="001E52E1" w:rsidP="001E52E1">
      <w:pPr>
        <w:ind w:firstLine="397"/>
        <w:rPr>
          <w:sz w:val="24"/>
          <w:szCs w:val="24"/>
        </w:rPr>
      </w:pPr>
      <w:r w:rsidRPr="001E52E1">
        <w:rPr>
          <w:sz w:val="24"/>
          <w:szCs w:val="24"/>
        </w:rPr>
        <w:t>Рассматривая годовой ход размножения песчанок из Волго-Уральского и Урало-Эмбинского междуречья (таблица 3) можно отметить, что имеются некоторые отличия в интенсивности размножения по месяцам. Так в Урало-Эмбинском междуречье размнож</w:t>
      </w:r>
      <w:r w:rsidRPr="001E52E1">
        <w:rPr>
          <w:sz w:val="24"/>
          <w:szCs w:val="24"/>
        </w:rPr>
        <w:t>е</w:t>
      </w:r>
      <w:r w:rsidRPr="001E52E1">
        <w:rPr>
          <w:sz w:val="24"/>
          <w:szCs w:val="24"/>
        </w:rPr>
        <w:t xml:space="preserve">ние перезимовавших зверьков начинается более </w:t>
      </w:r>
      <w:proofErr w:type="gramStart"/>
      <w:r w:rsidRPr="001E52E1">
        <w:rPr>
          <w:sz w:val="24"/>
          <w:szCs w:val="24"/>
        </w:rPr>
        <w:t>интенсивно</w:t>
      </w:r>
      <w:proofErr w:type="gramEnd"/>
      <w:r w:rsidRPr="001E52E1">
        <w:rPr>
          <w:sz w:val="24"/>
          <w:szCs w:val="24"/>
        </w:rPr>
        <w:t xml:space="preserve"> и наибольшее число бер</w:t>
      </w:r>
      <w:r w:rsidRPr="001E52E1">
        <w:rPr>
          <w:sz w:val="24"/>
          <w:szCs w:val="24"/>
        </w:rPr>
        <w:t>е</w:t>
      </w:r>
      <w:r w:rsidRPr="001E52E1">
        <w:rPr>
          <w:sz w:val="24"/>
          <w:szCs w:val="24"/>
        </w:rPr>
        <w:t>менных самок отмечается в апреле и мае. В Волго-Уральском междуречье весеннее ра</w:t>
      </w:r>
      <w:r w:rsidRPr="001E52E1">
        <w:rPr>
          <w:sz w:val="24"/>
          <w:szCs w:val="24"/>
        </w:rPr>
        <w:t>з</w:t>
      </w:r>
      <w:r w:rsidRPr="001E52E1">
        <w:rPr>
          <w:sz w:val="24"/>
          <w:szCs w:val="24"/>
        </w:rPr>
        <w:t xml:space="preserve">множение постепенно нарастает в марте-апреле и достигает максимума в мае. Именно в эти месяцы отмечается наибольшее количество беременных самок. </w:t>
      </w:r>
    </w:p>
    <w:p w:rsidR="00540CDA" w:rsidRPr="001E52E1" w:rsidRDefault="00540CDA" w:rsidP="00540CDA">
      <w:pPr>
        <w:ind w:firstLine="397"/>
        <w:rPr>
          <w:sz w:val="24"/>
          <w:szCs w:val="24"/>
        </w:rPr>
      </w:pPr>
      <w:r w:rsidRPr="001E52E1">
        <w:rPr>
          <w:sz w:val="24"/>
          <w:szCs w:val="24"/>
        </w:rPr>
        <w:t>Следует отметить, что по литературным данным у краснохвостой песчанки в Северо-Восточном Прикаспии наибольшее число беременных самок наблюдали в марте-апреле-мае (50-37-34%) [6]. Возможно столь раннее активное размножение (март) было связано или с погодно климатическими условиями в 1965-1968 гг., или с недостаточным колич</w:t>
      </w:r>
      <w:r w:rsidRPr="001E52E1">
        <w:rPr>
          <w:sz w:val="24"/>
          <w:szCs w:val="24"/>
        </w:rPr>
        <w:t>е</w:t>
      </w:r>
      <w:r w:rsidRPr="001E52E1">
        <w:rPr>
          <w:sz w:val="24"/>
          <w:szCs w:val="24"/>
        </w:rPr>
        <w:t xml:space="preserve">ством исследованных самок краснохвостой песчанки. </w:t>
      </w:r>
    </w:p>
    <w:p w:rsidR="00540CDA" w:rsidRPr="001E52E1" w:rsidRDefault="00540CDA" w:rsidP="00540CDA">
      <w:pPr>
        <w:ind w:firstLine="397"/>
        <w:rPr>
          <w:color w:val="000000"/>
          <w:sz w:val="24"/>
          <w:szCs w:val="24"/>
        </w:rPr>
      </w:pPr>
      <w:proofErr w:type="gramStart"/>
      <w:r w:rsidRPr="001E52E1">
        <w:rPr>
          <w:color w:val="000000"/>
          <w:sz w:val="24"/>
          <w:szCs w:val="24"/>
        </w:rPr>
        <w:t>Активное размножение сеголеток в Урало-Эмбинском междуречье начинается ран</w:t>
      </w:r>
      <w:r w:rsidRPr="001E52E1">
        <w:rPr>
          <w:color w:val="000000"/>
          <w:sz w:val="24"/>
          <w:szCs w:val="24"/>
        </w:rPr>
        <w:t>ь</w:t>
      </w:r>
      <w:r w:rsidRPr="001E52E1">
        <w:rPr>
          <w:color w:val="000000"/>
          <w:sz w:val="24"/>
          <w:szCs w:val="24"/>
        </w:rPr>
        <w:t>ше, чем в Волго-Уральском, и достигает своего максимума в июле.</w:t>
      </w:r>
      <w:proofErr w:type="gramEnd"/>
      <w:r w:rsidRPr="001E52E1">
        <w:rPr>
          <w:color w:val="000000"/>
          <w:sz w:val="24"/>
          <w:szCs w:val="24"/>
        </w:rPr>
        <w:t xml:space="preserve"> В Волго-Уральском междуречье оно начинается в июле и достигает максимума в августе. Возможно, эти ра</w:t>
      </w:r>
      <w:r w:rsidRPr="001E52E1">
        <w:rPr>
          <w:color w:val="000000"/>
          <w:sz w:val="24"/>
          <w:szCs w:val="24"/>
        </w:rPr>
        <w:t>з</w:t>
      </w:r>
      <w:r w:rsidRPr="001E52E1">
        <w:rPr>
          <w:color w:val="000000"/>
          <w:sz w:val="24"/>
          <w:szCs w:val="24"/>
        </w:rPr>
        <w:t xml:space="preserve">личия не вполне объективны из-за того, что исследованных самок из Волго-Уральского междуречья было на порядок меньше. Следует добавить, что беременные и рожавшие самки-сеголетки в Урало-Эмбинском междуречье в мае добыты исключительно в 2001 и 2004 гг., когда отмечалась ранняя и теплая весна. </w:t>
      </w:r>
    </w:p>
    <w:p w:rsidR="001E52E1" w:rsidRPr="001E52E1" w:rsidRDefault="001E52E1" w:rsidP="001E52E1">
      <w:pPr>
        <w:ind w:firstLine="540"/>
        <w:jc w:val="right"/>
        <w:rPr>
          <w:i/>
          <w:sz w:val="24"/>
          <w:szCs w:val="24"/>
        </w:rPr>
      </w:pPr>
      <w:r w:rsidRPr="001E52E1">
        <w:rPr>
          <w:i/>
          <w:sz w:val="24"/>
          <w:szCs w:val="24"/>
        </w:rPr>
        <w:lastRenderedPageBreak/>
        <w:t>Таблица 3</w:t>
      </w:r>
    </w:p>
    <w:p w:rsidR="001E52E1" w:rsidRPr="001E52E1" w:rsidRDefault="001E52E1" w:rsidP="001E52E1">
      <w:pPr>
        <w:jc w:val="center"/>
        <w:rPr>
          <w:i/>
          <w:sz w:val="24"/>
          <w:szCs w:val="24"/>
        </w:rPr>
      </w:pPr>
      <w:r w:rsidRPr="001E52E1">
        <w:rPr>
          <w:i/>
          <w:sz w:val="24"/>
          <w:szCs w:val="24"/>
        </w:rPr>
        <w:t>Ход размножения краснохвостой песчанки в 1977-2010 гг.</w:t>
      </w:r>
    </w:p>
    <w:p w:rsidR="001E52E1" w:rsidRPr="001E52E1" w:rsidRDefault="001E52E1" w:rsidP="001E52E1">
      <w:pPr>
        <w:ind w:firstLine="54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4"/>
        <w:gridCol w:w="725"/>
        <w:gridCol w:w="724"/>
        <w:gridCol w:w="725"/>
        <w:gridCol w:w="724"/>
        <w:gridCol w:w="725"/>
        <w:gridCol w:w="724"/>
        <w:gridCol w:w="725"/>
        <w:gridCol w:w="725"/>
      </w:tblGrid>
      <w:tr w:rsidR="001E52E1" w:rsidRPr="00833C2F" w:rsidTr="001E52E1">
        <w:tc>
          <w:tcPr>
            <w:tcW w:w="2943" w:type="dxa"/>
            <w:vMerge w:val="restart"/>
            <w:shd w:val="clear" w:color="auto" w:fill="auto"/>
            <w:vAlign w:val="center"/>
          </w:tcPr>
          <w:p w:rsidR="001E52E1" w:rsidRPr="00833C2F" w:rsidRDefault="001E52E1" w:rsidP="001E52E1">
            <w:pPr>
              <w:jc w:val="center"/>
            </w:pPr>
            <w:r w:rsidRPr="00833C2F">
              <w:t>Показатели</w:t>
            </w:r>
          </w:p>
        </w:tc>
        <w:tc>
          <w:tcPr>
            <w:tcW w:w="6521" w:type="dxa"/>
            <w:gridSpan w:val="9"/>
            <w:shd w:val="clear" w:color="auto" w:fill="auto"/>
            <w:vAlign w:val="center"/>
          </w:tcPr>
          <w:p w:rsidR="001E52E1" w:rsidRPr="00833C2F" w:rsidRDefault="001E52E1" w:rsidP="001E52E1">
            <w:pPr>
              <w:jc w:val="center"/>
            </w:pPr>
            <w:r w:rsidRPr="00833C2F">
              <w:t>Месяцы</w:t>
            </w:r>
          </w:p>
        </w:tc>
      </w:tr>
      <w:tr w:rsidR="001E52E1" w:rsidRPr="00833C2F" w:rsidTr="001E52E1">
        <w:tc>
          <w:tcPr>
            <w:tcW w:w="2943" w:type="dxa"/>
            <w:vMerge/>
            <w:shd w:val="clear" w:color="auto" w:fill="auto"/>
            <w:vAlign w:val="center"/>
          </w:tcPr>
          <w:p w:rsidR="001E52E1" w:rsidRPr="00833C2F" w:rsidRDefault="001E52E1" w:rsidP="001E52E1"/>
        </w:tc>
        <w:tc>
          <w:tcPr>
            <w:tcW w:w="724" w:type="dxa"/>
            <w:shd w:val="clear" w:color="auto" w:fill="auto"/>
            <w:vAlign w:val="center"/>
          </w:tcPr>
          <w:p w:rsidR="001E52E1" w:rsidRPr="00833C2F" w:rsidRDefault="001E52E1" w:rsidP="001E52E1">
            <w:pPr>
              <w:jc w:val="center"/>
            </w:pPr>
            <w:r w:rsidRPr="00833C2F">
              <w:t>III</w:t>
            </w:r>
          </w:p>
        </w:tc>
        <w:tc>
          <w:tcPr>
            <w:tcW w:w="725" w:type="dxa"/>
            <w:shd w:val="clear" w:color="auto" w:fill="auto"/>
            <w:vAlign w:val="center"/>
          </w:tcPr>
          <w:p w:rsidR="001E52E1" w:rsidRPr="00833C2F" w:rsidRDefault="001E52E1" w:rsidP="001E52E1">
            <w:pPr>
              <w:jc w:val="center"/>
            </w:pPr>
            <w:r w:rsidRPr="00833C2F">
              <w:t>IV</w:t>
            </w:r>
          </w:p>
        </w:tc>
        <w:tc>
          <w:tcPr>
            <w:tcW w:w="724" w:type="dxa"/>
            <w:shd w:val="clear" w:color="auto" w:fill="auto"/>
            <w:vAlign w:val="center"/>
          </w:tcPr>
          <w:p w:rsidR="001E52E1" w:rsidRPr="00833C2F" w:rsidRDefault="001E52E1" w:rsidP="001E52E1">
            <w:pPr>
              <w:jc w:val="center"/>
            </w:pPr>
            <w:r w:rsidRPr="00833C2F">
              <w:t>V</w:t>
            </w:r>
          </w:p>
        </w:tc>
        <w:tc>
          <w:tcPr>
            <w:tcW w:w="725" w:type="dxa"/>
            <w:shd w:val="clear" w:color="auto" w:fill="auto"/>
            <w:vAlign w:val="center"/>
          </w:tcPr>
          <w:p w:rsidR="001E52E1" w:rsidRPr="00833C2F" w:rsidRDefault="001E52E1" w:rsidP="001E52E1">
            <w:pPr>
              <w:jc w:val="center"/>
            </w:pPr>
            <w:r w:rsidRPr="00833C2F">
              <w:t>VI</w:t>
            </w:r>
          </w:p>
        </w:tc>
        <w:tc>
          <w:tcPr>
            <w:tcW w:w="724" w:type="dxa"/>
            <w:shd w:val="clear" w:color="auto" w:fill="auto"/>
            <w:vAlign w:val="center"/>
          </w:tcPr>
          <w:p w:rsidR="001E52E1" w:rsidRPr="00833C2F" w:rsidRDefault="001E52E1" w:rsidP="001E52E1">
            <w:pPr>
              <w:jc w:val="center"/>
            </w:pPr>
            <w:r w:rsidRPr="00833C2F">
              <w:t>VII</w:t>
            </w:r>
          </w:p>
        </w:tc>
        <w:tc>
          <w:tcPr>
            <w:tcW w:w="725" w:type="dxa"/>
            <w:shd w:val="clear" w:color="auto" w:fill="auto"/>
            <w:vAlign w:val="center"/>
          </w:tcPr>
          <w:p w:rsidR="001E52E1" w:rsidRPr="00833C2F" w:rsidRDefault="001E52E1" w:rsidP="001E52E1">
            <w:pPr>
              <w:jc w:val="center"/>
            </w:pPr>
            <w:r w:rsidRPr="00833C2F">
              <w:t>VIII</w:t>
            </w:r>
          </w:p>
        </w:tc>
        <w:tc>
          <w:tcPr>
            <w:tcW w:w="724" w:type="dxa"/>
            <w:shd w:val="clear" w:color="auto" w:fill="auto"/>
            <w:vAlign w:val="center"/>
          </w:tcPr>
          <w:p w:rsidR="001E52E1" w:rsidRPr="00833C2F" w:rsidRDefault="001E52E1" w:rsidP="001E52E1">
            <w:pPr>
              <w:jc w:val="center"/>
            </w:pPr>
            <w:r w:rsidRPr="00833C2F">
              <w:t>IX</w:t>
            </w:r>
          </w:p>
        </w:tc>
        <w:tc>
          <w:tcPr>
            <w:tcW w:w="725" w:type="dxa"/>
            <w:shd w:val="clear" w:color="auto" w:fill="auto"/>
            <w:vAlign w:val="center"/>
          </w:tcPr>
          <w:p w:rsidR="001E52E1" w:rsidRPr="00833C2F" w:rsidRDefault="001E52E1" w:rsidP="001E52E1">
            <w:pPr>
              <w:jc w:val="center"/>
            </w:pPr>
            <w:r w:rsidRPr="00833C2F">
              <w:t>X</w:t>
            </w:r>
          </w:p>
        </w:tc>
        <w:tc>
          <w:tcPr>
            <w:tcW w:w="725" w:type="dxa"/>
            <w:shd w:val="clear" w:color="auto" w:fill="auto"/>
            <w:vAlign w:val="center"/>
          </w:tcPr>
          <w:p w:rsidR="001E52E1" w:rsidRPr="00833C2F" w:rsidRDefault="001E52E1" w:rsidP="001E52E1">
            <w:pPr>
              <w:jc w:val="center"/>
            </w:pPr>
            <w:r w:rsidRPr="00833C2F">
              <w:t>XI</w:t>
            </w:r>
          </w:p>
        </w:tc>
      </w:tr>
      <w:tr w:rsidR="001E52E1" w:rsidRPr="00833C2F" w:rsidTr="001E52E1">
        <w:tc>
          <w:tcPr>
            <w:tcW w:w="9464" w:type="dxa"/>
            <w:gridSpan w:val="10"/>
            <w:shd w:val="clear" w:color="auto" w:fill="auto"/>
            <w:vAlign w:val="center"/>
          </w:tcPr>
          <w:p w:rsidR="001E52E1" w:rsidRPr="00833C2F" w:rsidRDefault="001E52E1" w:rsidP="001E52E1">
            <w:pPr>
              <w:jc w:val="center"/>
            </w:pPr>
            <w:r w:rsidRPr="00833C2F">
              <w:t>Волго-Уральское междуречье (</w:t>
            </w:r>
            <w:proofErr w:type="gramStart"/>
            <w:r w:rsidRPr="00833C2F">
              <w:t>перезимовавшие</w:t>
            </w:r>
            <w:proofErr w:type="gramEnd"/>
            <w:r w:rsidRPr="00833C2F">
              <w:t>)</w:t>
            </w:r>
          </w:p>
        </w:tc>
      </w:tr>
      <w:tr w:rsidR="001E52E1" w:rsidRPr="00833C2F" w:rsidTr="001E52E1">
        <w:tc>
          <w:tcPr>
            <w:tcW w:w="2943" w:type="dxa"/>
            <w:shd w:val="clear" w:color="auto" w:fill="auto"/>
            <w:vAlign w:val="center"/>
          </w:tcPr>
          <w:p w:rsidR="001E52E1" w:rsidRPr="00833C2F" w:rsidRDefault="001E52E1" w:rsidP="001E52E1">
            <w:r w:rsidRPr="00833C2F">
              <w:t>Вскрыто самок</w:t>
            </w:r>
          </w:p>
        </w:tc>
        <w:tc>
          <w:tcPr>
            <w:tcW w:w="724" w:type="dxa"/>
            <w:shd w:val="clear" w:color="auto" w:fill="auto"/>
            <w:vAlign w:val="center"/>
          </w:tcPr>
          <w:p w:rsidR="001E52E1" w:rsidRPr="00833C2F" w:rsidRDefault="001E52E1" w:rsidP="001E52E1">
            <w:pPr>
              <w:jc w:val="center"/>
            </w:pPr>
            <w:r w:rsidRPr="00833C2F">
              <w:t>13</w:t>
            </w:r>
          </w:p>
        </w:tc>
        <w:tc>
          <w:tcPr>
            <w:tcW w:w="725" w:type="dxa"/>
            <w:shd w:val="clear" w:color="auto" w:fill="auto"/>
            <w:vAlign w:val="center"/>
          </w:tcPr>
          <w:p w:rsidR="001E52E1" w:rsidRPr="00833C2F" w:rsidRDefault="001E52E1" w:rsidP="001E52E1">
            <w:pPr>
              <w:jc w:val="center"/>
            </w:pPr>
            <w:r w:rsidRPr="00833C2F">
              <w:t>416</w:t>
            </w:r>
          </w:p>
        </w:tc>
        <w:tc>
          <w:tcPr>
            <w:tcW w:w="724" w:type="dxa"/>
            <w:shd w:val="clear" w:color="auto" w:fill="auto"/>
            <w:vAlign w:val="center"/>
          </w:tcPr>
          <w:p w:rsidR="001E52E1" w:rsidRPr="00833C2F" w:rsidRDefault="001E52E1" w:rsidP="001E52E1">
            <w:pPr>
              <w:jc w:val="center"/>
            </w:pPr>
            <w:r w:rsidRPr="00833C2F">
              <w:t>199</w:t>
            </w:r>
          </w:p>
        </w:tc>
        <w:tc>
          <w:tcPr>
            <w:tcW w:w="725" w:type="dxa"/>
            <w:shd w:val="clear" w:color="auto" w:fill="auto"/>
            <w:vAlign w:val="center"/>
          </w:tcPr>
          <w:p w:rsidR="001E52E1" w:rsidRPr="00833C2F" w:rsidRDefault="001E52E1" w:rsidP="001E52E1">
            <w:pPr>
              <w:jc w:val="center"/>
            </w:pPr>
            <w:r w:rsidRPr="00833C2F">
              <w:t>80</w:t>
            </w:r>
          </w:p>
        </w:tc>
        <w:tc>
          <w:tcPr>
            <w:tcW w:w="724" w:type="dxa"/>
            <w:shd w:val="clear" w:color="auto" w:fill="auto"/>
            <w:vAlign w:val="center"/>
          </w:tcPr>
          <w:p w:rsidR="001E52E1" w:rsidRPr="00833C2F" w:rsidRDefault="001E52E1" w:rsidP="001E52E1">
            <w:pPr>
              <w:jc w:val="center"/>
            </w:pPr>
            <w:r w:rsidRPr="00833C2F">
              <w:t>14</w:t>
            </w:r>
          </w:p>
        </w:tc>
        <w:tc>
          <w:tcPr>
            <w:tcW w:w="725" w:type="dxa"/>
            <w:shd w:val="clear" w:color="auto" w:fill="auto"/>
            <w:vAlign w:val="center"/>
          </w:tcPr>
          <w:p w:rsidR="001E52E1" w:rsidRPr="00833C2F" w:rsidRDefault="001E52E1" w:rsidP="001E52E1">
            <w:pPr>
              <w:jc w:val="center"/>
            </w:pPr>
            <w:r w:rsidRPr="00833C2F">
              <w:t>24</w:t>
            </w:r>
          </w:p>
        </w:tc>
        <w:tc>
          <w:tcPr>
            <w:tcW w:w="724" w:type="dxa"/>
            <w:shd w:val="clear" w:color="auto" w:fill="auto"/>
            <w:vAlign w:val="center"/>
          </w:tcPr>
          <w:p w:rsidR="001E52E1" w:rsidRPr="00833C2F" w:rsidRDefault="001E52E1" w:rsidP="001E52E1">
            <w:pPr>
              <w:jc w:val="center"/>
            </w:pPr>
            <w:r w:rsidRPr="00833C2F">
              <w:t>134</w:t>
            </w:r>
          </w:p>
        </w:tc>
        <w:tc>
          <w:tcPr>
            <w:tcW w:w="725" w:type="dxa"/>
            <w:shd w:val="clear" w:color="auto" w:fill="auto"/>
            <w:vAlign w:val="center"/>
          </w:tcPr>
          <w:p w:rsidR="001E52E1" w:rsidRPr="00833C2F" w:rsidRDefault="001E52E1" w:rsidP="001E52E1">
            <w:pPr>
              <w:jc w:val="center"/>
            </w:pPr>
            <w:r w:rsidRPr="00833C2F">
              <w:t>52</w:t>
            </w:r>
          </w:p>
        </w:tc>
        <w:tc>
          <w:tcPr>
            <w:tcW w:w="725" w:type="dxa"/>
            <w:shd w:val="clear" w:color="auto" w:fill="auto"/>
            <w:vAlign w:val="center"/>
          </w:tcPr>
          <w:p w:rsidR="001E52E1" w:rsidRPr="00833C2F" w:rsidRDefault="001E52E1" w:rsidP="001E52E1">
            <w:pPr>
              <w:jc w:val="center"/>
            </w:pPr>
            <w:r w:rsidRPr="00833C2F">
              <w:t>10</w:t>
            </w:r>
          </w:p>
        </w:tc>
      </w:tr>
      <w:tr w:rsidR="001E52E1" w:rsidRPr="00833C2F" w:rsidTr="001E52E1">
        <w:tc>
          <w:tcPr>
            <w:tcW w:w="2943" w:type="dxa"/>
            <w:shd w:val="clear" w:color="auto" w:fill="auto"/>
            <w:vAlign w:val="center"/>
          </w:tcPr>
          <w:p w:rsidR="001E52E1" w:rsidRPr="00833C2F" w:rsidRDefault="001E52E1" w:rsidP="001E52E1">
            <w:r w:rsidRPr="00833C2F">
              <w:t>Из них беременных</w:t>
            </w:r>
            <w:r>
              <w:t xml:space="preserve">, </w:t>
            </w:r>
            <w:r w:rsidRPr="00833C2F">
              <w:t>%</w:t>
            </w:r>
          </w:p>
        </w:tc>
        <w:tc>
          <w:tcPr>
            <w:tcW w:w="724" w:type="dxa"/>
            <w:shd w:val="clear" w:color="auto" w:fill="auto"/>
            <w:vAlign w:val="center"/>
          </w:tcPr>
          <w:p w:rsidR="001E52E1" w:rsidRPr="00833C2F" w:rsidRDefault="001E52E1" w:rsidP="001E52E1">
            <w:pPr>
              <w:jc w:val="center"/>
            </w:pPr>
            <w:r w:rsidRPr="00833C2F">
              <w:t>15,4</w:t>
            </w:r>
          </w:p>
        </w:tc>
        <w:tc>
          <w:tcPr>
            <w:tcW w:w="725" w:type="dxa"/>
            <w:shd w:val="clear" w:color="auto" w:fill="auto"/>
            <w:vAlign w:val="center"/>
          </w:tcPr>
          <w:p w:rsidR="001E52E1" w:rsidRPr="00833C2F" w:rsidRDefault="001E52E1" w:rsidP="001E52E1">
            <w:pPr>
              <w:jc w:val="center"/>
            </w:pPr>
            <w:r w:rsidRPr="00833C2F">
              <w:t>28,8</w:t>
            </w:r>
          </w:p>
        </w:tc>
        <w:tc>
          <w:tcPr>
            <w:tcW w:w="724" w:type="dxa"/>
            <w:shd w:val="clear" w:color="auto" w:fill="auto"/>
            <w:vAlign w:val="center"/>
          </w:tcPr>
          <w:p w:rsidR="001E52E1" w:rsidRPr="00833C2F" w:rsidRDefault="001E52E1" w:rsidP="001E52E1">
            <w:pPr>
              <w:jc w:val="center"/>
            </w:pPr>
            <w:r w:rsidRPr="00833C2F">
              <w:t>44,7</w:t>
            </w:r>
          </w:p>
        </w:tc>
        <w:tc>
          <w:tcPr>
            <w:tcW w:w="725" w:type="dxa"/>
            <w:shd w:val="clear" w:color="auto" w:fill="auto"/>
            <w:vAlign w:val="center"/>
          </w:tcPr>
          <w:p w:rsidR="001E52E1" w:rsidRPr="00833C2F" w:rsidRDefault="001E52E1" w:rsidP="001E52E1">
            <w:pPr>
              <w:jc w:val="center"/>
            </w:pPr>
            <w:r w:rsidRPr="00833C2F">
              <w:t>35,0</w:t>
            </w:r>
          </w:p>
        </w:tc>
        <w:tc>
          <w:tcPr>
            <w:tcW w:w="724" w:type="dxa"/>
            <w:shd w:val="clear" w:color="auto" w:fill="auto"/>
            <w:vAlign w:val="center"/>
          </w:tcPr>
          <w:p w:rsidR="001E52E1" w:rsidRPr="00833C2F" w:rsidRDefault="001E52E1" w:rsidP="001E52E1">
            <w:pPr>
              <w:jc w:val="center"/>
            </w:pPr>
            <w:r w:rsidRPr="00833C2F">
              <w:t>28,6</w:t>
            </w:r>
          </w:p>
        </w:tc>
        <w:tc>
          <w:tcPr>
            <w:tcW w:w="725" w:type="dxa"/>
            <w:shd w:val="clear" w:color="auto" w:fill="auto"/>
            <w:vAlign w:val="center"/>
          </w:tcPr>
          <w:p w:rsidR="001E52E1" w:rsidRPr="00833C2F" w:rsidRDefault="001E52E1" w:rsidP="001E52E1">
            <w:pPr>
              <w:jc w:val="center"/>
            </w:pPr>
            <w:r w:rsidRPr="00833C2F">
              <w:t>16,7</w:t>
            </w:r>
          </w:p>
        </w:tc>
        <w:tc>
          <w:tcPr>
            <w:tcW w:w="724" w:type="dxa"/>
            <w:shd w:val="clear" w:color="auto" w:fill="auto"/>
            <w:vAlign w:val="center"/>
          </w:tcPr>
          <w:p w:rsidR="001E52E1" w:rsidRPr="00833C2F" w:rsidRDefault="001E52E1" w:rsidP="001E52E1">
            <w:pPr>
              <w:jc w:val="center"/>
            </w:pPr>
            <w:r w:rsidRPr="00833C2F">
              <w:t>16,4</w:t>
            </w:r>
          </w:p>
        </w:tc>
        <w:tc>
          <w:tcPr>
            <w:tcW w:w="725" w:type="dxa"/>
            <w:shd w:val="clear" w:color="auto" w:fill="auto"/>
            <w:vAlign w:val="center"/>
          </w:tcPr>
          <w:p w:rsidR="001E52E1" w:rsidRPr="00833C2F" w:rsidRDefault="001E52E1" w:rsidP="001E52E1">
            <w:pPr>
              <w:jc w:val="center"/>
            </w:pPr>
            <w:r w:rsidRPr="00833C2F">
              <w:t>1,9</w:t>
            </w:r>
          </w:p>
        </w:tc>
        <w:tc>
          <w:tcPr>
            <w:tcW w:w="725" w:type="dxa"/>
            <w:shd w:val="clear" w:color="auto" w:fill="auto"/>
            <w:vAlign w:val="center"/>
          </w:tcPr>
          <w:p w:rsidR="001E52E1" w:rsidRPr="00833C2F" w:rsidRDefault="001E52E1" w:rsidP="001E52E1">
            <w:pPr>
              <w:jc w:val="center"/>
            </w:pPr>
            <w:r w:rsidRPr="00833C2F">
              <w:t>0</w:t>
            </w:r>
          </w:p>
        </w:tc>
      </w:tr>
      <w:tr w:rsidR="001E52E1" w:rsidRPr="00833C2F" w:rsidTr="001E52E1">
        <w:tc>
          <w:tcPr>
            <w:tcW w:w="2943" w:type="dxa"/>
            <w:shd w:val="clear" w:color="auto" w:fill="auto"/>
            <w:vAlign w:val="center"/>
          </w:tcPr>
          <w:p w:rsidR="001E52E1" w:rsidRPr="00833C2F" w:rsidRDefault="001E52E1" w:rsidP="001E52E1">
            <w:r w:rsidRPr="00833C2F">
              <w:t>Ср</w:t>
            </w:r>
            <w:r>
              <w:t xml:space="preserve">еднее </w:t>
            </w:r>
            <w:r w:rsidRPr="00833C2F">
              <w:t>число эмбрионов</w:t>
            </w:r>
          </w:p>
        </w:tc>
        <w:tc>
          <w:tcPr>
            <w:tcW w:w="724" w:type="dxa"/>
            <w:shd w:val="clear" w:color="auto" w:fill="auto"/>
            <w:vAlign w:val="center"/>
          </w:tcPr>
          <w:p w:rsidR="001E52E1" w:rsidRPr="00833C2F" w:rsidRDefault="001E52E1" w:rsidP="001E52E1">
            <w:pPr>
              <w:jc w:val="center"/>
            </w:pPr>
            <w:r w:rsidRPr="00833C2F">
              <w:t>4,5</w:t>
            </w:r>
          </w:p>
        </w:tc>
        <w:tc>
          <w:tcPr>
            <w:tcW w:w="725" w:type="dxa"/>
            <w:shd w:val="clear" w:color="auto" w:fill="auto"/>
            <w:vAlign w:val="center"/>
          </w:tcPr>
          <w:p w:rsidR="001E52E1" w:rsidRPr="00833C2F" w:rsidRDefault="001E52E1" w:rsidP="001E52E1">
            <w:pPr>
              <w:jc w:val="center"/>
            </w:pPr>
            <w:r w:rsidRPr="00833C2F">
              <w:t>6,5</w:t>
            </w:r>
          </w:p>
        </w:tc>
        <w:tc>
          <w:tcPr>
            <w:tcW w:w="724" w:type="dxa"/>
            <w:shd w:val="clear" w:color="auto" w:fill="auto"/>
            <w:vAlign w:val="center"/>
          </w:tcPr>
          <w:p w:rsidR="001E52E1" w:rsidRPr="00833C2F" w:rsidRDefault="001E52E1" w:rsidP="001E52E1">
            <w:pPr>
              <w:jc w:val="center"/>
            </w:pPr>
            <w:r w:rsidRPr="00833C2F">
              <w:t>6,0</w:t>
            </w:r>
          </w:p>
        </w:tc>
        <w:tc>
          <w:tcPr>
            <w:tcW w:w="725" w:type="dxa"/>
            <w:shd w:val="clear" w:color="auto" w:fill="auto"/>
            <w:vAlign w:val="center"/>
          </w:tcPr>
          <w:p w:rsidR="001E52E1" w:rsidRPr="00833C2F" w:rsidRDefault="001E52E1" w:rsidP="001E52E1">
            <w:pPr>
              <w:jc w:val="center"/>
            </w:pPr>
            <w:r w:rsidRPr="00833C2F">
              <w:t>5,9</w:t>
            </w:r>
          </w:p>
        </w:tc>
        <w:tc>
          <w:tcPr>
            <w:tcW w:w="724" w:type="dxa"/>
            <w:shd w:val="clear" w:color="auto" w:fill="auto"/>
            <w:vAlign w:val="center"/>
          </w:tcPr>
          <w:p w:rsidR="001E52E1" w:rsidRPr="00833C2F" w:rsidRDefault="001E52E1" w:rsidP="001E52E1">
            <w:pPr>
              <w:jc w:val="center"/>
            </w:pPr>
            <w:r w:rsidRPr="00833C2F">
              <w:t>6,2</w:t>
            </w:r>
          </w:p>
        </w:tc>
        <w:tc>
          <w:tcPr>
            <w:tcW w:w="725" w:type="dxa"/>
            <w:shd w:val="clear" w:color="auto" w:fill="auto"/>
            <w:vAlign w:val="center"/>
          </w:tcPr>
          <w:p w:rsidR="001E52E1" w:rsidRPr="00833C2F" w:rsidRDefault="001E52E1" w:rsidP="001E52E1">
            <w:pPr>
              <w:jc w:val="center"/>
            </w:pPr>
            <w:r w:rsidRPr="00833C2F">
              <w:t>5,5</w:t>
            </w:r>
          </w:p>
        </w:tc>
        <w:tc>
          <w:tcPr>
            <w:tcW w:w="724" w:type="dxa"/>
            <w:shd w:val="clear" w:color="auto" w:fill="auto"/>
            <w:vAlign w:val="center"/>
          </w:tcPr>
          <w:p w:rsidR="001E52E1" w:rsidRPr="00833C2F" w:rsidRDefault="001E52E1" w:rsidP="001E52E1">
            <w:pPr>
              <w:jc w:val="center"/>
            </w:pPr>
            <w:r w:rsidRPr="00833C2F">
              <w:t>5,6</w:t>
            </w:r>
          </w:p>
        </w:tc>
        <w:tc>
          <w:tcPr>
            <w:tcW w:w="725" w:type="dxa"/>
            <w:shd w:val="clear" w:color="auto" w:fill="auto"/>
            <w:vAlign w:val="center"/>
          </w:tcPr>
          <w:p w:rsidR="001E52E1" w:rsidRPr="00833C2F" w:rsidRDefault="001E52E1" w:rsidP="001E52E1">
            <w:pPr>
              <w:jc w:val="center"/>
            </w:pPr>
            <w:r w:rsidRPr="00833C2F">
              <w:t>5,0</w:t>
            </w:r>
          </w:p>
        </w:tc>
        <w:tc>
          <w:tcPr>
            <w:tcW w:w="725" w:type="dxa"/>
            <w:shd w:val="clear" w:color="auto" w:fill="auto"/>
            <w:vAlign w:val="center"/>
          </w:tcPr>
          <w:p w:rsidR="001E52E1" w:rsidRPr="00833C2F" w:rsidRDefault="001E52E1" w:rsidP="001E52E1">
            <w:pPr>
              <w:jc w:val="center"/>
            </w:pPr>
            <w:r w:rsidRPr="00833C2F">
              <w:t>-</w:t>
            </w:r>
          </w:p>
        </w:tc>
      </w:tr>
      <w:tr w:rsidR="001E52E1" w:rsidRPr="00833C2F" w:rsidTr="001E52E1">
        <w:tc>
          <w:tcPr>
            <w:tcW w:w="9464" w:type="dxa"/>
            <w:gridSpan w:val="10"/>
            <w:shd w:val="clear" w:color="auto" w:fill="auto"/>
            <w:vAlign w:val="center"/>
          </w:tcPr>
          <w:p w:rsidR="001E52E1" w:rsidRPr="00833C2F" w:rsidRDefault="001E52E1" w:rsidP="001E52E1">
            <w:pPr>
              <w:jc w:val="center"/>
            </w:pPr>
            <w:r w:rsidRPr="00833C2F">
              <w:t>Волго-Уральское междуречье (сеголетки)</w:t>
            </w:r>
          </w:p>
        </w:tc>
      </w:tr>
      <w:tr w:rsidR="001E52E1" w:rsidRPr="00833C2F" w:rsidTr="001E52E1">
        <w:tc>
          <w:tcPr>
            <w:tcW w:w="2943" w:type="dxa"/>
            <w:shd w:val="clear" w:color="auto" w:fill="auto"/>
            <w:vAlign w:val="center"/>
          </w:tcPr>
          <w:p w:rsidR="001E52E1" w:rsidRPr="00833C2F" w:rsidRDefault="001E52E1" w:rsidP="001E52E1">
            <w:r w:rsidRPr="00833C2F">
              <w:t>Вскрыто самок</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12</w:t>
            </w:r>
          </w:p>
        </w:tc>
        <w:tc>
          <w:tcPr>
            <w:tcW w:w="724" w:type="dxa"/>
            <w:shd w:val="clear" w:color="auto" w:fill="auto"/>
            <w:vAlign w:val="center"/>
          </w:tcPr>
          <w:p w:rsidR="001E52E1" w:rsidRPr="00833C2F" w:rsidRDefault="001E52E1" w:rsidP="001E52E1">
            <w:pPr>
              <w:jc w:val="center"/>
            </w:pPr>
            <w:r w:rsidRPr="00833C2F">
              <w:t>34</w:t>
            </w:r>
          </w:p>
        </w:tc>
        <w:tc>
          <w:tcPr>
            <w:tcW w:w="725" w:type="dxa"/>
            <w:shd w:val="clear" w:color="auto" w:fill="auto"/>
            <w:vAlign w:val="center"/>
          </w:tcPr>
          <w:p w:rsidR="001E52E1" w:rsidRPr="00833C2F" w:rsidRDefault="001E52E1" w:rsidP="001E52E1">
            <w:pPr>
              <w:jc w:val="center"/>
            </w:pPr>
            <w:r w:rsidRPr="00833C2F">
              <w:t>42</w:t>
            </w:r>
          </w:p>
        </w:tc>
        <w:tc>
          <w:tcPr>
            <w:tcW w:w="724" w:type="dxa"/>
            <w:shd w:val="clear" w:color="auto" w:fill="auto"/>
            <w:vAlign w:val="center"/>
          </w:tcPr>
          <w:p w:rsidR="001E52E1" w:rsidRPr="00833C2F" w:rsidRDefault="001E52E1" w:rsidP="001E52E1">
            <w:pPr>
              <w:jc w:val="center"/>
            </w:pPr>
            <w:r w:rsidRPr="00833C2F">
              <w:t>5</w:t>
            </w:r>
          </w:p>
        </w:tc>
        <w:tc>
          <w:tcPr>
            <w:tcW w:w="725" w:type="dxa"/>
            <w:shd w:val="clear" w:color="auto" w:fill="auto"/>
            <w:vAlign w:val="center"/>
          </w:tcPr>
          <w:p w:rsidR="001E52E1" w:rsidRPr="00833C2F" w:rsidRDefault="001E52E1" w:rsidP="001E52E1">
            <w:pPr>
              <w:jc w:val="center"/>
            </w:pPr>
            <w:r w:rsidRPr="00833C2F">
              <w:t>46</w:t>
            </w:r>
          </w:p>
        </w:tc>
        <w:tc>
          <w:tcPr>
            <w:tcW w:w="724" w:type="dxa"/>
            <w:shd w:val="clear" w:color="auto" w:fill="auto"/>
            <w:vAlign w:val="center"/>
          </w:tcPr>
          <w:p w:rsidR="001E52E1" w:rsidRPr="00833C2F" w:rsidRDefault="001E52E1" w:rsidP="001E52E1">
            <w:pPr>
              <w:jc w:val="center"/>
            </w:pPr>
            <w:r w:rsidRPr="00833C2F">
              <w:t>251</w:t>
            </w:r>
          </w:p>
        </w:tc>
        <w:tc>
          <w:tcPr>
            <w:tcW w:w="725" w:type="dxa"/>
            <w:shd w:val="clear" w:color="auto" w:fill="auto"/>
            <w:vAlign w:val="center"/>
          </w:tcPr>
          <w:p w:rsidR="001E52E1" w:rsidRPr="00833C2F" w:rsidRDefault="001E52E1" w:rsidP="001E52E1">
            <w:pPr>
              <w:jc w:val="center"/>
            </w:pPr>
            <w:r w:rsidRPr="00833C2F">
              <w:t>385</w:t>
            </w:r>
          </w:p>
        </w:tc>
        <w:tc>
          <w:tcPr>
            <w:tcW w:w="725" w:type="dxa"/>
            <w:shd w:val="clear" w:color="auto" w:fill="auto"/>
            <w:vAlign w:val="center"/>
          </w:tcPr>
          <w:p w:rsidR="001E52E1" w:rsidRPr="00833C2F" w:rsidRDefault="001E52E1" w:rsidP="001E52E1">
            <w:pPr>
              <w:jc w:val="center"/>
            </w:pPr>
            <w:r w:rsidRPr="00833C2F">
              <w:t>78</w:t>
            </w:r>
          </w:p>
        </w:tc>
      </w:tr>
      <w:tr w:rsidR="001E52E1" w:rsidRPr="00833C2F" w:rsidTr="001E52E1">
        <w:tc>
          <w:tcPr>
            <w:tcW w:w="2943" w:type="dxa"/>
            <w:shd w:val="clear" w:color="auto" w:fill="auto"/>
            <w:vAlign w:val="center"/>
          </w:tcPr>
          <w:p w:rsidR="001E52E1" w:rsidRPr="00833C2F" w:rsidRDefault="001E52E1" w:rsidP="001E52E1">
            <w:r w:rsidRPr="00833C2F">
              <w:t>Из них беременных</w:t>
            </w:r>
            <w:r>
              <w:t xml:space="preserve">, </w:t>
            </w: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20,0</w:t>
            </w:r>
          </w:p>
        </w:tc>
        <w:tc>
          <w:tcPr>
            <w:tcW w:w="725" w:type="dxa"/>
            <w:shd w:val="clear" w:color="auto" w:fill="auto"/>
            <w:vAlign w:val="center"/>
          </w:tcPr>
          <w:p w:rsidR="001E52E1" w:rsidRPr="00833C2F" w:rsidRDefault="001E52E1" w:rsidP="001E52E1">
            <w:pPr>
              <w:jc w:val="center"/>
            </w:pPr>
            <w:r w:rsidRPr="00833C2F">
              <w:t>10,8</w:t>
            </w:r>
          </w:p>
        </w:tc>
        <w:tc>
          <w:tcPr>
            <w:tcW w:w="724" w:type="dxa"/>
            <w:shd w:val="clear" w:color="auto" w:fill="auto"/>
            <w:vAlign w:val="center"/>
          </w:tcPr>
          <w:p w:rsidR="001E52E1" w:rsidRPr="00833C2F" w:rsidRDefault="001E52E1" w:rsidP="001E52E1">
            <w:pPr>
              <w:jc w:val="center"/>
            </w:pPr>
            <w:r w:rsidRPr="00833C2F">
              <w:t>6,8</w:t>
            </w:r>
          </w:p>
        </w:tc>
        <w:tc>
          <w:tcPr>
            <w:tcW w:w="725" w:type="dxa"/>
            <w:shd w:val="clear" w:color="auto" w:fill="auto"/>
            <w:vAlign w:val="center"/>
          </w:tcPr>
          <w:p w:rsidR="001E52E1" w:rsidRPr="00833C2F" w:rsidRDefault="001E52E1" w:rsidP="001E52E1">
            <w:pPr>
              <w:jc w:val="center"/>
            </w:pPr>
            <w:r w:rsidRPr="00833C2F">
              <w:t>1,0</w:t>
            </w:r>
          </w:p>
        </w:tc>
        <w:tc>
          <w:tcPr>
            <w:tcW w:w="725" w:type="dxa"/>
            <w:shd w:val="clear" w:color="auto" w:fill="auto"/>
            <w:vAlign w:val="center"/>
          </w:tcPr>
          <w:p w:rsidR="001E52E1" w:rsidRPr="00833C2F" w:rsidRDefault="001E52E1" w:rsidP="001E52E1">
            <w:pPr>
              <w:jc w:val="center"/>
            </w:pPr>
            <w:r w:rsidRPr="00833C2F">
              <w:t>-</w:t>
            </w:r>
          </w:p>
        </w:tc>
      </w:tr>
      <w:tr w:rsidR="001E52E1" w:rsidRPr="00833C2F" w:rsidTr="001E52E1">
        <w:tc>
          <w:tcPr>
            <w:tcW w:w="2943" w:type="dxa"/>
            <w:shd w:val="clear" w:color="auto" w:fill="auto"/>
            <w:vAlign w:val="center"/>
          </w:tcPr>
          <w:p w:rsidR="001E52E1" w:rsidRPr="00833C2F" w:rsidRDefault="001E52E1" w:rsidP="001E52E1">
            <w:r w:rsidRPr="00833C2F">
              <w:t>Из них рожавших</w:t>
            </w:r>
            <w:r>
              <w:t xml:space="preserve">, </w:t>
            </w: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8,7</w:t>
            </w:r>
          </w:p>
        </w:tc>
        <w:tc>
          <w:tcPr>
            <w:tcW w:w="724" w:type="dxa"/>
            <w:shd w:val="clear" w:color="auto" w:fill="auto"/>
            <w:vAlign w:val="center"/>
          </w:tcPr>
          <w:p w:rsidR="001E52E1" w:rsidRPr="00833C2F" w:rsidRDefault="001E52E1" w:rsidP="001E52E1">
            <w:pPr>
              <w:jc w:val="center"/>
            </w:pPr>
            <w:r w:rsidRPr="00833C2F">
              <w:t>14,3</w:t>
            </w:r>
          </w:p>
        </w:tc>
        <w:tc>
          <w:tcPr>
            <w:tcW w:w="725" w:type="dxa"/>
            <w:shd w:val="clear" w:color="auto" w:fill="auto"/>
            <w:vAlign w:val="center"/>
          </w:tcPr>
          <w:p w:rsidR="001E52E1" w:rsidRPr="00833C2F" w:rsidRDefault="001E52E1" w:rsidP="001E52E1">
            <w:pPr>
              <w:jc w:val="center"/>
            </w:pPr>
            <w:r w:rsidRPr="00833C2F">
              <w:t>36,4</w:t>
            </w:r>
          </w:p>
        </w:tc>
        <w:tc>
          <w:tcPr>
            <w:tcW w:w="725" w:type="dxa"/>
            <w:shd w:val="clear" w:color="auto" w:fill="auto"/>
            <w:vAlign w:val="center"/>
          </w:tcPr>
          <w:p w:rsidR="001E52E1" w:rsidRPr="00833C2F" w:rsidRDefault="001E52E1" w:rsidP="001E52E1">
            <w:pPr>
              <w:jc w:val="center"/>
            </w:pPr>
            <w:r w:rsidRPr="00833C2F">
              <w:t>41,0</w:t>
            </w:r>
          </w:p>
        </w:tc>
      </w:tr>
      <w:tr w:rsidR="001E52E1" w:rsidRPr="00833C2F" w:rsidTr="001E52E1">
        <w:tc>
          <w:tcPr>
            <w:tcW w:w="2943" w:type="dxa"/>
            <w:shd w:val="clear" w:color="auto" w:fill="auto"/>
            <w:vAlign w:val="center"/>
          </w:tcPr>
          <w:p w:rsidR="001E52E1" w:rsidRPr="00833C2F" w:rsidRDefault="001E52E1" w:rsidP="001E52E1">
            <w:r w:rsidRPr="00833C2F">
              <w:t>Ср</w:t>
            </w:r>
            <w:r>
              <w:t xml:space="preserve">еднее </w:t>
            </w:r>
            <w:r w:rsidRPr="00833C2F">
              <w:t>число эмбрионов</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rPr>
                <w:color w:val="000000"/>
              </w:rPr>
            </w:pPr>
            <w:r w:rsidRPr="00833C2F">
              <w:rPr>
                <w:color w:val="000000"/>
              </w:rPr>
              <w:t>8,0</w:t>
            </w:r>
          </w:p>
        </w:tc>
        <w:tc>
          <w:tcPr>
            <w:tcW w:w="725" w:type="dxa"/>
            <w:shd w:val="clear" w:color="auto" w:fill="auto"/>
            <w:vAlign w:val="center"/>
          </w:tcPr>
          <w:p w:rsidR="001E52E1" w:rsidRPr="00833C2F" w:rsidRDefault="001E52E1" w:rsidP="001E52E1">
            <w:pPr>
              <w:jc w:val="center"/>
              <w:rPr>
                <w:color w:val="000000"/>
              </w:rPr>
            </w:pPr>
            <w:r w:rsidRPr="00833C2F">
              <w:rPr>
                <w:color w:val="000000"/>
              </w:rPr>
              <w:t>7,8</w:t>
            </w:r>
          </w:p>
        </w:tc>
        <w:tc>
          <w:tcPr>
            <w:tcW w:w="724" w:type="dxa"/>
            <w:shd w:val="clear" w:color="auto" w:fill="auto"/>
            <w:vAlign w:val="center"/>
          </w:tcPr>
          <w:p w:rsidR="001E52E1" w:rsidRPr="00833C2F" w:rsidRDefault="001E52E1" w:rsidP="001E52E1">
            <w:pPr>
              <w:jc w:val="center"/>
            </w:pPr>
            <w:r w:rsidRPr="00833C2F">
              <w:t>6,5</w:t>
            </w:r>
          </w:p>
        </w:tc>
        <w:tc>
          <w:tcPr>
            <w:tcW w:w="725" w:type="dxa"/>
            <w:shd w:val="clear" w:color="auto" w:fill="auto"/>
            <w:vAlign w:val="center"/>
          </w:tcPr>
          <w:p w:rsidR="001E52E1" w:rsidRPr="00833C2F" w:rsidRDefault="001E52E1" w:rsidP="001E52E1">
            <w:pPr>
              <w:jc w:val="center"/>
            </w:pPr>
            <w:r w:rsidRPr="00833C2F">
              <w:t>5,8</w:t>
            </w:r>
          </w:p>
        </w:tc>
        <w:tc>
          <w:tcPr>
            <w:tcW w:w="725" w:type="dxa"/>
            <w:shd w:val="clear" w:color="auto" w:fill="auto"/>
            <w:vAlign w:val="center"/>
          </w:tcPr>
          <w:p w:rsidR="001E52E1" w:rsidRPr="00833C2F" w:rsidRDefault="001E52E1" w:rsidP="001E52E1">
            <w:pPr>
              <w:jc w:val="center"/>
            </w:pPr>
            <w:r w:rsidRPr="00833C2F">
              <w:t>-</w:t>
            </w:r>
          </w:p>
        </w:tc>
      </w:tr>
      <w:tr w:rsidR="001E52E1" w:rsidRPr="00833C2F" w:rsidTr="001E52E1">
        <w:tc>
          <w:tcPr>
            <w:tcW w:w="9464" w:type="dxa"/>
            <w:gridSpan w:val="10"/>
            <w:shd w:val="clear" w:color="auto" w:fill="auto"/>
            <w:vAlign w:val="center"/>
          </w:tcPr>
          <w:p w:rsidR="001E52E1" w:rsidRPr="00833C2F" w:rsidRDefault="001E52E1" w:rsidP="001E52E1">
            <w:pPr>
              <w:jc w:val="center"/>
            </w:pPr>
            <w:r w:rsidRPr="00833C2F">
              <w:t>Урало-Эмбинское междуречье (</w:t>
            </w:r>
            <w:proofErr w:type="gramStart"/>
            <w:r w:rsidRPr="00833C2F">
              <w:t>перезимовавшие</w:t>
            </w:r>
            <w:proofErr w:type="gramEnd"/>
            <w:r w:rsidRPr="00833C2F">
              <w:t>)</w:t>
            </w:r>
          </w:p>
        </w:tc>
      </w:tr>
      <w:tr w:rsidR="001E52E1" w:rsidRPr="00833C2F" w:rsidTr="001E52E1">
        <w:tc>
          <w:tcPr>
            <w:tcW w:w="2943" w:type="dxa"/>
            <w:shd w:val="clear" w:color="auto" w:fill="auto"/>
            <w:vAlign w:val="center"/>
          </w:tcPr>
          <w:p w:rsidR="001E52E1" w:rsidRPr="00833C2F" w:rsidRDefault="001E52E1" w:rsidP="001E52E1">
            <w:r w:rsidRPr="00833C2F">
              <w:t>Вскрыто самок</w:t>
            </w:r>
          </w:p>
        </w:tc>
        <w:tc>
          <w:tcPr>
            <w:tcW w:w="724" w:type="dxa"/>
            <w:shd w:val="clear" w:color="auto" w:fill="auto"/>
            <w:vAlign w:val="center"/>
          </w:tcPr>
          <w:p w:rsidR="001E52E1" w:rsidRPr="00833C2F" w:rsidRDefault="001E52E1" w:rsidP="001E52E1">
            <w:pPr>
              <w:jc w:val="center"/>
            </w:pPr>
            <w:r w:rsidRPr="00833C2F">
              <w:t>9</w:t>
            </w:r>
          </w:p>
        </w:tc>
        <w:tc>
          <w:tcPr>
            <w:tcW w:w="725" w:type="dxa"/>
            <w:shd w:val="clear" w:color="auto" w:fill="auto"/>
            <w:vAlign w:val="center"/>
          </w:tcPr>
          <w:p w:rsidR="001E52E1" w:rsidRPr="00833C2F" w:rsidRDefault="001E52E1" w:rsidP="001E52E1">
            <w:pPr>
              <w:jc w:val="center"/>
            </w:pPr>
            <w:r w:rsidRPr="00833C2F">
              <w:t>628</w:t>
            </w:r>
          </w:p>
        </w:tc>
        <w:tc>
          <w:tcPr>
            <w:tcW w:w="724" w:type="dxa"/>
            <w:shd w:val="clear" w:color="auto" w:fill="auto"/>
            <w:vAlign w:val="center"/>
          </w:tcPr>
          <w:p w:rsidR="001E52E1" w:rsidRPr="00833C2F" w:rsidRDefault="001E52E1" w:rsidP="001E52E1">
            <w:pPr>
              <w:jc w:val="center"/>
            </w:pPr>
            <w:r w:rsidRPr="00833C2F">
              <w:t>2049</w:t>
            </w:r>
          </w:p>
        </w:tc>
        <w:tc>
          <w:tcPr>
            <w:tcW w:w="725" w:type="dxa"/>
            <w:shd w:val="clear" w:color="auto" w:fill="auto"/>
            <w:vAlign w:val="center"/>
          </w:tcPr>
          <w:p w:rsidR="001E52E1" w:rsidRPr="00833C2F" w:rsidRDefault="001E52E1" w:rsidP="001E52E1">
            <w:pPr>
              <w:jc w:val="center"/>
            </w:pPr>
            <w:r w:rsidRPr="00833C2F">
              <w:t>1085</w:t>
            </w:r>
          </w:p>
        </w:tc>
        <w:tc>
          <w:tcPr>
            <w:tcW w:w="724" w:type="dxa"/>
            <w:shd w:val="clear" w:color="auto" w:fill="auto"/>
            <w:vAlign w:val="center"/>
          </w:tcPr>
          <w:p w:rsidR="001E52E1" w:rsidRPr="00833C2F" w:rsidRDefault="001E52E1" w:rsidP="001E52E1">
            <w:pPr>
              <w:jc w:val="center"/>
            </w:pPr>
            <w:r w:rsidRPr="00833C2F">
              <w:t>127</w:t>
            </w:r>
          </w:p>
        </w:tc>
        <w:tc>
          <w:tcPr>
            <w:tcW w:w="725" w:type="dxa"/>
            <w:shd w:val="clear" w:color="auto" w:fill="auto"/>
            <w:vAlign w:val="center"/>
          </w:tcPr>
          <w:p w:rsidR="001E52E1" w:rsidRPr="00833C2F" w:rsidRDefault="001E52E1" w:rsidP="001E52E1">
            <w:pPr>
              <w:jc w:val="center"/>
            </w:pPr>
            <w:r w:rsidRPr="00833C2F">
              <w:t>44</w:t>
            </w:r>
          </w:p>
        </w:tc>
        <w:tc>
          <w:tcPr>
            <w:tcW w:w="724" w:type="dxa"/>
            <w:shd w:val="clear" w:color="auto" w:fill="auto"/>
            <w:vAlign w:val="center"/>
          </w:tcPr>
          <w:p w:rsidR="001E52E1" w:rsidRPr="00833C2F" w:rsidRDefault="001E52E1" w:rsidP="001E52E1">
            <w:pPr>
              <w:jc w:val="center"/>
            </w:pPr>
            <w:r w:rsidRPr="00833C2F">
              <w:t>1140</w:t>
            </w:r>
          </w:p>
        </w:tc>
        <w:tc>
          <w:tcPr>
            <w:tcW w:w="725" w:type="dxa"/>
            <w:shd w:val="clear" w:color="auto" w:fill="auto"/>
            <w:vAlign w:val="center"/>
          </w:tcPr>
          <w:p w:rsidR="001E52E1" w:rsidRPr="00833C2F" w:rsidRDefault="001E52E1" w:rsidP="001E52E1">
            <w:pPr>
              <w:jc w:val="center"/>
            </w:pPr>
            <w:r w:rsidRPr="00833C2F">
              <w:t>1261</w:t>
            </w:r>
          </w:p>
        </w:tc>
        <w:tc>
          <w:tcPr>
            <w:tcW w:w="725" w:type="dxa"/>
            <w:shd w:val="clear" w:color="auto" w:fill="auto"/>
            <w:vAlign w:val="center"/>
          </w:tcPr>
          <w:p w:rsidR="001E52E1" w:rsidRPr="00833C2F" w:rsidRDefault="001E52E1" w:rsidP="001E52E1">
            <w:pPr>
              <w:jc w:val="center"/>
            </w:pPr>
            <w:r w:rsidRPr="00833C2F">
              <w:t>96</w:t>
            </w:r>
          </w:p>
        </w:tc>
      </w:tr>
      <w:tr w:rsidR="001E52E1" w:rsidRPr="00833C2F" w:rsidTr="001E52E1">
        <w:tc>
          <w:tcPr>
            <w:tcW w:w="2943" w:type="dxa"/>
            <w:shd w:val="clear" w:color="auto" w:fill="auto"/>
            <w:vAlign w:val="center"/>
          </w:tcPr>
          <w:p w:rsidR="001E52E1" w:rsidRPr="00833C2F" w:rsidRDefault="001E52E1" w:rsidP="001E52E1">
            <w:r w:rsidRPr="00833C2F">
              <w:t>Из них беременных</w:t>
            </w:r>
            <w:r>
              <w:t xml:space="preserve">, </w:t>
            </w:r>
            <w:r w:rsidRPr="00833C2F">
              <w:t>%</w:t>
            </w:r>
          </w:p>
        </w:tc>
        <w:tc>
          <w:tcPr>
            <w:tcW w:w="724" w:type="dxa"/>
            <w:shd w:val="clear" w:color="auto" w:fill="auto"/>
            <w:vAlign w:val="center"/>
          </w:tcPr>
          <w:p w:rsidR="001E52E1" w:rsidRPr="00833C2F" w:rsidRDefault="001E52E1" w:rsidP="001E52E1">
            <w:pPr>
              <w:jc w:val="center"/>
            </w:pPr>
            <w:r w:rsidRPr="00833C2F">
              <w:t>0</w:t>
            </w:r>
          </w:p>
        </w:tc>
        <w:tc>
          <w:tcPr>
            <w:tcW w:w="725" w:type="dxa"/>
            <w:shd w:val="clear" w:color="auto" w:fill="auto"/>
            <w:vAlign w:val="center"/>
          </w:tcPr>
          <w:p w:rsidR="001E52E1" w:rsidRPr="00833C2F" w:rsidRDefault="001E52E1" w:rsidP="001E52E1">
            <w:pPr>
              <w:jc w:val="center"/>
            </w:pPr>
            <w:r w:rsidRPr="00833C2F">
              <w:t>39,3</w:t>
            </w:r>
          </w:p>
        </w:tc>
        <w:tc>
          <w:tcPr>
            <w:tcW w:w="724" w:type="dxa"/>
            <w:shd w:val="clear" w:color="auto" w:fill="auto"/>
            <w:vAlign w:val="center"/>
          </w:tcPr>
          <w:p w:rsidR="001E52E1" w:rsidRPr="00833C2F" w:rsidRDefault="001E52E1" w:rsidP="001E52E1">
            <w:pPr>
              <w:jc w:val="center"/>
            </w:pPr>
            <w:r w:rsidRPr="00833C2F">
              <w:t>40,1</w:t>
            </w:r>
          </w:p>
        </w:tc>
        <w:tc>
          <w:tcPr>
            <w:tcW w:w="725" w:type="dxa"/>
            <w:shd w:val="clear" w:color="auto" w:fill="auto"/>
            <w:vAlign w:val="center"/>
          </w:tcPr>
          <w:p w:rsidR="001E52E1" w:rsidRPr="00833C2F" w:rsidRDefault="001E52E1" w:rsidP="001E52E1">
            <w:pPr>
              <w:jc w:val="center"/>
            </w:pPr>
            <w:r w:rsidRPr="00833C2F">
              <w:t>31,1</w:t>
            </w:r>
          </w:p>
        </w:tc>
        <w:tc>
          <w:tcPr>
            <w:tcW w:w="724" w:type="dxa"/>
            <w:shd w:val="clear" w:color="auto" w:fill="auto"/>
            <w:vAlign w:val="center"/>
          </w:tcPr>
          <w:p w:rsidR="001E52E1" w:rsidRPr="00833C2F" w:rsidRDefault="001E52E1" w:rsidP="001E52E1">
            <w:pPr>
              <w:jc w:val="center"/>
            </w:pPr>
            <w:r w:rsidRPr="00833C2F">
              <w:t>26,8</w:t>
            </w:r>
          </w:p>
        </w:tc>
        <w:tc>
          <w:tcPr>
            <w:tcW w:w="725" w:type="dxa"/>
            <w:shd w:val="clear" w:color="auto" w:fill="auto"/>
            <w:vAlign w:val="center"/>
          </w:tcPr>
          <w:p w:rsidR="001E52E1" w:rsidRPr="00833C2F" w:rsidRDefault="001E52E1" w:rsidP="001E52E1">
            <w:pPr>
              <w:jc w:val="center"/>
            </w:pPr>
            <w:r w:rsidRPr="00833C2F">
              <w:t>22,7</w:t>
            </w:r>
          </w:p>
        </w:tc>
        <w:tc>
          <w:tcPr>
            <w:tcW w:w="724" w:type="dxa"/>
            <w:shd w:val="clear" w:color="auto" w:fill="auto"/>
            <w:vAlign w:val="center"/>
          </w:tcPr>
          <w:p w:rsidR="001E52E1" w:rsidRPr="00833C2F" w:rsidRDefault="001E52E1" w:rsidP="001E52E1">
            <w:pPr>
              <w:jc w:val="center"/>
            </w:pPr>
            <w:r w:rsidRPr="00833C2F">
              <w:t>6,1</w:t>
            </w:r>
          </w:p>
        </w:tc>
        <w:tc>
          <w:tcPr>
            <w:tcW w:w="725" w:type="dxa"/>
            <w:shd w:val="clear" w:color="auto" w:fill="auto"/>
            <w:vAlign w:val="center"/>
          </w:tcPr>
          <w:p w:rsidR="001E52E1" w:rsidRPr="00833C2F" w:rsidRDefault="001E52E1" w:rsidP="001E52E1">
            <w:pPr>
              <w:jc w:val="center"/>
            </w:pPr>
            <w:r w:rsidRPr="00833C2F">
              <w:t>1,5</w:t>
            </w:r>
          </w:p>
        </w:tc>
        <w:tc>
          <w:tcPr>
            <w:tcW w:w="725" w:type="dxa"/>
            <w:shd w:val="clear" w:color="auto" w:fill="auto"/>
            <w:vAlign w:val="center"/>
          </w:tcPr>
          <w:p w:rsidR="001E52E1" w:rsidRPr="00833C2F" w:rsidRDefault="001E52E1" w:rsidP="001E52E1">
            <w:pPr>
              <w:jc w:val="center"/>
            </w:pPr>
            <w:r w:rsidRPr="00833C2F">
              <w:t>0</w:t>
            </w:r>
          </w:p>
        </w:tc>
      </w:tr>
      <w:tr w:rsidR="001E52E1" w:rsidRPr="00833C2F" w:rsidTr="001E52E1">
        <w:tc>
          <w:tcPr>
            <w:tcW w:w="2943" w:type="dxa"/>
            <w:shd w:val="clear" w:color="auto" w:fill="auto"/>
            <w:vAlign w:val="center"/>
          </w:tcPr>
          <w:p w:rsidR="001E52E1" w:rsidRPr="00833C2F" w:rsidRDefault="001E52E1" w:rsidP="001E52E1">
            <w:r w:rsidRPr="00833C2F">
              <w:t>Ср</w:t>
            </w:r>
            <w:proofErr w:type="gramStart"/>
            <w:r w:rsidRPr="00833C2F">
              <w:t>.ч</w:t>
            </w:r>
            <w:proofErr w:type="gramEnd"/>
            <w:r w:rsidRPr="00833C2F">
              <w:t>исло эмбрионов</w:t>
            </w:r>
          </w:p>
        </w:tc>
        <w:tc>
          <w:tcPr>
            <w:tcW w:w="724" w:type="dxa"/>
            <w:shd w:val="clear" w:color="auto" w:fill="auto"/>
            <w:vAlign w:val="center"/>
          </w:tcPr>
          <w:p w:rsidR="001E52E1" w:rsidRPr="00833C2F" w:rsidRDefault="001E52E1" w:rsidP="001E52E1">
            <w:pPr>
              <w:jc w:val="center"/>
            </w:pPr>
          </w:p>
        </w:tc>
        <w:tc>
          <w:tcPr>
            <w:tcW w:w="725" w:type="dxa"/>
            <w:shd w:val="clear" w:color="auto" w:fill="auto"/>
            <w:vAlign w:val="center"/>
          </w:tcPr>
          <w:p w:rsidR="001E52E1" w:rsidRPr="00833C2F" w:rsidRDefault="001E52E1" w:rsidP="001E52E1">
            <w:pPr>
              <w:jc w:val="center"/>
            </w:pPr>
            <w:r w:rsidRPr="00833C2F">
              <w:t>6,4</w:t>
            </w:r>
          </w:p>
        </w:tc>
        <w:tc>
          <w:tcPr>
            <w:tcW w:w="724" w:type="dxa"/>
            <w:shd w:val="clear" w:color="auto" w:fill="auto"/>
            <w:vAlign w:val="center"/>
          </w:tcPr>
          <w:p w:rsidR="001E52E1" w:rsidRPr="00833C2F" w:rsidRDefault="001E52E1" w:rsidP="001E52E1">
            <w:pPr>
              <w:jc w:val="center"/>
            </w:pPr>
            <w:r w:rsidRPr="00833C2F">
              <w:t>6,6</w:t>
            </w:r>
          </w:p>
        </w:tc>
        <w:tc>
          <w:tcPr>
            <w:tcW w:w="725" w:type="dxa"/>
            <w:shd w:val="clear" w:color="auto" w:fill="auto"/>
            <w:vAlign w:val="center"/>
          </w:tcPr>
          <w:p w:rsidR="001E52E1" w:rsidRPr="00833C2F" w:rsidRDefault="001E52E1" w:rsidP="001E52E1">
            <w:pPr>
              <w:jc w:val="center"/>
            </w:pPr>
            <w:r w:rsidRPr="00833C2F">
              <w:t>6,4</w:t>
            </w:r>
          </w:p>
        </w:tc>
        <w:tc>
          <w:tcPr>
            <w:tcW w:w="724" w:type="dxa"/>
            <w:shd w:val="clear" w:color="auto" w:fill="auto"/>
            <w:vAlign w:val="center"/>
          </w:tcPr>
          <w:p w:rsidR="001E52E1" w:rsidRPr="00833C2F" w:rsidRDefault="001E52E1" w:rsidP="001E52E1">
            <w:pPr>
              <w:jc w:val="center"/>
            </w:pPr>
            <w:r w:rsidRPr="00833C2F">
              <w:t>5,7</w:t>
            </w:r>
          </w:p>
        </w:tc>
        <w:tc>
          <w:tcPr>
            <w:tcW w:w="725" w:type="dxa"/>
            <w:shd w:val="clear" w:color="auto" w:fill="auto"/>
            <w:vAlign w:val="center"/>
          </w:tcPr>
          <w:p w:rsidR="001E52E1" w:rsidRPr="00833C2F" w:rsidRDefault="001E52E1" w:rsidP="001E52E1">
            <w:pPr>
              <w:jc w:val="center"/>
            </w:pPr>
            <w:r w:rsidRPr="00833C2F">
              <w:t>5,3</w:t>
            </w:r>
          </w:p>
        </w:tc>
        <w:tc>
          <w:tcPr>
            <w:tcW w:w="724" w:type="dxa"/>
            <w:shd w:val="clear" w:color="auto" w:fill="auto"/>
            <w:vAlign w:val="center"/>
          </w:tcPr>
          <w:p w:rsidR="001E52E1" w:rsidRPr="00833C2F" w:rsidRDefault="001E52E1" w:rsidP="001E52E1">
            <w:pPr>
              <w:jc w:val="center"/>
            </w:pPr>
            <w:r w:rsidRPr="00833C2F">
              <w:t>5,7</w:t>
            </w:r>
          </w:p>
        </w:tc>
        <w:tc>
          <w:tcPr>
            <w:tcW w:w="725" w:type="dxa"/>
            <w:shd w:val="clear" w:color="auto" w:fill="auto"/>
            <w:vAlign w:val="center"/>
          </w:tcPr>
          <w:p w:rsidR="001E52E1" w:rsidRPr="00833C2F" w:rsidRDefault="001E52E1" w:rsidP="001E52E1">
            <w:pPr>
              <w:jc w:val="center"/>
            </w:pPr>
            <w:r w:rsidRPr="00833C2F">
              <w:t>5,2</w:t>
            </w:r>
          </w:p>
        </w:tc>
        <w:tc>
          <w:tcPr>
            <w:tcW w:w="725" w:type="dxa"/>
            <w:shd w:val="clear" w:color="auto" w:fill="auto"/>
            <w:vAlign w:val="center"/>
          </w:tcPr>
          <w:p w:rsidR="001E52E1" w:rsidRPr="00833C2F" w:rsidRDefault="001E52E1" w:rsidP="001E52E1">
            <w:pPr>
              <w:jc w:val="center"/>
              <w:rPr>
                <w:lang w:val="en-US"/>
              </w:rPr>
            </w:pPr>
            <w:r w:rsidRPr="00833C2F">
              <w:rPr>
                <w:lang w:val="en-US"/>
              </w:rPr>
              <w:t>-</w:t>
            </w:r>
          </w:p>
        </w:tc>
      </w:tr>
      <w:tr w:rsidR="001E52E1" w:rsidRPr="00833C2F" w:rsidTr="001E52E1">
        <w:tc>
          <w:tcPr>
            <w:tcW w:w="9464" w:type="dxa"/>
            <w:gridSpan w:val="10"/>
            <w:shd w:val="clear" w:color="auto" w:fill="auto"/>
            <w:vAlign w:val="center"/>
          </w:tcPr>
          <w:p w:rsidR="001E52E1" w:rsidRPr="00833C2F" w:rsidRDefault="001E52E1" w:rsidP="001E52E1">
            <w:pPr>
              <w:jc w:val="center"/>
            </w:pPr>
            <w:r w:rsidRPr="00833C2F">
              <w:t>Урало-Эмбинское междуречье (сеголетки)</w:t>
            </w:r>
          </w:p>
        </w:tc>
      </w:tr>
      <w:tr w:rsidR="001E52E1" w:rsidRPr="00833C2F" w:rsidTr="001E52E1">
        <w:tc>
          <w:tcPr>
            <w:tcW w:w="2943" w:type="dxa"/>
            <w:shd w:val="clear" w:color="auto" w:fill="auto"/>
            <w:vAlign w:val="center"/>
          </w:tcPr>
          <w:p w:rsidR="001E52E1" w:rsidRPr="00833C2F" w:rsidRDefault="001E52E1" w:rsidP="001E52E1">
            <w:r w:rsidRPr="00833C2F">
              <w:t>Вскрыто самок</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9</w:t>
            </w:r>
          </w:p>
        </w:tc>
        <w:tc>
          <w:tcPr>
            <w:tcW w:w="724" w:type="dxa"/>
            <w:shd w:val="clear" w:color="auto" w:fill="auto"/>
            <w:vAlign w:val="center"/>
          </w:tcPr>
          <w:p w:rsidR="001E52E1" w:rsidRPr="00833C2F" w:rsidRDefault="001E52E1" w:rsidP="001E52E1">
            <w:pPr>
              <w:jc w:val="center"/>
            </w:pPr>
            <w:r w:rsidRPr="00833C2F">
              <w:t>203</w:t>
            </w:r>
          </w:p>
        </w:tc>
        <w:tc>
          <w:tcPr>
            <w:tcW w:w="725" w:type="dxa"/>
            <w:shd w:val="clear" w:color="auto" w:fill="auto"/>
            <w:vAlign w:val="center"/>
          </w:tcPr>
          <w:p w:rsidR="001E52E1" w:rsidRPr="00833C2F" w:rsidRDefault="001E52E1" w:rsidP="001E52E1">
            <w:pPr>
              <w:jc w:val="center"/>
            </w:pPr>
            <w:r w:rsidRPr="00833C2F">
              <w:t>419</w:t>
            </w:r>
          </w:p>
        </w:tc>
        <w:tc>
          <w:tcPr>
            <w:tcW w:w="724" w:type="dxa"/>
            <w:shd w:val="clear" w:color="auto" w:fill="auto"/>
            <w:vAlign w:val="center"/>
          </w:tcPr>
          <w:p w:rsidR="001E52E1" w:rsidRPr="00833C2F" w:rsidRDefault="001E52E1" w:rsidP="001E52E1">
            <w:pPr>
              <w:jc w:val="center"/>
            </w:pPr>
            <w:r w:rsidRPr="00833C2F">
              <w:t>111</w:t>
            </w:r>
          </w:p>
        </w:tc>
        <w:tc>
          <w:tcPr>
            <w:tcW w:w="725" w:type="dxa"/>
            <w:shd w:val="clear" w:color="auto" w:fill="auto"/>
            <w:vAlign w:val="center"/>
          </w:tcPr>
          <w:p w:rsidR="001E52E1" w:rsidRPr="00833C2F" w:rsidRDefault="001E52E1" w:rsidP="001E52E1">
            <w:pPr>
              <w:jc w:val="center"/>
            </w:pPr>
            <w:r w:rsidRPr="00833C2F">
              <w:t>50</w:t>
            </w:r>
          </w:p>
        </w:tc>
        <w:tc>
          <w:tcPr>
            <w:tcW w:w="724" w:type="dxa"/>
            <w:shd w:val="clear" w:color="auto" w:fill="auto"/>
            <w:vAlign w:val="center"/>
          </w:tcPr>
          <w:p w:rsidR="001E52E1" w:rsidRPr="00833C2F" w:rsidRDefault="001E52E1" w:rsidP="001E52E1">
            <w:pPr>
              <w:jc w:val="center"/>
            </w:pPr>
            <w:r w:rsidRPr="00833C2F">
              <w:t>568</w:t>
            </w:r>
          </w:p>
        </w:tc>
        <w:tc>
          <w:tcPr>
            <w:tcW w:w="725" w:type="dxa"/>
            <w:shd w:val="clear" w:color="auto" w:fill="auto"/>
            <w:vAlign w:val="center"/>
          </w:tcPr>
          <w:p w:rsidR="001E52E1" w:rsidRPr="00833C2F" w:rsidRDefault="001E52E1" w:rsidP="001E52E1">
            <w:pPr>
              <w:jc w:val="center"/>
            </w:pPr>
            <w:r w:rsidRPr="00833C2F">
              <w:t>1187</w:t>
            </w:r>
          </w:p>
        </w:tc>
        <w:tc>
          <w:tcPr>
            <w:tcW w:w="725" w:type="dxa"/>
            <w:shd w:val="clear" w:color="auto" w:fill="auto"/>
            <w:vAlign w:val="center"/>
          </w:tcPr>
          <w:p w:rsidR="001E52E1" w:rsidRPr="00833C2F" w:rsidRDefault="001E52E1" w:rsidP="001E52E1">
            <w:pPr>
              <w:jc w:val="center"/>
            </w:pPr>
            <w:r w:rsidRPr="00833C2F">
              <w:t>176</w:t>
            </w:r>
          </w:p>
        </w:tc>
      </w:tr>
      <w:tr w:rsidR="001E52E1" w:rsidRPr="00833C2F" w:rsidTr="001E52E1">
        <w:tc>
          <w:tcPr>
            <w:tcW w:w="2943" w:type="dxa"/>
            <w:shd w:val="clear" w:color="auto" w:fill="auto"/>
            <w:vAlign w:val="center"/>
          </w:tcPr>
          <w:p w:rsidR="001E52E1" w:rsidRPr="00833C2F" w:rsidRDefault="001E52E1" w:rsidP="001E52E1">
            <w:r w:rsidRPr="00833C2F">
              <w:t>Из них беременных</w:t>
            </w:r>
            <w:proofErr w:type="gramStart"/>
            <w:r w:rsidRPr="00833C2F">
              <w:t xml:space="preserve"> (%)</w:t>
            </w:r>
            <w:proofErr w:type="gramEnd"/>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0,5</w:t>
            </w:r>
          </w:p>
        </w:tc>
        <w:tc>
          <w:tcPr>
            <w:tcW w:w="725" w:type="dxa"/>
            <w:shd w:val="clear" w:color="auto" w:fill="auto"/>
            <w:vAlign w:val="center"/>
          </w:tcPr>
          <w:p w:rsidR="001E52E1" w:rsidRPr="00833C2F" w:rsidRDefault="001E52E1" w:rsidP="001E52E1">
            <w:pPr>
              <w:jc w:val="center"/>
            </w:pPr>
            <w:r w:rsidRPr="00833C2F">
              <w:t>2,9</w:t>
            </w:r>
          </w:p>
        </w:tc>
        <w:tc>
          <w:tcPr>
            <w:tcW w:w="724" w:type="dxa"/>
            <w:shd w:val="clear" w:color="auto" w:fill="auto"/>
            <w:vAlign w:val="center"/>
          </w:tcPr>
          <w:p w:rsidR="001E52E1" w:rsidRPr="00833C2F" w:rsidRDefault="001E52E1" w:rsidP="001E52E1">
            <w:pPr>
              <w:jc w:val="center"/>
            </w:pPr>
            <w:r w:rsidRPr="00833C2F">
              <w:t>5,4</w:t>
            </w:r>
          </w:p>
        </w:tc>
        <w:tc>
          <w:tcPr>
            <w:tcW w:w="725" w:type="dxa"/>
            <w:shd w:val="clear" w:color="auto" w:fill="auto"/>
            <w:vAlign w:val="center"/>
          </w:tcPr>
          <w:p w:rsidR="001E52E1" w:rsidRPr="00833C2F" w:rsidRDefault="001E52E1" w:rsidP="001E52E1">
            <w:pPr>
              <w:jc w:val="center"/>
            </w:pPr>
            <w:r w:rsidRPr="00833C2F">
              <w:t>2,0</w:t>
            </w:r>
          </w:p>
        </w:tc>
        <w:tc>
          <w:tcPr>
            <w:tcW w:w="724" w:type="dxa"/>
            <w:shd w:val="clear" w:color="auto" w:fill="auto"/>
            <w:vAlign w:val="center"/>
          </w:tcPr>
          <w:p w:rsidR="001E52E1" w:rsidRPr="00833C2F" w:rsidRDefault="001E52E1" w:rsidP="001E52E1">
            <w:pPr>
              <w:jc w:val="center"/>
            </w:pPr>
            <w:r w:rsidRPr="00833C2F">
              <w:t>1,8</w:t>
            </w:r>
          </w:p>
        </w:tc>
        <w:tc>
          <w:tcPr>
            <w:tcW w:w="725" w:type="dxa"/>
            <w:shd w:val="clear" w:color="auto" w:fill="auto"/>
            <w:vAlign w:val="center"/>
          </w:tcPr>
          <w:p w:rsidR="001E52E1" w:rsidRPr="00833C2F" w:rsidRDefault="001E52E1" w:rsidP="001E52E1">
            <w:pPr>
              <w:jc w:val="center"/>
            </w:pPr>
            <w:r w:rsidRPr="00833C2F">
              <w:t>0,8</w:t>
            </w:r>
          </w:p>
        </w:tc>
        <w:tc>
          <w:tcPr>
            <w:tcW w:w="725" w:type="dxa"/>
            <w:shd w:val="clear" w:color="auto" w:fill="auto"/>
            <w:vAlign w:val="center"/>
          </w:tcPr>
          <w:p w:rsidR="001E52E1" w:rsidRPr="00833C2F" w:rsidRDefault="001E52E1" w:rsidP="001E52E1">
            <w:pPr>
              <w:jc w:val="center"/>
            </w:pPr>
            <w:r w:rsidRPr="00833C2F">
              <w:t>-</w:t>
            </w:r>
          </w:p>
        </w:tc>
      </w:tr>
      <w:tr w:rsidR="001E52E1" w:rsidRPr="00833C2F" w:rsidTr="001E52E1">
        <w:tc>
          <w:tcPr>
            <w:tcW w:w="2943" w:type="dxa"/>
            <w:shd w:val="clear" w:color="auto" w:fill="auto"/>
            <w:vAlign w:val="center"/>
          </w:tcPr>
          <w:p w:rsidR="001E52E1" w:rsidRPr="00833C2F" w:rsidRDefault="001E52E1" w:rsidP="001E52E1">
            <w:r w:rsidRPr="00833C2F">
              <w:t>Из них рожавших</w:t>
            </w:r>
            <w:r>
              <w:t xml:space="preserve">, </w:t>
            </w:r>
            <w:r w:rsidRPr="00833C2F">
              <w:t>%</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2,5</w:t>
            </w:r>
          </w:p>
        </w:tc>
        <w:tc>
          <w:tcPr>
            <w:tcW w:w="725" w:type="dxa"/>
            <w:shd w:val="clear" w:color="auto" w:fill="auto"/>
            <w:vAlign w:val="center"/>
          </w:tcPr>
          <w:p w:rsidR="001E52E1" w:rsidRPr="00833C2F" w:rsidRDefault="001E52E1" w:rsidP="001E52E1">
            <w:pPr>
              <w:jc w:val="center"/>
            </w:pPr>
            <w:r w:rsidRPr="00833C2F">
              <w:t>6,2</w:t>
            </w:r>
          </w:p>
        </w:tc>
        <w:tc>
          <w:tcPr>
            <w:tcW w:w="724" w:type="dxa"/>
            <w:shd w:val="clear" w:color="auto" w:fill="auto"/>
            <w:vAlign w:val="center"/>
          </w:tcPr>
          <w:p w:rsidR="001E52E1" w:rsidRPr="00833C2F" w:rsidRDefault="001E52E1" w:rsidP="001E52E1">
            <w:pPr>
              <w:jc w:val="center"/>
            </w:pPr>
            <w:r w:rsidRPr="00833C2F">
              <w:t>9,9</w:t>
            </w:r>
          </w:p>
        </w:tc>
        <w:tc>
          <w:tcPr>
            <w:tcW w:w="725" w:type="dxa"/>
            <w:shd w:val="clear" w:color="auto" w:fill="auto"/>
            <w:vAlign w:val="center"/>
          </w:tcPr>
          <w:p w:rsidR="001E52E1" w:rsidRPr="00833C2F" w:rsidRDefault="001E52E1" w:rsidP="001E52E1">
            <w:pPr>
              <w:jc w:val="center"/>
            </w:pPr>
            <w:r w:rsidRPr="00833C2F">
              <w:t>8,0</w:t>
            </w:r>
          </w:p>
        </w:tc>
        <w:tc>
          <w:tcPr>
            <w:tcW w:w="724" w:type="dxa"/>
            <w:shd w:val="clear" w:color="auto" w:fill="auto"/>
            <w:vAlign w:val="center"/>
          </w:tcPr>
          <w:p w:rsidR="001E52E1" w:rsidRPr="00833C2F" w:rsidRDefault="001E52E1" w:rsidP="001E52E1">
            <w:pPr>
              <w:jc w:val="center"/>
            </w:pPr>
            <w:r w:rsidRPr="00833C2F">
              <w:t>12,3</w:t>
            </w:r>
          </w:p>
        </w:tc>
        <w:tc>
          <w:tcPr>
            <w:tcW w:w="725" w:type="dxa"/>
            <w:shd w:val="clear" w:color="auto" w:fill="auto"/>
            <w:vAlign w:val="center"/>
          </w:tcPr>
          <w:p w:rsidR="001E52E1" w:rsidRPr="00833C2F" w:rsidRDefault="001E52E1" w:rsidP="001E52E1">
            <w:pPr>
              <w:jc w:val="center"/>
            </w:pPr>
            <w:r w:rsidRPr="00833C2F">
              <w:t>20,2</w:t>
            </w:r>
          </w:p>
        </w:tc>
        <w:tc>
          <w:tcPr>
            <w:tcW w:w="725" w:type="dxa"/>
            <w:shd w:val="clear" w:color="auto" w:fill="auto"/>
            <w:vAlign w:val="center"/>
          </w:tcPr>
          <w:p w:rsidR="001E52E1" w:rsidRPr="00833C2F" w:rsidRDefault="001E52E1" w:rsidP="001E52E1">
            <w:pPr>
              <w:jc w:val="center"/>
            </w:pPr>
            <w:r w:rsidRPr="00833C2F">
              <w:t>21,0</w:t>
            </w:r>
          </w:p>
        </w:tc>
      </w:tr>
      <w:tr w:rsidR="001E52E1" w:rsidRPr="00833C2F" w:rsidTr="001E52E1">
        <w:tc>
          <w:tcPr>
            <w:tcW w:w="2943" w:type="dxa"/>
            <w:shd w:val="clear" w:color="auto" w:fill="auto"/>
            <w:vAlign w:val="center"/>
          </w:tcPr>
          <w:p w:rsidR="001E52E1" w:rsidRPr="00833C2F" w:rsidRDefault="001E52E1" w:rsidP="001E52E1">
            <w:r w:rsidRPr="00833C2F">
              <w:t>Ср</w:t>
            </w:r>
            <w:r>
              <w:t xml:space="preserve">еднее </w:t>
            </w:r>
            <w:r w:rsidRPr="00833C2F">
              <w:t>число эмбрионов</w:t>
            </w:r>
          </w:p>
        </w:tc>
        <w:tc>
          <w:tcPr>
            <w:tcW w:w="724" w:type="dxa"/>
            <w:shd w:val="clear" w:color="auto" w:fill="auto"/>
            <w:vAlign w:val="center"/>
          </w:tcPr>
          <w:p w:rsidR="001E52E1" w:rsidRPr="00833C2F" w:rsidRDefault="001E52E1" w:rsidP="001E52E1">
            <w:pPr>
              <w:jc w:val="center"/>
            </w:pPr>
            <w:r w:rsidRPr="00833C2F">
              <w:t>-</w:t>
            </w:r>
          </w:p>
        </w:tc>
        <w:tc>
          <w:tcPr>
            <w:tcW w:w="725" w:type="dxa"/>
            <w:shd w:val="clear" w:color="auto" w:fill="auto"/>
            <w:vAlign w:val="center"/>
          </w:tcPr>
          <w:p w:rsidR="001E52E1" w:rsidRPr="00833C2F" w:rsidRDefault="001E52E1" w:rsidP="001E52E1">
            <w:pPr>
              <w:jc w:val="center"/>
            </w:pPr>
            <w:r w:rsidRPr="00833C2F">
              <w:t>-</w:t>
            </w:r>
          </w:p>
        </w:tc>
        <w:tc>
          <w:tcPr>
            <w:tcW w:w="724" w:type="dxa"/>
            <w:shd w:val="clear" w:color="auto" w:fill="auto"/>
            <w:vAlign w:val="center"/>
          </w:tcPr>
          <w:p w:rsidR="001E52E1" w:rsidRPr="00833C2F" w:rsidRDefault="001E52E1" w:rsidP="001E52E1">
            <w:pPr>
              <w:jc w:val="center"/>
            </w:pPr>
            <w:r w:rsidRPr="00833C2F">
              <w:t>4,0</w:t>
            </w:r>
          </w:p>
        </w:tc>
        <w:tc>
          <w:tcPr>
            <w:tcW w:w="725" w:type="dxa"/>
            <w:shd w:val="clear" w:color="auto" w:fill="auto"/>
            <w:vAlign w:val="center"/>
          </w:tcPr>
          <w:p w:rsidR="001E52E1" w:rsidRPr="00833C2F" w:rsidRDefault="001E52E1" w:rsidP="001E52E1">
            <w:pPr>
              <w:jc w:val="center"/>
            </w:pPr>
            <w:r w:rsidRPr="00833C2F">
              <w:t>5,9</w:t>
            </w:r>
          </w:p>
        </w:tc>
        <w:tc>
          <w:tcPr>
            <w:tcW w:w="724" w:type="dxa"/>
            <w:shd w:val="clear" w:color="auto" w:fill="auto"/>
            <w:vAlign w:val="center"/>
          </w:tcPr>
          <w:p w:rsidR="001E52E1" w:rsidRPr="00833C2F" w:rsidRDefault="001E52E1" w:rsidP="001E52E1">
            <w:pPr>
              <w:jc w:val="center"/>
            </w:pPr>
            <w:r w:rsidRPr="00833C2F">
              <w:t>6,0</w:t>
            </w:r>
          </w:p>
        </w:tc>
        <w:tc>
          <w:tcPr>
            <w:tcW w:w="725" w:type="dxa"/>
            <w:shd w:val="clear" w:color="auto" w:fill="auto"/>
            <w:vAlign w:val="center"/>
          </w:tcPr>
          <w:p w:rsidR="001E52E1" w:rsidRPr="00833C2F" w:rsidRDefault="001E52E1" w:rsidP="001E52E1">
            <w:pPr>
              <w:jc w:val="center"/>
            </w:pPr>
            <w:r w:rsidRPr="00833C2F">
              <w:t>4,0</w:t>
            </w:r>
          </w:p>
        </w:tc>
        <w:tc>
          <w:tcPr>
            <w:tcW w:w="724" w:type="dxa"/>
            <w:shd w:val="clear" w:color="auto" w:fill="auto"/>
            <w:vAlign w:val="center"/>
          </w:tcPr>
          <w:p w:rsidR="001E52E1" w:rsidRPr="00833C2F" w:rsidRDefault="001E52E1" w:rsidP="001E52E1">
            <w:pPr>
              <w:jc w:val="center"/>
            </w:pPr>
            <w:r w:rsidRPr="00833C2F">
              <w:t>5,5</w:t>
            </w:r>
          </w:p>
        </w:tc>
        <w:tc>
          <w:tcPr>
            <w:tcW w:w="725" w:type="dxa"/>
            <w:shd w:val="clear" w:color="auto" w:fill="auto"/>
            <w:vAlign w:val="center"/>
          </w:tcPr>
          <w:p w:rsidR="001E52E1" w:rsidRPr="00833C2F" w:rsidRDefault="001E52E1" w:rsidP="001E52E1">
            <w:pPr>
              <w:jc w:val="center"/>
            </w:pPr>
            <w:r w:rsidRPr="00833C2F">
              <w:t>6,1</w:t>
            </w:r>
          </w:p>
        </w:tc>
        <w:tc>
          <w:tcPr>
            <w:tcW w:w="725" w:type="dxa"/>
            <w:shd w:val="clear" w:color="auto" w:fill="auto"/>
            <w:vAlign w:val="center"/>
          </w:tcPr>
          <w:p w:rsidR="001E52E1" w:rsidRPr="00833C2F" w:rsidRDefault="001E52E1" w:rsidP="001E52E1">
            <w:pPr>
              <w:jc w:val="center"/>
            </w:pPr>
            <w:r w:rsidRPr="00833C2F">
              <w:t>-</w:t>
            </w:r>
          </w:p>
        </w:tc>
      </w:tr>
    </w:tbl>
    <w:p w:rsidR="001E52E1" w:rsidRDefault="001E52E1" w:rsidP="001E52E1">
      <w:pPr>
        <w:ind w:firstLine="540"/>
      </w:pPr>
    </w:p>
    <w:p w:rsidR="00540CDA" w:rsidRDefault="00540CDA" w:rsidP="001E52E1">
      <w:pPr>
        <w:ind w:firstLine="540"/>
      </w:pPr>
    </w:p>
    <w:p w:rsidR="001E52E1" w:rsidRPr="001E52E1" w:rsidRDefault="001E52E1" w:rsidP="001E52E1">
      <w:pPr>
        <w:ind w:firstLine="397"/>
        <w:rPr>
          <w:sz w:val="24"/>
          <w:szCs w:val="24"/>
        </w:rPr>
      </w:pPr>
      <w:r w:rsidRPr="001E52E1">
        <w:rPr>
          <w:color w:val="000000"/>
          <w:sz w:val="24"/>
          <w:szCs w:val="24"/>
        </w:rPr>
        <w:t>В осеннем размножении участвует небольшое количество перезимовавших самок и самок-сеголеток. Тем не менее, в Волго-Уральском междуречье в сентябре у краснохв</w:t>
      </w:r>
      <w:r w:rsidRPr="001E52E1">
        <w:rPr>
          <w:color w:val="000000"/>
          <w:sz w:val="24"/>
          <w:szCs w:val="24"/>
        </w:rPr>
        <w:t>о</w:t>
      </w:r>
      <w:r w:rsidRPr="001E52E1">
        <w:rPr>
          <w:color w:val="000000"/>
          <w:sz w:val="24"/>
          <w:szCs w:val="24"/>
        </w:rPr>
        <w:t>стой песчанки активность размножения выше аналогичных показателей для Урало-Эмбинского междуречья. Процент беременных самок у перезимовавших зверьков выше в 2,7 раза, а у сеголеток – в 3,8 раза.</w:t>
      </w:r>
      <w:r w:rsidRPr="001E52E1">
        <w:rPr>
          <w:color w:val="FF0000"/>
          <w:sz w:val="24"/>
          <w:szCs w:val="24"/>
        </w:rPr>
        <w:t xml:space="preserve"> </w:t>
      </w:r>
      <w:r w:rsidRPr="001E52E1">
        <w:rPr>
          <w:sz w:val="24"/>
          <w:szCs w:val="24"/>
        </w:rPr>
        <w:t>Это, в свою очередь, приводит к более высокому росту численности краснохвостой песчанки в Волго-Уральском междуречье осенью и спосо</w:t>
      </w:r>
      <w:r w:rsidRPr="001E52E1">
        <w:rPr>
          <w:sz w:val="24"/>
          <w:szCs w:val="24"/>
        </w:rPr>
        <w:t>б</w:t>
      </w:r>
      <w:r w:rsidRPr="001E52E1">
        <w:rPr>
          <w:sz w:val="24"/>
          <w:szCs w:val="24"/>
        </w:rPr>
        <w:t>ствует освоению ею новых еще не занятых территорий.</w:t>
      </w:r>
    </w:p>
    <w:p w:rsidR="001E52E1" w:rsidRPr="001E52E1" w:rsidRDefault="001E52E1" w:rsidP="001E52E1">
      <w:pPr>
        <w:ind w:firstLine="397"/>
        <w:rPr>
          <w:sz w:val="24"/>
          <w:szCs w:val="24"/>
        </w:rPr>
      </w:pPr>
      <w:r w:rsidRPr="001E52E1">
        <w:rPr>
          <w:sz w:val="24"/>
          <w:szCs w:val="24"/>
        </w:rPr>
        <w:t>Эпидемиологическое значение краснохвостой песчанки в разных ландшафтно-эпизоотологических районах на территории Урало-Эмбинского автономного очага чумы разли</w:t>
      </w:r>
      <w:r w:rsidRPr="001E52E1">
        <w:rPr>
          <w:sz w:val="24"/>
          <w:szCs w:val="24"/>
        </w:rPr>
        <w:softHyphen/>
        <w:t>чается. В их большинстве количество штаммов возбудителя чумы, изолированных от этого вида, не превышает 1%. Однако в Приморье и Левобережной пойме эти показат</w:t>
      </w:r>
      <w:r w:rsidRPr="001E52E1">
        <w:rPr>
          <w:sz w:val="24"/>
          <w:szCs w:val="24"/>
        </w:rPr>
        <w:t>е</w:t>
      </w:r>
      <w:r w:rsidRPr="001E52E1">
        <w:rPr>
          <w:sz w:val="24"/>
          <w:szCs w:val="24"/>
        </w:rPr>
        <w:t xml:space="preserve">ли равны соответственно 5 и 7%. </w:t>
      </w:r>
    </w:p>
    <w:p w:rsidR="001E52E1" w:rsidRPr="001E52E1" w:rsidRDefault="001E52E1" w:rsidP="001E52E1">
      <w:pPr>
        <w:ind w:firstLine="397"/>
        <w:rPr>
          <w:sz w:val="24"/>
          <w:szCs w:val="24"/>
        </w:rPr>
      </w:pPr>
      <w:r w:rsidRPr="001E52E1">
        <w:rPr>
          <w:sz w:val="24"/>
          <w:szCs w:val="24"/>
        </w:rPr>
        <w:t xml:space="preserve">Первое и пока единственное участие краснохвостой песчанки в эпизоотии чумы на территории Волго-Уральского междуречья отмечено в 1988 г. в Правобережной пойме. </w:t>
      </w:r>
    </w:p>
    <w:p w:rsidR="001E52E1" w:rsidRPr="001E52E1" w:rsidRDefault="001E52E1" w:rsidP="001E52E1">
      <w:pPr>
        <w:ind w:firstLine="397"/>
        <w:rPr>
          <w:sz w:val="24"/>
          <w:szCs w:val="24"/>
        </w:rPr>
      </w:pPr>
      <w:r w:rsidRPr="001E52E1">
        <w:rPr>
          <w:sz w:val="24"/>
          <w:szCs w:val="24"/>
        </w:rPr>
        <w:t xml:space="preserve">В ноябре 1987 г. на участке между населенными пунктами Жалгансай (1633902012) и </w:t>
      </w:r>
      <w:proofErr w:type="gramStart"/>
      <w:r w:rsidRPr="001E52E1">
        <w:rPr>
          <w:sz w:val="24"/>
          <w:szCs w:val="24"/>
        </w:rPr>
        <w:t>Бакланий</w:t>
      </w:r>
      <w:proofErr w:type="gramEnd"/>
      <w:r w:rsidRPr="001E52E1">
        <w:rPr>
          <w:sz w:val="24"/>
          <w:szCs w:val="24"/>
        </w:rPr>
        <w:t xml:space="preserve"> (1633902014) зарегистрирована эпизоотия чумы в поселениях гребенщиковых песчанок (12 штаммов от песчанок и 5 от блох с очеса). В январе 1988 г. в окрестностях пос. Жалгансай в эпизоотию включились домовые мыши, а в апреле 1 штамм возбудителя чумы был выделен от краснохвостой песчанки и 1 штамм от ее блох. Следует добавить, что после 1988 г. эпизоотии ни в Правобережной пойме, ни в Приморье и Приуральском пустынном районах больше не регистрировались. В эпизоотию 1997-1998 гг. на кромке Волго-Уральских песков краснохвостая песчанка не могла включиться из-за своей искл</w:t>
      </w:r>
      <w:r w:rsidRPr="001E52E1">
        <w:rPr>
          <w:sz w:val="24"/>
          <w:szCs w:val="24"/>
        </w:rPr>
        <w:t>ю</w:t>
      </w:r>
      <w:r w:rsidRPr="001E52E1">
        <w:rPr>
          <w:sz w:val="24"/>
          <w:szCs w:val="24"/>
        </w:rPr>
        <w:t>чительной малочисленности и фрагментарности распространения у кромки песков. Бл</w:t>
      </w:r>
      <w:r w:rsidRPr="001E52E1">
        <w:rPr>
          <w:sz w:val="24"/>
          <w:szCs w:val="24"/>
        </w:rPr>
        <w:t>и</w:t>
      </w:r>
      <w:r w:rsidRPr="001E52E1">
        <w:rPr>
          <w:sz w:val="24"/>
          <w:szCs w:val="24"/>
        </w:rPr>
        <w:t xml:space="preserve">жайшие точки, на которых были выявлены зараженные гребенщиковые и полуденные песчанки, а также их блохи, располагались от места находки краснохвостой песчанки в 4-10 км западнее и северо-западнее. </w:t>
      </w:r>
    </w:p>
    <w:p w:rsidR="001E52E1" w:rsidRPr="001E52E1" w:rsidRDefault="001E52E1" w:rsidP="001E52E1">
      <w:pPr>
        <w:ind w:firstLine="397"/>
        <w:rPr>
          <w:sz w:val="24"/>
          <w:szCs w:val="24"/>
        </w:rPr>
      </w:pPr>
      <w:r w:rsidRPr="001E52E1">
        <w:rPr>
          <w:sz w:val="24"/>
          <w:szCs w:val="24"/>
        </w:rPr>
        <w:t>Таким образом, происходящее в настоящее время в Волго-Уральском междуречье ра</w:t>
      </w:r>
      <w:r w:rsidRPr="001E52E1">
        <w:rPr>
          <w:sz w:val="24"/>
          <w:szCs w:val="24"/>
        </w:rPr>
        <w:t>с</w:t>
      </w:r>
      <w:r w:rsidRPr="001E52E1">
        <w:rPr>
          <w:sz w:val="24"/>
          <w:szCs w:val="24"/>
        </w:rPr>
        <w:t>селение краснохвостой песчанки имеет существенное эпизоотологическое значение. Пр</w:t>
      </w:r>
      <w:r w:rsidRPr="001E52E1">
        <w:rPr>
          <w:sz w:val="24"/>
          <w:szCs w:val="24"/>
        </w:rPr>
        <w:t>о</w:t>
      </w:r>
      <w:r w:rsidRPr="001E52E1">
        <w:rPr>
          <w:sz w:val="24"/>
          <w:szCs w:val="24"/>
        </w:rPr>
        <w:t xml:space="preserve">никновение песчанок этого вида на кромку песков и далее приводит к непосредственному </w:t>
      </w:r>
      <w:r w:rsidR="00540CDA" w:rsidRPr="001E52E1">
        <w:rPr>
          <w:sz w:val="24"/>
          <w:szCs w:val="24"/>
        </w:rPr>
        <w:t xml:space="preserve">их </w:t>
      </w:r>
      <w:r w:rsidRPr="001E52E1">
        <w:rPr>
          <w:sz w:val="24"/>
          <w:szCs w:val="24"/>
        </w:rPr>
        <w:t>контакту с основными носителями чумы в очаге – полуденной и гребенщиковой пе</w:t>
      </w:r>
      <w:r w:rsidRPr="001E52E1">
        <w:rPr>
          <w:sz w:val="24"/>
          <w:szCs w:val="24"/>
        </w:rPr>
        <w:t>с</w:t>
      </w:r>
      <w:r w:rsidRPr="001E52E1">
        <w:rPr>
          <w:sz w:val="24"/>
          <w:szCs w:val="24"/>
        </w:rPr>
        <w:lastRenderedPageBreak/>
        <w:t xml:space="preserve">чанками. Дальнейшее расселение краснохвостой песчанки в песках способствует более плотному освоению территории всеми тремя видам песчанок и тесному контакту между ними. А в случае возникновения эпизоотии и вовлечению в нее всех трех видов это может привести к широкому распространению эпизоотического процесса по территории очага. </w:t>
      </w:r>
    </w:p>
    <w:p w:rsidR="001E52E1" w:rsidRPr="008A216A" w:rsidRDefault="001E52E1" w:rsidP="001E52E1"/>
    <w:p w:rsidR="001E52E1" w:rsidRPr="007F6D9A" w:rsidRDefault="001E52E1" w:rsidP="001E52E1">
      <w:pPr>
        <w:jc w:val="center"/>
      </w:pPr>
      <w:r w:rsidRPr="007F6D9A">
        <w:t>ЛИТЕРАТУРА</w:t>
      </w:r>
    </w:p>
    <w:p w:rsidR="001E52E1" w:rsidRPr="007F6D9A" w:rsidRDefault="001E52E1" w:rsidP="00772B9C">
      <w:pPr>
        <w:numPr>
          <w:ilvl w:val="0"/>
          <w:numId w:val="10"/>
        </w:numPr>
        <w:tabs>
          <w:tab w:val="left" w:pos="284"/>
        </w:tabs>
        <w:ind w:left="851" w:hanging="851"/>
      </w:pPr>
      <w:r w:rsidRPr="007F6D9A">
        <w:rPr>
          <w:b/>
        </w:rPr>
        <w:t>Агунькин В.</w:t>
      </w:r>
      <w:r>
        <w:rPr>
          <w:b/>
        </w:rPr>
        <w:t xml:space="preserve"> </w:t>
      </w:r>
      <w:r w:rsidRPr="007F6D9A">
        <w:rPr>
          <w:b/>
        </w:rPr>
        <w:t>И., Агунькина О.</w:t>
      </w:r>
      <w:r>
        <w:rPr>
          <w:b/>
        </w:rPr>
        <w:t xml:space="preserve"> </w:t>
      </w:r>
      <w:r w:rsidRPr="007F6D9A">
        <w:rPr>
          <w:b/>
        </w:rPr>
        <w:t>С., Ласкина А.</w:t>
      </w:r>
      <w:r>
        <w:rPr>
          <w:b/>
        </w:rPr>
        <w:t xml:space="preserve"> </w:t>
      </w:r>
      <w:r w:rsidRPr="007F6D9A">
        <w:rPr>
          <w:b/>
        </w:rPr>
        <w:t xml:space="preserve">В. и др. </w:t>
      </w:r>
      <w:r w:rsidRPr="007F6D9A">
        <w:t>Распространение степной пеструшки и красн</w:t>
      </w:r>
      <w:r w:rsidRPr="007F6D9A">
        <w:t>о</w:t>
      </w:r>
      <w:r w:rsidRPr="007F6D9A">
        <w:t>хвостой песчанки на границе их ареала</w:t>
      </w:r>
      <w:r>
        <w:t xml:space="preserve"> </w:t>
      </w:r>
      <w:r w:rsidRPr="007F6D9A">
        <w:t xml:space="preserve">// </w:t>
      </w:r>
      <w:proofErr w:type="gramStart"/>
      <w:r w:rsidRPr="007F6D9A">
        <w:t>Матер</w:t>
      </w:r>
      <w:proofErr w:type="gramEnd"/>
      <w:r>
        <w:t>.</w:t>
      </w:r>
      <w:r w:rsidRPr="007F6D9A">
        <w:t xml:space="preserve"> V науч. конф</w:t>
      </w:r>
      <w:r>
        <w:t>ер</w:t>
      </w:r>
      <w:r w:rsidRPr="007F6D9A">
        <w:t>. противочум. учрежд. Ср. Азии и Казахстана.</w:t>
      </w:r>
      <w:r>
        <w:t xml:space="preserve"> – </w:t>
      </w:r>
      <w:r w:rsidRPr="007F6D9A">
        <w:t>Алма-Ата, 1967.</w:t>
      </w:r>
      <w:r>
        <w:t xml:space="preserve"> –</w:t>
      </w:r>
      <w:r w:rsidRPr="007F6D9A">
        <w:t xml:space="preserve"> С.</w:t>
      </w:r>
      <w:r>
        <w:t xml:space="preserve"> </w:t>
      </w:r>
      <w:r w:rsidRPr="007F6D9A">
        <w:t>92-95.</w:t>
      </w:r>
    </w:p>
    <w:p w:rsidR="001E52E1" w:rsidRPr="007F6D9A" w:rsidRDefault="001E52E1" w:rsidP="00772B9C">
      <w:pPr>
        <w:numPr>
          <w:ilvl w:val="0"/>
          <w:numId w:val="10"/>
        </w:numPr>
        <w:tabs>
          <w:tab w:val="left" w:pos="284"/>
        </w:tabs>
        <w:ind w:left="851" w:hanging="851"/>
      </w:pPr>
      <w:r w:rsidRPr="007F6D9A">
        <w:rPr>
          <w:b/>
        </w:rPr>
        <w:t>Бидашко Ф.</w:t>
      </w:r>
      <w:r>
        <w:rPr>
          <w:b/>
        </w:rPr>
        <w:t xml:space="preserve"> </w:t>
      </w:r>
      <w:r w:rsidRPr="007F6D9A">
        <w:rPr>
          <w:b/>
        </w:rPr>
        <w:t>Г., Гражданов А.</w:t>
      </w:r>
      <w:r>
        <w:rPr>
          <w:b/>
        </w:rPr>
        <w:t xml:space="preserve"> </w:t>
      </w:r>
      <w:r w:rsidRPr="007F6D9A">
        <w:rPr>
          <w:b/>
        </w:rPr>
        <w:t>К., Майканов Н.</w:t>
      </w:r>
      <w:r>
        <w:rPr>
          <w:b/>
        </w:rPr>
        <w:t xml:space="preserve"> </w:t>
      </w:r>
      <w:r w:rsidRPr="007F6D9A">
        <w:rPr>
          <w:b/>
        </w:rPr>
        <w:t xml:space="preserve">С. и др. </w:t>
      </w:r>
      <w:r w:rsidRPr="007F6D9A">
        <w:t>Расширение ареала краснохвостой песчанки в северо-западной его части</w:t>
      </w:r>
      <w:r>
        <w:t xml:space="preserve"> </w:t>
      </w:r>
      <w:r w:rsidRPr="007F6D9A">
        <w:t>//</w:t>
      </w:r>
      <w:r>
        <w:t xml:space="preserve"> </w:t>
      </w:r>
      <w:r w:rsidRPr="007F6D9A">
        <w:t>Карантинные и зоонозные инфекции в Казахстане. –</w:t>
      </w:r>
      <w:r>
        <w:t xml:space="preserve"> </w:t>
      </w:r>
      <w:r w:rsidRPr="007F6D9A">
        <w:t>Алматы, 2002. –Вып. 5. –</w:t>
      </w:r>
      <w:r>
        <w:t xml:space="preserve"> </w:t>
      </w:r>
      <w:r w:rsidRPr="007F6D9A">
        <w:t>С. 25-29.</w:t>
      </w:r>
    </w:p>
    <w:p w:rsidR="001E52E1" w:rsidRPr="007F6D9A" w:rsidRDefault="001E52E1" w:rsidP="00772B9C">
      <w:pPr>
        <w:numPr>
          <w:ilvl w:val="0"/>
          <w:numId w:val="10"/>
        </w:numPr>
        <w:tabs>
          <w:tab w:val="left" w:pos="284"/>
        </w:tabs>
        <w:ind w:left="851" w:hanging="851"/>
      </w:pPr>
      <w:r w:rsidRPr="007F6D9A">
        <w:rPr>
          <w:b/>
        </w:rPr>
        <w:t>Бурделов Л.</w:t>
      </w:r>
      <w:r>
        <w:rPr>
          <w:b/>
        </w:rPr>
        <w:t xml:space="preserve"> </w:t>
      </w:r>
      <w:r w:rsidRPr="007F6D9A">
        <w:rPr>
          <w:b/>
        </w:rPr>
        <w:t>А., Самарин Е.</w:t>
      </w:r>
      <w:r>
        <w:rPr>
          <w:b/>
        </w:rPr>
        <w:t xml:space="preserve"> </w:t>
      </w:r>
      <w:r w:rsidRPr="007F6D9A">
        <w:rPr>
          <w:b/>
        </w:rPr>
        <w:t>Г.</w:t>
      </w:r>
      <w:r w:rsidRPr="007F6D9A">
        <w:t xml:space="preserve"> Краснохвостая песчанка </w:t>
      </w:r>
      <w:r w:rsidRPr="007F6D9A">
        <w:rPr>
          <w:i/>
          <w:lang w:val="en-US"/>
        </w:rPr>
        <w:t>Meriones</w:t>
      </w:r>
      <w:r w:rsidRPr="007F6D9A">
        <w:rPr>
          <w:i/>
        </w:rPr>
        <w:t xml:space="preserve"> </w:t>
      </w:r>
      <w:r w:rsidRPr="007F6D9A">
        <w:rPr>
          <w:i/>
          <w:lang w:val="en-US"/>
        </w:rPr>
        <w:t>libycus</w:t>
      </w:r>
      <w:r w:rsidRPr="007F6D9A">
        <w:t xml:space="preserve"> (</w:t>
      </w:r>
      <w:r w:rsidRPr="007F6D9A">
        <w:rPr>
          <w:i/>
          <w:lang w:val="en-US"/>
        </w:rPr>
        <w:t>Rodentia</w:t>
      </w:r>
      <w:r w:rsidRPr="007F6D9A">
        <w:rPr>
          <w:i/>
        </w:rPr>
        <w:t xml:space="preserve">, </w:t>
      </w:r>
      <w:r w:rsidRPr="007F6D9A">
        <w:rPr>
          <w:i/>
          <w:lang w:val="en-US"/>
        </w:rPr>
        <w:t>Cricetidae</w:t>
      </w:r>
      <w:r w:rsidRPr="007F6D9A">
        <w:t>) на прав</w:t>
      </w:r>
      <w:r w:rsidRPr="007F6D9A">
        <w:t>о</w:t>
      </w:r>
      <w:r w:rsidRPr="007F6D9A">
        <w:t xml:space="preserve">бережье Урала // </w:t>
      </w:r>
      <w:proofErr w:type="gramStart"/>
      <w:r w:rsidRPr="007F6D9A">
        <w:t>Зоол. ж</w:t>
      </w:r>
      <w:proofErr w:type="gramEnd"/>
      <w:r w:rsidRPr="007F6D9A">
        <w:t xml:space="preserve">. – 1989. </w:t>
      </w:r>
      <w:r>
        <w:t xml:space="preserve">– </w:t>
      </w:r>
      <w:r w:rsidRPr="007F6D9A">
        <w:t>Т. 68</w:t>
      </w:r>
      <w:r>
        <w:t>. –</w:t>
      </w:r>
      <w:r w:rsidRPr="007F6D9A">
        <w:t xml:space="preserve"> </w:t>
      </w:r>
      <w:r>
        <w:t>В</w:t>
      </w:r>
      <w:r w:rsidRPr="007F6D9A">
        <w:t>ып.</w:t>
      </w:r>
      <w:r>
        <w:t xml:space="preserve"> </w:t>
      </w:r>
      <w:r w:rsidRPr="007F6D9A">
        <w:t>5. – С.</w:t>
      </w:r>
      <w:r>
        <w:t xml:space="preserve"> </w:t>
      </w:r>
      <w:r w:rsidRPr="007F6D9A">
        <w:t>146-149.</w:t>
      </w:r>
    </w:p>
    <w:p w:rsidR="001E52E1" w:rsidRPr="007F6D9A" w:rsidRDefault="001E52E1" w:rsidP="00772B9C">
      <w:pPr>
        <w:numPr>
          <w:ilvl w:val="0"/>
          <w:numId w:val="10"/>
        </w:numPr>
        <w:tabs>
          <w:tab w:val="left" w:pos="284"/>
        </w:tabs>
        <w:ind w:left="851" w:hanging="851"/>
      </w:pPr>
      <w:r w:rsidRPr="007F6D9A">
        <w:rPr>
          <w:b/>
        </w:rPr>
        <w:t>Дмитриев А.</w:t>
      </w:r>
      <w:r>
        <w:rPr>
          <w:b/>
        </w:rPr>
        <w:t xml:space="preserve"> </w:t>
      </w:r>
      <w:r w:rsidRPr="007F6D9A">
        <w:rPr>
          <w:b/>
        </w:rPr>
        <w:t>И.</w:t>
      </w:r>
      <w:r w:rsidRPr="007F6D9A">
        <w:t xml:space="preserve"> О роли песчанок в формировании природного очага чумы Северного Прикаспия //</w:t>
      </w:r>
      <w:r>
        <w:t xml:space="preserve"> </w:t>
      </w:r>
      <w:r w:rsidRPr="007F6D9A">
        <w:t>Эк</w:t>
      </w:r>
      <w:r w:rsidRPr="007F6D9A">
        <w:t>о</w:t>
      </w:r>
      <w:r w:rsidRPr="007F6D9A">
        <w:t>логия и мед</w:t>
      </w:r>
      <w:proofErr w:type="gramStart"/>
      <w:r w:rsidRPr="007F6D9A">
        <w:t>.</w:t>
      </w:r>
      <w:proofErr w:type="gramEnd"/>
      <w:r w:rsidRPr="007F6D9A">
        <w:t xml:space="preserve"> </w:t>
      </w:r>
      <w:proofErr w:type="gramStart"/>
      <w:r w:rsidRPr="007F6D9A">
        <w:t>з</w:t>
      </w:r>
      <w:proofErr w:type="gramEnd"/>
      <w:r w:rsidRPr="007F6D9A">
        <w:t>начение песчанок фауны СССР: Тез. II Всесоюз. совещ. по экологии и мед</w:t>
      </w:r>
      <w:proofErr w:type="gramStart"/>
      <w:r w:rsidRPr="007F6D9A">
        <w:t>.</w:t>
      </w:r>
      <w:proofErr w:type="gramEnd"/>
      <w:r w:rsidRPr="007F6D9A">
        <w:t xml:space="preserve"> </w:t>
      </w:r>
      <w:proofErr w:type="gramStart"/>
      <w:r w:rsidRPr="007F6D9A">
        <w:t>з</w:t>
      </w:r>
      <w:proofErr w:type="gramEnd"/>
      <w:r w:rsidRPr="007F6D9A">
        <w:t xml:space="preserve">начению песчанок – важн. грызунов арид. зоны. – М., 1981. </w:t>
      </w:r>
      <w:r>
        <w:t>–</w:t>
      </w:r>
      <w:r w:rsidRPr="007F6D9A">
        <w:t xml:space="preserve"> С.</w:t>
      </w:r>
      <w:r>
        <w:t xml:space="preserve"> </w:t>
      </w:r>
      <w:r w:rsidRPr="007F6D9A">
        <w:t xml:space="preserve">260-262. </w:t>
      </w:r>
    </w:p>
    <w:p w:rsidR="001E52E1" w:rsidRPr="007F6D9A" w:rsidRDefault="001E52E1" w:rsidP="00772B9C">
      <w:pPr>
        <w:numPr>
          <w:ilvl w:val="0"/>
          <w:numId w:val="10"/>
        </w:numPr>
        <w:tabs>
          <w:tab w:val="left" w:pos="284"/>
        </w:tabs>
        <w:ind w:left="851" w:hanging="851"/>
      </w:pPr>
      <w:r w:rsidRPr="007F6D9A">
        <w:rPr>
          <w:b/>
        </w:rPr>
        <w:t>Миронов Н.</w:t>
      </w:r>
      <w:r>
        <w:rPr>
          <w:b/>
        </w:rPr>
        <w:t xml:space="preserve"> </w:t>
      </w:r>
      <w:r w:rsidRPr="007F6D9A">
        <w:rPr>
          <w:b/>
        </w:rPr>
        <w:t>П., Карпузиди К.</w:t>
      </w:r>
      <w:r>
        <w:rPr>
          <w:b/>
        </w:rPr>
        <w:t xml:space="preserve"> </w:t>
      </w:r>
      <w:r w:rsidRPr="007F6D9A">
        <w:rPr>
          <w:b/>
        </w:rPr>
        <w:t>С., Климченко И.</w:t>
      </w:r>
      <w:r>
        <w:rPr>
          <w:b/>
        </w:rPr>
        <w:t xml:space="preserve"> </w:t>
      </w:r>
      <w:r w:rsidRPr="007F6D9A">
        <w:rPr>
          <w:b/>
        </w:rPr>
        <w:t xml:space="preserve">З. и др. </w:t>
      </w:r>
      <w:r w:rsidRPr="007F6D9A">
        <w:t>Источники и переносчики чумы и туляремии. – М.: Медицина, 1965.</w:t>
      </w:r>
      <w:r>
        <w:t xml:space="preserve"> –</w:t>
      </w:r>
      <w:r w:rsidRPr="007F6D9A">
        <w:t xml:space="preserve"> 195 с.</w:t>
      </w:r>
    </w:p>
    <w:p w:rsidR="001E52E1" w:rsidRPr="007F6D9A" w:rsidRDefault="001E52E1" w:rsidP="00772B9C">
      <w:pPr>
        <w:numPr>
          <w:ilvl w:val="0"/>
          <w:numId w:val="10"/>
        </w:numPr>
        <w:tabs>
          <w:tab w:val="left" w:pos="284"/>
        </w:tabs>
        <w:ind w:left="851" w:hanging="851"/>
      </w:pPr>
      <w:r w:rsidRPr="007F6D9A">
        <w:rPr>
          <w:b/>
        </w:rPr>
        <w:t>Мокроусов Н.</w:t>
      </w:r>
      <w:r>
        <w:rPr>
          <w:b/>
        </w:rPr>
        <w:t xml:space="preserve"> </w:t>
      </w:r>
      <w:r w:rsidRPr="007F6D9A">
        <w:rPr>
          <w:b/>
        </w:rPr>
        <w:t>Я., Яковлев М.</w:t>
      </w:r>
      <w:r>
        <w:rPr>
          <w:b/>
        </w:rPr>
        <w:t xml:space="preserve"> </w:t>
      </w:r>
      <w:r w:rsidRPr="007F6D9A">
        <w:rPr>
          <w:b/>
        </w:rPr>
        <w:t>Г., Павлов А.</w:t>
      </w:r>
      <w:r>
        <w:rPr>
          <w:b/>
        </w:rPr>
        <w:t xml:space="preserve"> </w:t>
      </w:r>
      <w:r w:rsidRPr="007F6D9A">
        <w:rPr>
          <w:b/>
        </w:rPr>
        <w:t xml:space="preserve">Н. </w:t>
      </w:r>
      <w:r w:rsidRPr="007F6D9A">
        <w:t>Размножение ливийской песчанки в некоторых районах Казахстана</w:t>
      </w:r>
      <w:r>
        <w:t xml:space="preserve"> </w:t>
      </w:r>
      <w:r w:rsidRPr="007F6D9A">
        <w:t>//</w:t>
      </w:r>
      <w:r>
        <w:t xml:space="preserve"> </w:t>
      </w:r>
      <w:r w:rsidRPr="007F6D9A">
        <w:t>Матер</w:t>
      </w:r>
      <w:r>
        <w:t>.</w:t>
      </w:r>
      <w:r w:rsidRPr="007F6D9A">
        <w:t xml:space="preserve"> VII науч. конф</w:t>
      </w:r>
      <w:r>
        <w:t>ер</w:t>
      </w:r>
      <w:r w:rsidRPr="007F6D9A">
        <w:t>. противочум. учрежд. Ср. Азии и Казахстана.</w:t>
      </w:r>
      <w:r>
        <w:t xml:space="preserve"> – </w:t>
      </w:r>
      <w:r w:rsidRPr="007F6D9A">
        <w:t>Алма-Ата, 1971.</w:t>
      </w:r>
      <w:r>
        <w:t xml:space="preserve"> –</w:t>
      </w:r>
      <w:r w:rsidRPr="007F6D9A">
        <w:t xml:space="preserve"> С.</w:t>
      </w:r>
      <w:r>
        <w:t xml:space="preserve"> </w:t>
      </w:r>
      <w:r w:rsidRPr="007F6D9A">
        <w:t xml:space="preserve">311-313. </w:t>
      </w:r>
    </w:p>
    <w:p w:rsidR="001E52E1" w:rsidRPr="007F6D9A" w:rsidRDefault="001E52E1" w:rsidP="00772B9C">
      <w:pPr>
        <w:numPr>
          <w:ilvl w:val="0"/>
          <w:numId w:val="10"/>
        </w:numPr>
        <w:tabs>
          <w:tab w:val="left" w:pos="284"/>
        </w:tabs>
        <w:ind w:left="851" w:hanging="851"/>
        <w:rPr>
          <w:b/>
        </w:rPr>
      </w:pPr>
      <w:r w:rsidRPr="007F6D9A">
        <w:rPr>
          <w:b/>
        </w:rPr>
        <w:t>Самарин Е.</w:t>
      </w:r>
      <w:r>
        <w:rPr>
          <w:b/>
        </w:rPr>
        <w:t xml:space="preserve"> </w:t>
      </w:r>
      <w:r w:rsidRPr="007F6D9A">
        <w:rPr>
          <w:b/>
        </w:rPr>
        <w:t xml:space="preserve">Г. </w:t>
      </w:r>
      <w:r w:rsidRPr="007F6D9A">
        <w:t>Современное распространение больших (</w:t>
      </w:r>
      <w:r w:rsidRPr="009C3E03">
        <w:rPr>
          <w:i/>
          <w:lang w:val="en-US"/>
        </w:rPr>
        <w:t>Rhombomys</w:t>
      </w:r>
      <w:r w:rsidRPr="009C3E03">
        <w:rPr>
          <w:i/>
        </w:rPr>
        <w:t xml:space="preserve"> </w:t>
      </w:r>
      <w:r w:rsidRPr="009C3E03">
        <w:rPr>
          <w:i/>
          <w:lang w:val="en-US"/>
        </w:rPr>
        <w:t>opimus</w:t>
      </w:r>
      <w:r w:rsidRPr="007F6D9A">
        <w:t xml:space="preserve"> </w:t>
      </w:r>
      <w:r w:rsidRPr="007F6D9A">
        <w:rPr>
          <w:lang w:val="en-US"/>
        </w:rPr>
        <w:t>Licht</w:t>
      </w:r>
      <w:r w:rsidRPr="007F6D9A">
        <w:t>.) и краснохвостых (</w:t>
      </w:r>
      <w:r w:rsidRPr="009C3E03">
        <w:rPr>
          <w:i/>
          <w:lang w:val="en-US"/>
        </w:rPr>
        <w:t>Meriones</w:t>
      </w:r>
      <w:r w:rsidRPr="009C3E03">
        <w:rPr>
          <w:i/>
        </w:rPr>
        <w:t xml:space="preserve"> </w:t>
      </w:r>
      <w:r w:rsidRPr="009C3E03">
        <w:rPr>
          <w:i/>
          <w:lang w:val="en-US"/>
        </w:rPr>
        <w:t>erythrourus</w:t>
      </w:r>
      <w:r w:rsidRPr="007F6D9A">
        <w:t xml:space="preserve"> </w:t>
      </w:r>
      <w:r w:rsidRPr="007F6D9A">
        <w:rPr>
          <w:lang w:val="en-US"/>
        </w:rPr>
        <w:t>Gray</w:t>
      </w:r>
      <w:r w:rsidRPr="007F6D9A">
        <w:t>.) песчанок в долине Урала</w:t>
      </w:r>
      <w:r>
        <w:t xml:space="preserve"> </w:t>
      </w:r>
      <w:r w:rsidRPr="007F6D9A">
        <w:t>//</w:t>
      </w:r>
      <w:r>
        <w:t xml:space="preserve"> </w:t>
      </w:r>
      <w:r w:rsidRPr="007F6D9A">
        <w:t>Териология.</w:t>
      </w:r>
      <w:r>
        <w:t xml:space="preserve"> – </w:t>
      </w:r>
      <w:r w:rsidRPr="007F6D9A">
        <w:t>Новосибирск, 1974.</w:t>
      </w:r>
      <w:r>
        <w:t xml:space="preserve"> –</w:t>
      </w:r>
      <w:r w:rsidRPr="007F6D9A">
        <w:t xml:space="preserve"> Т.</w:t>
      </w:r>
      <w:r>
        <w:t xml:space="preserve"> </w:t>
      </w:r>
      <w:r w:rsidRPr="007F6D9A">
        <w:t>2. – С.</w:t>
      </w:r>
      <w:r>
        <w:t xml:space="preserve"> </w:t>
      </w:r>
      <w:r w:rsidRPr="007F6D9A">
        <w:t xml:space="preserve"> 299-301.</w:t>
      </w:r>
      <w:r w:rsidRPr="007F6D9A">
        <w:rPr>
          <w:b/>
        </w:rPr>
        <w:t xml:space="preserve"> </w:t>
      </w:r>
    </w:p>
    <w:p w:rsidR="001E52E1" w:rsidRPr="007F6D9A" w:rsidRDefault="001E52E1" w:rsidP="00772B9C">
      <w:pPr>
        <w:numPr>
          <w:ilvl w:val="0"/>
          <w:numId w:val="10"/>
        </w:numPr>
        <w:tabs>
          <w:tab w:val="left" w:pos="284"/>
        </w:tabs>
        <w:ind w:left="851" w:hanging="851"/>
      </w:pPr>
      <w:r w:rsidRPr="007F6D9A">
        <w:rPr>
          <w:b/>
        </w:rPr>
        <w:t>Самарин Е.</w:t>
      </w:r>
      <w:r>
        <w:rPr>
          <w:b/>
        </w:rPr>
        <w:t xml:space="preserve"> </w:t>
      </w:r>
      <w:r w:rsidRPr="007F6D9A">
        <w:rPr>
          <w:b/>
        </w:rPr>
        <w:t>Г., Пономарев А.</w:t>
      </w:r>
      <w:r>
        <w:rPr>
          <w:b/>
        </w:rPr>
        <w:t xml:space="preserve"> </w:t>
      </w:r>
      <w:r w:rsidRPr="007F6D9A">
        <w:rPr>
          <w:b/>
        </w:rPr>
        <w:t xml:space="preserve">В. </w:t>
      </w:r>
      <w:r w:rsidRPr="007F6D9A">
        <w:t>Особенности существования больших и краснохвостых песчанок на правом берегу Урала // Песчанки – важнейшие грызуны аридной зоны СССР: Матер</w:t>
      </w:r>
      <w:r>
        <w:t>.</w:t>
      </w:r>
      <w:r w:rsidRPr="007F6D9A">
        <w:t xml:space="preserve"> III Всесоюз. совещ. </w:t>
      </w:r>
      <w:r>
        <w:t xml:space="preserve">– </w:t>
      </w:r>
      <w:r w:rsidRPr="007F6D9A">
        <w:t xml:space="preserve">Ташкент, 1989. </w:t>
      </w:r>
      <w:r>
        <w:t>–</w:t>
      </w:r>
      <w:r w:rsidRPr="007F6D9A">
        <w:t xml:space="preserve"> С.</w:t>
      </w:r>
      <w:r>
        <w:t xml:space="preserve"> </w:t>
      </w:r>
      <w:r w:rsidRPr="007F6D9A">
        <w:t>127-129.</w:t>
      </w:r>
    </w:p>
    <w:p w:rsidR="001E52E1" w:rsidRPr="007F6D9A" w:rsidRDefault="001E52E1" w:rsidP="00772B9C">
      <w:pPr>
        <w:numPr>
          <w:ilvl w:val="0"/>
          <w:numId w:val="10"/>
        </w:numPr>
        <w:tabs>
          <w:tab w:val="left" w:pos="284"/>
        </w:tabs>
        <w:ind w:left="851" w:hanging="851"/>
      </w:pPr>
      <w:r w:rsidRPr="007F6D9A">
        <w:rPr>
          <w:b/>
        </w:rPr>
        <w:t>Сараев Ф.</w:t>
      </w:r>
      <w:r>
        <w:rPr>
          <w:b/>
        </w:rPr>
        <w:t xml:space="preserve"> </w:t>
      </w:r>
      <w:r w:rsidRPr="007F6D9A">
        <w:rPr>
          <w:b/>
        </w:rPr>
        <w:t xml:space="preserve">А. </w:t>
      </w:r>
      <w:r w:rsidRPr="007F6D9A">
        <w:t xml:space="preserve">Один из возможных способов преодоления большими песчанками реки Урал // Эколого-эпидемиологический надзор за природно-очаговыми инфекциями </w:t>
      </w:r>
      <w:proofErr w:type="gramStart"/>
      <w:r w:rsidRPr="007F6D9A">
        <w:t>в</w:t>
      </w:r>
      <w:proofErr w:type="gramEnd"/>
      <w:r w:rsidRPr="007F6D9A">
        <w:t xml:space="preserve"> Северном Прикаспии. </w:t>
      </w:r>
      <w:r>
        <w:t xml:space="preserve">– </w:t>
      </w:r>
      <w:r w:rsidRPr="007F6D9A">
        <w:t>Ас</w:t>
      </w:r>
      <w:r w:rsidRPr="007F6D9A">
        <w:t>т</w:t>
      </w:r>
      <w:r w:rsidRPr="007F6D9A">
        <w:t>рахань</w:t>
      </w:r>
      <w:r>
        <w:t>,</w:t>
      </w:r>
      <w:r w:rsidRPr="007F6D9A">
        <w:t xml:space="preserve"> 1996</w:t>
      </w:r>
      <w:r>
        <w:t>. –</w:t>
      </w:r>
      <w:r w:rsidRPr="007F6D9A">
        <w:t xml:space="preserve"> С. 40-41.</w:t>
      </w:r>
    </w:p>
    <w:p w:rsidR="001E52E1" w:rsidRPr="007F6D9A" w:rsidRDefault="001E52E1" w:rsidP="00772B9C">
      <w:pPr>
        <w:numPr>
          <w:ilvl w:val="0"/>
          <w:numId w:val="10"/>
        </w:numPr>
        <w:tabs>
          <w:tab w:val="left" w:pos="284"/>
        </w:tabs>
        <w:ind w:left="851" w:hanging="851"/>
      </w:pPr>
      <w:r w:rsidRPr="007F6D9A">
        <w:rPr>
          <w:b/>
        </w:rPr>
        <w:t>Тропин Н.</w:t>
      </w:r>
      <w:r>
        <w:rPr>
          <w:b/>
        </w:rPr>
        <w:t xml:space="preserve"> </w:t>
      </w:r>
      <w:r w:rsidRPr="007F6D9A">
        <w:rPr>
          <w:b/>
        </w:rPr>
        <w:t>Н.</w:t>
      </w:r>
      <w:r w:rsidRPr="007F6D9A">
        <w:t xml:space="preserve"> Краснохвостая песчанка (</w:t>
      </w:r>
      <w:r w:rsidRPr="007F6D9A">
        <w:rPr>
          <w:i/>
          <w:lang w:val="en-US"/>
        </w:rPr>
        <w:t>Meriones</w:t>
      </w:r>
      <w:r w:rsidRPr="007F6D9A">
        <w:rPr>
          <w:i/>
        </w:rPr>
        <w:t xml:space="preserve"> </w:t>
      </w:r>
      <w:r w:rsidRPr="007F6D9A">
        <w:rPr>
          <w:i/>
          <w:lang w:val="en-US"/>
        </w:rPr>
        <w:t>libycus</w:t>
      </w:r>
      <w:r w:rsidRPr="007F6D9A">
        <w:rPr>
          <w:i/>
        </w:rPr>
        <w:t xml:space="preserve"> </w:t>
      </w:r>
      <w:r w:rsidRPr="009C3E03">
        <w:rPr>
          <w:lang w:val="en-US"/>
        </w:rPr>
        <w:t>Licht</w:t>
      </w:r>
      <w:r w:rsidRPr="009C3E03">
        <w:t>.</w:t>
      </w:r>
      <w:r w:rsidRPr="007F6D9A">
        <w:t>) – возможный источник чумных эпизо</w:t>
      </w:r>
      <w:r w:rsidRPr="007F6D9A">
        <w:t>о</w:t>
      </w:r>
      <w:r w:rsidRPr="007F6D9A">
        <w:t>тий в Волго</w:t>
      </w:r>
      <w:r>
        <w:t>-</w:t>
      </w:r>
      <w:r w:rsidRPr="007F6D9A">
        <w:t xml:space="preserve">Уральском междуречье в прошлом // </w:t>
      </w:r>
      <w:proofErr w:type="gramStart"/>
      <w:r w:rsidRPr="007F6D9A">
        <w:t>Зоол. ж</w:t>
      </w:r>
      <w:proofErr w:type="gramEnd"/>
      <w:r w:rsidRPr="007F6D9A">
        <w:t xml:space="preserve">. – 1968. </w:t>
      </w:r>
      <w:r>
        <w:t xml:space="preserve">– </w:t>
      </w:r>
      <w:r w:rsidRPr="007F6D9A">
        <w:t>Т. 42</w:t>
      </w:r>
      <w:r>
        <w:t>. –</w:t>
      </w:r>
      <w:r w:rsidRPr="007F6D9A">
        <w:t xml:space="preserve"> Вып.12. – С.</w:t>
      </w:r>
      <w:r>
        <w:t xml:space="preserve"> </w:t>
      </w:r>
      <w:r w:rsidRPr="007F6D9A">
        <w:t>1877-1880.</w:t>
      </w:r>
    </w:p>
    <w:p w:rsidR="001E52E1" w:rsidRPr="007F6D9A" w:rsidRDefault="001E52E1" w:rsidP="00772B9C">
      <w:pPr>
        <w:numPr>
          <w:ilvl w:val="0"/>
          <w:numId w:val="10"/>
        </w:numPr>
        <w:tabs>
          <w:tab w:val="left" w:pos="284"/>
        </w:tabs>
        <w:ind w:left="851" w:hanging="851"/>
      </w:pPr>
      <w:r w:rsidRPr="007F6D9A">
        <w:rPr>
          <w:b/>
        </w:rPr>
        <w:t>Тропин Н.</w:t>
      </w:r>
      <w:r>
        <w:rPr>
          <w:b/>
        </w:rPr>
        <w:t xml:space="preserve"> </w:t>
      </w:r>
      <w:r w:rsidRPr="007F6D9A">
        <w:rPr>
          <w:b/>
        </w:rPr>
        <w:t xml:space="preserve">Н. </w:t>
      </w:r>
      <w:r w:rsidRPr="007F6D9A">
        <w:t>Формирование фауны грызунов Волго-Уральских песков в позднечетвертичное время и вероятная история природного очага чумы междуречья: Автореф. дис</w:t>
      </w:r>
      <w:r>
        <w:t>с</w:t>
      </w:r>
      <w:r w:rsidRPr="007F6D9A">
        <w:t>. … канд. биол. наук</w:t>
      </w:r>
      <w:r>
        <w:t xml:space="preserve"> </w:t>
      </w:r>
      <w:r w:rsidRPr="007F6D9A">
        <w:t>/ Вс</w:t>
      </w:r>
      <w:r w:rsidRPr="007F6D9A">
        <w:t>е</w:t>
      </w:r>
      <w:r w:rsidRPr="007F6D9A">
        <w:t>союз. н.-и. противочум. ин-т</w:t>
      </w:r>
      <w:r>
        <w:t>ут</w:t>
      </w:r>
      <w:r w:rsidRPr="007F6D9A">
        <w:t xml:space="preserve"> «Микроб». – Саратов, 1975. </w:t>
      </w:r>
      <w:r>
        <w:t xml:space="preserve">– </w:t>
      </w:r>
      <w:r w:rsidRPr="007F6D9A">
        <w:t>20 с.</w:t>
      </w:r>
    </w:p>
    <w:p w:rsidR="001E52E1" w:rsidRPr="007F6D9A" w:rsidRDefault="001E52E1" w:rsidP="00772B9C">
      <w:pPr>
        <w:numPr>
          <w:ilvl w:val="0"/>
          <w:numId w:val="10"/>
        </w:numPr>
        <w:tabs>
          <w:tab w:val="left" w:pos="284"/>
        </w:tabs>
        <w:ind w:left="851" w:hanging="851"/>
      </w:pPr>
      <w:r w:rsidRPr="007F6D9A">
        <w:rPr>
          <w:b/>
        </w:rPr>
        <w:t>Трофимов В.</w:t>
      </w:r>
      <w:r>
        <w:rPr>
          <w:b/>
        </w:rPr>
        <w:t xml:space="preserve"> </w:t>
      </w:r>
      <w:r w:rsidRPr="007F6D9A">
        <w:rPr>
          <w:b/>
        </w:rPr>
        <w:t>И., Абыхвостов В.</w:t>
      </w:r>
      <w:r>
        <w:rPr>
          <w:b/>
        </w:rPr>
        <w:t xml:space="preserve"> </w:t>
      </w:r>
      <w:r w:rsidRPr="007F6D9A">
        <w:rPr>
          <w:b/>
        </w:rPr>
        <w:t>С., Кузнецов В.</w:t>
      </w:r>
      <w:r>
        <w:rPr>
          <w:b/>
        </w:rPr>
        <w:t xml:space="preserve"> </w:t>
      </w:r>
      <w:r w:rsidRPr="007F6D9A">
        <w:rPr>
          <w:b/>
        </w:rPr>
        <w:t>И. и др.</w:t>
      </w:r>
      <w:r w:rsidRPr="007F6D9A">
        <w:t xml:space="preserve"> Современное расселение </w:t>
      </w:r>
      <w:r w:rsidRPr="007F6D9A">
        <w:rPr>
          <w:i/>
          <w:lang w:val="en-US"/>
        </w:rPr>
        <w:t>Rhombomys</w:t>
      </w:r>
      <w:r w:rsidRPr="007F6D9A">
        <w:rPr>
          <w:i/>
        </w:rPr>
        <w:t xml:space="preserve"> </w:t>
      </w:r>
      <w:r w:rsidRPr="007F6D9A">
        <w:rPr>
          <w:i/>
          <w:lang w:val="en-US"/>
        </w:rPr>
        <w:t>opimus</w:t>
      </w:r>
      <w:r w:rsidRPr="007F6D9A">
        <w:t xml:space="preserve"> (</w:t>
      </w:r>
      <w:r w:rsidRPr="007F6D9A">
        <w:rPr>
          <w:i/>
          <w:lang w:val="en-US"/>
        </w:rPr>
        <w:t>Rodentia</w:t>
      </w:r>
      <w:r w:rsidRPr="007F6D9A">
        <w:t xml:space="preserve">) </w:t>
      </w:r>
      <w:proofErr w:type="gramStart"/>
      <w:r w:rsidRPr="007F6D9A">
        <w:t>в</w:t>
      </w:r>
      <w:proofErr w:type="gramEnd"/>
      <w:r w:rsidRPr="007F6D9A">
        <w:t xml:space="preserve"> </w:t>
      </w:r>
      <w:proofErr w:type="gramStart"/>
      <w:r w:rsidRPr="007F6D9A">
        <w:t>Северном</w:t>
      </w:r>
      <w:proofErr w:type="gramEnd"/>
      <w:r w:rsidRPr="007F6D9A">
        <w:t xml:space="preserve"> Прикаспии и условия ее перехода на правый берег Урала // Зоол. ж. – 1974.</w:t>
      </w:r>
      <w:r>
        <w:t xml:space="preserve"> – </w:t>
      </w:r>
      <w:r w:rsidRPr="007F6D9A">
        <w:t>Т. 53</w:t>
      </w:r>
      <w:r>
        <w:t>. –</w:t>
      </w:r>
      <w:r w:rsidRPr="007F6D9A">
        <w:t xml:space="preserve"> </w:t>
      </w:r>
      <w:r>
        <w:t>В</w:t>
      </w:r>
      <w:r w:rsidRPr="007F6D9A">
        <w:t>ып.</w:t>
      </w:r>
      <w:r>
        <w:t xml:space="preserve"> </w:t>
      </w:r>
      <w:r w:rsidRPr="007F6D9A">
        <w:t>8. – С.</w:t>
      </w:r>
      <w:r>
        <w:t xml:space="preserve"> </w:t>
      </w:r>
      <w:r w:rsidRPr="007F6D9A">
        <w:t>1224-1232.</w:t>
      </w:r>
    </w:p>
    <w:p w:rsidR="002D28DD" w:rsidRDefault="002D28DD" w:rsidP="00D534D0">
      <w:pPr>
        <w:rPr>
          <w:rFonts w:ascii="Century Gothic" w:hAnsi="Century Gothic"/>
          <w:b/>
          <w:smallCaps/>
          <w:color w:val="000000"/>
          <w:sz w:val="24"/>
          <w:szCs w:val="24"/>
          <w:u w:val="single"/>
        </w:rPr>
      </w:pPr>
    </w:p>
    <w:p w:rsidR="004C2F32" w:rsidRDefault="004C2F32" w:rsidP="00D534D0">
      <w:pPr>
        <w:rPr>
          <w:rFonts w:ascii="Century Gothic" w:hAnsi="Century Gothic"/>
          <w:b/>
          <w:smallCaps/>
          <w:color w:val="000000"/>
          <w:sz w:val="24"/>
          <w:szCs w:val="24"/>
          <w:u w:val="single"/>
        </w:rPr>
      </w:pPr>
    </w:p>
    <w:p w:rsidR="00540CDA" w:rsidRPr="00540CDA" w:rsidRDefault="00540CDA" w:rsidP="00540CDA">
      <w:pPr>
        <w:jc w:val="center"/>
        <w:rPr>
          <w:lang w:val="en-GB"/>
        </w:rPr>
      </w:pPr>
      <w:r w:rsidRPr="00540CDA">
        <w:rPr>
          <w:lang w:val="en-GB"/>
        </w:rPr>
        <w:t>LIBYAN JIRD (</w:t>
      </w:r>
      <w:r w:rsidRPr="00540CDA">
        <w:rPr>
          <w:i/>
          <w:lang w:val="en-GB"/>
        </w:rPr>
        <w:t>MERIONES LIBYCUS</w:t>
      </w:r>
      <w:r w:rsidRPr="00540CDA">
        <w:rPr>
          <w:lang w:val="en-GB"/>
        </w:rPr>
        <w:t>) IN VOLGA-URAL INTERFLUVE</w:t>
      </w:r>
    </w:p>
    <w:p w:rsidR="00540CDA" w:rsidRPr="00540CDA" w:rsidRDefault="00540CDA" w:rsidP="00540CDA">
      <w:pPr>
        <w:jc w:val="center"/>
        <w:rPr>
          <w:lang w:val="en-US"/>
        </w:rPr>
      </w:pPr>
    </w:p>
    <w:p w:rsidR="00540CDA" w:rsidRPr="00540CDA" w:rsidRDefault="00540CDA" w:rsidP="00540CDA">
      <w:pPr>
        <w:jc w:val="center"/>
        <w:rPr>
          <w:b/>
          <w:lang w:val="en-US"/>
        </w:rPr>
      </w:pPr>
      <w:r w:rsidRPr="00540CDA">
        <w:rPr>
          <w:b/>
          <w:lang w:val="en-US"/>
        </w:rPr>
        <w:t xml:space="preserve">F. A. Sarayev, G. P. Sklyarenko, I. G. Kozulina, B. S. Zinullin, I. U. Tuleshov, E. M. Boranbayev, </w:t>
      </w:r>
    </w:p>
    <w:p w:rsidR="00540CDA" w:rsidRPr="00540CDA" w:rsidRDefault="00540CDA" w:rsidP="00540CDA">
      <w:pPr>
        <w:jc w:val="center"/>
        <w:rPr>
          <w:b/>
          <w:lang w:val="en-US"/>
        </w:rPr>
      </w:pPr>
      <w:r w:rsidRPr="00540CDA">
        <w:rPr>
          <w:b/>
          <w:lang w:val="en-US"/>
        </w:rPr>
        <w:t>N. K. Sarsengaliev, G. K. Kozhantayev</w:t>
      </w:r>
    </w:p>
    <w:p w:rsidR="00540CDA" w:rsidRPr="00540CDA" w:rsidRDefault="00540CDA" w:rsidP="00540CDA">
      <w:pPr>
        <w:ind w:firstLine="397"/>
        <w:rPr>
          <w:lang w:val="en-US"/>
        </w:rPr>
      </w:pPr>
    </w:p>
    <w:p w:rsidR="00540CDA" w:rsidRPr="00540CDA" w:rsidRDefault="00540CDA" w:rsidP="00540CDA">
      <w:pPr>
        <w:ind w:firstLine="397"/>
        <w:rPr>
          <w:lang w:val="en-GB"/>
        </w:rPr>
      </w:pPr>
      <w:r w:rsidRPr="00540CDA">
        <w:rPr>
          <w:lang w:val="en-US"/>
        </w:rPr>
        <w:t>M</w:t>
      </w:r>
      <w:r w:rsidRPr="00540CDA">
        <w:rPr>
          <w:lang w:val="en-GB"/>
        </w:rPr>
        <w:t xml:space="preserve">odern data on distribution of Libyan jird in Volga-Ural interfluve, its number in floodplain of Ural </w:t>
      </w:r>
      <w:proofErr w:type="gramStart"/>
      <w:r w:rsidRPr="00540CDA">
        <w:rPr>
          <w:lang w:val="en-GB"/>
        </w:rPr>
        <w:t>river</w:t>
      </w:r>
      <w:proofErr w:type="gramEnd"/>
      <w:r w:rsidRPr="00540CDA">
        <w:rPr>
          <w:lang w:val="en-GB"/>
        </w:rPr>
        <w:t>, r</w:t>
      </w:r>
      <w:r w:rsidRPr="00540CDA">
        <w:rPr>
          <w:lang w:val="en-GB"/>
        </w:rPr>
        <w:t>e</w:t>
      </w:r>
      <w:r w:rsidRPr="00540CDA">
        <w:rPr>
          <w:lang w:val="en-GB"/>
        </w:rPr>
        <w:t>production features and epidemiological significance are presented.</w:t>
      </w:r>
    </w:p>
    <w:p w:rsidR="00540CDA" w:rsidRPr="002D45ED" w:rsidRDefault="00540CDA" w:rsidP="00D534D0">
      <w:pPr>
        <w:rPr>
          <w:rFonts w:ascii="Century Gothic" w:hAnsi="Century Gothic"/>
          <w:b/>
          <w:smallCaps/>
          <w:color w:val="000000"/>
          <w:sz w:val="24"/>
          <w:szCs w:val="24"/>
          <w:u w:val="single"/>
          <w:lang w:val="en-US"/>
        </w:rPr>
      </w:pPr>
    </w:p>
    <w:p w:rsidR="004C2F32" w:rsidRPr="002D45ED" w:rsidRDefault="004C2F32" w:rsidP="00D534D0">
      <w:pPr>
        <w:rPr>
          <w:rFonts w:ascii="Century Gothic" w:hAnsi="Century Gothic"/>
          <w:b/>
          <w:smallCaps/>
          <w:color w:val="000000"/>
          <w:sz w:val="24"/>
          <w:szCs w:val="24"/>
          <w:u w:val="single"/>
          <w:lang w:val="en-US"/>
        </w:rPr>
      </w:pPr>
    </w:p>
    <w:p w:rsidR="00540CDA" w:rsidRPr="00355CEC" w:rsidRDefault="00540CDA" w:rsidP="00540CDA">
      <w:pPr>
        <w:jc w:val="center"/>
        <w:rPr>
          <w:smallCaps/>
          <w:lang w:val="kk-KZ"/>
        </w:rPr>
      </w:pPr>
      <w:r w:rsidRPr="00355CEC">
        <w:rPr>
          <w:smallCaps/>
          <w:lang w:val="kk-KZ"/>
        </w:rPr>
        <w:t>ЕДІЛ-ЖАЙЫҚ ӨЗЕНАРАЛЫҒЫНДАҒЫ ҚЫЗЫЛҚҰЙРЫҚ ҚҰМТЫШҚАН</w:t>
      </w:r>
      <w:r w:rsidRPr="0047202B">
        <w:rPr>
          <w:smallCaps/>
          <w:lang w:val="en-US"/>
        </w:rPr>
        <w:t xml:space="preserve"> (</w:t>
      </w:r>
      <w:r w:rsidRPr="00355CEC">
        <w:rPr>
          <w:i/>
          <w:smallCaps/>
          <w:lang w:val="en-US"/>
        </w:rPr>
        <w:t>MERIONES</w:t>
      </w:r>
      <w:r w:rsidRPr="0047202B">
        <w:rPr>
          <w:i/>
          <w:smallCaps/>
          <w:lang w:val="en-US"/>
        </w:rPr>
        <w:t xml:space="preserve"> </w:t>
      </w:r>
      <w:r w:rsidRPr="00F94B40">
        <w:rPr>
          <w:i/>
          <w:smallCaps/>
          <w:lang w:val="en-US"/>
        </w:rPr>
        <w:t>LIBYCUS</w:t>
      </w:r>
      <w:r w:rsidRPr="0047202B">
        <w:rPr>
          <w:smallCaps/>
          <w:lang w:val="en-US"/>
        </w:rPr>
        <w:t>)</w:t>
      </w:r>
    </w:p>
    <w:p w:rsidR="00540CDA" w:rsidRPr="0047202B" w:rsidRDefault="00540CDA" w:rsidP="00540CDA">
      <w:pPr>
        <w:jc w:val="center"/>
        <w:rPr>
          <w:b/>
          <w:lang w:val="en-US"/>
        </w:rPr>
      </w:pPr>
    </w:p>
    <w:p w:rsidR="00540CDA" w:rsidRPr="009F6D56" w:rsidRDefault="00540CDA" w:rsidP="00540CDA">
      <w:pPr>
        <w:jc w:val="center"/>
        <w:rPr>
          <w:b/>
        </w:rPr>
      </w:pPr>
      <w:r w:rsidRPr="009F6D56">
        <w:rPr>
          <w:b/>
        </w:rPr>
        <w:t>Ф. А. Сараев, Г. П. Скляренко, И. Г. Козулина, Б. C. Зинуллин, И. У. Т</w:t>
      </w:r>
      <w:r>
        <w:rPr>
          <w:b/>
          <w:lang w:val="kk-KZ"/>
        </w:rPr>
        <w:t>ө</w:t>
      </w:r>
      <w:r w:rsidRPr="009F6D56">
        <w:rPr>
          <w:b/>
        </w:rPr>
        <w:t>лешов,</w:t>
      </w:r>
    </w:p>
    <w:p w:rsidR="00540CDA" w:rsidRPr="009F6D56" w:rsidRDefault="00540CDA" w:rsidP="00540CDA">
      <w:pPr>
        <w:jc w:val="center"/>
        <w:rPr>
          <w:b/>
        </w:rPr>
      </w:pPr>
      <w:r w:rsidRPr="009F6D56">
        <w:rPr>
          <w:b/>
        </w:rPr>
        <w:t xml:space="preserve"> Е. М. Боранбае</w:t>
      </w:r>
      <w:r>
        <w:rPr>
          <w:b/>
        </w:rPr>
        <w:t>в, Н. К. Сарсен</w:t>
      </w:r>
      <w:r>
        <w:rPr>
          <w:b/>
          <w:lang w:val="kk-KZ"/>
        </w:rPr>
        <w:t>ғ</w:t>
      </w:r>
      <w:r w:rsidRPr="009F6D56">
        <w:rPr>
          <w:b/>
        </w:rPr>
        <w:t xml:space="preserve">алиев, </w:t>
      </w:r>
      <w:r>
        <w:rPr>
          <w:b/>
          <w:lang w:val="kk-KZ"/>
        </w:rPr>
        <w:t>Ғ</w:t>
      </w:r>
      <w:r w:rsidRPr="009F6D56">
        <w:rPr>
          <w:b/>
        </w:rPr>
        <w:t xml:space="preserve">. К. </w:t>
      </w:r>
      <w:r>
        <w:rPr>
          <w:b/>
          <w:lang w:val="kk-KZ"/>
        </w:rPr>
        <w:t>Қ</w:t>
      </w:r>
      <w:r w:rsidRPr="009F6D56">
        <w:rPr>
          <w:b/>
        </w:rPr>
        <w:t>ожантаев</w:t>
      </w:r>
    </w:p>
    <w:p w:rsidR="00540CDA" w:rsidRPr="009F6D56" w:rsidRDefault="00540CDA" w:rsidP="00540CDA">
      <w:pPr>
        <w:jc w:val="center"/>
      </w:pPr>
    </w:p>
    <w:p w:rsidR="00540CDA" w:rsidRPr="00540CDA" w:rsidRDefault="00540CDA" w:rsidP="00540CDA">
      <w:pPr>
        <w:ind w:firstLine="397"/>
        <w:rPr>
          <w:lang w:val="kk-KZ"/>
        </w:rPr>
      </w:pPr>
      <w:r w:rsidRPr="00540CDA">
        <w:rPr>
          <w:lang w:val="kk-KZ"/>
        </w:rPr>
        <w:t>Еділ-Жайық өзенаралығындағы қызылқұйрық құмтышқанның таралуы, оның Жайық жайылымындағы сандық көрсеткіші, олардың өсіп-көбеюі және эпидемиологиялық маңызы туралы қазіргі мәліметтер беріледі.</w:t>
      </w:r>
    </w:p>
    <w:p w:rsidR="004C2F32" w:rsidRDefault="004C2F32" w:rsidP="0047202B">
      <w:pPr>
        <w:rPr>
          <w:sz w:val="24"/>
          <w:szCs w:val="24"/>
        </w:rPr>
      </w:pPr>
    </w:p>
    <w:p w:rsidR="0047202B" w:rsidRDefault="0047202B" w:rsidP="0047202B">
      <w:r w:rsidRPr="0064659B">
        <w:rPr>
          <w:sz w:val="24"/>
          <w:szCs w:val="24"/>
        </w:rPr>
        <w:lastRenderedPageBreak/>
        <w:t>УДК 599.32 (282.247.41/282.247.42)</w:t>
      </w:r>
    </w:p>
    <w:p w:rsidR="0047202B" w:rsidRPr="00A173A3" w:rsidRDefault="0047202B" w:rsidP="0047202B">
      <w:pPr>
        <w:rPr>
          <w:b/>
          <w:sz w:val="16"/>
          <w:szCs w:val="16"/>
        </w:rPr>
      </w:pPr>
      <w:r w:rsidRPr="00A173A3">
        <w:rPr>
          <w:b/>
          <w:sz w:val="16"/>
          <w:szCs w:val="16"/>
        </w:rPr>
        <w:t xml:space="preserve"> </w:t>
      </w:r>
    </w:p>
    <w:p w:rsidR="00A173A3" w:rsidRPr="00A173A3" w:rsidRDefault="00A173A3" w:rsidP="0047202B">
      <w:pPr>
        <w:rPr>
          <w:b/>
          <w:sz w:val="16"/>
          <w:szCs w:val="16"/>
        </w:rPr>
      </w:pPr>
    </w:p>
    <w:p w:rsidR="0047202B" w:rsidRPr="002A6A06" w:rsidRDefault="0047202B" w:rsidP="0047202B">
      <w:pPr>
        <w:jc w:val="center"/>
        <w:rPr>
          <w:rFonts w:ascii="Book Antiqua" w:hAnsi="Book Antiqua"/>
          <w:b/>
          <w:smallCaps/>
          <w:sz w:val="26"/>
          <w:szCs w:val="26"/>
        </w:rPr>
      </w:pPr>
      <w:r w:rsidRPr="002A6A06">
        <w:rPr>
          <w:rFonts w:ascii="Book Antiqua" w:hAnsi="Book Antiqua"/>
          <w:b/>
          <w:smallCaps/>
          <w:sz w:val="26"/>
          <w:szCs w:val="26"/>
        </w:rPr>
        <w:t xml:space="preserve">Динамика численности большой песчанки и блох рода </w:t>
      </w:r>
      <w:r w:rsidRPr="002A6A06">
        <w:rPr>
          <w:rFonts w:ascii="Book Antiqua" w:hAnsi="Book Antiqua"/>
          <w:b/>
          <w:i/>
          <w:smallCaps/>
          <w:sz w:val="26"/>
          <w:szCs w:val="26"/>
        </w:rPr>
        <w:t>Xenopsylla</w:t>
      </w:r>
      <w:r w:rsidRPr="002A6A06">
        <w:rPr>
          <w:rFonts w:ascii="Book Antiqua" w:hAnsi="Book Antiqua"/>
          <w:b/>
          <w:smallCaps/>
          <w:sz w:val="26"/>
          <w:szCs w:val="26"/>
        </w:rPr>
        <w:t xml:space="preserve"> в Самском ландшафтно-эпизоотологическом районе Устюртского автономного очага чумы в 1978-2012 гг. в связи с энзоотией чумы</w:t>
      </w:r>
    </w:p>
    <w:p w:rsidR="0047202B" w:rsidRPr="00A173A3" w:rsidRDefault="0047202B" w:rsidP="0047202B">
      <w:pPr>
        <w:jc w:val="center"/>
        <w:rPr>
          <w:b/>
        </w:rPr>
      </w:pPr>
    </w:p>
    <w:p w:rsidR="00A173A3" w:rsidRPr="00A173A3" w:rsidRDefault="00A173A3" w:rsidP="0047202B">
      <w:pPr>
        <w:jc w:val="center"/>
        <w:rPr>
          <w:b/>
        </w:rPr>
      </w:pPr>
    </w:p>
    <w:p w:rsidR="0047202B" w:rsidRDefault="0047202B" w:rsidP="0047202B">
      <w:pPr>
        <w:jc w:val="center"/>
        <w:rPr>
          <w:b/>
          <w:sz w:val="24"/>
          <w:szCs w:val="24"/>
        </w:rPr>
      </w:pPr>
      <w:r w:rsidRPr="0047202B">
        <w:rPr>
          <w:b/>
          <w:sz w:val="24"/>
          <w:szCs w:val="24"/>
        </w:rPr>
        <w:t xml:space="preserve">Е. А. Стасенко, М. Т. Бахрадинов, К. К. Аманжолов, И. Х. Мухамаджанов, </w:t>
      </w:r>
    </w:p>
    <w:p w:rsidR="0047202B" w:rsidRPr="0047202B" w:rsidRDefault="0047202B" w:rsidP="0047202B">
      <w:pPr>
        <w:jc w:val="center"/>
        <w:rPr>
          <w:b/>
          <w:sz w:val="24"/>
          <w:szCs w:val="24"/>
        </w:rPr>
      </w:pPr>
      <w:r w:rsidRPr="0047202B">
        <w:rPr>
          <w:b/>
          <w:sz w:val="24"/>
          <w:szCs w:val="24"/>
        </w:rPr>
        <w:t>А. М. Боранбаева, А. К. Джумаханова, А. Губайдуллина, Д. П. Тимофеев</w:t>
      </w:r>
    </w:p>
    <w:p w:rsidR="0047202B" w:rsidRPr="00A173A3" w:rsidRDefault="0047202B" w:rsidP="0047202B">
      <w:pPr>
        <w:jc w:val="center"/>
        <w:rPr>
          <w:sz w:val="24"/>
          <w:szCs w:val="24"/>
        </w:rPr>
      </w:pPr>
    </w:p>
    <w:p w:rsidR="0047202B" w:rsidRPr="0047202B" w:rsidRDefault="0047202B" w:rsidP="0047202B">
      <w:pPr>
        <w:tabs>
          <w:tab w:val="left" w:pos="1695"/>
        </w:tabs>
        <w:jc w:val="center"/>
        <w:rPr>
          <w:i/>
          <w:sz w:val="24"/>
          <w:szCs w:val="24"/>
        </w:rPr>
      </w:pPr>
      <w:r w:rsidRPr="0047202B">
        <w:rPr>
          <w:i/>
          <w:sz w:val="24"/>
          <w:szCs w:val="24"/>
        </w:rPr>
        <w:t>(Мангистауская ПЧС, г. Актау; e-mail: pmps@mail.ru)</w:t>
      </w:r>
    </w:p>
    <w:p w:rsidR="0047202B" w:rsidRPr="00A173A3" w:rsidRDefault="0047202B" w:rsidP="0047202B">
      <w:pPr>
        <w:tabs>
          <w:tab w:val="left" w:pos="1695"/>
        </w:tabs>
        <w:jc w:val="center"/>
        <w:rPr>
          <w:sz w:val="24"/>
          <w:szCs w:val="24"/>
        </w:rPr>
      </w:pPr>
    </w:p>
    <w:p w:rsidR="0047202B" w:rsidRDefault="0047202B" w:rsidP="0047202B">
      <w:pPr>
        <w:tabs>
          <w:tab w:val="left" w:pos="1695"/>
        </w:tabs>
        <w:ind w:left="426" w:right="283" w:firstLine="425"/>
      </w:pPr>
      <w:r w:rsidRPr="0062093F">
        <w:t>Эпизоотический процесс 1999-2003 гг. (как и 1968-1970 гг.) в Самском ЛЭР начался</w:t>
      </w:r>
      <w:r>
        <w:t xml:space="preserve"> </w:t>
      </w:r>
      <w:r w:rsidRPr="0062093F">
        <w:t>после подъёма численности наиболее важных в этом районе теплокровных носителей инфекции (большая, краснохвостая, полуденная и гребенщиковая песчанки, жёлтый суслик) с достижением максимума эпизоотической активности на стадии её спада. При этом острота эпизоотического процесса была, по-видимому, обусловлена активным участием в нём высокочувствительных грызунов</w:t>
      </w:r>
      <w:r>
        <w:t>.</w:t>
      </w:r>
    </w:p>
    <w:p w:rsidR="0047202B" w:rsidRPr="00A173A3" w:rsidRDefault="0047202B" w:rsidP="0047202B">
      <w:pPr>
        <w:tabs>
          <w:tab w:val="left" w:pos="1695"/>
        </w:tabs>
        <w:ind w:left="426" w:right="283" w:firstLine="425"/>
        <w:rPr>
          <w:sz w:val="24"/>
          <w:szCs w:val="24"/>
        </w:rPr>
      </w:pPr>
    </w:p>
    <w:p w:rsidR="0047202B" w:rsidRPr="0047202B" w:rsidRDefault="0047202B" w:rsidP="0047202B">
      <w:pPr>
        <w:tabs>
          <w:tab w:val="left" w:pos="1695"/>
        </w:tabs>
        <w:ind w:right="283" w:firstLine="426"/>
        <w:rPr>
          <w:sz w:val="24"/>
          <w:szCs w:val="24"/>
        </w:rPr>
      </w:pPr>
      <w:r w:rsidRPr="0047202B">
        <w:rPr>
          <w:b/>
          <w:sz w:val="24"/>
          <w:szCs w:val="24"/>
        </w:rPr>
        <w:t>Ключевые слова</w:t>
      </w:r>
      <w:r w:rsidRPr="0047202B">
        <w:rPr>
          <w:sz w:val="24"/>
          <w:szCs w:val="24"/>
        </w:rPr>
        <w:t>: носители, переносчики, эпизоотия.</w:t>
      </w:r>
    </w:p>
    <w:p w:rsidR="0047202B" w:rsidRPr="0047202B" w:rsidRDefault="0047202B" w:rsidP="0047202B">
      <w:pPr>
        <w:tabs>
          <w:tab w:val="left" w:pos="1695"/>
        </w:tabs>
        <w:ind w:right="283" w:firstLine="426"/>
        <w:rPr>
          <w:sz w:val="24"/>
          <w:szCs w:val="24"/>
        </w:rPr>
      </w:pPr>
    </w:p>
    <w:p w:rsidR="0047202B" w:rsidRPr="0047202B" w:rsidRDefault="0047202B" w:rsidP="0047202B">
      <w:pPr>
        <w:ind w:firstLine="397"/>
        <w:rPr>
          <w:sz w:val="24"/>
          <w:szCs w:val="24"/>
        </w:rPr>
      </w:pPr>
      <w:r w:rsidRPr="0047202B">
        <w:rPr>
          <w:sz w:val="24"/>
          <w:szCs w:val="24"/>
        </w:rPr>
        <w:t>Территория Самского ландшафтно-эпизоотологического района (ЛЭР) в северной ч</w:t>
      </w:r>
      <w:r w:rsidRPr="0047202B">
        <w:rPr>
          <w:sz w:val="24"/>
          <w:szCs w:val="24"/>
        </w:rPr>
        <w:t>а</w:t>
      </w:r>
      <w:r w:rsidRPr="0047202B">
        <w:rPr>
          <w:sz w:val="24"/>
          <w:szCs w:val="24"/>
        </w:rPr>
        <w:t>сти Бейнеуского района Мангистауской области общей площадью около 0,4 млн. км</w:t>
      </w:r>
      <w:proofErr w:type="gramStart"/>
      <w:r w:rsidRPr="0047202B">
        <w:rPr>
          <w:sz w:val="24"/>
          <w:szCs w:val="24"/>
          <w:vertAlign w:val="superscript"/>
        </w:rPr>
        <w:t>2</w:t>
      </w:r>
      <w:proofErr w:type="gramEnd"/>
      <w:r w:rsidRPr="0047202B">
        <w:rPr>
          <w:sz w:val="24"/>
          <w:szCs w:val="24"/>
          <w:vertAlign w:val="superscript"/>
        </w:rPr>
        <w:t xml:space="preserve">  </w:t>
      </w:r>
      <w:r w:rsidRPr="0047202B">
        <w:rPr>
          <w:sz w:val="24"/>
          <w:szCs w:val="24"/>
        </w:rPr>
        <w:t>[4] обследуется Самским эпидотрядом Мангистауской ПЧС. Здесь расположены пять нас</w:t>
      </w:r>
      <w:r w:rsidRPr="0047202B">
        <w:rPr>
          <w:sz w:val="24"/>
          <w:szCs w:val="24"/>
        </w:rPr>
        <w:t>е</w:t>
      </w:r>
      <w:r w:rsidRPr="0047202B">
        <w:rPr>
          <w:sz w:val="24"/>
          <w:szCs w:val="24"/>
        </w:rPr>
        <w:t xml:space="preserve">лённых пунктов с населением более 1200 человек, в </w:t>
      </w:r>
      <w:smartTag w:uri="urn:schemas-microsoft-com:office:smarttags" w:element="metricconverter">
        <w:smartTagPr>
          <w:attr w:name="ProductID" w:val="30 км"/>
        </w:smartTagPr>
        <w:r w:rsidRPr="0047202B">
          <w:rPr>
            <w:sz w:val="24"/>
            <w:szCs w:val="24"/>
          </w:rPr>
          <w:t>30 км</w:t>
        </w:r>
      </w:smartTag>
      <w:r w:rsidRPr="0047202B">
        <w:rPr>
          <w:sz w:val="24"/>
          <w:szCs w:val="24"/>
        </w:rPr>
        <w:t xml:space="preserve"> севернее кромки песков</w:t>
      </w:r>
      <w:proofErr w:type="gramStart"/>
      <w:r w:rsidRPr="0047202B">
        <w:rPr>
          <w:sz w:val="24"/>
          <w:szCs w:val="24"/>
        </w:rPr>
        <w:t xml:space="preserve"> С</w:t>
      </w:r>
      <w:proofErr w:type="gramEnd"/>
      <w:r w:rsidRPr="0047202B">
        <w:rPr>
          <w:sz w:val="24"/>
          <w:szCs w:val="24"/>
        </w:rPr>
        <w:t>ам находится вахтовый посёлок газового месторождения Шагырлы-Шомышты, где общая численность одной смены достигает 180 человек [7].</w:t>
      </w:r>
    </w:p>
    <w:p w:rsidR="0047202B" w:rsidRPr="0047202B" w:rsidRDefault="0047202B" w:rsidP="0047202B">
      <w:pPr>
        <w:ind w:firstLine="397"/>
        <w:rPr>
          <w:sz w:val="24"/>
          <w:szCs w:val="24"/>
        </w:rPr>
      </w:pPr>
      <w:r w:rsidRPr="0047202B">
        <w:rPr>
          <w:sz w:val="24"/>
          <w:szCs w:val="24"/>
        </w:rPr>
        <w:t>Пески</w:t>
      </w:r>
      <w:proofErr w:type="gramStart"/>
      <w:r w:rsidRPr="0047202B">
        <w:rPr>
          <w:sz w:val="24"/>
          <w:szCs w:val="24"/>
        </w:rPr>
        <w:t xml:space="preserve"> С</w:t>
      </w:r>
      <w:proofErr w:type="gramEnd"/>
      <w:r w:rsidRPr="0047202B">
        <w:rPr>
          <w:sz w:val="24"/>
          <w:szCs w:val="24"/>
        </w:rPr>
        <w:t>ам расположены в Северо-Устюртском понижении и представляют собой с</w:t>
      </w:r>
      <w:r w:rsidRPr="0047202B">
        <w:rPr>
          <w:sz w:val="24"/>
          <w:szCs w:val="24"/>
        </w:rPr>
        <w:t>и</w:t>
      </w:r>
      <w:r w:rsidRPr="0047202B">
        <w:rPr>
          <w:sz w:val="24"/>
          <w:szCs w:val="24"/>
        </w:rPr>
        <w:t xml:space="preserve">стему крупно- и мелкобугристых песков. В их глубине много «ашиков» и соров. Здесь преобладает полынно-злаковая и терескеново-еркековая растительность [3]. </w:t>
      </w:r>
      <w:proofErr w:type="gramStart"/>
      <w:r w:rsidRPr="0047202B">
        <w:rPr>
          <w:sz w:val="24"/>
          <w:szCs w:val="24"/>
        </w:rPr>
        <w:t>Современная териофауна региона по архивам станции насчитывает около 40 видов млекопитающих, из которых наибольшее эпизоотологическое значение имеют грызуны (18 видов).</w:t>
      </w:r>
      <w:proofErr w:type="gramEnd"/>
      <w:r w:rsidRPr="0047202B">
        <w:rPr>
          <w:sz w:val="24"/>
          <w:szCs w:val="24"/>
        </w:rPr>
        <w:t xml:space="preserve"> Фоновым видом является большая песчанка, кроме нее часто вовлекаются в эпизоотии краснохв</w:t>
      </w:r>
      <w:r w:rsidRPr="0047202B">
        <w:rPr>
          <w:sz w:val="24"/>
          <w:szCs w:val="24"/>
        </w:rPr>
        <w:t>о</w:t>
      </w:r>
      <w:r w:rsidRPr="0047202B">
        <w:rPr>
          <w:sz w:val="24"/>
          <w:szCs w:val="24"/>
        </w:rPr>
        <w:t xml:space="preserve">стая, полуденная и гребенщиковая песчанки, а также желтый суслик. </w:t>
      </w:r>
      <w:proofErr w:type="gramStart"/>
      <w:r w:rsidRPr="0047202B">
        <w:rPr>
          <w:sz w:val="24"/>
          <w:szCs w:val="24"/>
        </w:rPr>
        <w:t>Определенную роль в распространении чумного микроба могут, по-видимому, играть и птицы-норники, гне</w:t>
      </w:r>
      <w:r w:rsidRPr="0047202B">
        <w:rPr>
          <w:sz w:val="24"/>
          <w:szCs w:val="24"/>
        </w:rPr>
        <w:t>з</w:t>
      </w:r>
      <w:r w:rsidRPr="0047202B">
        <w:rPr>
          <w:sz w:val="24"/>
          <w:szCs w:val="24"/>
        </w:rPr>
        <w:t>дящиеся в колониях большой песчанки – каменка-плясунья и удод.</w:t>
      </w:r>
      <w:proofErr w:type="gramEnd"/>
      <w:r w:rsidRPr="0047202B">
        <w:rPr>
          <w:sz w:val="24"/>
          <w:szCs w:val="24"/>
        </w:rPr>
        <w:t xml:space="preserve"> Основными перено</w:t>
      </w:r>
      <w:r w:rsidRPr="0047202B">
        <w:rPr>
          <w:sz w:val="24"/>
          <w:szCs w:val="24"/>
        </w:rPr>
        <w:t>с</w:t>
      </w:r>
      <w:r w:rsidRPr="0047202B">
        <w:rPr>
          <w:sz w:val="24"/>
          <w:szCs w:val="24"/>
        </w:rPr>
        <w:t xml:space="preserve">чиками чумной инфекции являются блохи рода </w:t>
      </w:r>
      <w:r w:rsidRPr="0047202B">
        <w:rPr>
          <w:i/>
          <w:sz w:val="24"/>
          <w:szCs w:val="24"/>
        </w:rPr>
        <w:t>Xenops</w:t>
      </w:r>
      <w:proofErr w:type="gramStart"/>
      <w:r w:rsidRPr="0047202B">
        <w:rPr>
          <w:i/>
          <w:sz w:val="24"/>
          <w:szCs w:val="24"/>
        </w:rPr>
        <w:t>у</w:t>
      </w:r>
      <w:proofErr w:type="gramEnd"/>
      <w:r w:rsidRPr="0047202B">
        <w:rPr>
          <w:i/>
          <w:sz w:val="24"/>
          <w:szCs w:val="24"/>
        </w:rPr>
        <w:t>lla</w:t>
      </w:r>
      <w:r w:rsidRPr="0047202B">
        <w:rPr>
          <w:sz w:val="24"/>
          <w:szCs w:val="24"/>
        </w:rPr>
        <w:t xml:space="preserve">, в первую очередь (доминант) </w:t>
      </w:r>
      <w:r w:rsidRPr="0047202B">
        <w:rPr>
          <w:i/>
          <w:sz w:val="24"/>
          <w:szCs w:val="24"/>
        </w:rPr>
        <w:t>X. skpiabini</w:t>
      </w:r>
      <w:r w:rsidRPr="0047202B">
        <w:rPr>
          <w:sz w:val="24"/>
          <w:szCs w:val="24"/>
        </w:rPr>
        <w:t>. Средний индекс эпизоотичности территории песков</w:t>
      </w:r>
      <w:proofErr w:type="gramStart"/>
      <w:r w:rsidRPr="0047202B">
        <w:rPr>
          <w:sz w:val="24"/>
          <w:szCs w:val="24"/>
        </w:rPr>
        <w:t xml:space="preserve"> С</w:t>
      </w:r>
      <w:proofErr w:type="gramEnd"/>
      <w:r w:rsidRPr="0047202B">
        <w:rPr>
          <w:sz w:val="24"/>
          <w:szCs w:val="24"/>
        </w:rPr>
        <w:t>ам равен 0,56 [2].</w:t>
      </w:r>
    </w:p>
    <w:p w:rsidR="0047202B" w:rsidRPr="0047202B" w:rsidRDefault="0047202B" w:rsidP="0047202B">
      <w:pPr>
        <w:ind w:firstLine="397"/>
        <w:rPr>
          <w:sz w:val="24"/>
          <w:szCs w:val="24"/>
        </w:rPr>
      </w:pPr>
      <w:r w:rsidRPr="0047202B">
        <w:rPr>
          <w:sz w:val="24"/>
          <w:szCs w:val="24"/>
        </w:rPr>
        <w:t xml:space="preserve">Материалом для настоящего сообщения послужил анализ результатов длительного наблюдения в этом ЛЭР за интенсивностью и экстенсивностью проявлений чумы, а также сопряжённый анализ численности большой песчанки и блох рода </w:t>
      </w:r>
      <w:r w:rsidRPr="0047202B">
        <w:rPr>
          <w:i/>
          <w:sz w:val="24"/>
          <w:szCs w:val="24"/>
        </w:rPr>
        <w:t>Xenops</w:t>
      </w:r>
      <w:proofErr w:type="gramStart"/>
      <w:r w:rsidRPr="0047202B">
        <w:rPr>
          <w:i/>
          <w:sz w:val="24"/>
          <w:szCs w:val="24"/>
        </w:rPr>
        <w:t>у</w:t>
      </w:r>
      <w:proofErr w:type="gramEnd"/>
      <w:r w:rsidRPr="0047202B">
        <w:rPr>
          <w:i/>
          <w:sz w:val="24"/>
          <w:szCs w:val="24"/>
        </w:rPr>
        <w:t>lla</w:t>
      </w:r>
      <w:r w:rsidRPr="0047202B">
        <w:rPr>
          <w:sz w:val="24"/>
          <w:szCs w:val="24"/>
        </w:rPr>
        <w:t xml:space="preserve"> в поселениях основного носителя (в 1978-2012 гг.). </w:t>
      </w:r>
    </w:p>
    <w:p w:rsidR="0047202B" w:rsidRPr="0047202B" w:rsidRDefault="0047202B" w:rsidP="0047202B">
      <w:pPr>
        <w:ind w:firstLine="397"/>
        <w:rPr>
          <w:sz w:val="24"/>
          <w:szCs w:val="24"/>
        </w:rPr>
      </w:pPr>
      <w:proofErr w:type="gramStart"/>
      <w:r w:rsidRPr="0047202B">
        <w:rPr>
          <w:sz w:val="24"/>
          <w:szCs w:val="24"/>
        </w:rPr>
        <w:t>Начало последней разлитой эпизоотии чумы за рассматриваемой период пришлось на весну 2000 г., когда из 17 обследованных пунктов 8 (47%) оказались эпизоотическими: выделено 34 штамма чумного микроба – 8 от больших песчанок, 2 от желтых сусликов и 24 от блох и клещей.</w:t>
      </w:r>
      <w:proofErr w:type="gramEnd"/>
      <w:r w:rsidRPr="0047202B">
        <w:rPr>
          <w:sz w:val="24"/>
          <w:szCs w:val="24"/>
        </w:rPr>
        <w:t xml:space="preserve"> </w:t>
      </w:r>
      <w:proofErr w:type="gramStart"/>
      <w:r w:rsidRPr="0047202B">
        <w:rPr>
          <w:sz w:val="24"/>
          <w:szCs w:val="24"/>
        </w:rPr>
        <w:t>Количество песчанок с антителами варьировало от 9 до 57%, в сре</w:t>
      </w:r>
      <w:r w:rsidRPr="0047202B">
        <w:rPr>
          <w:sz w:val="24"/>
          <w:szCs w:val="24"/>
        </w:rPr>
        <w:t>д</w:t>
      </w:r>
      <w:r w:rsidRPr="0047202B">
        <w:rPr>
          <w:sz w:val="24"/>
          <w:szCs w:val="24"/>
        </w:rPr>
        <w:t>нем – 33,1%, а их зараженность колебалась от 2,5 до 7,1%, а в среднем была равна 4,3%. Началу эпизоотии сопутствовала достаточно высокая осенняя численность большой пе</w:t>
      </w:r>
      <w:r w:rsidRPr="0047202B">
        <w:rPr>
          <w:sz w:val="24"/>
          <w:szCs w:val="24"/>
        </w:rPr>
        <w:t>с</w:t>
      </w:r>
      <w:r w:rsidRPr="0047202B">
        <w:rPr>
          <w:sz w:val="24"/>
          <w:szCs w:val="24"/>
        </w:rPr>
        <w:t xml:space="preserve">чанки (таблица 1); в 1998-1999 гг. достаточно высокой была также осенняя численность блох </w:t>
      </w:r>
      <w:r w:rsidRPr="0047202B">
        <w:rPr>
          <w:i/>
          <w:sz w:val="24"/>
          <w:szCs w:val="24"/>
        </w:rPr>
        <w:t>X. skriabini</w:t>
      </w:r>
      <w:r w:rsidRPr="0047202B">
        <w:rPr>
          <w:sz w:val="24"/>
          <w:szCs w:val="24"/>
        </w:rPr>
        <w:t xml:space="preserve"> (таблица 2) в поселениях основного носителя.</w:t>
      </w:r>
      <w:proofErr w:type="gramEnd"/>
    </w:p>
    <w:p w:rsidR="0047202B" w:rsidRDefault="0047202B" w:rsidP="0047202B">
      <w:pPr>
        <w:ind w:firstLine="397"/>
        <w:rPr>
          <w:sz w:val="24"/>
          <w:szCs w:val="24"/>
        </w:rPr>
      </w:pPr>
      <w:r w:rsidRPr="0047202B">
        <w:rPr>
          <w:sz w:val="24"/>
          <w:szCs w:val="24"/>
        </w:rPr>
        <w:t xml:space="preserve">Летом 2000 г. (в период с 17 июля по 2 августа) на территории Самского ЛЭР было выявлено всего 3 </w:t>
      </w:r>
      <w:proofErr w:type="gramStart"/>
      <w:r w:rsidRPr="0047202B">
        <w:rPr>
          <w:sz w:val="24"/>
          <w:szCs w:val="24"/>
        </w:rPr>
        <w:t>эпизоотических</w:t>
      </w:r>
      <w:proofErr w:type="gramEnd"/>
      <w:r w:rsidRPr="0047202B">
        <w:rPr>
          <w:sz w:val="24"/>
          <w:szCs w:val="24"/>
        </w:rPr>
        <w:t xml:space="preserve"> участка: 2 бактериологическим и один серологическим методами. Осенью 2000 г. эпизоотией чумы был охвачен весь Самский ЛЭР: всего было выявлено 5 эпизоотических участков (только на одном из них выделено 3 культуры чу</w:t>
      </w:r>
      <w:r w:rsidRPr="0047202B">
        <w:rPr>
          <w:sz w:val="24"/>
          <w:szCs w:val="24"/>
        </w:rPr>
        <w:t>м</w:t>
      </w:r>
      <w:r w:rsidRPr="0047202B">
        <w:rPr>
          <w:sz w:val="24"/>
          <w:szCs w:val="24"/>
        </w:rPr>
        <w:lastRenderedPageBreak/>
        <w:t>ного микроба – 2 от больших песчанок и 1 от блох из шерсти). Зараженность песчанок с</w:t>
      </w:r>
      <w:r w:rsidRPr="0047202B">
        <w:rPr>
          <w:sz w:val="24"/>
          <w:szCs w:val="24"/>
        </w:rPr>
        <w:t>о</w:t>
      </w:r>
      <w:r w:rsidRPr="0047202B">
        <w:rPr>
          <w:sz w:val="24"/>
          <w:szCs w:val="24"/>
        </w:rPr>
        <w:t>ставила 6,1%, а доля переболевших чумой зверьков – 30,6% (от 18 до 45,6%). Весной 2000 г. численность большой песчанки находилась на уровне, близком к среднему (430 звер</w:t>
      </w:r>
      <w:r w:rsidRPr="0047202B">
        <w:rPr>
          <w:sz w:val="24"/>
          <w:szCs w:val="24"/>
        </w:rPr>
        <w:t>ь</w:t>
      </w:r>
      <w:r w:rsidRPr="0047202B">
        <w:rPr>
          <w:sz w:val="24"/>
          <w:szCs w:val="24"/>
        </w:rPr>
        <w:t>ков на 1 км</w:t>
      </w:r>
      <w:proofErr w:type="gramStart"/>
      <w:r w:rsidRPr="0047202B">
        <w:rPr>
          <w:sz w:val="24"/>
          <w:szCs w:val="24"/>
          <w:vertAlign w:val="superscript"/>
        </w:rPr>
        <w:t>2</w:t>
      </w:r>
      <w:proofErr w:type="gramEnd"/>
      <w:r w:rsidRPr="0047202B">
        <w:rPr>
          <w:sz w:val="24"/>
          <w:szCs w:val="24"/>
        </w:rPr>
        <w:t>), а к осени, хотя и повысилась до 490 песчанок на 1 км</w:t>
      </w:r>
      <w:r w:rsidRPr="0047202B">
        <w:rPr>
          <w:sz w:val="24"/>
          <w:szCs w:val="24"/>
          <w:vertAlign w:val="superscript"/>
        </w:rPr>
        <w:t>2</w:t>
      </w:r>
      <w:r w:rsidRPr="0047202B">
        <w:rPr>
          <w:sz w:val="24"/>
          <w:szCs w:val="24"/>
        </w:rPr>
        <w:t xml:space="preserve"> (колебания составл</w:t>
      </w:r>
      <w:r w:rsidRPr="0047202B">
        <w:rPr>
          <w:sz w:val="24"/>
          <w:szCs w:val="24"/>
        </w:rPr>
        <w:t>я</w:t>
      </w:r>
      <w:r w:rsidRPr="0047202B">
        <w:rPr>
          <w:sz w:val="24"/>
          <w:szCs w:val="24"/>
        </w:rPr>
        <w:t>ли от 80 до 1050), тем не менее была в 1,3 раза ниже осенней численности предыдущего года (осенью 1999 г. она соответствовала средней градации численности – 620 зверьков при колебаниях от 120 до 1250 песчанок на 1 км</w:t>
      </w:r>
      <w:proofErr w:type="gramStart"/>
      <w:r w:rsidRPr="0047202B">
        <w:rPr>
          <w:sz w:val="24"/>
          <w:szCs w:val="24"/>
          <w:vertAlign w:val="superscript"/>
        </w:rPr>
        <w:t>2</w:t>
      </w:r>
      <w:proofErr w:type="gramEnd"/>
      <w:r w:rsidRPr="0047202B">
        <w:rPr>
          <w:sz w:val="24"/>
          <w:szCs w:val="24"/>
        </w:rPr>
        <w:t>). Если весной 2000 г. эпизоотия на те</w:t>
      </w:r>
      <w:r w:rsidRPr="0047202B">
        <w:rPr>
          <w:sz w:val="24"/>
          <w:szCs w:val="24"/>
        </w:rPr>
        <w:t>р</w:t>
      </w:r>
      <w:r w:rsidRPr="0047202B">
        <w:rPr>
          <w:sz w:val="24"/>
          <w:szCs w:val="24"/>
        </w:rPr>
        <w:t>ритории Самского ЛЭР было разлитой и острой, то к осени интенсивность эпизоотическ</w:t>
      </w:r>
      <w:r w:rsidRPr="0047202B">
        <w:rPr>
          <w:sz w:val="24"/>
          <w:szCs w:val="24"/>
        </w:rPr>
        <w:t>о</w:t>
      </w:r>
      <w:r w:rsidRPr="0047202B">
        <w:rPr>
          <w:sz w:val="24"/>
          <w:szCs w:val="24"/>
        </w:rPr>
        <w:t>го процесса снизилась.</w:t>
      </w:r>
    </w:p>
    <w:p w:rsidR="0047202B" w:rsidRPr="0047202B" w:rsidRDefault="0047202B" w:rsidP="0047202B">
      <w:pPr>
        <w:ind w:firstLine="397"/>
        <w:rPr>
          <w:sz w:val="24"/>
          <w:szCs w:val="24"/>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1134"/>
        <w:gridCol w:w="993"/>
        <w:gridCol w:w="992"/>
      </w:tblGrid>
      <w:tr w:rsidR="0047202B" w:rsidRPr="002A6A06" w:rsidTr="0047202B">
        <w:trPr>
          <w:trHeight w:val="478"/>
        </w:trPr>
        <w:tc>
          <w:tcPr>
            <w:tcW w:w="4928" w:type="dxa"/>
            <w:gridSpan w:val="5"/>
            <w:tcBorders>
              <w:top w:val="nil"/>
              <w:left w:val="nil"/>
              <w:bottom w:val="single" w:sz="4" w:space="0" w:color="auto"/>
              <w:right w:val="nil"/>
            </w:tcBorders>
            <w:shd w:val="clear" w:color="auto" w:fill="auto"/>
            <w:vAlign w:val="center"/>
          </w:tcPr>
          <w:p w:rsidR="0047202B" w:rsidRPr="0047202B" w:rsidRDefault="0047202B" w:rsidP="0047202B">
            <w:pPr>
              <w:jc w:val="right"/>
              <w:rPr>
                <w:i/>
                <w:sz w:val="24"/>
                <w:szCs w:val="24"/>
              </w:rPr>
            </w:pPr>
            <w:r w:rsidRPr="0047202B">
              <w:rPr>
                <w:i/>
                <w:sz w:val="24"/>
                <w:szCs w:val="24"/>
              </w:rPr>
              <w:t>Таблица 1</w:t>
            </w:r>
          </w:p>
          <w:p w:rsidR="0047202B" w:rsidRPr="0047202B" w:rsidRDefault="0047202B" w:rsidP="0047202B">
            <w:pPr>
              <w:jc w:val="center"/>
              <w:rPr>
                <w:i/>
                <w:sz w:val="24"/>
                <w:szCs w:val="24"/>
              </w:rPr>
            </w:pPr>
            <w:r w:rsidRPr="0047202B">
              <w:rPr>
                <w:i/>
                <w:sz w:val="24"/>
                <w:szCs w:val="24"/>
              </w:rPr>
              <w:t xml:space="preserve">Осенняя численность большой песчанки </w:t>
            </w:r>
          </w:p>
          <w:p w:rsidR="0047202B" w:rsidRDefault="0047202B" w:rsidP="0047202B">
            <w:pPr>
              <w:jc w:val="center"/>
              <w:rPr>
                <w:i/>
                <w:sz w:val="24"/>
                <w:szCs w:val="24"/>
              </w:rPr>
            </w:pPr>
            <w:r w:rsidRPr="0047202B">
              <w:rPr>
                <w:i/>
                <w:sz w:val="24"/>
                <w:szCs w:val="24"/>
              </w:rPr>
              <w:t>в Самском ЛЭР</w:t>
            </w:r>
          </w:p>
          <w:p w:rsidR="0047202B" w:rsidRPr="002A6A06" w:rsidRDefault="0047202B" w:rsidP="0047202B">
            <w:pPr>
              <w:jc w:val="center"/>
            </w:pPr>
          </w:p>
        </w:tc>
      </w:tr>
      <w:tr w:rsidR="0047202B" w:rsidRPr="002A6A06" w:rsidTr="0047202B">
        <w:trPr>
          <w:trHeight w:val="238"/>
        </w:trPr>
        <w:tc>
          <w:tcPr>
            <w:tcW w:w="817" w:type="dxa"/>
            <w:vMerge w:val="restart"/>
            <w:tcBorders>
              <w:top w:val="single" w:sz="4" w:space="0" w:color="auto"/>
            </w:tcBorders>
            <w:shd w:val="clear" w:color="auto" w:fill="auto"/>
            <w:vAlign w:val="center"/>
          </w:tcPr>
          <w:p w:rsidR="0047202B" w:rsidRPr="002A6A06" w:rsidRDefault="0047202B" w:rsidP="0047202B">
            <w:pPr>
              <w:jc w:val="center"/>
            </w:pPr>
            <w:r w:rsidRPr="002A6A06">
              <w:t>Год</w:t>
            </w:r>
          </w:p>
        </w:tc>
        <w:tc>
          <w:tcPr>
            <w:tcW w:w="2126" w:type="dxa"/>
            <w:gridSpan w:val="2"/>
            <w:tcBorders>
              <w:top w:val="single" w:sz="4" w:space="0" w:color="auto"/>
            </w:tcBorders>
            <w:shd w:val="clear" w:color="auto" w:fill="auto"/>
            <w:vAlign w:val="center"/>
          </w:tcPr>
          <w:p w:rsidR="0047202B" w:rsidRPr="002A6A06" w:rsidRDefault="0047202B" w:rsidP="0047202B">
            <w:pPr>
              <w:jc w:val="center"/>
              <w:rPr>
                <w:vertAlign w:val="superscript"/>
              </w:rPr>
            </w:pPr>
            <w:r w:rsidRPr="002A6A06">
              <w:t>Количество песчанок на 1 км</w:t>
            </w:r>
            <w:proofErr w:type="gramStart"/>
            <w:r w:rsidRPr="002A6A06">
              <w:rPr>
                <w:vertAlign w:val="superscript"/>
              </w:rPr>
              <w:t>2</w:t>
            </w:r>
            <w:proofErr w:type="gramEnd"/>
          </w:p>
        </w:tc>
        <w:tc>
          <w:tcPr>
            <w:tcW w:w="1985" w:type="dxa"/>
            <w:gridSpan w:val="2"/>
            <w:tcBorders>
              <w:top w:val="single" w:sz="4" w:space="0" w:color="auto"/>
            </w:tcBorders>
            <w:shd w:val="clear" w:color="auto" w:fill="auto"/>
            <w:vAlign w:val="center"/>
          </w:tcPr>
          <w:p w:rsidR="0047202B" w:rsidRPr="002A6A06" w:rsidRDefault="0047202B" w:rsidP="0047202B">
            <w:pPr>
              <w:jc w:val="center"/>
            </w:pPr>
            <w:r w:rsidRPr="002A6A06">
              <w:t xml:space="preserve">Обитаемость </w:t>
            </w:r>
          </w:p>
          <w:p w:rsidR="0047202B" w:rsidRPr="002A6A06" w:rsidRDefault="0047202B" w:rsidP="0047202B">
            <w:pPr>
              <w:jc w:val="center"/>
            </w:pPr>
            <w:r w:rsidRPr="002A6A06">
              <w:t>колоний, %</w:t>
            </w:r>
          </w:p>
        </w:tc>
      </w:tr>
      <w:tr w:rsidR="0047202B" w:rsidRPr="002A6A06" w:rsidTr="0047202B">
        <w:trPr>
          <w:trHeight w:val="238"/>
        </w:trPr>
        <w:tc>
          <w:tcPr>
            <w:tcW w:w="817" w:type="dxa"/>
            <w:vMerge/>
            <w:shd w:val="clear" w:color="auto" w:fill="auto"/>
            <w:vAlign w:val="center"/>
          </w:tcPr>
          <w:p w:rsidR="0047202B" w:rsidRPr="002A6A06" w:rsidRDefault="0047202B" w:rsidP="0047202B">
            <w:pPr>
              <w:jc w:val="center"/>
            </w:pPr>
          </w:p>
        </w:tc>
        <w:tc>
          <w:tcPr>
            <w:tcW w:w="992" w:type="dxa"/>
            <w:shd w:val="clear" w:color="auto" w:fill="auto"/>
            <w:vAlign w:val="center"/>
          </w:tcPr>
          <w:p w:rsidR="0047202B" w:rsidRPr="002A6A06" w:rsidRDefault="0047202B" w:rsidP="0047202B">
            <w:pPr>
              <w:jc w:val="center"/>
            </w:pPr>
            <w:r w:rsidRPr="002A6A06">
              <w:t>Среднее</w:t>
            </w:r>
          </w:p>
        </w:tc>
        <w:tc>
          <w:tcPr>
            <w:tcW w:w="1134" w:type="dxa"/>
            <w:shd w:val="clear" w:color="auto" w:fill="auto"/>
            <w:vAlign w:val="center"/>
          </w:tcPr>
          <w:p w:rsidR="0047202B" w:rsidRPr="002A6A06" w:rsidRDefault="0047202B" w:rsidP="0047202B">
            <w:pPr>
              <w:jc w:val="center"/>
            </w:pPr>
            <w:r w:rsidRPr="002A6A06">
              <w:t>Lim</w:t>
            </w:r>
          </w:p>
        </w:tc>
        <w:tc>
          <w:tcPr>
            <w:tcW w:w="993" w:type="dxa"/>
            <w:shd w:val="clear" w:color="auto" w:fill="auto"/>
            <w:vAlign w:val="center"/>
          </w:tcPr>
          <w:p w:rsidR="0047202B" w:rsidRPr="002A6A06" w:rsidRDefault="0047202B" w:rsidP="0047202B">
            <w:pPr>
              <w:jc w:val="center"/>
            </w:pPr>
            <w:r w:rsidRPr="002A6A06">
              <w:t>Средняя</w:t>
            </w:r>
          </w:p>
        </w:tc>
        <w:tc>
          <w:tcPr>
            <w:tcW w:w="992" w:type="dxa"/>
            <w:shd w:val="clear" w:color="auto" w:fill="auto"/>
            <w:vAlign w:val="center"/>
          </w:tcPr>
          <w:p w:rsidR="0047202B" w:rsidRPr="002A6A06" w:rsidRDefault="0047202B" w:rsidP="0047202B">
            <w:pPr>
              <w:jc w:val="center"/>
            </w:pPr>
            <w:r w:rsidRPr="002A6A06">
              <w:t>Lim</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1978</w:t>
            </w:r>
          </w:p>
        </w:tc>
        <w:tc>
          <w:tcPr>
            <w:tcW w:w="992" w:type="dxa"/>
            <w:shd w:val="clear" w:color="auto" w:fill="auto"/>
            <w:vAlign w:val="center"/>
          </w:tcPr>
          <w:p w:rsidR="0047202B" w:rsidRPr="002A6A06" w:rsidRDefault="0047202B" w:rsidP="0047202B">
            <w:pPr>
              <w:jc w:val="center"/>
            </w:pPr>
            <w:r w:rsidRPr="002A6A06">
              <w:t>240</w:t>
            </w:r>
          </w:p>
        </w:tc>
        <w:tc>
          <w:tcPr>
            <w:tcW w:w="1134" w:type="dxa"/>
            <w:shd w:val="clear" w:color="auto" w:fill="auto"/>
            <w:vAlign w:val="center"/>
          </w:tcPr>
          <w:p w:rsidR="0047202B" w:rsidRPr="002A6A06" w:rsidRDefault="0047202B" w:rsidP="0047202B">
            <w:pPr>
              <w:jc w:val="center"/>
            </w:pPr>
            <w:r w:rsidRPr="002A6A06">
              <w:t>60</w:t>
            </w:r>
            <w:r>
              <w:t>-</w:t>
            </w:r>
            <w:r w:rsidRPr="002A6A06">
              <w:t>670</w:t>
            </w:r>
          </w:p>
        </w:tc>
        <w:tc>
          <w:tcPr>
            <w:tcW w:w="993" w:type="dxa"/>
            <w:shd w:val="clear" w:color="auto" w:fill="auto"/>
            <w:vAlign w:val="center"/>
          </w:tcPr>
          <w:p w:rsidR="0047202B" w:rsidRPr="002A6A06" w:rsidRDefault="0047202B" w:rsidP="0047202B">
            <w:pPr>
              <w:jc w:val="center"/>
            </w:pPr>
            <w:r w:rsidRPr="002A6A06">
              <w:t>42</w:t>
            </w:r>
          </w:p>
        </w:tc>
        <w:tc>
          <w:tcPr>
            <w:tcW w:w="992" w:type="dxa"/>
            <w:shd w:val="clear" w:color="auto" w:fill="auto"/>
            <w:vAlign w:val="center"/>
          </w:tcPr>
          <w:p w:rsidR="0047202B" w:rsidRPr="002A6A06" w:rsidRDefault="0047202B" w:rsidP="0047202B">
            <w:pPr>
              <w:jc w:val="center"/>
            </w:pPr>
            <w:r w:rsidRPr="002A6A06">
              <w:t>12</w:t>
            </w:r>
            <w:r>
              <w:t>-</w:t>
            </w:r>
            <w:r w:rsidRPr="002A6A06">
              <w:t>76</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1979</w:t>
            </w:r>
          </w:p>
        </w:tc>
        <w:tc>
          <w:tcPr>
            <w:tcW w:w="992" w:type="dxa"/>
            <w:shd w:val="clear" w:color="auto" w:fill="auto"/>
            <w:vAlign w:val="center"/>
          </w:tcPr>
          <w:p w:rsidR="0047202B" w:rsidRPr="002A6A06" w:rsidRDefault="0047202B" w:rsidP="0047202B">
            <w:pPr>
              <w:jc w:val="center"/>
            </w:pPr>
            <w:r w:rsidRPr="002A6A06">
              <w:t>340</w:t>
            </w:r>
          </w:p>
        </w:tc>
        <w:tc>
          <w:tcPr>
            <w:tcW w:w="1134" w:type="dxa"/>
            <w:shd w:val="clear" w:color="auto" w:fill="auto"/>
            <w:vAlign w:val="center"/>
          </w:tcPr>
          <w:p w:rsidR="0047202B" w:rsidRPr="002A6A06" w:rsidRDefault="0047202B" w:rsidP="0047202B">
            <w:pPr>
              <w:jc w:val="center"/>
            </w:pPr>
            <w:r w:rsidRPr="002A6A06">
              <w:t>90</w:t>
            </w:r>
            <w:r>
              <w:t>-</w:t>
            </w:r>
            <w:r w:rsidRPr="002A6A06">
              <w:t>700</w:t>
            </w:r>
          </w:p>
        </w:tc>
        <w:tc>
          <w:tcPr>
            <w:tcW w:w="993" w:type="dxa"/>
            <w:shd w:val="clear" w:color="auto" w:fill="auto"/>
            <w:vAlign w:val="center"/>
          </w:tcPr>
          <w:p w:rsidR="0047202B" w:rsidRPr="002A6A06" w:rsidRDefault="0047202B" w:rsidP="0047202B">
            <w:pPr>
              <w:jc w:val="center"/>
            </w:pPr>
            <w:r w:rsidRPr="002A6A06">
              <w:t>64</w:t>
            </w:r>
          </w:p>
        </w:tc>
        <w:tc>
          <w:tcPr>
            <w:tcW w:w="992" w:type="dxa"/>
            <w:shd w:val="clear" w:color="auto" w:fill="auto"/>
            <w:vAlign w:val="center"/>
          </w:tcPr>
          <w:p w:rsidR="0047202B" w:rsidRPr="002A6A06" w:rsidRDefault="0047202B" w:rsidP="0047202B">
            <w:pPr>
              <w:jc w:val="center"/>
            </w:pPr>
            <w:r w:rsidRPr="002A6A06">
              <w:t>27</w:t>
            </w:r>
            <w:r>
              <w:t>-</w:t>
            </w:r>
            <w:r w:rsidRPr="002A6A06">
              <w:t>95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1980</w:t>
            </w:r>
          </w:p>
        </w:tc>
        <w:tc>
          <w:tcPr>
            <w:tcW w:w="992" w:type="dxa"/>
            <w:shd w:val="clear" w:color="auto" w:fill="auto"/>
            <w:vAlign w:val="center"/>
          </w:tcPr>
          <w:p w:rsidR="0047202B" w:rsidRPr="002A6A06" w:rsidRDefault="0047202B" w:rsidP="0047202B">
            <w:pPr>
              <w:jc w:val="center"/>
            </w:pPr>
            <w:r w:rsidRPr="002A6A06">
              <w:t>900</w:t>
            </w:r>
          </w:p>
        </w:tc>
        <w:tc>
          <w:tcPr>
            <w:tcW w:w="1134" w:type="dxa"/>
            <w:shd w:val="clear" w:color="auto" w:fill="auto"/>
            <w:vAlign w:val="center"/>
          </w:tcPr>
          <w:p w:rsidR="0047202B" w:rsidRPr="002A6A06" w:rsidRDefault="0047202B" w:rsidP="0047202B">
            <w:pPr>
              <w:jc w:val="center"/>
            </w:pPr>
            <w:r w:rsidRPr="002A6A06">
              <w:t>470</w:t>
            </w:r>
            <w:r>
              <w:t>-</w:t>
            </w:r>
            <w:r w:rsidRPr="002A6A06">
              <w:t>1150</w:t>
            </w:r>
          </w:p>
        </w:tc>
        <w:tc>
          <w:tcPr>
            <w:tcW w:w="993" w:type="dxa"/>
            <w:shd w:val="clear" w:color="auto" w:fill="auto"/>
            <w:vAlign w:val="center"/>
          </w:tcPr>
          <w:p w:rsidR="0047202B" w:rsidRPr="002A6A06" w:rsidRDefault="0047202B" w:rsidP="0047202B">
            <w:pPr>
              <w:jc w:val="center"/>
            </w:pPr>
            <w:r w:rsidRPr="002A6A06">
              <w:t>85</w:t>
            </w:r>
          </w:p>
        </w:tc>
        <w:tc>
          <w:tcPr>
            <w:tcW w:w="992" w:type="dxa"/>
            <w:shd w:val="clear" w:color="auto" w:fill="auto"/>
            <w:vAlign w:val="center"/>
          </w:tcPr>
          <w:p w:rsidR="0047202B" w:rsidRPr="002A6A06" w:rsidRDefault="0047202B" w:rsidP="0047202B">
            <w:pPr>
              <w:jc w:val="center"/>
            </w:pPr>
            <w:r w:rsidRPr="002A6A06">
              <w:t>65</w:t>
            </w:r>
            <w:r>
              <w:t>-</w:t>
            </w:r>
            <w:r w:rsidRPr="002A6A06">
              <w:t>96</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1981</w:t>
            </w:r>
          </w:p>
        </w:tc>
        <w:tc>
          <w:tcPr>
            <w:tcW w:w="992" w:type="dxa"/>
            <w:shd w:val="clear" w:color="auto" w:fill="auto"/>
            <w:vAlign w:val="center"/>
          </w:tcPr>
          <w:p w:rsidR="0047202B" w:rsidRPr="002A6A06" w:rsidRDefault="0047202B" w:rsidP="0047202B">
            <w:pPr>
              <w:jc w:val="center"/>
            </w:pPr>
            <w:r w:rsidRPr="002A6A06">
              <w:t>120</w:t>
            </w:r>
          </w:p>
        </w:tc>
        <w:tc>
          <w:tcPr>
            <w:tcW w:w="1134" w:type="dxa"/>
            <w:shd w:val="clear" w:color="auto" w:fill="auto"/>
            <w:vAlign w:val="center"/>
          </w:tcPr>
          <w:p w:rsidR="0047202B" w:rsidRPr="002A6A06" w:rsidRDefault="0047202B" w:rsidP="0047202B">
            <w:pPr>
              <w:jc w:val="center"/>
            </w:pPr>
            <w:r w:rsidRPr="002A6A06">
              <w:t>30</w:t>
            </w:r>
            <w:r>
              <w:t>-</w:t>
            </w:r>
            <w:r w:rsidRPr="002A6A06">
              <w:t xml:space="preserve"> 400</w:t>
            </w:r>
          </w:p>
        </w:tc>
        <w:tc>
          <w:tcPr>
            <w:tcW w:w="993" w:type="dxa"/>
            <w:shd w:val="clear" w:color="auto" w:fill="auto"/>
            <w:vAlign w:val="center"/>
          </w:tcPr>
          <w:p w:rsidR="0047202B" w:rsidRPr="002A6A06" w:rsidRDefault="0047202B" w:rsidP="0047202B">
            <w:pPr>
              <w:jc w:val="center"/>
            </w:pPr>
            <w:r w:rsidRPr="002A6A06">
              <w:t>26</w:t>
            </w:r>
          </w:p>
        </w:tc>
        <w:tc>
          <w:tcPr>
            <w:tcW w:w="992" w:type="dxa"/>
            <w:shd w:val="clear" w:color="auto" w:fill="auto"/>
            <w:vAlign w:val="center"/>
          </w:tcPr>
          <w:p w:rsidR="0047202B" w:rsidRPr="002A6A06" w:rsidRDefault="0047202B" w:rsidP="0047202B">
            <w:pPr>
              <w:jc w:val="center"/>
            </w:pPr>
            <w:r w:rsidRPr="002A6A06">
              <w:t>11</w:t>
            </w:r>
            <w:r>
              <w:t>-</w:t>
            </w:r>
            <w:r w:rsidRPr="002A6A06">
              <w:t>55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1982</w:t>
            </w:r>
          </w:p>
        </w:tc>
        <w:tc>
          <w:tcPr>
            <w:tcW w:w="992" w:type="dxa"/>
            <w:shd w:val="clear" w:color="auto" w:fill="auto"/>
            <w:vAlign w:val="center"/>
          </w:tcPr>
          <w:p w:rsidR="0047202B" w:rsidRPr="002A6A06" w:rsidRDefault="0047202B" w:rsidP="0047202B">
            <w:pPr>
              <w:jc w:val="center"/>
            </w:pPr>
            <w:r w:rsidRPr="002A6A06">
              <w:t>40</w:t>
            </w:r>
          </w:p>
        </w:tc>
        <w:tc>
          <w:tcPr>
            <w:tcW w:w="1134" w:type="dxa"/>
            <w:shd w:val="clear" w:color="auto" w:fill="auto"/>
            <w:vAlign w:val="center"/>
          </w:tcPr>
          <w:p w:rsidR="0047202B" w:rsidRPr="002A6A06" w:rsidRDefault="0047202B" w:rsidP="0047202B">
            <w:pPr>
              <w:jc w:val="center"/>
            </w:pPr>
            <w:r w:rsidRPr="002A6A06">
              <w:t>0</w:t>
            </w:r>
            <w:r>
              <w:t>-</w:t>
            </w:r>
            <w:r w:rsidRPr="002A6A06">
              <w:t>240</w:t>
            </w:r>
          </w:p>
        </w:tc>
        <w:tc>
          <w:tcPr>
            <w:tcW w:w="993" w:type="dxa"/>
            <w:shd w:val="clear" w:color="auto" w:fill="auto"/>
            <w:vAlign w:val="center"/>
          </w:tcPr>
          <w:p w:rsidR="0047202B" w:rsidRPr="002A6A06" w:rsidRDefault="0047202B" w:rsidP="0047202B">
            <w:pPr>
              <w:jc w:val="center"/>
            </w:pPr>
            <w:r w:rsidRPr="002A6A06">
              <w:t>13</w:t>
            </w:r>
          </w:p>
        </w:tc>
        <w:tc>
          <w:tcPr>
            <w:tcW w:w="992" w:type="dxa"/>
            <w:shd w:val="clear" w:color="auto" w:fill="auto"/>
            <w:vAlign w:val="center"/>
          </w:tcPr>
          <w:p w:rsidR="0047202B" w:rsidRPr="002A6A06" w:rsidRDefault="0047202B" w:rsidP="0047202B">
            <w:pPr>
              <w:jc w:val="center"/>
            </w:pPr>
            <w:r w:rsidRPr="002A6A06">
              <w:t>0</w:t>
            </w:r>
            <w:r>
              <w:t>-</w:t>
            </w:r>
            <w:r w:rsidRPr="002A6A06">
              <w:t>64</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1983</w:t>
            </w:r>
          </w:p>
        </w:tc>
        <w:tc>
          <w:tcPr>
            <w:tcW w:w="992" w:type="dxa"/>
            <w:shd w:val="clear" w:color="auto" w:fill="auto"/>
            <w:vAlign w:val="center"/>
          </w:tcPr>
          <w:p w:rsidR="0047202B" w:rsidRPr="002A6A06" w:rsidRDefault="0047202B" w:rsidP="0047202B">
            <w:pPr>
              <w:jc w:val="center"/>
            </w:pPr>
            <w:r w:rsidRPr="002A6A06">
              <w:t>30</w:t>
            </w:r>
          </w:p>
        </w:tc>
        <w:tc>
          <w:tcPr>
            <w:tcW w:w="1134" w:type="dxa"/>
            <w:shd w:val="clear" w:color="auto" w:fill="auto"/>
            <w:vAlign w:val="center"/>
          </w:tcPr>
          <w:p w:rsidR="0047202B" w:rsidRPr="002A6A06" w:rsidRDefault="0047202B" w:rsidP="0047202B">
            <w:pPr>
              <w:jc w:val="center"/>
            </w:pPr>
            <w:r w:rsidRPr="002A6A06">
              <w:t>0</w:t>
            </w:r>
            <w:r>
              <w:t>-</w:t>
            </w:r>
            <w:r w:rsidRPr="002A6A06">
              <w:t>210</w:t>
            </w:r>
          </w:p>
        </w:tc>
        <w:tc>
          <w:tcPr>
            <w:tcW w:w="993" w:type="dxa"/>
            <w:shd w:val="clear" w:color="auto" w:fill="auto"/>
            <w:vAlign w:val="center"/>
          </w:tcPr>
          <w:p w:rsidR="0047202B" w:rsidRPr="002A6A06" w:rsidRDefault="0047202B" w:rsidP="0047202B">
            <w:pPr>
              <w:jc w:val="center"/>
            </w:pPr>
            <w:r w:rsidRPr="002A6A06">
              <w:t>9</w:t>
            </w:r>
          </w:p>
        </w:tc>
        <w:tc>
          <w:tcPr>
            <w:tcW w:w="992" w:type="dxa"/>
            <w:shd w:val="clear" w:color="auto" w:fill="auto"/>
            <w:vAlign w:val="center"/>
          </w:tcPr>
          <w:p w:rsidR="0047202B" w:rsidRPr="002A6A06" w:rsidRDefault="0047202B" w:rsidP="0047202B">
            <w:pPr>
              <w:jc w:val="center"/>
            </w:pPr>
            <w:r w:rsidRPr="002A6A06">
              <w:t>0</w:t>
            </w:r>
            <w:r>
              <w:t>-</w:t>
            </w:r>
            <w:r w:rsidRPr="002A6A06">
              <w:t>61</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1984</w:t>
            </w:r>
          </w:p>
        </w:tc>
        <w:tc>
          <w:tcPr>
            <w:tcW w:w="992" w:type="dxa"/>
            <w:shd w:val="clear" w:color="auto" w:fill="auto"/>
            <w:vAlign w:val="center"/>
          </w:tcPr>
          <w:p w:rsidR="0047202B" w:rsidRPr="002A6A06" w:rsidRDefault="0047202B" w:rsidP="0047202B">
            <w:pPr>
              <w:jc w:val="center"/>
            </w:pPr>
            <w:r w:rsidRPr="002A6A06">
              <w:t>20</w:t>
            </w:r>
          </w:p>
        </w:tc>
        <w:tc>
          <w:tcPr>
            <w:tcW w:w="1134" w:type="dxa"/>
            <w:shd w:val="clear" w:color="auto" w:fill="auto"/>
            <w:vAlign w:val="center"/>
          </w:tcPr>
          <w:p w:rsidR="0047202B" w:rsidRPr="002A6A06" w:rsidRDefault="0047202B" w:rsidP="0047202B">
            <w:pPr>
              <w:jc w:val="center"/>
            </w:pPr>
            <w:r w:rsidRPr="002A6A06">
              <w:t>0</w:t>
            </w:r>
            <w:r>
              <w:t>-</w:t>
            </w:r>
            <w:r w:rsidRPr="002A6A06">
              <w:t>120</w:t>
            </w:r>
          </w:p>
        </w:tc>
        <w:tc>
          <w:tcPr>
            <w:tcW w:w="993" w:type="dxa"/>
            <w:shd w:val="clear" w:color="auto" w:fill="auto"/>
            <w:vAlign w:val="center"/>
          </w:tcPr>
          <w:p w:rsidR="0047202B" w:rsidRPr="002A6A06" w:rsidRDefault="0047202B" w:rsidP="0047202B">
            <w:pPr>
              <w:jc w:val="center"/>
            </w:pPr>
            <w:r w:rsidRPr="002A6A06">
              <w:t>6</w:t>
            </w:r>
          </w:p>
        </w:tc>
        <w:tc>
          <w:tcPr>
            <w:tcW w:w="992" w:type="dxa"/>
            <w:shd w:val="clear" w:color="auto" w:fill="auto"/>
            <w:vAlign w:val="center"/>
          </w:tcPr>
          <w:p w:rsidR="0047202B" w:rsidRPr="002A6A06" w:rsidRDefault="0047202B" w:rsidP="0047202B">
            <w:pPr>
              <w:jc w:val="center"/>
            </w:pPr>
            <w:r w:rsidRPr="002A6A06">
              <w:t>0</w:t>
            </w:r>
            <w:r>
              <w:t>-</w:t>
            </w:r>
            <w:r w:rsidRPr="002A6A06">
              <w:t>25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1985</w:t>
            </w:r>
          </w:p>
        </w:tc>
        <w:tc>
          <w:tcPr>
            <w:tcW w:w="992" w:type="dxa"/>
            <w:shd w:val="clear" w:color="auto" w:fill="auto"/>
            <w:vAlign w:val="center"/>
          </w:tcPr>
          <w:p w:rsidR="0047202B" w:rsidRPr="002A6A06" w:rsidRDefault="0047202B" w:rsidP="0047202B">
            <w:pPr>
              <w:jc w:val="center"/>
            </w:pPr>
            <w:r w:rsidRPr="002A6A06">
              <w:t>60</w:t>
            </w:r>
          </w:p>
        </w:tc>
        <w:tc>
          <w:tcPr>
            <w:tcW w:w="1134" w:type="dxa"/>
            <w:shd w:val="clear" w:color="auto" w:fill="auto"/>
            <w:vAlign w:val="center"/>
          </w:tcPr>
          <w:p w:rsidR="0047202B" w:rsidRPr="002A6A06" w:rsidRDefault="0047202B" w:rsidP="0047202B">
            <w:pPr>
              <w:jc w:val="center"/>
            </w:pPr>
            <w:r w:rsidRPr="002A6A06">
              <w:t>20</w:t>
            </w:r>
            <w:r>
              <w:t>-</w:t>
            </w:r>
            <w:r w:rsidRPr="002A6A06">
              <w:t>220</w:t>
            </w:r>
          </w:p>
        </w:tc>
        <w:tc>
          <w:tcPr>
            <w:tcW w:w="993" w:type="dxa"/>
            <w:shd w:val="clear" w:color="auto" w:fill="auto"/>
            <w:vAlign w:val="center"/>
          </w:tcPr>
          <w:p w:rsidR="0047202B" w:rsidRPr="002A6A06" w:rsidRDefault="0047202B" w:rsidP="0047202B">
            <w:pPr>
              <w:jc w:val="center"/>
            </w:pPr>
            <w:r w:rsidRPr="002A6A06">
              <w:t>23</w:t>
            </w:r>
          </w:p>
        </w:tc>
        <w:tc>
          <w:tcPr>
            <w:tcW w:w="992" w:type="dxa"/>
            <w:shd w:val="clear" w:color="auto" w:fill="auto"/>
            <w:vAlign w:val="center"/>
          </w:tcPr>
          <w:p w:rsidR="0047202B" w:rsidRPr="002A6A06" w:rsidRDefault="0047202B" w:rsidP="0047202B">
            <w:pPr>
              <w:jc w:val="center"/>
            </w:pPr>
            <w:r w:rsidRPr="002A6A06">
              <w:t>7</w:t>
            </w:r>
            <w:r>
              <w:t>-</w:t>
            </w:r>
            <w:r w:rsidRPr="002A6A06">
              <w:t>50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1986</w:t>
            </w:r>
          </w:p>
        </w:tc>
        <w:tc>
          <w:tcPr>
            <w:tcW w:w="992" w:type="dxa"/>
            <w:shd w:val="clear" w:color="auto" w:fill="auto"/>
            <w:vAlign w:val="center"/>
          </w:tcPr>
          <w:p w:rsidR="0047202B" w:rsidRPr="002A6A06" w:rsidRDefault="0047202B" w:rsidP="0047202B">
            <w:pPr>
              <w:jc w:val="center"/>
            </w:pPr>
            <w:r w:rsidRPr="002A6A06">
              <w:t>70</w:t>
            </w:r>
          </w:p>
        </w:tc>
        <w:tc>
          <w:tcPr>
            <w:tcW w:w="1134" w:type="dxa"/>
            <w:shd w:val="clear" w:color="auto" w:fill="auto"/>
            <w:vAlign w:val="center"/>
          </w:tcPr>
          <w:p w:rsidR="0047202B" w:rsidRPr="002A6A06" w:rsidRDefault="0047202B" w:rsidP="0047202B">
            <w:pPr>
              <w:jc w:val="center"/>
            </w:pPr>
            <w:r w:rsidRPr="002A6A06">
              <w:t>10</w:t>
            </w:r>
            <w:r>
              <w:t>-</w:t>
            </w:r>
            <w:r w:rsidRPr="002A6A06">
              <w:t>250</w:t>
            </w:r>
          </w:p>
        </w:tc>
        <w:tc>
          <w:tcPr>
            <w:tcW w:w="993" w:type="dxa"/>
            <w:shd w:val="clear" w:color="auto" w:fill="auto"/>
            <w:vAlign w:val="center"/>
          </w:tcPr>
          <w:p w:rsidR="0047202B" w:rsidRPr="002A6A06" w:rsidRDefault="0047202B" w:rsidP="0047202B">
            <w:pPr>
              <w:jc w:val="center"/>
            </w:pPr>
            <w:r w:rsidRPr="002A6A06">
              <w:t>24</w:t>
            </w:r>
          </w:p>
        </w:tc>
        <w:tc>
          <w:tcPr>
            <w:tcW w:w="992" w:type="dxa"/>
            <w:shd w:val="clear" w:color="auto" w:fill="auto"/>
            <w:vAlign w:val="center"/>
          </w:tcPr>
          <w:p w:rsidR="0047202B" w:rsidRPr="002A6A06" w:rsidRDefault="0047202B" w:rsidP="0047202B">
            <w:pPr>
              <w:jc w:val="center"/>
            </w:pPr>
            <w:r w:rsidRPr="002A6A06">
              <w:t>9</w:t>
            </w:r>
            <w:r>
              <w:t>-</w:t>
            </w:r>
            <w:r w:rsidRPr="002A6A06">
              <w:t>74</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1987</w:t>
            </w:r>
          </w:p>
        </w:tc>
        <w:tc>
          <w:tcPr>
            <w:tcW w:w="992" w:type="dxa"/>
            <w:shd w:val="clear" w:color="auto" w:fill="auto"/>
            <w:vAlign w:val="center"/>
          </w:tcPr>
          <w:p w:rsidR="0047202B" w:rsidRPr="002A6A06" w:rsidRDefault="0047202B" w:rsidP="0047202B">
            <w:pPr>
              <w:jc w:val="center"/>
            </w:pPr>
            <w:r w:rsidRPr="002A6A06">
              <w:t>180</w:t>
            </w:r>
          </w:p>
        </w:tc>
        <w:tc>
          <w:tcPr>
            <w:tcW w:w="1134" w:type="dxa"/>
            <w:shd w:val="clear" w:color="auto" w:fill="auto"/>
            <w:vAlign w:val="center"/>
          </w:tcPr>
          <w:p w:rsidR="0047202B" w:rsidRPr="002A6A06" w:rsidRDefault="0047202B" w:rsidP="0047202B">
            <w:pPr>
              <w:jc w:val="center"/>
            </w:pPr>
            <w:r w:rsidRPr="002A6A06">
              <w:t>30</w:t>
            </w:r>
            <w:r>
              <w:t>-</w:t>
            </w:r>
            <w:r w:rsidRPr="002A6A06">
              <w:t>530</w:t>
            </w:r>
          </w:p>
        </w:tc>
        <w:tc>
          <w:tcPr>
            <w:tcW w:w="993" w:type="dxa"/>
            <w:shd w:val="clear" w:color="auto" w:fill="auto"/>
            <w:vAlign w:val="center"/>
          </w:tcPr>
          <w:p w:rsidR="0047202B" w:rsidRPr="002A6A06" w:rsidRDefault="0047202B" w:rsidP="0047202B">
            <w:pPr>
              <w:jc w:val="center"/>
            </w:pPr>
            <w:r w:rsidRPr="002A6A06">
              <w:t>39</w:t>
            </w:r>
          </w:p>
        </w:tc>
        <w:tc>
          <w:tcPr>
            <w:tcW w:w="992" w:type="dxa"/>
            <w:shd w:val="clear" w:color="auto" w:fill="auto"/>
            <w:vAlign w:val="center"/>
          </w:tcPr>
          <w:p w:rsidR="0047202B" w:rsidRPr="002A6A06" w:rsidRDefault="0047202B" w:rsidP="0047202B">
            <w:pPr>
              <w:jc w:val="center"/>
            </w:pPr>
            <w:r w:rsidRPr="002A6A06">
              <w:t>16</w:t>
            </w:r>
            <w:r>
              <w:t>-</w:t>
            </w:r>
            <w:r w:rsidRPr="002A6A06">
              <w:t>81</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1988</w:t>
            </w:r>
          </w:p>
        </w:tc>
        <w:tc>
          <w:tcPr>
            <w:tcW w:w="992" w:type="dxa"/>
            <w:shd w:val="clear" w:color="auto" w:fill="auto"/>
            <w:vAlign w:val="center"/>
          </w:tcPr>
          <w:p w:rsidR="0047202B" w:rsidRPr="002A6A06" w:rsidRDefault="0047202B" w:rsidP="0047202B">
            <w:pPr>
              <w:jc w:val="center"/>
            </w:pPr>
            <w:r w:rsidRPr="002A6A06">
              <w:t>300</w:t>
            </w:r>
          </w:p>
        </w:tc>
        <w:tc>
          <w:tcPr>
            <w:tcW w:w="1134" w:type="dxa"/>
            <w:shd w:val="clear" w:color="auto" w:fill="auto"/>
            <w:vAlign w:val="center"/>
          </w:tcPr>
          <w:p w:rsidR="0047202B" w:rsidRPr="002A6A06" w:rsidRDefault="0047202B" w:rsidP="0047202B">
            <w:pPr>
              <w:jc w:val="center"/>
            </w:pPr>
            <w:r w:rsidRPr="002A6A06">
              <w:t>120</w:t>
            </w:r>
            <w:r>
              <w:t>-</w:t>
            </w:r>
            <w:r w:rsidRPr="002A6A06">
              <w:t>920</w:t>
            </w:r>
          </w:p>
        </w:tc>
        <w:tc>
          <w:tcPr>
            <w:tcW w:w="993" w:type="dxa"/>
            <w:shd w:val="clear" w:color="auto" w:fill="auto"/>
            <w:vAlign w:val="center"/>
          </w:tcPr>
          <w:p w:rsidR="0047202B" w:rsidRPr="002A6A06" w:rsidRDefault="0047202B" w:rsidP="0047202B">
            <w:pPr>
              <w:jc w:val="center"/>
            </w:pPr>
            <w:r w:rsidRPr="002A6A06">
              <w:t>75</w:t>
            </w:r>
          </w:p>
        </w:tc>
        <w:tc>
          <w:tcPr>
            <w:tcW w:w="992" w:type="dxa"/>
            <w:shd w:val="clear" w:color="auto" w:fill="auto"/>
            <w:vAlign w:val="center"/>
          </w:tcPr>
          <w:p w:rsidR="0047202B" w:rsidRPr="002A6A06" w:rsidRDefault="0047202B" w:rsidP="0047202B">
            <w:pPr>
              <w:jc w:val="center"/>
            </w:pPr>
            <w:r w:rsidRPr="002A6A06">
              <w:t>37</w:t>
            </w:r>
            <w:r>
              <w:t>-</w:t>
            </w:r>
            <w:r w:rsidRPr="002A6A06">
              <w:t>97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1989</w:t>
            </w:r>
          </w:p>
        </w:tc>
        <w:tc>
          <w:tcPr>
            <w:tcW w:w="992" w:type="dxa"/>
            <w:shd w:val="clear" w:color="auto" w:fill="auto"/>
            <w:vAlign w:val="center"/>
          </w:tcPr>
          <w:p w:rsidR="0047202B" w:rsidRPr="002A6A06" w:rsidRDefault="0047202B" w:rsidP="0047202B">
            <w:pPr>
              <w:jc w:val="center"/>
            </w:pPr>
            <w:r w:rsidRPr="002A6A06">
              <w:t>310</w:t>
            </w:r>
          </w:p>
        </w:tc>
        <w:tc>
          <w:tcPr>
            <w:tcW w:w="1134" w:type="dxa"/>
            <w:shd w:val="clear" w:color="auto" w:fill="auto"/>
            <w:vAlign w:val="center"/>
          </w:tcPr>
          <w:p w:rsidR="0047202B" w:rsidRPr="002A6A06" w:rsidRDefault="0047202B" w:rsidP="0047202B">
            <w:pPr>
              <w:jc w:val="center"/>
            </w:pPr>
            <w:r w:rsidRPr="002A6A06">
              <w:t>150</w:t>
            </w:r>
            <w:r>
              <w:t>-</w:t>
            </w:r>
            <w:r w:rsidRPr="002A6A06">
              <w:t>570</w:t>
            </w:r>
          </w:p>
        </w:tc>
        <w:tc>
          <w:tcPr>
            <w:tcW w:w="993" w:type="dxa"/>
            <w:shd w:val="clear" w:color="auto" w:fill="auto"/>
            <w:vAlign w:val="center"/>
          </w:tcPr>
          <w:p w:rsidR="0047202B" w:rsidRPr="002A6A06" w:rsidRDefault="0047202B" w:rsidP="0047202B">
            <w:pPr>
              <w:jc w:val="center"/>
            </w:pPr>
            <w:r w:rsidRPr="002A6A06">
              <w:t>70</w:t>
            </w:r>
          </w:p>
        </w:tc>
        <w:tc>
          <w:tcPr>
            <w:tcW w:w="992" w:type="dxa"/>
            <w:shd w:val="clear" w:color="auto" w:fill="auto"/>
            <w:vAlign w:val="center"/>
          </w:tcPr>
          <w:p w:rsidR="0047202B" w:rsidRPr="002A6A06" w:rsidRDefault="0047202B" w:rsidP="0047202B">
            <w:pPr>
              <w:jc w:val="center"/>
            </w:pPr>
            <w:r w:rsidRPr="002A6A06">
              <w:t>39</w:t>
            </w:r>
            <w:r>
              <w:t>-</w:t>
            </w:r>
            <w:r w:rsidRPr="002A6A06">
              <w:t>87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1990</w:t>
            </w:r>
          </w:p>
        </w:tc>
        <w:tc>
          <w:tcPr>
            <w:tcW w:w="992" w:type="dxa"/>
            <w:shd w:val="clear" w:color="auto" w:fill="auto"/>
            <w:vAlign w:val="center"/>
          </w:tcPr>
          <w:p w:rsidR="0047202B" w:rsidRPr="002A6A06" w:rsidRDefault="0047202B" w:rsidP="0047202B">
            <w:pPr>
              <w:jc w:val="center"/>
            </w:pPr>
            <w:r w:rsidRPr="002A6A06">
              <w:t>280</w:t>
            </w:r>
          </w:p>
        </w:tc>
        <w:tc>
          <w:tcPr>
            <w:tcW w:w="1134" w:type="dxa"/>
            <w:shd w:val="clear" w:color="auto" w:fill="auto"/>
            <w:vAlign w:val="center"/>
          </w:tcPr>
          <w:p w:rsidR="0047202B" w:rsidRPr="002A6A06" w:rsidRDefault="0047202B" w:rsidP="0047202B">
            <w:pPr>
              <w:jc w:val="center"/>
            </w:pPr>
            <w:r w:rsidRPr="002A6A06">
              <w:t>70</w:t>
            </w:r>
            <w:r>
              <w:t>-</w:t>
            </w:r>
            <w:r w:rsidRPr="002A6A06">
              <w:t>780</w:t>
            </w:r>
          </w:p>
        </w:tc>
        <w:tc>
          <w:tcPr>
            <w:tcW w:w="993" w:type="dxa"/>
            <w:shd w:val="clear" w:color="auto" w:fill="auto"/>
            <w:vAlign w:val="center"/>
          </w:tcPr>
          <w:p w:rsidR="0047202B" w:rsidRPr="002A6A06" w:rsidRDefault="0047202B" w:rsidP="0047202B">
            <w:pPr>
              <w:jc w:val="center"/>
            </w:pPr>
            <w:r w:rsidRPr="002A6A06">
              <w:t>67</w:t>
            </w:r>
          </w:p>
        </w:tc>
        <w:tc>
          <w:tcPr>
            <w:tcW w:w="992" w:type="dxa"/>
            <w:shd w:val="clear" w:color="auto" w:fill="auto"/>
            <w:vAlign w:val="center"/>
          </w:tcPr>
          <w:p w:rsidR="0047202B" w:rsidRPr="002A6A06" w:rsidRDefault="0047202B" w:rsidP="0047202B">
            <w:pPr>
              <w:jc w:val="center"/>
            </w:pPr>
            <w:r w:rsidRPr="002A6A06">
              <w:t>20</w:t>
            </w:r>
            <w:r>
              <w:t>-</w:t>
            </w:r>
            <w:r w:rsidRPr="002A6A06">
              <w:t>90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1991</w:t>
            </w:r>
          </w:p>
        </w:tc>
        <w:tc>
          <w:tcPr>
            <w:tcW w:w="992" w:type="dxa"/>
            <w:shd w:val="clear" w:color="auto" w:fill="auto"/>
            <w:vAlign w:val="center"/>
          </w:tcPr>
          <w:p w:rsidR="0047202B" w:rsidRPr="002A6A06" w:rsidRDefault="0047202B" w:rsidP="0047202B">
            <w:pPr>
              <w:jc w:val="center"/>
            </w:pPr>
            <w:r w:rsidRPr="002A6A06">
              <w:t>410</w:t>
            </w:r>
          </w:p>
        </w:tc>
        <w:tc>
          <w:tcPr>
            <w:tcW w:w="1134" w:type="dxa"/>
            <w:shd w:val="clear" w:color="auto" w:fill="auto"/>
            <w:vAlign w:val="center"/>
          </w:tcPr>
          <w:p w:rsidR="0047202B" w:rsidRPr="002A6A06" w:rsidRDefault="0047202B" w:rsidP="0047202B">
            <w:pPr>
              <w:jc w:val="center"/>
            </w:pPr>
            <w:r w:rsidRPr="002A6A06">
              <w:t>170</w:t>
            </w:r>
            <w:r>
              <w:t>-</w:t>
            </w:r>
            <w:r w:rsidRPr="002A6A06">
              <w:t>910</w:t>
            </w:r>
          </w:p>
        </w:tc>
        <w:tc>
          <w:tcPr>
            <w:tcW w:w="993" w:type="dxa"/>
            <w:shd w:val="clear" w:color="auto" w:fill="auto"/>
            <w:vAlign w:val="center"/>
          </w:tcPr>
          <w:p w:rsidR="0047202B" w:rsidRPr="002A6A06" w:rsidRDefault="0047202B" w:rsidP="0047202B">
            <w:pPr>
              <w:jc w:val="center"/>
            </w:pPr>
            <w:r w:rsidRPr="002A6A06">
              <w:t>79</w:t>
            </w:r>
          </w:p>
        </w:tc>
        <w:tc>
          <w:tcPr>
            <w:tcW w:w="992" w:type="dxa"/>
            <w:shd w:val="clear" w:color="auto" w:fill="auto"/>
            <w:vAlign w:val="center"/>
          </w:tcPr>
          <w:p w:rsidR="0047202B" w:rsidRPr="002A6A06" w:rsidRDefault="0047202B" w:rsidP="0047202B">
            <w:pPr>
              <w:jc w:val="center"/>
            </w:pPr>
            <w:r w:rsidRPr="002A6A06">
              <w:t>47</w:t>
            </w:r>
            <w:r>
              <w:t>-</w:t>
            </w:r>
            <w:r w:rsidRPr="002A6A06">
              <w:t>95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1992</w:t>
            </w:r>
          </w:p>
        </w:tc>
        <w:tc>
          <w:tcPr>
            <w:tcW w:w="992" w:type="dxa"/>
            <w:shd w:val="clear" w:color="auto" w:fill="auto"/>
            <w:vAlign w:val="center"/>
          </w:tcPr>
          <w:p w:rsidR="0047202B" w:rsidRPr="002A6A06" w:rsidRDefault="0047202B" w:rsidP="0047202B">
            <w:pPr>
              <w:jc w:val="center"/>
            </w:pPr>
            <w:r w:rsidRPr="002A6A06">
              <w:t>350</w:t>
            </w:r>
          </w:p>
        </w:tc>
        <w:tc>
          <w:tcPr>
            <w:tcW w:w="1134" w:type="dxa"/>
            <w:shd w:val="clear" w:color="auto" w:fill="auto"/>
            <w:vAlign w:val="center"/>
          </w:tcPr>
          <w:p w:rsidR="0047202B" w:rsidRPr="002A6A06" w:rsidRDefault="0047202B" w:rsidP="0047202B">
            <w:pPr>
              <w:jc w:val="center"/>
            </w:pPr>
            <w:r w:rsidRPr="002A6A06">
              <w:t>100</w:t>
            </w:r>
            <w:r>
              <w:t>-</w:t>
            </w:r>
            <w:r w:rsidRPr="002A6A06">
              <w:t>660</w:t>
            </w:r>
          </w:p>
        </w:tc>
        <w:tc>
          <w:tcPr>
            <w:tcW w:w="993" w:type="dxa"/>
            <w:shd w:val="clear" w:color="auto" w:fill="auto"/>
            <w:vAlign w:val="center"/>
          </w:tcPr>
          <w:p w:rsidR="0047202B" w:rsidRPr="002A6A06" w:rsidRDefault="0047202B" w:rsidP="0047202B">
            <w:pPr>
              <w:jc w:val="center"/>
            </w:pPr>
            <w:r w:rsidRPr="002A6A06">
              <w:t>69</w:t>
            </w:r>
          </w:p>
        </w:tc>
        <w:tc>
          <w:tcPr>
            <w:tcW w:w="992" w:type="dxa"/>
            <w:shd w:val="clear" w:color="auto" w:fill="auto"/>
            <w:vAlign w:val="center"/>
          </w:tcPr>
          <w:p w:rsidR="0047202B" w:rsidRPr="002A6A06" w:rsidRDefault="0047202B" w:rsidP="0047202B">
            <w:pPr>
              <w:jc w:val="center"/>
            </w:pPr>
            <w:r w:rsidRPr="002A6A06">
              <w:t>33</w:t>
            </w:r>
            <w:r>
              <w:t>-</w:t>
            </w:r>
            <w:r w:rsidRPr="002A6A06">
              <w:t>89</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1993</w:t>
            </w:r>
          </w:p>
        </w:tc>
        <w:tc>
          <w:tcPr>
            <w:tcW w:w="992" w:type="dxa"/>
            <w:shd w:val="clear" w:color="auto" w:fill="auto"/>
            <w:vAlign w:val="center"/>
          </w:tcPr>
          <w:p w:rsidR="0047202B" w:rsidRPr="002A6A06" w:rsidRDefault="0047202B" w:rsidP="0047202B">
            <w:pPr>
              <w:jc w:val="center"/>
            </w:pPr>
            <w:r w:rsidRPr="002A6A06">
              <w:t>510</w:t>
            </w:r>
          </w:p>
        </w:tc>
        <w:tc>
          <w:tcPr>
            <w:tcW w:w="1134" w:type="dxa"/>
            <w:shd w:val="clear" w:color="auto" w:fill="auto"/>
            <w:vAlign w:val="center"/>
          </w:tcPr>
          <w:p w:rsidR="0047202B" w:rsidRPr="002A6A06" w:rsidRDefault="0047202B" w:rsidP="0047202B">
            <w:pPr>
              <w:jc w:val="center"/>
            </w:pPr>
            <w:r w:rsidRPr="002A6A06">
              <w:t>320</w:t>
            </w:r>
            <w:r>
              <w:t>-</w:t>
            </w:r>
            <w:r w:rsidRPr="002A6A06">
              <w:t>660</w:t>
            </w:r>
          </w:p>
        </w:tc>
        <w:tc>
          <w:tcPr>
            <w:tcW w:w="993" w:type="dxa"/>
            <w:shd w:val="clear" w:color="auto" w:fill="auto"/>
            <w:vAlign w:val="center"/>
          </w:tcPr>
          <w:p w:rsidR="0047202B" w:rsidRPr="002A6A06" w:rsidRDefault="0047202B" w:rsidP="0047202B">
            <w:pPr>
              <w:jc w:val="center"/>
            </w:pPr>
            <w:r w:rsidRPr="002A6A06">
              <w:t>80</w:t>
            </w:r>
          </w:p>
        </w:tc>
        <w:tc>
          <w:tcPr>
            <w:tcW w:w="992" w:type="dxa"/>
            <w:shd w:val="clear" w:color="auto" w:fill="auto"/>
            <w:vAlign w:val="center"/>
          </w:tcPr>
          <w:p w:rsidR="0047202B" w:rsidRPr="002A6A06" w:rsidRDefault="0047202B" w:rsidP="0047202B">
            <w:pPr>
              <w:jc w:val="center"/>
            </w:pPr>
            <w:r w:rsidRPr="002A6A06">
              <w:t>55</w:t>
            </w:r>
            <w:r>
              <w:t>-</w:t>
            </w:r>
            <w:r w:rsidRPr="002A6A06">
              <w:t>95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1994</w:t>
            </w:r>
          </w:p>
        </w:tc>
        <w:tc>
          <w:tcPr>
            <w:tcW w:w="992" w:type="dxa"/>
            <w:shd w:val="clear" w:color="auto" w:fill="auto"/>
            <w:vAlign w:val="center"/>
          </w:tcPr>
          <w:p w:rsidR="0047202B" w:rsidRPr="002A6A06" w:rsidRDefault="0047202B" w:rsidP="0047202B">
            <w:pPr>
              <w:jc w:val="center"/>
            </w:pPr>
            <w:r w:rsidRPr="002A6A06">
              <w:t>280</w:t>
            </w:r>
          </w:p>
        </w:tc>
        <w:tc>
          <w:tcPr>
            <w:tcW w:w="1134" w:type="dxa"/>
            <w:shd w:val="clear" w:color="auto" w:fill="auto"/>
            <w:vAlign w:val="center"/>
          </w:tcPr>
          <w:p w:rsidR="0047202B" w:rsidRPr="002A6A06" w:rsidRDefault="0047202B" w:rsidP="0047202B">
            <w:pPr>
              <w:jc w:val="center"/>
            </w:pPr>
            <w:r w:rsidRPr="002A6A06">
              <w:t>160</w:t>
            </w:r>
            <w:r>
              <w:t>-</w:t>
            </w:r>
            <w:r w:rsidRPr="002A6A06">
              <w:t>530</w:t>
            </w:r>
          </w:p>
        </w:tc>
        <w:tc>
          <w:tcPr>
            <w:tcW w:w="993" w:type="dxa"/>
            <w:shd w:val="clear" w:color="auto" w:fill="auto"/>
            <w:vAlign w:val="center"/>
          </w:tcPr>
          <w:p w:rsidR="0047202B" w:rsidRPr="002A6A06" w:rsidRDefault="0047202B" w:rsidP="0047202B">
            <w:pPr>
              <w:jc w:val="center"/>
            </w:pPr>
            <w:r w:rsidRPr="002A6A06">
              <w:t>51</w:t>
            </w:r>
          </w:p>
        </w:tc>
        <w:tc>
          <w:tcPr>
            <w:tcW w:w="992" w:type="dxa"/>
            <w:shd w:val="clear" w:color="auto" w:fill="auto"/>
            <w:vAlign w:val="center"/>
          </w:tcPr>
          <w:p w:rsidR="0047202B" w:rsidRPr="002A6A06" w:rsidRDefault="0047202B" w:rsidP="0047202B">
            <w:pPr>
              <w:jc w:val="center"/>
            </w:pPr>
            <w:r w:rsidRPr="002A6A06">
              <w:t>24</w:t>
            </w:r>
            <w:r>
              <w:t>-</w:t>
            </w:r>
            <w:r w:rsidRPr="002A6A06">
              <w:t>83</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1995</w:t>
            </w:r>
          </w:p>
        </w:tc>
        <w:tc>
          <w:tcPr>
            <w:tcW w:w="992" w:type="dxa"/>
            <w:shd w:val="clear" w:color="auto" w:fill="auto"/>
            <w:vAlign w:val="center"/>
          </w:tcPr>
          <w:p w:rsidR="0047202B" w:rsidRPr="002A6A06" w:rsidRDefault="0047202B" w:rsidP="0047202B">
            <w:pPr>
              <w:jc w:val="center"/>
            </w:pPr>
            <w:r w:rsidRPr="002A6A06">
              <w:t>230</w:t>
            </w:r>
          </w:p>
        </w:tc>
        <w:tc>
          <w:tcPr>
            <w:tcW w:w="1134" w:type="dxa"/>
            <w:shd w:val="clear" w:color="auto" w:fill="auto"/>
            <w:vAlign w:val="center"/>
          </w:tcPr>
          <w:p w:rsidR="0047202B" w:rsidRPr="002A6A06" w:rsidRDefault="0047202B" w:rsidP="0047202B">
            <w:pPr>
              <w:jc w:val="center"/>
            </w:pPr>
            <w:r w:rsidRPr="002A6A06">
              <w:t>70</w:t>
            </w:r>
            <w:r>
              <w:t>-</w:t>
            </w:r>
            <w:r w:rsidRPr="002A6A06">
              <w:t>570</w:t>
            </w:r>
          </w:p>
        </w:tc>
        <w:tc>
          <w:tcPr>
            <w:tcW w:w="993" w:type="dxa"/>
            <w:shd w:val="clear" w:color="auto" w:fill="auto"/>
            <w:vAlign w:val="center"/>
          </w:tcPr>
          <w:p w:rsidR="0047202B" w:rsidRPr="002A6A06" w:rsidRDefault="0047202B" w:rsidP="0047202B">
            <w:pPr>
              <w:jc w:val="center"/>
            </w:pPr>
            <w:r w:rsidRPr="002A6A06">
              <w:t>48</w:t>
            </w:r>
          </w:p>
        </w:tc>
        <w:tc>
          <w:tcPr>
            <w:tcW w:w="992" w:type="dxa"/>
            <w:shd w:val="clear" w:color="auto" w:fill="auto"/>
            <w:vAlign w:val="center"/>
          </w:tcPr>
          <w:p w:rsidR="0047202B" w:rsidRPr="002A6A06" w:rsidRDefault="0047202B" w:rsidP="0047202B">
            <w:pPr>
              <w:jc w:val="center"/>
            </w:pPr>
            <w:r w:rsidRPr="002A6A06">
              <w:t>19</w:t>
            </w:r>
            <w:r>
              <w:t>-</w:t>
            </w:r>
            <w:r w:rsidRPr="002A6A06">
              <w:t>80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1996</w:t>
            </w:r>
          </w:p>
        </w:tc>
        <w:tc>
          <w:tcPr>
            <w:tcW w:w="992" w:type="dxa"/>
            <w:shd w:val="clear" w:color="auto" w:fill="auto"/>
            <w:vAlign w:val="center"/>
          </w:tcPr>
          <w:p w:rsidR="0047202B" w:rsidRPr="002A6A06" w:rsidRDefault="0047202B" w:rsidP="0047202B">
            <w:pPr>
              <w:jc w:val="center"/>
            </w:pPr>
            <w:r w:rsidRPr="002A6A06">
              <w:t>140</w:t>
            </w:r>
          </w:p>
        </w:tc>
        <w:tc>
          <w:tcPr>
            <w:tcW w:w="1134" w:type="dxa"/>
            <w:shd w:val="clear" w:color="auto" w:fill="auto"/>
            <w:vAlign w:val="center"/>
          </w:tcPr>
          <w:p w:rsidR="0047202B" w:rsidRPr="002A6A06" w:rsidRDefault="0047202B" w:rsidP="0047202B">
            <w:pPr>
              <w:jc w:val="center"/>
            </w:pPr>
            <w:r w:rsidRPr="002A6A06">
              <w:t>30</w:t>
            </w:r>
            <w:r>
              <w:t>-</w:t>
            </w:r>
            <w:r w:rsidRPr="002A6A06">
              <w:t>380</w:t>
            </w:r>
          </w:p>
        </w:tc>
        <w:tc>
          <w:tcPr>
            <w:tcW w:w="993" w:type="dxa"/>
            <w:shd w:val="clear" w:color="auto" w:fill="auto"/>
            <w:vAlign w:val="center"/>
          </w:tcPr>
          <w:p w:rsidR="0047202B" w:rsidRPr="002A6A06" w:rsidRDefault="0047202B" w:rsidP="0047202B">
            <w:pPr>
              <w:jc w:val="center"/>
            </w:pPr>
            <w:r w:rsidRPr="002A6A06">
              <w:t>27</w:t>
            </w:r>
          </w:p>
        </w:tc>
        <w:tc>
          <w:tcPr>
            <w:tcW w:w="992" w:type="dxa"/>
            <w:shd w:val="clear" w:color="auto" w:fill="auto"/>
            <w:vAlign w:val="center"/>
          </w:tcPr>
          <w:p w:rsidR="0047202B" w:rsidRPr="002A6A06" w:rsidRDefault="0047202B" w:rsidP="0047202B">
            <w:pPr>
              <w:jc w:val="center"/>
            </w:pPr>
            <w:r w:rsidRPr="002A6A06">
              <w:t>13</w:t>
            </w:r>
            <w:r>
              <w:t>-</w:t>
            </w:r>
            <w:r w:rsidRPr="002A6A06">
              <w:t>67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1997</w:t>
            </w:r>
          </w:p>
        </w:tc>
        <w:tc>
          <w:tcPr>
            <w:tcW w:w="992" w:type="dxa"/>
            <w:shd w:val="clear" w:color="auto" w:fill="auto"/>
            <w:vAlign w:val="center"/>
          </w:tcPr>
          <w:p w:rsidR="0047202B" w:rsidRPr="002A6A06" w:rsidRDefault="0047202B" w:rsidP="0047202B">
            <w:pPr>
              <w:jc w:val="center"/>
            </w:pPr>
            <w:r w:rsidRPr="002A6A06">
              <w:t>250</w:t>
            </w:r>
          </w:p>
        </w:tc>
        <w:tc>
          <w:tcPr>
            <w:tcW w:w="1134" w:type="dxa"/>
            <w:shd w:val="clear" w:color="auto" w:fill="auto"/>
            <w:vAlign w:val="center"/>
          </w:tcPr>
          <w:p w:rsidR="0047202B" w:rsidRPr="002A6A06" w:rsidRDefault="0047202B" w:rsidP="0047202B">
            <w:pPr>
              <w:jc w:val="center"/>
            </w:pPr>
            <w:r w:rsidRPr="002A6A06">
              <w:t>80</w:t>
            </w:r>
            <w:r>
              <w:t>-</w:t>
            </w:r>
            <w:r w:rsidRPr="002A6A06">
              <w:t>630</w:t>
            </w:r>
          </w:p>
        </w:tc>
        <w:tc>
          <w:tcPr>
            <w:tcW w:w="993" w:type="dxa"/>
            <w:shd w:val="clear" w:color="auto" w:fill="auto"/>
            <w:vAlign w:val="center"/>
          </w:tcPr>
          <w:p w:rsidR="0047202B" w:rsidRPr="002A6A06" w:rsidRDefault="0047202B" w:rsidP="0047202B">
            <w:pPr>
              <w:jc w:val="center"/>
            </w:pPr>
            <w:r w:rsidRPr="002A6A06">
              <w:t>40</w:t>
            </w:r>
          </w:p>
        </w:tc>
        <w:tc>
          <w:tcPr>
            <w:tcW w:w="992" w:type="dxa"/>
            <w:shd w:val="clear" w:color="auto" w:fill="auto"/>
            <w:vAlign w:val="center"/>
          </w:tcPr>
          <w:p w:rsidR="0047202B" w:rsidRPr="002A6A06" w:rsidRDefault="0047202B" w:rsidP="0047202B">
            <w:pPr>
              <w:jc w:val="center"/>
            </w:pPr>
            <w:r w:rsidRPr="002A6A06">
              <w:t>17</w:t>
            </w:r>
            <w:r>
              <w:t>-</w:t>
            </w:r>
            <w:r w:rsidRPr="002A6A06">
              <w:t>72</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1998</w:t>
            </w:r>
          </w:p>
        </w:tc>
        <w:tc>
          <w:tcPr>
            <w:tcW w:w="992" w:type="dxa"/>
            <w:shd w:val="clear" w:color="auto" w:fill="auto"/>
            <w:vAlign w:val="center"/>
          </w:tcPr>
          <w:p w:rsidR="0047202B" w:rsidRPr="002A6A06" w:rsidRDefault="0047202B" w:rsidP="0047202B">
            <w:pPr>
              <w:jc w:val="center"/>
            </w:pPr>
            <w:r w:rsidRPr="002A6A06">
              <w:t>440</w:t>
            </w:r>
          </w:p>
        </w:tc>
        <w:tc>
          <w:tcPr>
            <w:tcW w:w="1134" w:type="dxa"/>
            <w:shd w:val="clear" w:color="auto" w:fill="auto"/>
            <w:vAlign w:val="center"/>
          </w:tcPr>
          <w:p w:rsidR="0047202B" w:rsidRPr="002A6A06" w:rsidRDefault="0047202B" w:rsidP="0047202B">
            <w:pPr>
              <w:jc w:val="center"/>
            </w:pPr>
            <w:r w:rsidRPr="002A6A06">
              <w:t>100</w:t>
            </w:r>
            <w:r>
              <w:t>-</w:t>
            </w:r>
            <w:r w:rsidRPr="002A6A06">
              <w:t>750</w:t>
            </w:r>
          </w:p>
        </w:tc>
        <w:tc>
          <w:tcPr>
            <w:tcW w:w="993" w:type="dxa"/>
            <w:shd w:val="clear" w:color="auto" w:fill="auto"/>
            <w:vAlign w:val="center"/>
          </w:tcPr>
          <w:p w:rsidR="0047202B" w:rsidRPr="002A6A06" w:rsidRDefault="0047202B" w:rsidP="0047202B">
            <w:pPr>
              <w:jc w:val="center"/>
            </w:pPr>
            <w:r w:rsidRPr="002A6A06">
              <w:t>55</w:t>
            </w:r>
          </w:p>
        </w:tc>
        <w:tc>
          <w:tcPr>
            <w:tcW w:w="992" w:type="dxa"/>
            <w:shd w:val="clear" w:color="auto" w:fill="auto"/>
            <w:vAlign w:val="center"/>
          </w:tcPr>
          <w:p w:rsidR="0047202B" w:rsidRPr="002A6A06" w:rsidRDefault="0047202B" w:rsidP="0047202B">
            <w:pPr>
              <w:jc w:val="center"/>
            </w:pPr>
            <w:r w:rsidRPr="002A6A06">
              <w:t>35</w:t>
            </w:r>
            <w:r>
              <w:t>-</w:t>
            </w:r>
            <w:r w:rsidRPr="002A6A06">
              <w:t>76</w:t>
            </w:r>
          </w:p>
        </w:tc>
      </w:tr>
      <w:tr w:rsidR="0047202B" w:rsidRPr="002A6A06" w:rsidTr="0047202B">
        <w:tc>
          <w:tcPr>
            <w:tcW w:w="817" w:type="dxa"/>
            <w:shd w:val="clear" w:color="auto" w:fill="auto"/>
            <w:vAlign w:val="center"/>
          </w:tcPr>
          <w:p w:rsidR="0047202B" w:rsidRPr="002A6A06" w:rsidRDefault="0047202B" w:rsidP="0047202B">
            <w:pPr>
              <w:jc w:val="center"/>
            </w:pPr>
            <w:r w:rsidRPr="002A6A06">
              <w:t>1999</w:t>
            </w:r>
          </w:p>
        </w:tc>
        <w:tc>
          <w:tcPr>
            <w:tcW w:w="992" w:type="dxa"/>
            <w:shd w:val="clear" w:color="auto" w:fill="auto"/>
            <w:vAlign w:val="center"/>
          </w:tcPr>
          <w:p w:rsidR="0047202B" w:rsidRPr="002A6A06" w:rsidRDefault="0047202B" w:rsidP="0047202B">
            <w:pPr>
              <w:jc w:val="center"/>
            </w:pPr>
            <w:r w:rsidRPr="002A6A06">
              <w:t>620</w:t>
            </w:r>
          </w:p>
        </w:tc>
        <w:tc>
          <w:tcPr>
            <w:tcW w:w="1134" w:type="dxa"/>
            <w:shd w:val="clear" w:color="auto" w:fill="auto"/>
            <w:vAlign w:val="center"/>
          </w:tcPr>
          <w:p w:rsidR="0047202B" w:rsidRPr="002A6A06" w:rsidRDefault="0047202B" w:rsidP="0047202B">
            <w:pPr>
              <w:jc w:val="center"/>
            </w:pPr>
            <w:r w:rsidRPr="002A6A06">
              <w:t>120</w:t>
            </w:r>
            <w:r>
              <w:t>-</w:t>
            </w:r>
            <w:r w:rsidRPr="002A6A06">
              <w:t>1250</w:t>
            </w:r>
          </w:p>
        </w:tc>
        <w:tc>
          <w:tcPr>
            <w:tcW w:w="993" w:type="dxa"/>
            <w:shd w:val="clear" w:color="auto" w:fill="auto"/>
            <w:vAlign w:val="center"/>
          </w:tcPr>
          <w:p w:rsidR="0047202B" w:rsidRPr="002A6A06" w:rsidRDefault="0047202B" w:rsidP="0047202B">
            <w:pPr>
              <w:jc w:val="center"/>
            </w:pPr>
            <w:r w:rsidRPr="002A6A06">
              <w:t>62</w:t>
            </w:r>
          </w:p>
        </w:tc>
        <w:tc>
          <w:tcPr>
            <w:tcW w:w="992" w:type="dxa"/>
            <w:shd w:val="clear" w:color="auto" w:fill="auto"/>
            <w:vAlign w:val="center"/>
          </w:tcPr>
          <w:p w:rsidR="0047202B" w:rsidRPr="002A6A06" w:rsidRDefault="0047202B" w:rsidP="0047202B">
            <w:pPr>
              <w:jc w:val="center"/>
            </w:pPr>
            <w:r w:rsidRPr="002A6A06">
              <w:t>33</w:t>
            </w:r>
            <w:r>
              <w:t>-</w:t>
            </w:r>
            <w:r w:rsidRPr="002A6A06">
              <w:t>83</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2000</w:t>
            </w:r>
          </w:p>
        </w:tc>
        <w:tc>
          <w:tcPr>
            <w:tcW w:w="992" w:type="dxa"/>
            <w:shd w:val="clear" w:color="auto" w:fill="auto"/>
            <w:vAlign w:val="center"/>
          </w:tcPr>
          <w:p w:rsidR="0047202B" w:rsidRPr="002A6A06" w:rsidRDefault="0047202B" w:rsidP="0047202B">
            <w:pPr>
              <w:jc w:val="center"/>
            </w:pPr>
            <w:r w:rsidRPr="002A6A06">
              <w:t>490</w:t>
            </w:r>
          </w:p>
        </w:tc>
        <w:tc>
          <w:tcPr>
            <w:tcW w:w="1134" w:type="dxa"/>
            <w:shd w:val="clear" w:color="auto" w:fill="auto"/>
            <w:vAlign w:val="center"/>
          </w:tcPr>
          <w:p w:rsidR="0047202B" w:rsidRPr="002A6A06" w:rsidRDefault="0047202B" w:rsidP="0047202B">
            <w:pPr>
              <w:jc w:val="center"/>
            </w:pPr>
            <w:r w:rsidRPr="002A6A06">
              <w:t>80</w:t>
            </w:r>
            <w:r>
              <w:t>-</w:t>
            </w:r>
            <w:r w:rsidRPr="002A6A06">
              <w:t>1050</w:t>
            </w:r>
          </w:p>
        </w:tc>
        <w:tc>
          <w:tcPr>
            <w:tcW w:w="993" w:type="dxa"/>
            <w:shd w:val="clear" w:color="auto" w:fill="auto"/>
            <w:vAlign w:val="center"/>
          </w:tcPr>
          <w:p w:rsidR="0047202B" w:rsidRPr="002A6A06" w:rsidRDefault="0047202B" w:rsidP="0047202B">
            <w:pPr>
              <w:jc w:val="center"/>
            </w:pPr>
            <w:r w:rsidRPr="002A6A06">
              <w:t>56</w:t>
            </w:r>
          </w:p>
        </w:tc>
        <w:tc>
          <w:tcPr>
            <w:tcW w:w="992" w:type="dxa"/>
            <w:shd w:val="clear" w:color="auto" w:fill="auto"/>
            <w:vAlign w:val="center"/>
          </w:tcPr>
          <w:p w:rsidR="0047202B" w:rsidRPr="002A6A06" w:rsidRDefault="0047202B" w:rsidP="0047202B">
            <w:pPr>
              <w:jc w:val="center"/>
            </w:pPr>
            <w:r w:rsidRPr="002A6A06">
              <w:t>20</w:t>
            </w:r>
            <w:r>
              <w:t>-</w:t>
            </w:r>
            <w:r w:rsidRPr="002A6A06">
              <w:t>83</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2001</w:t>
            </w:r>
          </w:p>
        </w:tc>
        <w:tc>
          <w:tcPr>
            <w:tcW w:w="992" w:type="dxa"/>
            <w:shd w:val="clear" w:color="auto" w:fill="auto"/>
            <w:vAlign w:val="center"/>
          </w:tcPr>
          <w:p w:rsidR="0047202B" w:rsidRPr="002A6A06" w:rsidRDefault="0047202B" w:rsidP="0047202B">
            <w:pPr>
              <w:jc w:val="center"/>
            </w:pPr>
            <w:r w:rsidRPr="002A6A06">
              <w:t>210</w:t>
            </w:r>
          </w:p>
        </w:tc>
        <w:tc>
          <w:tcPr>
            <w:tcW w:w="1134" w:type="dxa"/>
            <w:shd w:val="clear" w:color="auto" w:fill="auto"/>
            <w:vAlign w:val="center"/>
          </w:tcPr>
          <w:p w:rsidR="0047202B" w:rsidRPr="002A6A06" w:rsidRDefault="0047202B" w:rsidP="0047202B">
            <w:pPr>
              <w:jc w:val="center"/>
            </w:pPr>
            <w:r w:rsidRPr="002A6A06">
              <w:t>120</w:t>
            </w:r>
            <w:r>
              <w:t>-</w:t>
            </w:r>
            <w:r w:rsidRPr="002A6A06">
              <w:t>350</w:t>
            </w:r>
          </w:p>
        </w:tc>
        <w:tc>
          <w:tcPr>
            <w:tcW w:w="993" w:type="dxa"/>
            <w:shd w:val="clear" w:color="auto" w:fill="auto"/>
            <w:vAlign w:val="center"/>
          </w:tcPr>
          <w:p w:rsidR="0047202B" w:rsidRPr="002A6A06" w:rsidRDefault="0047202B" w:rsidP="0047202B">
            <w:pPr>
              <w:jc w:val="center"/>
            </w:pPr>
            <w:r w:rsidRPr="002A6A06">
              <w:t>48</w:t>
            </w:r>
          </w:p>
        </w:tc>
        <w:tc>
          <w:tcPr>
            <w:tcW w:w="992" w:type="dxa"/>
            <w:shd w:val="clear" w:color="auto" w:fill="auto"/>
            <w:vAlign w:val="center"/>
          </w:tcPr>
          <w:p w:rsidR="0047202B" w:rsidRPr="002A6A06" w:rsidRDefault="0047202B" w:rsidP="0047202B">
            <w:pPr>
              <w:jc w:val="center"/>
            </w:pPr>
            <w:r w:rsidRPr="002A6A06">
              <w:t>30</w:t>
            </w:r>
            <w:r>
              <w:t>-</w:t>
            </w:r>
            <w:r w:rsidRPr="002A6A06">
              <w:t>73</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2002</w:t>
            </w:r>
          </w:p>
        </w:tc>
        <w:tc>
          <w:tcPr>
            <w:tcW w:w="992" w:type="dxa"/>
            <w:shd w:val="clear" w:color="auto" w:fill="auto"/>
            <w:vAlign w:val="center"/>
          </w:tcPr>
          <w:p w:rsidR="0047202B" w:rsidRPr="002A6A06" w:rsidRDefault="0047202B" w:rsidP="0047202B">
            <w:pPr>
              <w:jc w:val="center"/>
            </w:pPr>
            <w:r w:rsidRPr="002A6A06">
              <w:t>230</w:t>
            </w:r>
          </w:p>
        </w:tc>
        <w:tc>
          <w:tcPr>
            <w:tcW w:w="1134" w:type="dxa"/>
            <w:shd w:val="clear" w:color="auto" w:fill="auto"/>
            <w:vAlign w:val="center"/>
          </w:tcPr>
          <w:p w:rsidR="0047202B" w:rsidRPr="002A6A06" w:rsidRDefault="0047202B" w:rsidP="0047202B">
            <w:pPr>
              <w:jc w:val="center"/>
            </w:pPr>
            <w:r w:rsidRPr="002A6A06">
              <w:t>60</w:t>
            </w:r>
            <w:r>
              <w:t>-</w:t>
            </w:r>
            <w:r w:rsidRPr="002A6A06">
              <w:t>660</w:t>
            </w:r>
          </w:p>
        </w:tc>
        <w:tc>
          <w:tcPr>
            <w:tcW w:w="993" w:type="dxa"/>
            <w:shd w:val="clear" w:color="auto" w:fill="auto"/>
            <w:vAlign w:val="center"/>
          </w:tcPr>
          <w:p w:rsidR="0047202B" w:rsidRPr="002A6A06" w:rsidRDefault="0047202B" w:rsidP="0047202B">
            <w:pPr>
              <w:jc w:val="center"/>
            </w:pPr>
            <w:r w:rsidRPr="002A6A06">
              <w:t>35</w:t>
            </w:r>
          </w:p>
        </w:tc>
        <w:tc>
          <w:tcPr>
            <w:tcW w:w="992" w:type="dxa"/>
            <w:shd w:val="clear" w:color="auto" w:fill="auto"/>
            <w:vAlign w:val="center"/>
          </w:tcPr>
          <w:p w:rsidR="0047202B" w:rsidRPr="002A6A06" w:rsidRDefault="0047202B" w:rsidP="0047202B">
            <w:pPr>
              <w:jc w:val="center"/>
            </w:pPr>
            <w:r w:rsidRPr="002A6A06">
              <w:t>15</w:t>
            </w:r>
            <w:r>
              <w:t>-</w:t>
            </w:r>
            <w:r w:rsidRPr="002A6A06">
              <w:t>63</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2003</w:t>
            </w:r>
          </w:p>
        </w:tc>
        <w:tc>
          <w:tcPr>
            <w:tcW w:w="992" w:type="dxa"/>
            <w:shd w:val="clear" w:color="auto" w:fill="auto"/>
            <w:vAlign w:val="center"/>
          </w:tcPr>
          <w:p w:rsidR="0047202B" w:rsidRPr="002A6A06" w:rsidRDefault="0047202B" w:rsidP="0047202B">
            <w:pPr>
              <w:jc w:val="center"/>
            </w:pPr>
            <w:r w:rsidRPr="002A6A06">
              <w:t>260</w:t>
            </w:r>
          </w:p>
        </w:tc>
        <w:tc>
          <w:tcPr>
            <w:tcW w:w="1134" w:type="dxa"/>
            <w:shd w:val="clear" w:color="auto" w:fill="auto"/>
            <w:vAlign w:val="center"/>
          </w:tcPr>
          <w:p w:rsidR="0047202B" w:rsidRPr="002A6A06" w:rsidRDefault="0047202B" w:rsidP="0047202B">
            <w:pPr>
              <w:jc w:val="center"/>
            </w:pPr>
            <w:r w:rsidRPr="002A6A06">
              <w:t>40</w:t>
            </w:r>
            <w:r>
              <w:t>-</w:t>
            </w:r>
            <w:r w:rsidRPr="002A6A06">
              <w:t>720</w:t>
            </w:r>
          </w:p>
        </w:tc>
        <w:tc>
          <w:tcPr>
            <w:tcW w:w="993" w:type="dxa"/>
            <w:shd w:val="clear" w:color="auto" w:fill="auto"/>
            <w:vAlign w:val="center"/>
          </w:tcPr>
          <w:p w:rsidR="0047202B" w:rsidRPr="002A6A06" w:rsidRDefault="0047202B" w:rsidP="0047202B">
            <w:pPr>
              <w:jc w:val="center"/>
            </w:pPr>
            <w:r w:rsidRPr="002A6A06">
              <w:t>30</w:t>
            </w:r>
          </w:p>
        </w:tc>
        <w:tc>
          <w:tcPr>
            <w:tcW w:w="992" w:type="dxa"/>
            <w:shd w:val="clear" w:color="auto" w:fill="auto"/>
            <w:vAlign w:val="center"/>
          </w:tcPr>
          <w:p w:rsidR="0047202B" w:rsidRPr="002A6A06" w:rsidRDefault="0047202B" w:rsidP="0047202B">
            <w:pPr>
              <w:jc w:val="center"/>
            </w:pPr>
            <w:r w:rsidRPr="002A6A06">
              <w:t>10</w:t>
            </w:r>
            <w:r>
              <w:t>-</w:t>
            </w:r>
            <w:r w:rsidRPr="002A6A06">
              <w:t>56</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2004</w:t>
            </w:r>
          </w:p>
        </w:tc>
        <w:tc>
          <w:tcPr>
            <w:tcW w:w="992" w:type="dxa"/>
            <w:shd w:val="clear" w:color="auto" w:fill="auto"/>
            <w:vAlign w:val="center"/>
          </w:tcPr>
          <w:p w:rsidR="0047202B" w:rsidRPr="002A6A06" w:rsidRDefault="0047202B" w:rsidP="0047202B">
            <w:pPr>
              <w:jc w:val="center"/>
            </w:pPr>
            <w:r w:rsidRPr="002A6A06">
              <w:t>170</w:t>
            </w:r>
          </w:p>
        </w:tc>
        <w:tc>
          <w:tcPr>
            <w:tcW w:w="1134" w:type="dxa"/>
            <w:shd w:val="clear" w:color="auto" w:fill="auto"/>
            <w:vAlign w:val="center"/>
          </w:tcPr>
          <w:p w:rsidR="0047202B" w:rsidRPr="002A6A06" w:rsidRDefault="0047202B" w:rsidP="0047202B">
            <w:pPr>
              <w:jc w:val="center"/>
            </w:pPr>
            <w:r w:rsidRPr="002A6A06">
              <w:t>80</w:t>
            </w:r>
            <w:r>
              <w:t>-</w:t>
            </w:r>
            <w:r w:rsidRPr="002A6A06">
              <w:t>380</w:t>
            </w:r>
          </w:p>
        </w:tc>
        <w:tc>
          <w:tcPr>
            <w:tcW w:w="993" w:type="dxa"/>
            <w:shd w:val="clear" w:color="auto" w:fill="auto"/>
            <w:vAlign w:val="center"/>
          </w:tcPr>
          <w:p w:rsidR="0047202B" w:rsidRPr="002A6A06" w:rsidRDefault="0047202B" w:rsidP="0047202B">
            <w:pPr>
              <w:jc w:val="center"/>
            </w:pPr>
            <w:r w:rsidRPr="002A6A06">
              <w:t>38</w:t>
            </w:r>
          </w:p>
        </w:tc>
        <w:tc>
          <w:tcPr>
            <w:tcW w:w="992" w:type="dxa"/>
            <w:shd w:val="clear" w:color="auto" w:fill="auto"/>
            <w:vAlign w:val="center"/>
          </w:tcPr>
          <w:p w:rsidR="0047202B" w:rsidRPr="002A6A06" w:rsidRDefault="0047202B" w:rsidP="0047202B">
            <w:pPr>
              <w:jc w:val="center"/>
            </w:pPr>
            <w:r w:rsidRPr="002A6A06">
              <w:t>20</w:t>
            </w:r>
            <w:r>
              <w:t>-</w:t>
            </w:r>
            <w:r w:rsidRPr="002A6A06">
              <w:t>75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2005</w:t>
            </w:r>
          </w:p>
        </w:tc>
        <w:tc>
          <w:tcPr>
            <w:tcW w:w="992" w:type="dxa"/>
            <w:shd w:val="clear" w:color="auto" w:fill="auto"/>
            <w:vAlign w:val="center"/>
          </w:tcPr>
          <w:p w:rsidR="0047202B" w:rsidRPr="002A6A06" w:rsidRDefault="0047202B" w:rsidP="0047202B">
            <w:pPr>
              <w:jc w:val="center"/>
            </w:pPr>
            <w:r w:rsidRPr="002A6A06">
              <w:t>150</w:t>
            </w:r>
          </w:p>
        </w:tc>
        <w:tc>
          <w:tcPr>
            <w:tcW w:w="1134" w:type="dxa"/>
            <w:shd w:val="clear" w:color="auto" w:fill="auto"/>
            <w:vAlign w:val="center"/>
          </w:tcPr>
          <w:p w:rsidR="0047202B" w:rsidRPr="002A6A06" w:rsidRDefault="0047202B" w:rsidP="0047202B">
            <w:pPr>
              <w:jc w:val="center"/>
            </w:pPr>
            <w:r w:rsidRPr="002A6A06">
              <w:t>40</w:t>
            </w:r>
            <w:r>
              <w:t>-</w:t>
            </w:r>
            <w:r w:rsidRPr="002A6A06">
              <w:t>600</w:t>
            </w:r>
          </w:p>
        </w:tc>
        <w:tc>
          <w:tcPr>
            <w:tcW w:w="993" w:type="dxa"/>
            <w:shd w:val="clear" w:color="auto" w:fill="auto"/>
            <w:vAlign w:val="center"/>
          </w:tcPr>
          <w:p w:rsidR="0047202B" w:rsidRPr="002A6A06" w:rsidRDefault="0047202B" w:rsidP="0047202B">
            <w:pPr>
              <w:jc w:val="center"/>
            </w:pPr>
            <w:r w:rsidRPr="002A6A06">
              <w:t>26</w:t>
            </w:r>
          </w:p>
        </w:tc>
        <w:tc>
          <w:tcPr>
            <w:tcW w:w="992" w:type="dxa"/>
            <w:shd w:val="clear" w:color="auto" w:fill="auto"/>
            <w:vAlign w:val="center"/>
          </w:tcPr>
          <w:p w:rsidR="0047202B" w:rsidRPr="002A6A06" w:rsidRDefault="0047202B" w:rsidP="0047202B">
            <w:pPr>
              <w:jc w:val="center"/>
            </w:pPr>
            <w:r w:rsidRPr="002A6A06">
              <w:t>7</w:t>
            </w:r>
            <w:r>
              <w:t>-</w:t>
            </w:r>
            <w:r w:rsidRPr="002A6A06">
              <w:t>60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2006</w:t>
            </w:r>
          </w:p>
        </w:tc>
        <w:tc>
          <w:tcPr>
            <w:tcW w:w="992" w:type="dxa"/>
            <w:shd w:val="clear" w:color="auto" w:fill="auto"/>
            <w:vAlign w:val="center"/>
          </w:tcPr>
          <w:p w:rsidR="0047202B" w:rsidRPr="002A6A06" w:rsidRDefault="0047202B" w:rsidP="0047202B">
            <w:pPr>
              <w:jc w:val="center"/>
            </w:pPr>
            <w:r w:rsidRPr="002A6A06">
              <w:t>310</w:t>
            </w:r>
          </w:p>
        </w:tc>
        <w:tc>
          <w:tcPr>
            <w:tcW w:w="1134" w:type="dxa"/>
            <w:shd w:val="clear" w:color="auto" w:fill="auto"/>
            <w:vAlign w:val="center"/>
          </w:tcPr>
          <w:p w:rsidR="0047202B" w:rsidRPr="002A6A06" w:rsidRDefault="0047202B" w:rsidP="0047202B">
            <w:pPr>
              <w:jc w:val="center"/>
            </w:pPr>
            <w:r w:rsidRPr="002A6A06">
              <w:t>60</w:t>
            </w:r>
            <w:r>
              <w:t>-</w:t>
            </w:r>
            <w:r w:rsidRPr="002A6A06">
              <w:t>680</w:t>
            </w:r>
          </w:p>
        </w:tc>
        <w:tc>
          <w:tcPr>
            <w:tcW w:w="993" w:type="dxa"/>
            <w:shd w:val="clear" w:color="auto" w:fill="auto"/>
            <w:vAlign w:val="center"/>
          </w:tcPr>
          <w:p w:rsidR="0047202B" w:rsidRPr="002A6A06" w:rsidRDefault="0047202B" w:rsidP="0047202B">
            <w:pPr>
              <w:jc w:val="center"/>
            </w:pPr>
            <w:r w:rsidRPr="002A6A06">
              <w:t>44</w:t>
            </w:r>
          </w:p>
        </w:tc>
        <w:tc>
          <w:tcPr>
            <w:tcW w:w="992" w:type="dxa"/>
            <w:shd w:val="clear" w:color="auto" w:fill="auto"/>
            <w:vAlign w:val="center"/>
          </w:tcPr>
          <w:p w:rsidR="0047202B" w:rsidRPr="002A6A06" w:rsidRDefault="0047202B" w:rsidP="0047202B">
            <w:pPr>
              <w:jc w:val="center"/>
            </w:pPr>
            <w:r w:rsidRPr="002A6A06">
              <w:t>16</w:t>
            </w:r>
            <w:r>
              <w:t>-</w:t>
            </w:r>
            <w:r w:rsidRPr="002A6A06">
              <w:t>67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2007</w:t>
            </w:r>
          </w:p>
        </w:tc>
        <w:tc>
          <w:tcPr>
            <w:tcW w:w="992" w:type="dxa"/>
            <w:shd w:val="clear" w:color="auto" w:fill="auto"/>
            <w:vAlign w:val="center"/>
          </w:tcPr>
          <w:p w:rsidR="0047202B" w:rsidRPr="002A6A06" w:rsidRDefault="0047202B" w:rsidP="0047202B">
            <w:pPr>
              <w:jc w:val="center"/>
            </w:pPr>
            <w:r w:rsidRPr="002A6A06">
              <w:t>470</w:t>
            </w:r>
          </w:p>
        </w:tc>
        <w:tc>
          <w:tcPr>
            <w:tcW w:w="1134" w:type="dxa"/>
            <w:shd w:val="clear" w:color="auto" w:fill="auto"/>
            <w:vAlign w:val="center"/>
          </w:tcPr>
          <w:p w:rsidR="0047202B" w:rsidRPr="002A6A06" w:rsidRDefault="0047202B" w:rsidP="0047202B">
            <w:pPr>
              <w:jc w:val="center"/>
            </w:pPr>
            <w:r w:rsidRPr="002A6A06">
              <w:t>290</w:t>
            </w:r>
            <w:r>
              <w:t>-</w:t>
            </w:r>
            <w:r w:rsidRPr="002A6A06">
              <w:t>660</w:t>
            </w:r>
          </w:p>
        </w:tc>
        <w:tc>
          <w:tcPr>
            <w:tcW w:w="993" w:type="dxa"/>
            <w:shd w:val="clear" w:color="auto" w:fill="auto"/>
            <w:vAlign w:val="center"/>
          </w:tcPr>
          <w:p w:rsidR="0047202B" w:rsidRPr="002A6A06" w:rsidRDefault="0047202B" w:rsidP="0047202B">
            <w:pPr>
              <w:jc w:val="center"/>
            </w:pPr>
            <w:r w:rsidRPr="002A6A06">
              <w:t>57</w:t>
            </w:r>
          </w:p>
        </w:tc>
        <w:tc>
          <w:tcPr>
            <w:tcW w:w="992" w:type="dxa"/>
            <w:shd w:val="clear" w:color="auto" w:fill="auto"/>
            <w:vAlign w:val="center"/>
          </w:tcPr>
          <w:p w:rsidR="0047202B" w:rsidRPr="002A6A06" w:rsidRDefault="0047202B" w:rsidP="0047202B">
            <w:pPr>
              <w:jc w:val="center"/>
            </w:pPr>
            <w:r w:rsidRPr="002A6A06">
              <w:t>37</w:t>
            </w:r>
            <w:r>
              <w:t>-</w:t>
            </w:r>
            <w:r w:rsidRPr="002A6A06">
              <w:t>75</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2008</w:t>
            </w:r>
          </w:p>
        </w:tc>
        <w:tc>
          <w:tcPr>
            <w:tcW w:w="992" w:type="dxa"/>
            <w:shd w:val="clear" w:color="auto" w:fill="auto"/>
            <w:vAlign w:val="center"/>
          </w:tcPr>
          <w:p w:rsidR="0047202B" w:rsidRPr="002A6A06" w:rsidRDefault="0047202B" w:rsidP="0047202B">
            <w:pPr>
              <w:jc w:val="center"/>
            </w:pPr>
            <w:r w:rsidRPr="002A6A06">
              <w:t>560</w:t>
            </w:r>
          </w:p>
        </w:tc>
        <w:tc>
          <w:tcPr>
            <w:tcW w:w="1134" w:type="dxa"/>
            <w:shd w:val="clear" w:color="auto" w:fill="auto"/>
            <w:vAlign w:val="center"/>
          </w:tcPr>
          <w:p w:rsidR="0047202B" w:rsidRPr="002A6A06" w:rsidRDefault="0047202B" w:rsidP="0047202B">
            <w:pPr>
              <w:jc w:val="center"/>
            </w:pPr>
            <w:r w:rsidRPr="002A6A06">
              <w:t>210</w:t>
            </w:r>
            <w:r>
              <w:t>-</w:t>
            </w:r>
            <w:r w:rsidRPr="002A6A06">
              <w:t>860</w:t>
            </w:r>
          </w:p>
        </w:tc>
        <w:tc>
          <w:tcPr>
            <w:tcW w:w="993" w:type="dxa"/>
            <w:shd w:val="clear" w:color="auto" w:fill="auto"/>
            <w:vAlign w:val="center"/>
          </w:tcPr>
          <w:p w:rsidR="0047202B" w:rsidRPr="002A6A06" w:rsidRDefault="0047202B" w:rsidP="0047202B">
            <w:pPr>
              <w:jc w:val="center"/>
            </w:pPr>
            <w:r w:rsidRPr="002A6A06">
              <w:t>64</w:t>
            </w:r>
          </w:p>
        </w:tc>
        <w:tc>
          <w:tcPr>
            <w:tcW w:w="992" w:type="dxa"/>
            <w:shd w:val="clear" w:color="auto" w:fill="auto"/>
            <w:vAlign w:val="center"/>
          </w:tcPr>
          <w:p w:rsidR="0047202B" w:rsidRPr="002A6A06" w:rsidRDefault="0047202B" w:rsidP="0047202B">
            <w:pPr>
              <w:jc w:val="center"/>
            </w:pPr>
            <w:r w:rsidRPr="002A6A06">
              <w:t>40</w:t>
            </w:r>
            <w:r>
              <w:t>-</w:t>
            </w:r>
            <w:r w:rsidRPr="002A6A06">
              <w:t>87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2009</w:t>
            </w:r>
          </w:p>
        </w:tc>
        <w:tc>
          <w:tcPr>
            <w:tcW w:w="992" w:type="dxa"/>
            <w:shd w:val="clear" w:color="auto" w:fill="auto"/>
            <w:vAlign w:val="center"/>
          </w:tcPr>
          <w:p w:rsidR="0047202B" w:rsidRPr="002A6A06" w:rsidRDefault="0047202B" w:rsidP="0047202B">
            <w:pPr>
              <w:jc w:val="center"/>
            </w:pPr>
            <w:r w:rsidRPr="002A6A06">
              <w:t>650</w:t>
            </w:r>
          </w:p>
        </w:tc>
        <w:tc>
          <w:tcPr>
            <w:tcW w:w="1134" w:type="dxa"/>
            <w:shd w:val="clear" w:color="auto" w:fill="auto"/>
            <w:vAlign w:val="center"/>
          </w:tcPr>
          <w:p w:rsidR="0047202B" w:rsidRPr="002A6A06" w:rsidRDefault="0047202B" w:rsidP="0047202B">
            <w:pPr>
              <w:jc w:val="center"/>
            </w:pPr>
            <w:r w:rsidRPr="002A6A06">
              <w:t>290</w:t>
            </w:r>
            <w:r>
              <w:t>-</w:t>
            </w:r>
            <w:r w:rsidRPr="002A6A06">
              <w:t>980</w:t>
            </w:r>
          </w:p>
        </w:tc>
        <w:tc>
          <w:tcPr>
            <w:tcW w:w="993" w:type="dxa"/>
            <w:shd w:val="clear" w:color="auto" w:fill="auto"/>
            <w:vAlign w:val="center"/>
          </w:tcPr>
          <w:p w:rsidR="0047202B" w:rsidRPr="002A6A06" w:rsidRDefault="0047202B" w:rsidP="0047202B">
            <w:pPr>
              <w:jc w:val="center"/>
            </w:pPr>
            <w:r w:rsidRPr="002A6A06">
              <w:t>67</w:t>
            </w:r>
          </w:p>
        </w:tc>
        <w:tc>
          <w:tcPr>
            <w:tcW w:w="992" w:type="dxa"/>
            <w:shd w:val="clear" w:color="auto" w:fill="auto"/>
            <w:vAlign w:val="center"/>
          </w:tcPr>
          <w:p w:rsidR="0047202B" w:rsidRPr="002A6A06" w:rsidRDefault="0047202B" w:rsidP="0047202B">
            <w:pPr>
              <w:jc w:val="center"/>
            </w:pPr>
            <w:r w:rsidRPr="002A6A06">
              <w:t>40</w:t>
            </w:r>
            <w:r>
              <w:t>-</w:t>
            </w:r>
            <w:r w:rsidRPr="002A6A06">
              <w:t>90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2010</w:t>
            </w:r>
          </w:p>
        </w:tc>
        <w:tc>
          <w:tcPr>
            <w:tcW w:w="992" w:type="dxa"/>
            <w:shd w:val="clear" w:color="auto" w:fill="auto"/>
            <w:vAlign w:val="center"/>
          </w:tcPr>
          <w:p w:rsidR="0047202B" w:rsidRPr="002A6A06" w:rsidRDefault="0047202B" w:rsidP="0047202B">
            <w:pPr>
              <w:jc w:val="center"/>
            </w:pPr>
            <w:r w:rsidRPr="002A6A06">
              <w:t>680</w:t>
            </w:r>
          </w:p>
        </w:tc>
        <w:tc>
          <w:tcPr>
            <w:tcW w:w="1134" w:type="dxa"/>
            <w:shd w:val="clear" w:color="auto" w:fill="auto"/>
            <w:vAlign w:val="center"/>
          </w:tcPr>
          <w:p w:rsidR="0047202B" w:rsidRPr="002A6A06" w:rsidRDefault="0047202B" w:rsidP="0047202B">
            <w:pPr>
              <w:jc w:val="center"/>
            </w:pPr>
            <w:r w:rsidRPr="002A6A06">
              <w:t>300</w:t>
            </w:r>
            <w:r>
              <w:t>-</w:t>
            </w:r>
            <w:r w:rsidRPr="002A6A06">
              <w:t>950</w:t>
            </w:r>
          </w:p>
        </w:tc>
        <w:tc>
          <w:tcPr>
            <w:tcW w:w="993" w:type="dxa"/>
            <w:shd w:val="clear" w:color="auto" w:fill="auto"/>
            <w:vAlign w:val="center"/>
          </w:tcPr>
          <w:p w:rsidR="0047202B" w:rsidRPr="002A6A06" w:rsidRDefault="0047202B" w:rsidP="0047202B">
            <w:pPr>
              <w:jc w:val="center"/>
            </w:pPr>
            <w:r w:rsidRPr="002A6A06">
              <w:t>77</w:t>
            </w:r>
          </w:p>
        </w:tc>
        <w:tc>
          <w:tcPr>
            <w:tcW w:w="992" w:type="dxa"/>
            <w:shd w:val="clear" w:color="auto" w:fill="auto"/>
            <w:vAlign w:val="center"/>
          </w:tcPr>
          <w:p w:rsidR="0047202B" w:rsidRPr="002A6A06" w:rsidRDefault="0047202B" w:rsidP="0047202B">
            <w:pPr>
              <w:jc w:val="center"/>
            </w:pPr>
            <w:r w:rsidRPr="002A6A06">
              <w:t>43</w:t>
            </w:r>
            <w:r>
              <w:t>-</w:t>
            </w:r>
            <w:r w:rsidRPr="002A6A06">
              <w:t>90</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2011</w:t>
            </w:r>
          </w:p>
        </w:tc>
        <w:tc>
          <w:tcPr>
            <w:tcW w:w="992" w:type="dxa"/>
            <w:shd w:val="clear" w:color="auto" w:fill="auto"/>
            <w:vAlign w:val="center"/>
          </w:tcPr>
          <w:p w:rsidR="0047202B" w:rsidRPr="002A6A06" w:rsidRDefault="0047202B" w:rsidP="0047202B">
            <w:pPr>
              <w:jc w:val="center"/>
            </w:pPr>
            <w:r w:rsidRPr="002A6A06">
              <w:t>590</w:t>
            </w:r>
          </w:p>
        </w:tc>
        <w:tc>
          <w:tcPr>
            <w:tcW w:w="1134" w:type="dxa"/>
            <w:shd w:val="clear" w:color="auto" w:fill="auto"/>
            <w:vAlign w:val="center"/>
          </w:tcPr>
          <w:p w:rsidR="0047202B" w:rsidRPr="002A6A06" w:rsidRDefault="0047202B" w:rsidP="0047202B">
            <w:pPr>
              <w:jc w:val="center"/>
            </w:pPr>
            <w:r w:rsidRPr="002A6A06">
              <w:t>170-880</w:t>
            </w:r>
          </w:p>
        </w:tc>
        <w:tc>
          <w:tcPr>
            <w:tcW w:w="993" w:type="dxa"/>
            <w:shd w:val="clear" w:color="auto" w:fill="auto"/>
            <w:vAlign w:val="center"/>
          </w:tcPr>
          <w:p w:rsidR="0047202B" w:rsidRPr="002A6A06" w:rsidRDefault="0047202B" w:rsidP="0047202B">
            <w:pPr>
              <w:jc w:val="center"/>
            </w:pPr>
            <w:r w:rsidRPr="002A6A06">
              <w:t>73</w:t>
            </w:r>
          </w:p>
        </w:tc>
        <w:tc>
          <w:tcPr>
            <w:tcW w:w="992" w:type="dxa"/>
            <w:shd w:val="clear" w:color="auto" w:fill="auto"/>
            <w:vAlign w:val="center"/>
          </w:tcPr>
          <w:p w:rsidR="0047202B" w:rsidRPr="002A6A06" w:rsidRDefault="0047202B" w:rsidP="0047202B">
            <w:pPr>
              <w:jc w:val="center"/>
            </w:pPr>
            <w:r w:rsidRPr="002A6A06">
              <w:t>57</w:t>
            </w:r>
            <w:r>
              <w:t>-</w:t>
            </w:r>
            <w:r w:rsidRPr="002A6A06">
              <w:t>87</w:t>
            </w:r>
          </w:p>
        </w:tc>
      </w:tr>
      <w:tr w:rsidR="0047202B" w:rsidRPr="002A6A06" w:rsidTr="0047202B">
        <w:tc>
          <w:tcPr>
            <w:tcW w:w="817" w:type="dxa"/>
            <w:shd w:val="clear" w:color="auto" w:fill="auto"/>
            <w:vAlign w:val="center"/>
          </w:tcPr>
          <w:p w:rsidR="0047202B" w:rsidRPr="002A6A06" w:rsidRDefault="0047202B" w:rsidP="0047202B">
            <w:pPr>
              <w:jc w:val="center"/>
            </w:pPr>
            <w:r w:rsidRPr="002A6A06">
              <w:t>2012</w:t>
            </w:r>
          </w:p>
        </w:tc>
        <w:tc>
          <w:tcPr>
            <w:tcW w:w="992" w:type="dxa"/>
            <w:shd w:val="clear" w:color="auto" w:fill="auto"/>
            <w:vAlign w:val="center"/>
          </w:tcPr>
          <w:p w:rsidR="0047202B" w:rsidRPr="002A6A06" w:rsidRDefault="0047202B" w:rsidP="0047202B">
            <w:pPr>
              <w:jc w:val="center"/>
            </w:pPr>
            <w:r w:rsidRPr="002A6A06">
              <w:t>230</w:t>
            </w:r>
          </w:p>
        </w:tc>
        <w:tc>
          <w:tcPr>
            <w:tcW w:w="1134" w:type="dxa"/>
            <w:shd w:val="clear" w:color="auto" w:fill="auto"/>
            <w:vAlign w:val="center"/>
          </w:tcPr>
          <w:p w:rsidR="0047202B" w:rsidRPr="002A6A06" w:rsidRDefault="0047202B" w:rsidP="0047202B">
            <w:pPr>
              <w:jc w:val="center"/>
            </w:pPr>
            <w:r w:rsidRPr="002A6A06">
              <w:t>40-780</w:t>
            </w:r>
          </w:p>
        </w:tc>
        <w:tc>
          <w:tcPr>
            <w:tcW w:w="993" w:type="dxa"/>
            <w:shd w:val="clear" w:color="auto" w:fill="auto"/>
            <w:vAlign w:val="center"/>
          </w:tcPr>
          <w:p w:rsidR="0047202B" w:rsidRPr="002A6A06" w:rsidRDefault="0047202B" w:rsidP="0047202B">
            <w:pPr>
              <w:jc w:val="center"/>
            </w:pPr>
            <w:r w:rsidRPr="002A6A06">
              <w:t>34</w:t>
            </w:r>
          </w:p>
        </w:tc>
        <w:tc>
          <w:tcPr>
            <w:tcW w:w="992" w:type="dxa"/>
            <w:shd w:val="clear" w:color="auto" w:fill="auto"/>
            <w:vAlign w:val="center"/>
          </w:tcPr>
          <w:p w:rsidR="0047202B" w:rsidRPr="002A6A06" w:rsidRDefault="0047202B" w:rsidP="0047202B">
            <w:pPr>
              <w:jc w:val="center"/>
            </w:pPr>
            <w:r w:rsidRPr="002A6A06">
              <w:t>15</w:t>
            </w:r>
            <w:r>
              <w:t>-</w:t>
            </w:r>
            <w:r w:rsidRPr="002A6A06">
              <w:t>60</w:t>
            </w:r>
          </w:p>
        </w:tc>
      </w:tr>
    </w:tbl>
    <w:p w:rsidR="0047202B" w:rsidRPr="0047202B" w:rsidRDefault="0047202B" w:rsidP="0047202B">
      <w:pPr>
        <w:ind w:firstLine="397"/>
        <w:rPr>
          <w:sz w:val="24"/>
          <w:szCs w:val="24"/>
        </w:rPr>
      </w:pPr>
      <w:r w:rsidRPr="0047202B">
        <w:rPr>
          <w:sz w:val="24"/>
          <w:szCs w:val="24"/>
        </w:rPr>
        <w:t>Весной 2001 г. эпизоотия носила ра</w:t>
      </w:r>
      <w:r w:rsidRPr="0047202B">
        <w:rPr>
          <w:sz w:val="24"/>
          <w:szCs w:val="24"/>
        </w:rPr>
        <w:t>з</w:t>
      </w:r>
      <w:r w:rsidRPr="0047202B">
        <w:rPr>
          <w:sz w:val="24"/>
          <w:szCs w:val="24"/>
        </w:rPr>
        <w:t>литой, экстенсивный характер и была з</w:t>
      </w:r>
      <w:r w:rsidRPr="0047202B">
        <w:rPr>
          <w:sz w:val="24"/>
          <w:szCs w:val="24"/>
        </w:rPr>
        <w:t>а</w:t>
      </w:r>
      <w:r w:rsidRPr="0047202B">
        <w:rPr>
          <w:sz w:val="24"/>
          <w:szCs w:val="24"/>
        </w:rPr>
        <w:t>регистр</w:t>
      </w:r>
      <w:r w:rsidRPr="0047202B">
        <w:rPr>
          <w:sz w:val="24"/>
          <w:szCs w:val="24"/>
        </w:rPr>
        <w:t>и</w:t>
      </w:r>
      <w:r w:rsidRPr="0047202B">
        <w:rPr>
          <w:sz w:val="24"/>
          <w:szCs w:val="24"/>
        </w:rPr>
        <w:t>рована в 70% исследованных проб – из 24 обследованных пунктов 17 оказались эпизоотическими. Серологич</w:t>
      </w:r>
      <w:r w:rsidRPr="0047202B">
        <w:rPr>
          <w:sz w:val="24"/>
          <w:szCs w:val="24"/>
        </w:rPr>
        <w:t>е</w:t>
      </w:r>
      <w:r w:rsidRPr="0047202B">
        <w:rPr>
          <w:sz w:val="24"/>
          <w:szCs w:val="24"/>
        </w:rPr>
        <w:t>ским методом было выявлено 15 эпизо</w:t>
      </w:r>
      <w:r w:rsidRPr="0047202B">
        <w:rPr>
          <w:sz w:val="24"/>
          <w:szCs w:val="24"/>
        </w:rPr>
        <w:t>о</w:t>
      </w:r>
      <w:r w:rsidRPr="0047202B">
        <w:rPr>
          <w:sz w:val="24"/>
          <w:szCs w:val="24"/>
        </w:rPr>
        <w:t>тических участков, бактериологическим методом – 2 участка: на западной кромке песков</w:t>
      </w:r>
      <w:proofErr w:type="gramStart"/>
      <w:r w:rsidRPr="0047202B">
        <w:rPr>
          <w:sz w:val="24"/>
          <w:szCs w:val="24"/>
        </w:rPr>
        <w:t xml:space="preserve"> С</w:t>
      </w:r>
      <w:proofErr w:type="gramEnd"/>
      <w:r w:rsidRPr="0047202B">
        <w:rPr>
          <w:sz w:val="24"/>
          <w:szCs w:val="24"/>
        </w:rPr>
        <w:t>ам (окрестности колодца Жа</w:t>
      </w:r>
      <w:r w:rsidRPr="0047202B">
        <w:rPr>
          <w:sz w:val="24"/>
          <w:szCs w:val="24"/>
        </w:rPr>
        <w:t>р</w:t>
      </w:r>
      <w:r w:rsidRPr="0047202B">
        <w:rPr>
          <w:sz w:val="24"/>
          <w:szCs w:val="24"/>
        </w:rPr>
        <w:t>кудук) была выделена по одной культуре возбудителя чумы от норовых блох и большой песчанки на юго-восточной кромке песчаного массива (окрестности зимовки Тамарлы). Заражённость песч</w:t>
      </w:r>
      <w:r w:rsidRPr="0047202B">
        <w:rPr>
          <w:sz w:val="24"/>
          <w:szCs w:val="24"/>
        </w:rPr>
        <w:t>а</w:t>
      </w:r>
      <w:r w:rsidRPr="0047202B">
        <w:rPr>
          <w:sz w:val="24"/>
          <w:szCs w:val="24"/>
        </w:rPr>
        <w:t>нок составила 4,0%. С положительными результатами серодиагностики на эпизо</w:t>
      </w:r>
      <w:r w:rsidRPr="0047202B">
        <w:rPr>
          <w:sz w:val="24"/>
          <w:szCs w:val="24"/>
        </w:rPr>
        <w:t>о</w:t>
      </w:r>
      <w:r w:rsidRPr="0047202B">
        <w:rPr>
          <w:sz w:val="24"/>
          <w:szCs w:val="24"/>
        </w:rPr>
        <w:t>тических участках выявляли от 4,0 до 40,9% больших песчанок, в среднем 19,4%.</w:t>
      </w:r>
    </w:p>
    <w:p w:rsidR="0047202B" w:rsidRPr="0047202B" w:rsidRDefault="0047202B" w:rsidP="0047202B">
      <w:pPr>
        <w:ind w:firstLine="397"/>
        <w:rPr>
          <w:sz w:val="24"/>
          <w:szCs w:val="24"/>
        </w:rPr>
      </w:pPr>
      <w:r w:rsidRPr="0047202B">
        <w:rPr>
          <w:sz w:val="24"/>
          <w:szCs w:val="24"/>
        </w:rPr>
        <w:t>Осенью 2001 г. на территории Са</w:t>
      </w:r>
      <w:r w:rsidRPr="0047202B">
        <w:rPr>
          <w:sz w:val="24"/>
          <w:szCs w:val="24"/>
        </w:rPr>
        <w:t>м</w:t>
      </w:r>
      <w:r w:rsidRPr="0047202B">
        <w:rPr>
          <w:sz w:val="24"/>
          <w:szCs w:val="24"/>
        </w:rPr>
        <w:t>ского ЛЭР было выявлено 6 эпизоотич</w:t>
      </w:r>
      <w:r w:rsidRPr="0047202B">
        <w:rPr>
          <w:sz w:val="24"/>
          <w:szCs w:val="24"/>
        </w:rPr>
        <w:t>е</w:t>
      </w:r>
      <w:r w:rsidRPr="0047202B">
        <w:rPr>
          <w:sz w:val="24"/>
          <w:szCs w:val="24"/>
        </w:rPr>
        <w:t>ских участков (только серологическим методом). Из 208 исследованных бол</w:t>
      </w:r>
      <w:r w:rsidRPr="0047202B">
        <w:rPr>
          <w:sz w:val="24"/>
          <w:szCs w:val="24"/>
        </w:rPr>
        <w:t>ь</w:t>
      </w:r>
      <w:r w:rsidRPr="0047202B">
        <w:rPr>
          <w:sz w:val="24"/>
          <w:szCs w:val="24"/>
        </w:rPr>
        <w:t>ших песчанок 38 (18,3%) особей полож</w:t>
      </w:r>
      <w:r w:rsidRPr="0047202B">
        <w:rPr>
          <w:sz w:val="24"/>
          <w:szCs w:val="24"/>
        </w:rPr>
        <w:t>и</w:t>
      </w:r>
      <w:r w:rsidRPr="0047202B">
        <w:rPr>
          <w:sz w:val="24"/>
          <w:szCs w:val="24"/>
        </w:rPr>
        <w:t>тельно реагировали в системе серолог</w:t>
      </w:r>
      <w:r w:rsidRPr="0047202B">
        <w:rPr>
          <w:sz w:val="24"/>
          <w:szCs w:val="24"/>
        </w:rPr>
        <w:t>и</w:t>
      </w:r>
      <w:r w:rsidRPr="0047202B">
        <w:rPr>
          <w:sz w:val="24"/>
          <w:szCs w:val="24"/>
        </w:rPr>
        <w:t>ческих реакций РНАг-РНГА.</w:t>
      </w:r>
    </w:p>
    <w:p w:rsidR="0047202B" w:rsidRPr="0047202B" w:rsidRDefault="0047202B" w:rsidP="0047202B">
      <w:pPr>
        <w:ind w:firstLine="397"/>
        <w:rPr>
          <w:sz w:val="24"/>
          <w:szCs w:val="24"/>
        </w:rPr>
      </w:pPr>
      <w:r w:rsidRPr="0047202B">
        <w:rPr>
          <w:sz w:val="24"/>
          <w:szCs w:val="24"/>
        </w:rPr>
        <w:t xml:space="preserve"> Эпизоотия чумы за два года течения в </w:t>
      </w:r>
      <w:proofErr w:type="gramStart"/>
      <w:r w:rsidRPr="0047202B">
        <w:rPr>
          <w:sz w:val="24"/>
          <w:szCs w:val="24"/>
        </w:rPr>
        <w:t>C</w:t>
      </w:r>
      <w:proofErr w:type="gramEnd"/>
      <w:r w:rsidRPr="0047202B">
        <w:rPr>
          <w:sz w:val="24"/>
          <w:szCs w:val="24"/>
        </w:rPr>
        <w:t>амском ЛЭР значительно изменила поголовье грызунов этого района. Чи</w:t>
      </w:r>
      <w:r w:rsidRPr="0047202B">
        <w:rPr>
          <w:sz w:val="24"/>
          <w:szCs w:val="24"/>
        </w:rPr>
        <w:t>с</w:t>
      </w:r>
      <w:r w:rsidRPr="0047202B">
        <w:rPr>
          <w:sz w:val="24"/>
          <w:szCs w:val="24"/>
        </w:rPr>
        <w:t>ленность большой песчанки весной 2001 г. в среднем, составила 130 зверьков на 1 км</w:t>
      </w:r>
      <w:proofErr w:type="gramStart"/>
      <w:r w:rsidRPr="0047202B">
        <w:rPr>
          <w:sz w:val="24"/>
          <w:szCs w:val="24"/>
          <w:vertAlign w:val="superscript"/>
        </w:rPr>
        <w:t>2</w:t>
      </w:r>
      <w:proofErr w:type="gramEnd"/>
      <w:r w:rsidRPr="0047202B">
        <w:rPr>
          <w:sz w:val="24"/>
          <w:szCs w:val="24"/>
        </w:rPr>
        <w:t xml:space="preserve"> (в 3 раза ниже показателей численн</w:t>
      </w:r>
      <w:r w:rsidRPr="0047202B">
        <w:rPr>
          <w:sz w:val="24"/>
          <w:szCs w:val="24"/>
        </w:rPr>
        <w:t>о</w:t>
      </w:r>
      <w:r w:rsidRPr="0047202B">
        <w:rPr>
          <w:sz w:val="24"/>
          <w:szCs w:val="24"/>
        </w:rPr>
        <w:t>сти весны предыдущего года) и к осени 2001 г. возросла до 210 зверьков на 1 км</w:t>
      </w:r>
      <w:r w:rsidRPr="0047202B">
        <w:rPr>
          <w:sz w:val="24"/>
          <w:szCs w:val="24"/>
          <w:vertAlign w:val="superscript"/>
        </w:rPr>
        <w:t>2</w:t>
      </w:r>
      <w:r w:rsidRPr="0047202B">
        <w:rPr>
          <w:sz w:val="24"/>
          <w:szCs w:val="24"/>
        </w:rPr>
        <w:t xml:space="preserve"> (колебания от 120 до 350), при средней обитаемости колоний 48%. Численность других фоновых грызунов снизилась до очень низкой и осенью 2001 г. плотность краснохвостой песчанки составила, в среднем по ЛЭР, всего 110, а жёлтого суслика – 100 особей на 1 км</w:t>
      </w:r>
      <w:proofErr w:type="gramStart"/>
      <w:r w:rsidRPr="0047202B">
        <w:rPr>
          <w:sz w:val="24"/>
          <w:szCs w:val="24"/>
          <w:vertAlign w:val="superscript"/>
        </w:rPr>
        <w:t>2</w:t>
      </w:r>
      <w:proofErr w:type="gramEnd"/>
      <w:r w:rsidRPr="0047202B">
        <w:rPr>
          <w:sz w:val="24"/>
          <w:szCs w:val="24"/>
        </w:rPr>
        <w:t>.</w:t>
      </w:r>
    </w:p>
    <w:p w:rsidR="0047202B" w:rsidRPr="0047202B" w:rsidRDefault="0047202B" w:rsidP="0047202B">
      <w:pPr>
        <w:ind w:firstLine="397"/>
        <w:rPr>
          <w:sz w:val="24"/>
          <w:szCs w:val="24"/>
        </w:rPr>
      </w:pPr>
      <w:r w:rsidRPr="0047202B">
        <w:rPr>
          <w:sz w:val="24"/>
          <w:szCs w:val="24"/>
        </w:rPr>
        <w:t xml:space="preserve"> Если осенью 1999 г. численность блох рода </w:t>
      </w:r>
      <w:r w:rsidRPr="0047202B">
        <w:rPr>
          <w:i/>
          <w:sz w:val="24"/>
          <w:szCs w:val="24"/>
        </w:rPr>
        <w:t>Xenopsуlla</w:t>
      </w:r>
      <w:r w:rsidRPr="0047202B">
        <w:rPr>
          <w:sz w:val="24"/>
          <w:szCs w:val="24"/>
        </w:rPr>
        <w:t xml:space="preserve"> соответствовала средней гр</w:t>
      </w:r>
      <w:r w:rsidRPr="0047202B">
        <w:rPr>
          <w:sz w:val="24"/>
          <w:szCs w:val="24"/>
        </w:rPr>
        <w:t>а</w:t>
      </w:r>
      <w:r w:rsidRPr="0047202B">
        <w:rPr>
          <w:sz w:val="24"/>
          <w:szCs w:val="24"/>
        </w:rPr>
        <w:t>дации численности (63000 блох на 1 км</w:t>
      </w:r>
      <w:proofErr w:type="gramStart"/>
      <w:r w:rsidRPr="0047202B">
        <w:rPr>
          <w:sz w:val="24"/>
          <w:szCs w:val="24"/>
          <w:vertAlign w:val="superscript"/>
        </w:rPr>
        <w:t>2</w:t>
      </w:r>
      <w:proofErr w:type="gramEnd"/>
      <w:r w:rsidRPr="0047202B">
        <w:rPr>
          <w:sz w:val="24"/>
          <w:szCs w:val="24"/>
        </w:rPr>
        <w:t>), то осенью 2001 г. этот показатель снизился до низкого уровня  – 24300 экз. на 1 км</w:t>
      </w:r>
      <w:r w:rsidRPr="0047202B">
        <w:rPr>
          <w:sz w:val="24"/>
          <w:szCs w:val="24"/>
          <w:vertAlign w:val="superscript"/>
        </w:rPr>
        <w:t>2</w:t>
      </w:r>
      <w:r w:rsidRPr="0047202B">
        <w:rPr>
          <w:sz w:val="24"/>
          <w:szCs w:val="24"/>
        </w:rPr>
        <w:t xml:space="preserve">, то есть в 2,6 раза ниже показателя осени 1999 г. </w:t>
      </w:r>
      <w:r w:rsidRPr="0047202B">
        <w:rPr>
          <w:sz w:val="24"/>
          <w:szCs w:val="24"/>
        </w:rPr>
        <w:lastRenderedPageBreak/>
        <w:t>(таблица 2). Таким образом, к концу 2001 г., эпизоотический процесс находился на стадии угасания, что подтвердилось во время обследования территории Самского ЛЭР в 2002 г.: весной здесь было выявлено только 5 эпизоотических участков (все серологическим мет</w:t>
      </w:r>
      <w:r w:rsidRPr="0047202B">
        <w:rPr>
          <w:sz w:val="24"/>
          <w:szCs w:val="24"/>
        </w:rPr>
        <w:t>о</w:t>
      </w:r>
      <w:r w:rsidRPr="0047202B">
        <w:rPr>
          <w:sz w:val="24"/>
          <w:szCs w:val="24"/>
        </w:rPr>
        <w:t xml:space="preserve">дом), а осенью 2. Доля больших песчанок с антителами варьировала от 7,4 до 35% (в среднем 7,7%) весной и от 7,4 до 15,0% осенью. </w:t>
      </w:r>
    </w:p>
    <w:p w:rsidR="0047202B" w:rsidRDefault="0047202B" w:rsidP="0047202B">
      <w:pPr>
        <w:ind w:firstLine="397"/>
        <w:rPr>
          <w:i/>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gridCol w:w="1134"/>
      </w:tblGrid>
      <w:tr w:rsidR="0047202B" w:rsidRPr="001E7CEB" w:rsidTr="0047202B">
        <w:trPr>
          <w:trHeight w:val="562"/>
        </w:trPr>
        <w:tc>
          <w:tcPr>
            <w:tcW w:w="5353" w:type="dxa"/>
            <w:gridSpan w:val="5"/>
            <w:tcBorders>
              <w:top w:val="nil"/>
              <w:left w:val="nil"/>
              <w:bottom w:val="single" w:sz="4" w:space="0" w:color="auto"/>
              <w:right w:val="nil"/>
            </w:tcBorders>
            <w:shd w:val="clear" w:color="auto" w:fill="auto"/>
            <w:vAlign w:val="center"/>
          </w:tcPr>
          <w:p w:rsidR="0047202B" w:rsidRPr="0047202B" w:rsidRDefault="0047202B" w:rsidP="00A173A3">
            <w:pPr>
              <w:jc w:val="right"/>
              <w:rPr>
                <w:i/>
                <w:sz w:val="24"/>
                <w:szCs w:val="24"/>
              </w:rPr>
            </w:pPr>
            <w:r w:rsidRPr="0047202B">
              <w:rPr>
                <w:i/>
                <w:sz w:val="24"/>
                <w:szCs w:val="24"/>
              </w:rPr>
              <w:t>Таблица 2</w:t>
            </w:r>
          </w:p>
          <w:p w:rsidR="0047202B" w:rsidRDefault="0047202B" w:rsidP="00A173A3">
            <w:pPr>
              <w:jc w:val="center"/>
              <w:rPr>
                <w:i/>
                <w:sz w:val="24"/>
                <w:szCs w:val="24"/>
              </w:rPr>
            </w:pPr>
            <w:r w:rsidRPr="0047202B">
              <w:rPr>
                <w:i/>
                <w:sz w:val="24"/>
                <w:szCs w:val="24"/>
              </w:rPr>
              <w:t xml:space="preserve">Осенняя численность блох рода </w:t>
            </w:r>
            <w:r w:rsidRPr="0047202B">
              <w:rPr>
                <w:i/>
                <w:sz w:val="24"/>
                <w:szCs w:val="24"/>
                <w:lang w:val="en-US"/>
              </w:rPr>
              <w:t>Xenopsylla</w:t>
            </w:r>
            <w:r w:rsidRPr="0047202B">
              <w:rPr>
                <w:i/>
                <w:sz w:val="24"/>
                <w:szCs w:val="24"/>
              </w:rPr>
              <w:t xml:space="preserve"> в п</w:t>
            </w:r>
            <w:r w:rsidRPr="0047202B">
              <w:rPr>
                <w:i/>
                <w:sz w:val="24"/>
                <w:szCs w:val="24"/>
              </w:rPr>
              <w:t>о</w:t>
            </w:r>
            <w:r w:rsidRPr="0047202B">
              <w:rPr>
                <w:i/>
                <w:sz w:val="24"/>
                <w:szCs w:val="24"/>
              </w:rPr>
              <w:t>селениях большой песчанки в Самском ЛЭР</w:t>
            </w:r>
          </w:p>
          <w:p w:rsidR="0047202B" w:rsidRPr="001E7CEB" w:rsidRDefault="0047202B" w:rsidP="00A173A3">
            <w:pPr>
              <w:jc w:val="center"/>
              <w:rPr>
                <w:vertAlign w:val="superscript"/>
              </w:rPr>
            </w:pPr>
          </w:p>
        </w:tc>
      </w:tr>
      <w:tr w:rsidR="0047202B" w:rsidRPr="001E7CEB" w:rsidTr="0047202B">
        <w:trPr>
          <w:trHeight w:val="562"/>
        </w:trPr>
        <w:tc>
          <w:tcPr>
            <w:tcW w:w="817" w:type="dxa"/>
            <w:tcBorders>
              <w:top w:val="single" w:sz="4" w:space="0" w:color="auto"/>
            </w:tcBorders>
            <w:shd w:val="clear" w:color="auto" w:fill="auto"/>
            <w:vAlign w:val="center"/>
          </w:tcPr>
          <w:p w:rsidR="0047202B" w:rsidRPr="001E7CEB" w:rsidRDefault="0047202B" w:rsidP="00A173A3">
            <w:pPr>
              <w:jc w:val="center"/>
            </w:pPr>
            <w:r w:rsidRPr="001E7CEB">
              <w:t>Год</w:t>
            </w:r>
          </w:p>
        </w:tc>
        <w:tc>
          <w:tcPr>
            <w:tcW w:w="1134" w:type="dxa"/>
            <w:tcBorders>
              <w:top w:val="single" w:sz="4" w:space="0" w:color="auto"/>
            </w:tcBorders>
            <w:shd w:val="clear" w:color="auto" w:fill="auto"/>
            <w:vAlign w:val="center"/>
          </w:tcPr>
          <w:p w:rsidR="0047202B" w:rsidRPr="001E7CEB" w:rsidRDefault="0047202B" w:rsidP="00A173A3">
            <w:pPr>
              <w:jc w:val="center"/>
            </w:pPr>
            <w:r w:rsidRPr="001E7CEB">
              <w:t>Кол-во блох на зверьках в учтенной норе</w:t>
            </w:r>
          </w:p>
        </w:tc>
        <w:tc>
          <w:tcPr>
            <w:tcW w:w="1134" w:type="dxa"/>
            <w:tcBorders>
              <w:top w:val="single" w:sz="4" w:space="0" w:color="auto"/>
            </w:tcBorders>
            <w:shd w:val="clear" w:color="auto" w:fill="auto"/>
            <w:vAlign w:val="center"/>
          </w:tcPr>
          <w:p w:rsidR="0047202B" w:rsidRPr="001E7CEB" w:rsidRDefault="0047202B" w:rsidP="00A173A3">
            <w:pPr>
              <w:jc w:val="center"/>
            </w:pPr>
            <w:r w:rsidRPr="001E7CEB">
              <w:t>Кол-во блох в норе (без блох ше</w:t>
            </w:r>
            <w:r w:rsidRPr="001E7CEB">
              <w:t>р</w:t>
            </w:r>
            <w:r w:rsidRPr="001E7CEB">
              <w:t>сти)</w:t>
            </w:r>
          </w:p>
        </w:tc>
        <w:tc>
          <w:tcPr>
            <w:tcW w:w="1134" w:type="dxa"/>
            <w:tcBorders>
              <w:top w:val="single" w:sz="4" w:space="0" w:color="auto"/>
            </w:tcBorders>
            <w:shd w:val="clear" w:color="auto" w:fill="auto"/>
            <w:vAlign w:val="center"/>
          </w:tcPr>
          <w:p w:rsidR="0047202B" w:rsidRPr="001E7CEB" w:rsidRDefault="0047202B" w:rsidP="00A173A3">
            <w:pPr>
              <w:jc w:val="center"/>
            </w:pPr>
            <w:r w:rsidRPr="001E7CEB">
              <w:t>Сумма</w:t>
            </w:r>
            <w:r w:rsidRPr="001E7CEB">
              <w:t>р</w:t>
            </w:r>
            <w:r w:rsidRPr="001E7CEB">
              <w:t>ное кол</w:t>
            </w:r>
            <w:r>
              <w:t>-</w:t>
            </w:r>
            <w:r w:rsidRPr="001E7CEB">
              <w:t>во блох в микроп</w:t>
            </w:r>
            <w:r w:rsidRPr="001E7CEB">
              <w:t>о</w:t>
            </w:r>
            <w:r w:rsidRPr="001E7CEB">
              <w:t>пуляции</w:t>
            </w:r>
          </w:p>
        </w:tc>
        <w:tc>
          <w:tcPr>
            <w:tcW w:w="1134" w:type="dxa"/>
            <w:tcBorders>
              <w:top w:val="single" w:sz="4" w:space="0" w:color="auto"/>
            </w:tcBorders>
            <w:shd w:val="clear" w:color="auto" w:fill="auto"/>
            <w:vAlign w:val="center"/>
          </w:tcPr>
          <w:p w:rsidR="0047202B" w:rsidRPr="001E7CEB" w:rsidRDefault="0047202B" w:rsidP="00A173A3">
            <w:pPr>
              <w:jc w:val="center"/>
              <w:rPr>
                <w:vertAlign w:val="superscript"/>
              </w:rPr>
            </w:pPr>
            <w:r w:rsidRPr="001E7CEB">
              <w:t>Кол</w:t>
            </w:r>
            <w:r>
              <w:t>-</w:t>
            </w:r>
            <w:r w:rsidRPr="001E7CEB">
              <w:t>во блох на 1 км</w:t>
            </w:r>
            <w:proofErr w:type="gramStart"/>
            <w:r w:rsidRPr="001E7CEB">
              <w:rPr>
                <w:vertAlign w:val="superscript"/>
              </w:rPr>
              <w:t>2</w:t>
            </w:r>
            <w:proofErr w:type="gramEnd"/>
          </w:p>
        </w:tc>
      </w:tr>
      <w:tr w:rsidR="0047202B" w:rsidRPr="001E7CEB" w:rsidTr="00A173A3">
        <w:tc>
          <w:tcPr>
            <w:tcW w:w="817" w:type="dxa"/>
            <w:shd w:val="clear" w:color="auto" w:fill="auto"/>
            <w:vAlign w:val="center"/>
          </w:tcPr>
          <w:p w:rsidR="0047202B" w:rsidRPr="001E7CEB" w:rsidRDefault="0047202B" w:rsidP="00A173A3">
            <w:pPr>
              <w:jc w:val="center"/>
            </w:pPr>
            <w:r w:rsidRPr="001E7CEB">
              <w:t>1978</w:t>
            </w:r>
          </w:p>
        </w:tc>
        <w:tc>
          <w:tcPr>
            <w:tcW w:w="1134" w:type="dxa"/>
            <w:shd w:val="clear" w:color="auto" w:fill="auto"/>
            <w:vAlign w:val="center"/>
          </w:tcPr>
          <w:p w:rsidR="0047202B" w:rsidRPr="001E7CEB" w:rsidRDefault="0047202B" w:rsidP="00A173A3">
            <w:pPr>
              <w:jc w:val="center"/>
            </w:pPr>
            <w:r w:rsidRPr="001E7CEB">
              <w:t>3,9</w:t>
            </w:r>
          </w:p>
        </w:tc>
        <w:tc>
          <w:tcPr>
            <w:tcW w:w="1134" w:type="dxa"/>
            <w:shd w:val="clear" w:color="auto" w:fill="auto"/>
            <w:vAlign w:val="center"/>
          </w:tcPr>
          <w:p w:rsidR="0047202B" w:rsidRPr="001E7CEB" w:rsidRDefault="0047202B" w:rsidP="00A173A3">
            <w:pPr>
              <w:jc w:val="center"/>
            </w:pPr>
            <w:r w:rsidRPr="001E7CEB">
              <w:t>16,7</w:t>
            </w:r>
          </w:p>
        </w:tc>
        <w:tc>
          <w:tcPr>
            <w:tcW w:w="1134" w:type="dxa"/>
            <w:shd w:val="clear" w:color="auto" w:fill="auto"/>
            <w:vAlign w:val="center"/>
          </w:tcPr>
          <w:p w:rsidR="0047202B" w:rsidRPr="001E7CEB" w:rsidRDefault="0047202B" w:rsidP="00A173A3">
            <w:pPr>
              <w:jc w:val="center"/>
            </w:pPr>
            <w:r w:rsidRPr="001E7CEB">
              <w:t>20,6</w:t>
            </w:r>
          </w:p>
        </w:tc>
        <w:tc>
          <w:tcPr>
            <w:tcW w:w="1134" w:type="dxa"/>
            <w:shd w:val="clear" w:color="auto" w:fill="auto"/>
            <w:vAlign w:val="center"/>
          </w:tcPr>
          <w:p w:rsidR="0047202B" w:rsidRPr="001E7CEB" w:rsidRDefault="0047202B" w:rsidP="00A173A3">
            <w:pPr>
              <w:jc w:val="center"/>
            </w:pPr>
            <w:r w:rsidRPr="001E7CEB">
              <w:t>2470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1979</w:t>
            </w:r>
          </w:p>
        </w:tc>
        <w:tc>
          <w:tcPr>
            <w:tcW w:w="1134" w:type="dxa"/>
            <w:shd w:val="clear" w:color="auto" w:fill="auto"/>
            <w:vAlign w:val="center"/>
          </w:tcPr>
          <w:p w:rsidR="0047202B" w:rsidRPr="001E7CEB" w:rsidRDefault="0047202B" w:rsidP="00A173A3">
            <w:pPr>
              <w:jc w:val="center"/>
            </w:pPr>
            <w:r w:rsidRPr="001E7CEB">
              <w:t>13,5</w:t>
            </w:r>
          </w:p>
        </w:tc>
        <w:tc>
          <w:tcPr>
            <w:tcW w:w="1134" w:type="dxa"/>
            <w:shd w:val="clear" w:color="auto" w:fill="auto"/>
            <w:vAlign w:val="center"/>
          </w:tcPr>
          <w:p w:rsidR="0047202B" w:rsidRPr="001E7CEB" w:rsidRDefault="0047202B" w:rsidP="00A173A3">
            <w:pPr>
              <w:jc w:val="center"/>
            </w:pPr>
            <w:r w:rsidRPr="001E7CEB">
              <w:t>95,0</w:t>
            </w:r>
          </w:p>
        </w:tc>
        <w:tc>
          <w:tcPr>
            <w:tcW w:w="1134" w:type="dxa"/>
            <w:shd w:val="clear" w:color="auto" w:fill="auto"/>
            <w:vAlign w:val="center"/>
          </w:tcPr>
          <w:p w:rsidR="0047202B" w:rsidRPr="001E7CEB" w:rsidRDefault="0047202B" w:rsidP="00A173A3">
            <w:pPr>
              <w:jc w:val="center"/>
            </w:pPr>
            <w:r w:rsidRPr="001E7CEB">
              <w:t>108,5</w:t>
            </w:r>
          </w:p>
        </w:tc>
        <w:tc>
          <w:tcPr>
            <w:tcW w:w="1134" w:type="dxa"/>
            <w:shd w:val="clear" w:color="auto" w:fill="auto"/>
            <w:vAlign w:val="center"/>
          </w:tcPr>
          <w:p w:rsidR="0047202B" w:rsidRPr="001E7CEB" w:rsidRDefault="0047202B" w:rsidP="00A173A3">
            <w:pPr>
              <w:jc w:val="center"/>
            </w:pPr>
            <w:r w:rsidRPr="001E7CEB">
              <w:t>15190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1980</w:t>
            </w:r>
          </w:p>
        </w:tc>
        <w:tc>
          <w:tcPr>
            <w:tcW w:w="1134" w:type="dxa"/>
            <w:shd w:val="clear" w:color="auto" w:fill="auto"/>
            <w:vAlign w:val="center"/>
          </w:tcPr>
          <w:p w:rsidR="0047202B" w:rsidRPr="001E7CEB" w:rsidRDefault="0047202B" w:rsidP="00A173A3">
            <w:pPr>
              <w:jc w:val="center"/>
            </w:pPr>
            <w:r w:rsidRPr="001E7CEB">
              <w:t>74,1</w:t>
            </w:r>
          </w:p>
        </w:tc>
        <w:tc>
          <w:tcPr>
            <w:tcW w:w="1134" w:type="dxa"/>
            <w:shd w:val="clear" w:color="auto" w:fill="auto"/>
            <w:vAlign w:val="center"/>
          </w:tcPr>
          <w:p w:rsidR="0047202B" w:rsidRPr="001E7CEB" w:rsidRDefault="0047202B" w:rsidP="00A173A3">
            <w:pPr>
              <w:jc w:val="center"/>
            </w:pPr>
            <w:r w:rsidRPr="001E7CEB">
              <w:t>268,2</w:t>
            </w:r>
          </w:p>
        </w:tc>
        <w:tc>
          <w:tcPr>
            <w:tcW w:w="1134" w:type="dxa"/>
            <w:shd w:val="clear" w:color="auto" w:fill="auto"/>
            <w:vAlign w:val="center"/>
          </w:tcPr>
          <w:p w:rsidR="0047202B" w:rsidRPr="001E7CEB" w:rsidRDefault="0047202B" w:rsidP="00A173A3">
            <w:pPr>
              <w:jc w:val="center"/>
            </w:pPr>
            <w:r w:rsidRPr="001E7CEB">
              <w:t>3342,3</w:t>
            </w:r>
          </w:p>
        </w:tc>
        <w:tc>
          <w:tcPr>
            <w:tcW w:w="1134" w:type="dxa"/>
            <w:shd w:val="clear" w:color="auto" w:fill="auto"/>
            <w:vAlign w:val="center"/>
          </w:tcPr>
          <w:p w:rsidR="0047202B" w:rsidRPr="001E7CEB" w:rsidRDefault="0047202B" w:rsidP="00A173A3">
            <w:pPr>
              <w:jc w:val="center"/>
            </w:pPr>
            <w:r w:rsidRPr="001E7CEB">
              <w:t>41080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1981</w:t>
            </w:r>
          </w:p>
        </w:tc>
        <w:tc>
          <w:tcPr>
            <w:tcW w:w="1134" w:type="dxa"/>
            <w:shd w:val="clear" w:color="auto" w:fill="auto"/>
            <w:vAlign w:val="center"/>
          </w:tcPr>
          <w:p w:rsidR="0047202B" w:rsidRPr="001E7CEB" w:rsidRDefault="0047202B" w:rsidP="00A173A3">
            <w:pPr>
              <w:jc w:val="center"/>
            </w:pPr>
            <w:r w:rsidRPr="001E7CEB">
              <w:t>25,8</w:t>
            </w:r>
          </w:p>
        </w:tc>
        <w:tc>
          <w:tcPr>
            <w:tcW w:w="1134" w:type="dxa"/>
            <w:shd w:val="clear" w:color="auto" w:fill="auto"/>
            <w:vAlign w:val="center"/>
          </w:tcPr>
          <w:p w:rsidR="0047202B" w:rsidRPr="001E7CEB" w:rsidRDefault="0047202B" w:rsidP="00A173A3">
            <w:pPr>
              <w:jc w:val="center"/>
            </w:pPr>
            <w:r w:rsidRPr="001E7CEB">
              <w:t>80,1</w:t>
            </w:r>
          </w:p>
        </w:tc>
        <w:tc>
          <w:tcPr>
            <w:tcW w:w="1134" w:type="dxa"/>
            <w:shd w:val="clear" w:color="auto" w:fill="auto"/>
            <w:vAlign w:val="center"/>
          </w:tcPr>
          <w:p w:rsidR="0047202B" w:rsidRPr="001E7CEB" w:rsidRDefault="0047202B" w:rsidP="00A173A3">
            <w:pPr>
              <w:jc w:val="center"/>
            </w:pPr>
            <w:r w:rsidRPr="001E7CEB">
              <w:t>105,9</w:t>
            </w:r>
          </w:p>
        </w:tc>
        <w:tc>
          <w:tcPr>
            <w:tcW w:w="1134" w:type="dxa"/>
            <w:shd w:val="clear" w:color="auto" w:fill="auto"/>
            <w:vAlign w:val="center"/>
          </w:tcPr>
          <w:p w:rsidR="0047202B" w:rsidRPr="001E7CEB" w:rsidRDefault="0047202B" w:rsidP="00A173A3">
            <w:pPr>
              <w:jc w:val="center"/>
            </w:pPr>
            <w:r w:rsidRPr="001E7CEB">
              <w:t>12710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1982</w:t>
            </w:r>
          </w:p>
        </w:tc>
        <w:tc>
          <w:tcPr>
            <w:tcW w:w="1134" w:type="dxa"/>
            <w:shd w:val="clear" w:color="auto" w:fill="auto"/>
            <w:vAlign w:val="center"/>
          </w:tcPr>
          <w:p w:rsidR="0047202B" w:rsidRPr="001E7CEB" w:rsidRDefault="0047202B" w:rsidP="00A173A3">
            <w:pPr>
              <w:jc w:val="center"/>
            </w:pPr>
            <w:r w:rsidRPr="001E7CEB">
              <w:t>1,8</w:t>
            </w:r>
          </w:p>
        </w:tc>
        <w:tc>
          <w:tcPr>
            <w:tcW w:w="1134" w:type="dxa"/>
            <w:shd w:val="clear" w:color="auto" w:fill="auto"/>
            <w:vAlign w:val="center"/>
          </w:tcPr>
          <w:p w:rsidR="0047202B" w:rsidRPr="001E7CEB" w:rsidRDefault="0047202B" w:rsidP="00A173A3">
            <w:pPr>
              <w:jc w:val="center"/>
            </w:pPr>
            <w:r w:rsidRPr="001E7CEB">
              <w:t>6,8</w:t>
            </w:r>
          </w:p>
        </w:tc>
        <w:tc>
          <w:tcPr>
            <w:tcW w:w="1134" w:type="dxa"/>
            <w:shd w:val="clear" w:color="auto" w:fill="auto"/>
            <w:vAlign w:val="center"/>
          </w:tcPr>
          <w:p w:rsidR="0047202B" w:rsidRPr="001E7CEB" w:rsidRDefault="0047202B" w:rsidP="00A173A3">
            <w:pPr>
              <w:jc w:val="center"/>
            </w:pPr>
            <w:r w:rsidRPr="001E7CEB">
              <w:t>8,6</w:t>
            </w:r>
          </w:p>
        </w:tc>
        <w:tc>
          <w:tcPr>
            <w:tcW w:w="1134" w:type="dxa"/>
            <w:shd w:val="clear" w:color="auto" w:fill="auto"/>
            <w:vAlign w:val="center"/>
          </w:tcPr>
          <w:p w:rsidR="0047202B" w:rsidRPr="001E7CEB" w:rsidRDefault="0047202B" w:rsidP="00A173A3">
            <w:pPr>
              <w:jc w:val="center"/>
            </w:pPr>
            <w:r w:rsidRPr="001E7CEB">
              <w:t>520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1983</w:t>
            </w:r>
          </w:p>
        </w:tc>
        <w:tc>
          <w:tcPr>
            <w:tcW w:w="1134" w:type="dxa"/>
            <w:shd w:val="clear" w:color="auto" w:fill="auto"/>
            <w:vAlign w:val="center"/>
          </w:tcPr>
          <w:p w:rsidR="0047202B" w:rsidRPr="001E7CEB" w:rsidRDefault="0047202B" w:rsidP="00A173A3">
            <w:pPr>
              <w:jc w:val="center"/>
            </w:pPr>
            <w:r w:rsidRPr="001E7CEB">
              <w:t>2,2</w:t>
            </w:r>
          </w:p>
        </w:tc>
        <w:tc>
          <w:tcPr>
            <w:tcW w:w="1134" w:type="dxa"/>
            <w:shd w:val="clear" w:color="auto" w:fill="auto"/>
            <w:vAlign w:val="center"/>
          </w:tcPr>
          <w:p w:rsidR="0047202B" w:rsidRPr="001E7CEB" w:rsidRDefault="0047202B" w:rsidP="00A173A3">
            <w:pPr>
              <w:jc w:val="center"/>
            </w:pPr>
            <w:r w:rsidRPr="001E7CEB">
              <w:t>8,0</w:t>
            </w:r>
          </w:p>
        </w:tc>
        <w:tc>
          <w:tcPr>
            <w:tcW w:w="1134" w:type="dxa"/>
            <w:shd w:val="clear" w:color="auto" w:fill="auto"/>
            <w:vAlign w:val="center"/>
          </w:tcPr>
          <w:p w:rsidR="0047202B" w:rsidRPr="001E7CEB" w:rsidRDefault="0047202B" w:rsidP="00A173A3">
            <w:pPr>
              <w:jc w:val="center"/>
            </w:pPr>
            <w:r w:rsidRPr="001E7CEB">
              <w:t>10,2</w:t>
            </w:r>
          </w:p>
        </w:tc>
        <w:tc>
          <w:tcPr>
            <w:tcW w:w="1134" w:type="dxa"/>
            <w:shd w:val="clear" w:color="auto" w:fill="auto"/>
            <w:vAlign w:val="center"/>
          </w:tcPr>
          <w:p w:rsidR="0047202B" w:rsidRPr="001E7CEB" w:rsidRDefault="0047202B" w:rsidP="00A173A3">
            <w:pPr>
              <w:jc w:val="center"/>
            </w:pPr>
            <w:r w:rsidRPr="001E7CEB">
              <w:t>1020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1984</w:t>
            </w:r>
          </w:p>
        </w:tc>
        <w:tc>
          <w:tcPr>
            <w:tcW w:w="1134" w:type="dxa"/>
            <w:shd w:val="clear" w:color="auto" w:fill="auto"/>
            <w:vAlign w:val="center"/>
          </w:tcPr>
          <w:p w:rsidR="0047202B" w:rsidRPr="001E7CEB" w:rsidRDefault="0047202B" w:rsidP="00A173A3">
            <w:pPr>
              <w:jc w:val="center"/>
            </w:pPr>
            <w:r w:rsidRPr="001E7CEB">
              <w:t>0,7</w:t>
            </w:r>
          </w:p>
        </w:tc>
        <w:tc>
          <w:tcPr>
            <w:tcW w:w="1134" w:type="dxa"/>
            <w:shd w:val="clear" w:color="auto" w:fill="auto"/>
            <w:vAlign w:val="center"/>
          </w:tcPr>
          <w:p w:rsidR="0047202B" w:rsidRPr="001E7CEB" w:rsidRDefault="0047202B" w:rsidP="00A173A3">
            <w:pPr>
              <w:jc w:val="center"/>
            </w:pPr>
            <w:r w:rsidRPr="001E7CEB">
              <w:t>6,1</w:t>
            </w:r>
          </w:p>
        </w:tc>
        <w:tc>
          <w:tcPr>
            <w:tcW w:w="1134" w:type="dxa"/>
            <w:shd w:val="clear" w:color="auto" w:fill="auto"/>
            <w:vAlign w:val="center"/>
          </w:tcPr>
          <w:p w:rsidR="0047202B" w:rsidRPr="001E7CEB" w:rsidRDefault="0047202B" w:rsidP="00A173A3">
            <w:pPr>
              <w:jc w:val="center"/>
            </w:pPr>
            <w:r w:rsidRPr="001E7CEB">
              <w:t>6,8</w:t>
            </w:r>
          </w:p>
        </w:tc>
        <w:tc>
          <w:tcPr>
            <w:tcW w:w="1134" w:type="dxa"/>
            <w:shd w:val="clear" w:color="auto" w:fill="auto"/>
            <w:vAlign w:val="center"/>
          </w:tcPr>
          <w:p w:rsidR="0047202B" w:rsidRPr="001E7CEB" w:rsidRDefault="0047202B" w:rsidP="00A173A3">
            <w:pPr>
              <w:jc w:val="center"/>
            </w:pPr>
            <w:r w:rsidRPr="001E7CEB">
              <w:t>340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1985</w:t>
            </w:r>
          </w:p>
        </w:tc>
        <w:tc>
          <w:tcPr>
            <w:tcW w:w="1134" w:type="dxa"/>
            <w:shd w:val="clear" w:color="auto" w:fill="auto"/>
            <w:vAlign w:val="center"/>
          </w:tcPr>
          <w:p w:rsidR="0047202B" w:rsidRPr="001E7CEB" w:rsidRDefault="0047202B" w:rsidP="00A173A3">
            <w:pPr>
              <w:jc w:val="center"/>
            </w:pPr>
            <w:r w:rsidRPr="001E7CEB">
              <w:t>0,3</w:t>
            </w:r>
          </w:p>
        </w:tc>
        <w:tc>
          <w:tcPr>
            <w:tcW w:w="1134" w:type="dxa"/>
            <w:shd w:val="clear" w:color="auto" w:fill="auto"/>
            <w:vAlign w:val="center"/>
          </w:tcPr>
          <w:p w:rsidR="0047202B" w:rsidRPr="001E7CEB" w:rsidRDefault="0047202B" w:rsidP="00A173A3">
            <w:pPr>
              <w:jc w:val="center"/>
            </w:pPr>
            <w:r w:rsidRPr="001E7CEB">
              <w:t>1,9</w:t>
            </w:r>
          </w:p>
        </w:tc>
        <w:tc>
          <w:tcPr>
            <w:tcW w:w="1134" w:type="dxa"/>
            <w:shd w:val="clear" w:color="auto" w:fill="auto"/>
            <w:vAlign w:val="center"/>
          </w:tcPr>
          <w:p w:rsidR="0047202B" w:rsidRPr="001E7CEB" w:rsidRDefault="0047202B" w:rsidP="00A173A3">
            <w:pPr>
              <w:jc w:val="center"/>
            </w:pPr>
            <w:r w:rsidRPr="001E7CEB">
              <w:t>2,2</w:t>
            </w:r>
          </w:p>
        </w:tc>
        <w:tc>
          <w:tcPr>
            <w:tcW w:w="1134" w:type="dxa"/>
            <w:shd w:val="clear" w:color="auto" w:fill="auto"/>
            <w:vAlign w:val="center"/>
          </w:tcPr>
          <w:p w:rsidR="0047202B" w:rsidRPr="001E7CEB" w:rsidRDefault="0047202B" w:rsidP="00A173A3">
            <w:pPr>
              <w:jc w:val="center"/>
            </w:pPr>
            <w:r w:rsidRPr="001E7CEB">
              <w:t>110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1986</w:t>
            </w:r>
          </w:p>
        </w:tc>
        <w:tc>
          <w:tcPr>
            <w:tcW w:w="1134" w:type="dxa"/>
            <w:shd w:val="clear" w:color="auto" w:fill="auto"/>
            <w:vAlign w:val="center"/>
          </w:tcPr>
          <w:p w:rsidR="0047202B" w:rsidRPr="001E7CEB" w:rsidRDefault="0047202B" w:rsidP="00A173A3">
            <w:pPr>
              <w:jc w:val="center"/>
            </w:pPr>
            <w:r w:rsidRPr="001E7CEB">
              <w:t>1,2</w:t>
            </w:r>
          </w:p>
        </w:tc>
        <w:tc>
          <w:tcPr>
            <w:tcW w:w="1134" w:type="dxa"/>
            <w:shd w:val="clear" w:color="auto" w:fill="auto"/>
            <w:vAlign w:val="center"/>
          </w:tcPr>
          <w:p w:rsidR="0047202B" w:rsidRPr="001E7CEB" w:rsidRDefault="0047202B" w:rsidP="00A173A3">
            <w:pPr>
              <w:jc w:val="center"/>
            </w:pPr>
            <w:r w:rsidRPr="001E7CEB">
              <w:t>7,8</w:t>
            </w:r>
          </w:p>
        </w:tc>
        <w:tc>
          <w:tcPr>
            <w:tcW w:w="1134" w:type="dxa"/>
            <w:shd w:val="clear" w:color="auto" w:fill="auto"/>
            <w:vAlign w:val="center"/>
          </w:tcPr>
          <w:p w:rsidR="0047202B" w:rsidRPr="001E7CEB" w:rsidRDefault="0047202B" w:rsidP="00A173A3">
            <w:pPr>
              <w:jc w:val="center"/>
            </w:pPr>
            <w:r w:rsidRPr="001E7CEB">
              <w:t>9,0</w:t>
            </w:r>
          </w:p>
        </w:tc>
        <w:tc>
          <w:tcPr>
            <w:tcW w:w="1134" w:type="dxa"/>
            <w:shd w:val="clear" w:color="auto" w:fill="auto"/>
            <w:vAlign w:val="center"/>
          </w:tcPr>
          <w:p w:rsidR="0047202B" w:rsidRPr="001E7CEB" w:rsidRDefault="0047202B" w:rsidP="00A173A3">
            <w:pPr>
              <w:jc w:val="center"/>
            </w:pPr>
            <w:r w:rsidRPr="001E7CEB">
              <w:t>450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1987</w:t>
            </w:r>
          </w:p>
        </w:tc>
        <w:tc>
          <w:tcPr>
            <w:tcW w:w="1134" w:type="dxa"/>
            <w:shd w:val="clear" w:color="auto" w:fill="auto"/>
            <w:vAlign w:val="center"/>
          </w:tcPr>
          <w:p w:rsidR="0047202B" w:rsidRPr="001E7CEB" w:rsidRDefault="0047202B" w:rsidP="00A173A3">
            <w:pPr>
              <w:jc w:val="center"/>
            </w:pPr>
            <w:r w:rsidRPr="001E7CEB">
              <w:t>2,7</w:t>
            </w:r>
          </w:p>
        </w:tc>
        <w:tc>
          <w:tcPr>
            <w:tcW w:w="1134" w:type="dxa"/>
            <w:shd w:val="clear" w:color="auto" w:fill="auto"/>
            <w:vAlign w:val="center"/>
          </w:tcPr>
          <w:p w:rsidR="0047202B" w:rsidRPr="001E7CEB" w:rsidRDefault="0047202B" w:rsidP="00A173A3">
            <w:pPr>
              <w:jc w:val="center"/>
            </w:pPr>
            <w:r w:rsidRPr="001E7CEB">
              <w:t>15,8</w:t>
            </w:r>
          </w:p>
        </w:tc>
        <w:tc>
          <w:tcPr>
            <w:tcW w:w="1134" w:type="dxa"/>
            <w:shd w:val="clear" w:color="auto" w:fill="auto"/>
            <w:vAlign w:val="center"/>
          </w:tcPr>
          <w:p w:rsidR="0047202B" w:rsidRPr="001E7CEB" w:rsidRDefault="0047202B" w:rsidP="00A173A3">
            <w:pPr>
              <w:jc w:val="center"/>
            </w:pPr>
            <w:r w:rsidRPr="001E7CEB">
              <w:t>18,5</w:t>
            </w:r>
          </w:p>
        </w:tc>
        <w:tc>
          <w:tcPr>
            <w:tcW w:w="1134" w:type="dxa"/>
            <w:shd w:val="clear" w:color="auto" w:fill="auto"/>
            <w:vAlign w:val="center"/>
          </w:tcPr>
          <w:p w:rsidR="0047202B" w:rsidRPr="001E7CEB" w:rsidRDefault="0047202B" w:rsidP="00A173A3">
            <w:pPr>
              <w:jc w:val="center"/>
            </w:pPr>
            <w:r w:rsidRPr="001E7CEB">
              <w:t>1670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1988</w:t>
            </w:r>
          </w:p>
        </w:tc>
        <w:tc>
          <w:tcPr>
            <w:tcW w:w="1134" w:type="dxa"/>
            <w:shd w:val="clear" w:color="auto" w:fill="auto"/>
            <w:vAlign w:val="center"/>
          </w:tcPr>
          <w:p w:rsidR="0047202B" w:rsidRPr="001E7CEB" w:rsidRDefault="0047202B" w:rsidP="00A173A3">
            <w:pPr>
              <w:jc w:val="center"/>
            </w:pPr>
            <w:r w:rsidRPr="001E7CEB">
              <w:t>18,9</w:t>
            </w:r>
          </w:p>
        </w:tc>
        <w:tc>
          <w:tcPr>
            <w:tcW w:w="1134" w:type="dxa"/>
            <w:shd w:val="clear" w:color="auto" w:fill="auto"/>
            <w:vAlign w:val="center"/>
          </w:tcPr>
          <w:p w:rsidR="0047202B" w:rsidRPr="001E7CEB" w:rsidRDefault="0047202B" w:rsidP="00A173A3">
            <w:pPr>
              <w:jc w:val="center"/>
            </w:pPr>
            <w:r w:rsidRPr="001E7CEB">
              <w:t>32,2</w:t>
            </w:r>
          </w:p>
        </w:tc>
        <w:tc>
          <w:tcPr>
            <w:tcW w:w="1134" w:type="dxa"/>
            <w:shd w:val="clear" w:color="auto" w:fill="auto"/>
            <w:vAlign w:val="center"/>
          </w:tcPr>
          <w:p w:rsidR="0047202B" w:rsidRPr="001E7CEB" w:rsidRDefault="0047202B" w:rsidP="00A173A3">
            <w:pPr>
              <w:jc w:val="center"/>
            </w:pPr>
            <w:r w:rsidRPr="001E7CEB">
              <w:t>51,1</w:t>
            </w:r>
          </w:p>
        </w:tc>
        <w:tc>
          <w:tcPr>
            <w:tcW w:w="1134" w:type="dxa"/>
            <w:shd w:val="clear" w:color="auto" w:fill="auto"/>
            <w:vAlign w:val="center"/>
          </w:tcPr>
          <w:p w:rsidR="0047202B" w:rsidRPr="001E7CEB" w:rsidRDefault="0047202B" w:rsidP="00A173A3">
            <w:pPr>
              <w:jc w:val="center"/>
            </w:pPr>
            <w:r w:rsidRPr="001E7CEB">
              <w:t>4090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1989</w:t>
            </w:r>
          </w:p>
        </w:tc>
        <w:tc>
          <w:tcPr>
            <w:tcW w:w="1134" w:type="dxa"/>
            <w:shd w:val="clear" w:color="auto" w:fill="auto"/>
            <w:vAlign w:val="center"/>
          </w:tcPr>
          <w:p w:rsidR="0047202B" w:rsidRPr="001E7CEB" w:rsidRDefault="0047202B" w:rsidP="00A173A3">
            <w:pPr>
              <w:jc w:val="center"/>
            </w:pPr>
            <w:r w:rsidRPr="001E7CEB">
              <w:t>6,0</w:t>
            </w:r>
          </w:p>
        </w:tc>
        <w:tc>
          <w:tcPr>
            <w:tcW w:w="1134" w:type="dxa"/>
            <w:shd w:val="clear" w:color="auto" w:fill="auto"/>
            <w:vAlign w:val="center"/>
          </w:tcPr>
          <w:p w:rsidR="0047202B" w:rsidRPr="001E7CEB" w:rsidRDefault="0047202B" w:rsidP="00A173A3">
            <w:pPr>
              <w:jc w:val="center"/>
            </w:pPr>
            <w:r w:rsidRPr="001E7CEB">
              <w:t>34,1</w:t>
            </w:r>
          </w:p>
        </w:tc>
        <w:tc>
          <w:tcPr>
            <w:tcW w:w="1134" w:type="dxa"/>
            <w:shd w:val="clear" w:color="auto" w:fill="auto"/>
            <w:vAlign w:val="center"/>
          </w:tcPr>
          <w:p w:rsidR="0047202B" w:rsidRPr="001E7CEB" w:rsidRDefault="0047202B" w:rsidP="00A173A3">
            <w:pPr>
              <w:jc w:val="center"/>
            </w:pPr>
            <w:r w:rsidRPr="001E7CEB">
              <w:t>40,1</w:t>
            </w:r>
          </w:p>
        </w:tc>
        <w:tc>
          <w:tcPr>
            <w:tcW w:w="1134" w:type="dxa"/>
            <w:shd w:val="clear" w:color="auto" w:fill="auto"/>
            <w:vAlign w:val="center"/>
          </w:tcPr>
          <w:p w:rsidR="0047202B" w:rsidRPr="001E7CEB" w:rsidRDefault="0047202B" w:rsidP="00A173A3">
            <w:pPr>
              <w:jc w:val="center"/>
            </w:pPr>
            <w:r w:rsidRPr="001E7CEB">
              <w:t>3210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1990</w:t>
            </w:r>
          </w:p>
        </w:tc>
        <w:tc>
          <w:tcPr>
            <w:tcW w:w="1134" w:type="dxa"/>
            <w:shd w:val="clear" w:color="auto" w:fill="auto"/>
            <w:vAlign w:val="center"/>
          </w:tcPr>
          <w:p w:rsidR="0047202B" w:rsidRPr="001E7CEB" w:rsidRDefault="0047202B" w:rsidP="00A173A3">
            <w:pPr>
              <w:jc w:val="center"/>
            </w:pPr>
            <w:r w:rsidRPr="001E7CEB">
              <w:t>84,2</w:t>
            </w:r>
          </w:p>
        </w:tc>
        <w:tc>
          <w:tcPr>
            <w:tcW w:w="1134" w:type="dxa"/>
            <w:shd w:val="clear" w:color="auto" w:fill="auto"/>
            <w:vAlign w:val="center"/>
          </w:tcPr>
          <w:p w:rsidR="0047202B" w:rsidRPr="001E7CEB" w:rsidRDefault="0047202B" w:rsidP="00A173A3">
            <w:pPr>
              <w:jc w:val="center"/>
            </w:pPr>
            <w:r w:rsidRPr="001E7CEB">
              <w:t>488,8</w:t>
            </w:r>
          </w:p>
        </w:tc>
        <w:tc>
          <w:tcPr>
            <w:tcW w:w="1134" w:type="dxa"/>
            <w:shd w:val="clear" w:color="auto" w:fill="auto"/>
            <w:vAlign w:val="center"/>
          </w:tcPr>
          <w:p w:rsidR="0047202B" w:rsidRPr="001E7CEB" w:rsidRDefault="0047202B" w:rsidP="00A173A3">
            <w:pPr>
              <w:jc w:val="center"/>
            </w:pPr>
            <w:r w:rsidRPr="001E7CEB">
              <w:t>573,0</w:t>
            </w:r>
          </w:p>
        </w:tc>
        <w:tc>
          <w:tcPr>
            <w:tcW w:w="1134" w:type="dxa"/>
            <w:shd w:val="clear" w:color="auto" w:fill="auto"/>
            <w:vAlign w:val="center"/>
          </w:tcPr>
          <w:p w:rsidR="0047202B" w:rsidRPr="001E7CEB" w:rsidRDefault="0047202B" w:rsidP="00A173A3">
            <w:pPr>
              <w:jc w:val="center"/>
            </w:pPr>
            <w:r w:rsidRPr="001E7CEB">
              <w:t>45840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1991</w:t>
            </w:r>
          </w:p>
        </w:tc>
        <w:tc>
          <w:tcPr>
            <w:tcW w:w="1134" w:type="dxa"/>
            <w:shd w:val="clear" w:color="auto" w:fill="auto"/>
            <w:vAlign w:val="center"/>
          </w:tcPr>
          <w:p w:rsidR="0047202B" w:rsidRPr="001E7CEB" w:rsidRDefault="0047202B" w:rsidP="00A173A3">
            <w:pPr>
              <w:jc w:val="center"/>
            </w:pPr>
            <w:r w:rsidRPr="001E7CEB">
              <w:t>27,2</w:t>
            </w:r>
          </w:p>
        </w:tc>
        <w:tc>
          <w:tcPr>
            <w:tcW w:w="1134" w:type="dxa"/>
            <w:shd w:val="clear" w:color="auto" w:fill="auto"/>
            <w:vAlign w:val="center"/>
          </w:tcPr>
          <w:p w:rsidR="0047202B" w:rsidRPr="001E7CEB" w:rsidRDefault="0047202B" w:rsidP="00A173A3">
            <w:pPr>
              <w:jc w:val="center"/>
            </w:pPr>
            <w:r w:rsidRPr="001E7CEB">
              <w:t>161,3</w:t>
            </w:r>
          </w:p>
        </w:tc>
        <w:tc>
          <w:tcPr>
            <w:tcW w:w="1134" w:type="dxa"/>
            <w:shd w:val="clear" w:color="auto" w:fill="auto"/>
            <w:vAlign w:val="center"/>
          </w:tcPr>
          <w:p w:rsidR="0047202B" w:rsidRPr="001E7CEB" w:rsidRDefault="0047202B" w:rsidP="00A173A3">
            <w:pPr>
              <w:jc w:val="center"/>
            </w:pPr>
            <w:r w:rsidRPr="001E7CEB">
              <w:t>188,5</w:t>
            </w:r>
          </w:p>
        </w:tc>
        <w:tc>
          <w:tcPr>
            <w:tcW w:w="1134" w:type="dxa"/>
            <w:shd w:val="clear" w:color="auto" w:fill="auto"/>
            <w:vAlign w:val="center"/>
          </w:tcPr>
          <w:p w:rsidR="0047202B" w:rsidRPr="001E7CEB" w:rsidRDefault="0047202B" w:rsidP="00A173A3">
            <w:pPr>
              <w:jc w:val="center"/>
            </w:pPr>
            <w:r w:rsidRPr="001E7CEB">
              <w:t>18850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1992</w:t>
            </w:r>
          </w:p>
        </w:tc>
        <w:tc>
          <w:tcPr>
            <w:tcW w:w="1134" w:type="dxa"/>
            <w:shd w:val="clear" w:color="auto" w:fill="auto"/>
            <w:vAlign w:val="center"/>
          </w:tcPr>
          <w:p w:rsidR="0047202B" w:rsidRPr="001E7CEB" w:rsidRDefault="0047202B" w:rsidP="00A173A3">
            <w:pPr>
              <w:jc w:val="center"/>
            </w:pPr>
            <w:r w:rsidRPr="001E7CEB">
              <w:t>26,6</w:t>
            </w:r>
          </w:p>
        </w:tc>
        <w:tc>
          <w:tcPr>
            <w:tcW w:w="1134" w:type="dxa"/>
            <w:shd w:val="clear" w:color="auto" w:fill="auto"/>
            <w:vAlign w:val="center"/>
          </w:tcPr>
          <w:p w:rsidR="0047202B" w:rsidRPr="001E7CEB" w:rsidRDefault="0047202B" w:rsidP="00A173A3">
            <w:pPr>
              <w:jc w:val="center"/>
            </w:pPr>
            <w:r w:rsidRPr="001E7CEB">
              <w:t>154,1</w:t>
            </w:r>
          </w:p>
        </w:tc>
        <w:tc>
          <w:tcPr>
            <w:tcW w:w="1134" w:type="dxa"/>
            <w:shd w:val="clear" w:color="auto" w:fill="auto"/>
            <w:vAlign w:val="center"/>
          </w:tcPr>
          <w:p w:rsidR="0047202B" w:rsidRPr="001E7CEB" w:rsidRDefault="0047202B" w:rsidP="00A173A3">
            <w:pPr>
              <w:jc w:val="center"/>
            </w:pPr>
            <w:r w:rsidRPr="001E7CEB">
              <w:t>180,7</w:t>
            </w:r>
          </w:p>
        </w:tc>
        <w:tc>
          <w:tcPr>
            <w:tcW w:w="1134" w:type="dxa"/>
            <w:shd w:val="clear" w:color="auto" w:fill="auto"/>
            <w:vAlign w:val="center"/>
          </w:tcPr>
          <w:p w:rsidR="0047202B" w:rsidRPr="001E7CEB" w:rsidRDefault="0047202B" w:rsidP="00A173A3">
            <w:pPr>
              <w:jc w:val="center"/>
            </w:pPr>
            <w:r w:rsidRPr="001E7CEB">
              <w:t>18070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1993</w:t>
            </w:r>
          </w:p>
        </w:tc>
        <w:tc>
          <w:tcPr>
            <w:tcW w:w="1134" w:type="dxa"/>
            <w:shd w:val="clear" w:color="auto" w:fill="auto"/>
            <w:vAlign w:val="center"/>
          </w:tcPr>
          <w:p w:rsidR="0047202B" w:rsidRPr="001E7CEB" w:rsidRDefault="0047202B" w:rsidP="00A173A3">
            <w:pPr>
              <w:jc w:val="center"/>
            </w:pPr>
            <w:r w:rsidRPr="001E7CEB">
              <w:t>36,5</w:t>
            </w:r>
          </w:p>
        </w:tc>
        <w:tc>
          <w:tcPr>
            <w:tcW w:w="1134" w:type="dxa"/>
            <w:shd w:val="clear" w:color="auto" w:fill="auto"/>
            <w:vAlign w:val="center"/>
          </w:tcPr>
          <w:p w:rsidR="0047202B" w:rsidRPr="001E7CEB" w:rsidRDefault="0047202B" w:rsidP="00A173A3">
            <w:pPr>
              <w:jc w:val="center"/>
            </w:pPr>
            <w:r w:rsidRPr="001E7CEB">
              <w:t>370,8</w:t>
            </w:r>
          </w:p>
        </w:tc>
        <w:tc>
          <w:tcPr>
            <w:tcW w:w="1134" w:type="dxa"/>
            <w:shd w:val="clear" w:color="auto" w:fill="auto"/>
            <w:vAlign w:val="center"/>
          </w:tcPr>
          <w:p w:rsidR="0047202B" w:rsidRPr="001E7CEB" w:rsidRDefault="0047202B" w:rsidP="00A173A3">
            <w:pPr>
              <w:jc w:val="center"/>
            </w:pPr>
            <w:r w:rsidRPr="001E7CEB">
              <w:t>407,3</w:t>
            </w:r>
          </w:p>
        </w:tc>
        <w:tc>
          <w:tcPr>
            <w:tcW w:w="1134" w:type="dxa"/>
            <w:shd w:val="clear" w:color="auto" w:fill="auto"/>
            <w:vAlign w:val="center"/>
          </w:tcPr>
          <w:p w:rsidR="0047202B" w:rsidRPr="001E7CEB" w:rsidRDefault="0047202B" w:rsidP="00A173A3">
            <w:pPr>
              <w:jc w:val="center"/>
            </w:pPr>
            <w:r w:rsidRPr="001E7CEB">
              <w:t>40730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1994</w:t>
            </w:r>
          </w:p>
        </w:tc>
        <w:tc>
          <w:tcPr>
            <w:tcW w:w="1134" w:type="dxa"/>
            <w:shd w:val="clear" w:color="auto" w:fill="auto"/>
            <w:vAlign w:val="center"/>
          </w:tcPr>
          <w:p w:rsidR="0047202B" w:rsidRPr="001E7CEB" w:rsidRDefault="0047202B" w:rsidP="00A173A3">
            <w:pPr>
              <w:jc w:val="center"/>
            </w:pPr>
            <w:r w:rsidRPr="001E7CEB">
              <w:t>46,7</w:t>
            </w:r>
          </w:p>
        </w:tc>
        <w:tc>
          <w:tcPr>
            <w:tcW w:w="1134" w:type="dxa"/>
            <w:shd w:val="clear" w:color="auto" w:fill="auto"/>
            <w:vAlign w:val="center"/>
          </w:tcPr>
          <w:p w:rsidR="0047202B" w:rsidRPr="001E7CEB" w:rsidRDefault="0047202B" w:rsidP="00A173A3">
            <w:pPr>
              <w:jc w:val="center"/>
            </w:pPr>
            <w:r w:rsidRPr="001E7CEB">
              <w:t>788,3</w:t>
            </w:r>
          </w:p>
        </w:tc>
        <w:tc>
          <w:tcPr>
            <w:tcW w:w="1134" w:type="dxa"/>
            <w:shd w:val="clear" w:color="auto" w:fill="auto"/>
            <w:vAlign w:val="center"/>
          </w:tcPr>
          <w:p w:rsidR="0047202B" w:rsidRPr="001E7CEB" w:rsidRDefault="0047202B" w:rsidP="00A173A3">
            <w:pPr>
              <w:jc w:val="center"/>
            </w:pPr>
            <w:r w:rsidRPr="001E7CEB">
              <w:t>835,0</w:t>
            </w:r>
          </w:p>
        </w:tc>
        <w:tc>
          <w:tcPr>
            <w:tcW w:w="1134" w:type="dxa"/>
            <w:shd w:val="clear" w:color="auto" w:fill="auto"/>
            <w:vAlign w:val="center"/>
          </w:tcPr>
          <w:p w:rsidR="0047202B" w:rsidRPr="001E7CEB" w:rsidRDefault="0047202B" w:rsidP="00A173A3">
            <w:pPr>
              <w:jc w:val="center"/>
            </w:pPr>
            <w:r w:rsidRPr="001E7CEB">
              <w:t>83500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1995</w:t>
            </w:r>
          </w:p>
        </w:tc>
        <w:tc>
          <w:tcPr>
            <w:tcW w:w="1134" w:type="dxa"/>
            <w:shd w:val="clear" w:color="auto" w:fill="auto"/>
            <w:vAlign w:val="center"/>
          </w:tcPr>
          <w:p w:rsidR="0047202B" w:rsidRPr="001E7CEB" w:rsidRDefault="0047202B" w:rsidP="00A173A3">
            <w:pPr>
              <w:jc w:val="center"/>
            </w:pPr>
            <w:r w:rsidRPr="001E7CEB">
              <w:t>22,8</w:t>
            </w:r>
          </w:p>
        </w:tc>
        <w:tc>
          <w:tcPr>
            <w:tcW w:w="1134" w:type="dxa"/>
            <w:shd w:val="clear" w:color="auto" w:fill="auto"/>
            <w:vAlign w:val="center"/>
          </w:tcPr>
          <w:p w:rsidR="0047202B" w:rsidRPr="001E7CEB" w:rsidRDefault="0047202B" w:rsidP="00A173A3">
            <w:pPr>
              <w:jc w:val="center"/>
            </w:pPr>
            <w:r w:rsidRPr="001E7CEB">
              <w:t>178,7</w:t>
            </w:r>
          </w:p>
        </w:tc>
        <w:tc>
          <w:tcPr>
            <w:tcW w:w="1134" w:type="dxa"/>
            <w:shd w:val="clear" w:color="auto" w:fill="auto"/>
            <w:vAlign w:val="center"/>
          </w:tcPr>
          <w:p w:rsidR="0047202B" w:rsidRPr="001E7CEB" w:rsidRDefault="0047202B" w:rsidP="00A173A3">
            <w:pPr>
              <w:jc w:val="center"/>
            </w:pPr>
            <w:r w:rsidRPr="001E7CEB">
              <w:t>201,5</w:t>
            </w:r>
          </w:p>
        </w:tc>
        <w:tc>
          <w:tcPr>
            <w:tcW w:w="1134" w:type="dxa"/>
            <w:shd w:val="clear" w:color="auto" w:fill="auto"/>
            <w:vAlign w:val="center"/>
          </w:tcPr>
          <w:p w:rsidR="0047202B" w:rsidRPr="001E7CEB" w:rsidRDefault="0047202B" w:rsidP="00A173A3">
            <w:pPr>
              <w:jc w:val="center"/>
            </w:pPr>
            <w:r w:rsidRPr="001E7CEB">
              <w:t>20150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1996</w:t>
            </w:r>
          </w:p>
        </w:tc>
        <w:tc>
          <w:tcPr>
            <w:tcW w:w="1134" w:type="dxa"/>
            <w:shd w:val="clear" w:color="auto" w:fill="auto"/>
            <w:vAlign w:val="center"/>
          </w:tcPr>
          <w:p w:rsidR="0047202B" w:rsidRPr="001E7CEB" w:rsidRDefault="0047202B" w:rsidP="00A173A3">
            <w:pPr>
              <w:jc w:val="center"/>
            </w:pPr>
            <w:r w:rsidRPr="001E7CEB">
              <w:t>17,3</w:t>
            </w:r>
          </w:p>
        </w:tc>
        <w:tc>
          <w:tcPr>
            <w:tcW w:w="1134" w:type="dxa"/>
            <w:shd w:val="clear" w:color="auto" w:fill="auto"/>
            <w:vAlign w:val="center"/>
          </w:tcPr>
          <w:p w:rsidR="0047202B" w:rsidRPr="001E7CEB" w:rsidRDefault="0047202B" w:rsidP="00A173A3">
            <w:pPr>
              <w:jc w:val="center"/>
            </w:pPr>
            <w:r w:rsidRPr="001E7CEB">
              <w:t>129,7</w:t>
            </w:r>
          </w:p>
        </w:tc>
        <w:tc>
          <w:tcPr>
            <w:tcW w:w="1134" w:type="dxa"/>
            <w:shd w:val="clear" w:color="auto" w:fill="auto"/>
            <w:vAlign w:val="center"/>
          </w:tcPr>
          <w:p w:rsidR="0047202B" w:rsidRPr="001E7CEB" w:rsidRDefault="0047202B" w:rsidP="00A173A3">
            <w:pPr>
              <w:jc w:val="center"/>
            </w:pPr>
            <w:r w:rsidRPr="001E7CEB">
              <w:t>147,0</w:t>
            </w:r>
          </w:p>
        </w:tc>
        <w:tc>
          <w:tcPr>
            <w:tcW w:w="1134" w:type="dxa"/>
            <w:shd w:val="clear" w:color="auto" w:fill="auto"/>
            <w:vAlign w:val="center"/>
          </w:tcPr>
          <w:p w:rsidR="0047202B" w:rsidRPr="001E7CEB" w:rsidRDefault="0047202B" w:rsidP="00A173A3">
            <w:pPr>
              <w:jc w:val="center"/>
            </w:pPr>
            <w:r w:rsidRPr="001E7CEB">
              <w:t>17640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1997</w:t>
            </w:r>
          </w:p>
        </w:tc>
        <w:tc>
          <w:tcPr>
            <w:tcW w:w="1134" w:type="dxa"/>
            <w:shd w:val="clear" w:color="auto" w:fill="auto"/>
            <w:vAlign w:val="center"/>
          </w:tcPr>
          <w:p w:rsidR="0047202B" w:rsidRPr="001E7CEB" w:rsidRDefault="0047202B" w:rsidP="00A173A3">
            <w:pPr>
              <w:jc w:val="center"/>
            </w:pPr>
            <w:r w:rsidRPr="001E7CEB">
              <w:t>18,5</w:t>
            </w:r>
          </w:p>
        </w:tc>
        <w:tc>
          <w:tcPr>
            <w:tcW w:w="1134" w:type="dxa"/>
            <w:shd w:val="clear" w:color="auto" w:fill="auto"/>
            <w:vAlign w:val="center"/>
          </w:tcPr>
          <w:p w:rsidR="0047202B" w:rsidRPr="001E7CEB" w:rsidRDefault="0047202B" w:rsidP="00A173A3">
            <w:pPr>
              <w:jc w:val="center"/>
            </w:pPr>
            <w:r w:rsidRPr="001E7CEB">
              <w:t>133,2</w:t>
            </w:r>
          </w:p>
        </w:tc>
        <w:tc>
          <w:tcPr>
            <w:tcW w:w="1134" w:type="dxa"/>
            <w:shd w:val="clear" w:color="auto" w:fill="auto"/>
            <w:vAlign w:val="center"/>
          </w:tcPr>
          <w:p w:rsidR="0047202B" w:rsidRPr="001E7CEB" w:rsidRDefault="0047202B" w:rsidP="00A173A3">
            <w:pPr>
              <w:jc w:val="center"/>
            </w:pPr>
            <w:r w:rsidRPr="001E7CEB">
              <w:t>151,7</w:t>
            </w:r>
          </w:p>
        </w:tc>
        <w:tc>
          <w:tcPr>
            <w:tcW w:w="1134" w:type="dxa"/>
            <w:shd w:val="clear" w:color="auto" w:fill="auto"/>
            <w:vAlign w:val="center"/>
          </w:tcPr>
          <w:p w:rsidR="0047202B" w:rsidRPr="001E7CEB" w:rsidRDefault="0047202B" w:rsidP="00A173A3">
            <w:pPr>
              <w:jc w:val="center"/>
            </w:pPr>
            <w:r w:rsidRPr="001E7CEB">
              <w:t>19720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1998</w:t>
            </w:r>
          </w:p>
        </w:tc>
        <w:tc>
          <w:tcPr>
            <w:tcW w:w="1134" w:type="dxa"/>
            <w:shd w:val="clear" w:color="auto" w:fill="auto"/>
            <w:vAlign w:val="center"/>
          </w:tcPr>
          <w:p w:rsidR="0047202B" w:rsidRPr="001E7CEB" w:rsidRDefault="0047202B" w:rsidP="00A173A3">
            <w:pPr>
              <w:jc w:val="center"/>
            </w:pPr>
            <w:r w:rsidRPr="001E7CEB">
              <w:t>48,3</w:t>
            </w:r>
          </w:p>
        </w:tc>
        <w:tc>
          <w:tcPr>
            <w:tcW w:w="1134" w:type="dxa"/>
            <w:shd w:val="clear" w:color="auto" w:fill="auto"/>
            <w:vAlign w:val="center"/>
          </w:tcPr>
          <w:p w:rsidR="0047202B" w:rsidRPr="001E7CEB" w:rsidRDefault="0047202B" w:rsidP="00A173A3">
            <w:pPr>
              <w:jc w:val="center"/>
            </w:pPr>
            <w:r w:rsidRPr="001E7CEB">
              <w:t>280,3</w:t>
            </w:r>
          </w:p>
        </w:tc>
        <w:tc>
          <w:tcPr>
            <w:tcW w:w="1134" w:type="dxa"/>
            <w:shd w:val="clear" w:color="auto" w:fill="auto"/>
            <w:vAlign w:val="center"/>
          </w:tcPr>
          <w:p w:rsidR="0047202B" w:rsidRPr="001E7CEB" w:rsidRDefault="0047202B" w:rsidP="00A173A3">
            <w:pPr>
              <w:jc w:val="center"/>
            </w:pPr>
            <w:r w:rsidRPr="001E7CEB">
              <w:t>328,6</w:t>
            </w:r>
          </w:p>
        </w:tc>
        <w:tc>
          <w:tcPr>
            <w:tcW w:w="1134" w:type="dxa"/>
            <w:shd w:val="clear" w:color="auto" w:fill="auto"/>
            <w:vAlign w:val="center"/>
          </w:tcPr>
          <w:p w:rsidR="0047202B" w:rsidRPr="001E7CEB" w:rsidRDefault="0047202B" w:rsidP="00A173A3">
            <w:pPr>
              <w:jc w:val="center"/>
            </w:pPr>
            <w:r w:rsidRPr="001E7CEB">
              <w:t>82150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1999</w:t>
            </w:r>
          </w:p>
        </w:tc>
        <w:tc>
          <w:tcPr>
            <w:tcW w:w="1134" w:type="dxa"/>
            <w:shd w:val="clear" w:color="auto" w:fill="auto"/>
            <w:vAlign w:val="center"/>
          </w:tcPr>
          <w:p w:rsidR="0047202B" w:rsidRPr="001E7CEB" w:rsidRDefault="0047202B" w:rsidP="00A173A3">
            <w:pPr>
              <w:jc w:val="center"/>
            </w:pPr>
            <w:r w:rsidRPr="001E7CEB">
              <w:t>18,8</w:t>
            </w:r>
          </w:p>
        </w:tc>
        <w:tc>
          <w:tcPr>
            <w:tcW w:w="1134" w:type="dxa"/>
            <w:shd w:val="clear" w:color="auto" w:fill="auto"/>
            <w:vAlign w:val="center"/>
          </w:tcPr>
          <w:p w:rsidR="0047202B" w:rsidRPr="001E7CEB" w:rsidRDefault="0047202B" w:rsidP="00A173A3">
            <w:pPr>
              <w:jc w:val="center"/>
            </w:pPr>
            <w:r w:rsidRPr="001E7CEB">
              <w:t>296,2</w:t>
            </w:r>
          </w:p>
        </w:tc>
        <w:tc>
          <w:tcPr>
            <w:tcW w:w="1134" w:type="dxa"/>
            <w:shd w:val="clear" w:color="auto" w:fill="auto"/>
            <w:vAlign w:val="center"/>
          </w:tcPr>
          <w:p w:rsidR="0047202B" w:rsidRPr="001E7CEB" w:rsidRDefault="0047202B" w:rsidP="00A173A3">
            <w:pPr>
              <w:jc w:val="center"/>
            </w:pPr>
            <w:r w:rsidRPr="001E7CEB">
              <w:t>315,0</w:t>
            </w:r>
          </w:p>
        </w:tc>
        <w:tc>
          <w:tcPr>
            <w:tcW w:w="1134" w:type="dxa"/>
            <w:shd w:val="clear" w:color="auto" w:fill="auto"/>
            <w:vAlign w:val="center"/>
          </w:tcPr>
          <w:p w:rsidR="0047202B" w:rsidRPr="001E7CEB" w:rsidRDefault="0047202B" w:rsidP="00A173A3">
            <w:pPr>
              <w:jc w:val="center"/>
            </w:pPr>
            <w:r w:rsidRPr="001E7CEB">
              <w:t>63000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2000</w:t>
            </w:r>
          </w:p>
        </w:tc>
        <w:tc>
          <w:tcPr>
            <w:tcW w:w="1134" w:type="dxa"/>
            <w:shd w:val="clear" w:color="auto" w:fill="auto"/>
            <w:vAlign w:val="center"/>
          </w:tcPr>
          <w:p w:rsidR="0047202B" w:rsidRPr="001E7CEB" w:rsidRDefault="0047202B" w:rsidP="00A173A3">
            <w:pPr>
              <w:jc w:val="center"/>
            </w:pPr>
            <w:r w:rsidRPr="001E7CEB">
              <w:t>33,3</w:t>
            </w:r>
          </w:p>
        </w:tc>
        <w:tc>
          <w:tcPr>
            <w:tcW w:w="1134" w:type="dxa"/>
            <w:shd w:val="clear" w:color="auto" w:fill="auto"/>
            <w:vAlign w:val="center"/>
          </w:tcPr>
          <w:p w:rsidR="0047202B" w:rsidRPr="001E7CEB" w:rsidRDefault="0047202B" w:rsidP="00A173A3">
            <w:pPr>
              <w:jc w:val="center"/>
            </w:pPr>
            <w:r w:rsidRPr="001E7CEB">
              <w:t>193,1</w:t>
            </w:r>
          </w:p>
        </w:tc>
        <w:tc>
          <w:tcPr>
            <w:tcW w:w="1134" w:type="dxa"/>
            <w:shd w:val="clear" w:color="auto" w:fill="auto"/>
            <w:vAlign w:val="center"/>
          </w:tcPr>
          <w:p w:rsidR="0047202B" w:rsidRPr="001E7CEB" w:rsidRDefault="0047202B" w:rsidP="00A173A3">
            <w:pPr>
              <w:jc w:val="center"/>
            </w:pPr>
            <w:r w:rsidRPr="001E7CEB">
              <w:t>226,4</w:t>
            </w:r>
          </w:p>
        </w:tc>
        <w:tc>
          <w:tcPr>
            <w:tcW w:w="1134" w:type="dxa"/>
            <w:shd w:val="clear" w:color="auto" w:fill="auto"/>
            <w:vAlign w:val="center"/>
          </w:tcPr>
          <w:p w:rsidR="0047202B" w:rsidRPr="001E7CEB" w:rsidRDefault="0047202B" w:rsidP="00A173A3">
            <w:pPr>
              <w:jc w:val="center"/>
            </w:pPr>
            <w:r w:rsidRPr="001E7CEB">
              <w:t>45280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2001</w:t>
            </w:r>
          </w:p>
        </w:tc>
        <w:tc>
          <w:tcPr>
            <w:tcW w:w="1134" w:type="dxa"/>
            <w:shd w:val="clear" w:color="auto" w:fill="auto"/>
            <w:vAlign w:val="center"/>
          </w:tcPr>
          <w:p w:rsidR="0047202B" w:rsidRPr="001E7CEB" w:rsidRDefault="0047202B" w:rsidP="00A173A3">
            <w:pPr>
              <w:jc w:val="center"/>
            </w:pPr>
            <w:r w:rsidRPr="001E7CEB">
              <w:t>14,3</w:t>
            </w:r>
          </w:p>
        </w:tc>
        <w:tc>
          <w:tcPr>
            <w:tcW w:w="1134" w:type="dxa"/>
            <w:shd w:val="clear" w:color="auto" w:fill="auto"/>
            <w:vAlign w:val="center"/>
          </w:tcPr>
          <w:p w:rsidR="0047202B" w:rsidRPr="001E7CEB" w:rsidRDefault="0047202B" w:rsidP="00A173A3">
            <w:pPr>
              <w:jc w:val="center"/>
            </w:pPr>
            <w:r w:rsidRPr="001E7CEB">
              <w:t>83,0</w:t>
            </w:r>
          </w:p>
        </w:tc>
        <w:tc>
          <w:tcPr>
            <w:tcW w:w="1134" w:type="dxa"/>
            <w:shd w:val="clear" w:color="auto" w:fill="auto"/>
            <w:vAlign w:val="center"/>
          </w:tcPr>
          <w:p w:rsidR="0047202B" w:rsidRPr="001E7CEB" w:rsidRDefault="0047202B" w:rsidP="00A173A3">
            <w:pPr>
              <w:jc w:val="center"/>
            </w:pPr>
            <w:r w:rsidRPr="001E7CEB">
              <w:t>97,3</w:t>
            </w:r>
          </w:p>
        </w:tc>
        <w:tc>
          <w:tcPr>
            <w:tcW w:w="1134" w:type="dxa"/>
            <w:shd w:val="clear" w:color="auto" w:fill="auto"/>
            <w:vAlign w:val="center"/>
          </w:tcPr>
          <w:p w:rsidR="0047202B" w:rsidRPr="001E7CEB" w:rsidRDefault="0047202B" w:rsidP="00A173A3">
            <w:pPr>
              <w:jc w:val="center"/>
            </w:pPr>
            <w:r w:rsidRPr="001E7CEB">
              <w:t>24320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2002</w:t>
            </w:r>
          </w:p>
        </w:tc>
        <w:tc>
          <w:tcPr>
            <w:tcW w:w="1134" w:type="dxa"/>
            <w:shd w:val="clear" w:color="auto" w:fill="auto"/>
            <w:vAlign w:val="center"/>
          </w:tcPr>
          <w:p w:rsidR="0047202B" w:rsidRPr="001E7CEB" w:rsidRDefault="0047202B" w:rsidP="00A173A3">
            <w:pPr>
              <w:jc w:val="center"/>
            </w:pPr>
            <w:r w:rsidRPr="001E7CEB">
              <w:t>17,5</w:t>
            </w:r>
          </w:p>
        </w:tc>
        <w:tc>
          <w:tcPr>
            <w:tcW w:w="1134" w:type="dxa"/>
            <w:shd w:val="clear" w:color="auto" w:fill="auto"/>
            <w:vAlign w:val="center"/>
          </w:tcPr>
          <w:p w:rsidR="0047202B" w:rsidRPr="001E7CEB" w:rsidRDefault="0047202B" w:rsidP="00A173A3">
            <w:pPr>
              <w:jc w:val="center"/>
            </w:pPr>
            <w:r w:rsidRPr="001E7CEB">
              <w:t>101,5</w:t>
            </w:r>
          </w:p>
        </w:tc>
        <w:tc>
          <w:tcPr>
            <w:tcW w:w="1134" w:type="dxa"/>
            <w:shd w:val="clear" w:color="auto" w:fill="auto"/>
            <w:vAlign w:val="center"/>
          </w:tcPr>
          <w:p w:rsidR="0047202B" w:rsidRPr="001E7CEB" w:rsidRDefault="0047202B" w:rsidP="00A173A3">
            <w:pPr>
              <w:jc w:val="center"/>
            </w:pPr>
            <w:r w:rsidRPr="001E7CEB">
              <w:t>119,0</w:t>
            </w:r>
          </w:p>
        </w:tc>
        <w:tc>
          <w:tcPr>
            <w:tcW w:w="1134" w:type="dxa"/>
            <w:shd w:val="clear" w:color="auto" w:fill="auto"/>
            <w:vAlign w:val="center"/>
          </w:tcPr>
          <w:p w:rsidR="0047202B" w:rsidRPr="001E7CEB" w:rsidRDefault="0047202B" w:rsidP="00A173A3">
            <w:pPr>
              <w:jc w:val="center"/>
            </w:pPr>
            <w:r w:rsidRPr="001E7CEB">
              <w:t>11900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2005</w:t>
            </w:r>
          </w:p>
        </w:tc>
        <w:tc>
          <w:tcPr>
            <w:tcW w:w="1134" w:type="dxa"/>
            <w:shd w:val="clear" w:color="auto" w:fill="auto"/>
            <w:vAlign w:val="center"/>
          </w:tcPr>
          <w:p w:rsidR="0047202B" w:rsidRPr="001E7CEB" w:rsidRDefault="0047202B" w:rsidP="00A173A3">
            <w:pPr>
              <w:jc w:val="center"/>
            </w:pPr>
            <w:r w:rsidRPr="001E7CEB">
              <w:t>0,5</w:t>
            </w:r>
          </w:p>
        </w:tc>
        <w:tc>
          <w:tcPr>
            <w:tcW w:w="1134" w:type="dxa"/>
            <w:shd w:val="clear" w:color="auto" w:fill="auto"/>
            <w:vAlign w:val="center"/>
          </w:tcPr>
          <w:p w:rsidR="0047202B" w:rsidRPr="001E7CEB" w:rsidRDefault="0047202B" w:rsidP="00A173A3">
            <w:pPr>
              <w:jc w:val="center"/>
            </w:pPr>
            <w:r w:rsidRPr="001E7CEB">
              <w:t>2,8</w:t>
            </w:r>
          </w:p>
        </w:tc>
        <w:tc>
          <w:tcPr>
            <w:tcW w:w="1134" w:type="dxa"/>
            <w:shd w:val="clear" w:color="auto" w:fill="auto"/>
            <w:vAlign w:val="center"/>
          </w:tcPr>
          <w:p w:rsidR="0047202B" w:rsidRPr="001E7CEB" w:rsidRDefault="0047202B" w:rsidP="00A173A3">
            <w:pPr>
              <w:jc w:val="center"/>
            </w:pPr>
            <w:r w:rsidRPr="001E7CEB">
              <w:t>3,3</w:t>
            </w:r>
          </w:p>
        </w:tc>
        <w:tc>
          <w:tcPr>
            <w:tcW w:w="1134" w:type="dxa"/>
            <w:shd w:val="clear" w:color="auto" w:fill="auto"/>
            <w:vAlign w:val="center"/>
          </w:tcPr>
          <w:p w:rsidR="0047202B" w:rsidRPr="001E7CEB" w:rsidRDefault="0047202B" w:rsidP="00A173A3">
            <w:pPr>
              <w:jc w:val="center"/>
            </w:pPr>
            <w:r w:rsidRPr="001E7CEB">
              <w:t>660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2006</w:t>
            </w:r>
          </w:p>
        </w:tc>
        <w:tc>
          <w:tcPr>
            <w:tcW w:w="1134" w:type="dxa"/>
            <w:shd w:val="clear" w:color="auto" w:fill="auto"/>
            <w:vAlign w:val="center"/>
          </w:tcPr>
          <w:p w:rsidR="0047202B" w:rsidRPr="001E7CEB" w:rsidRDefault="0047202B" w:rsidP="00A173A3">
            <w:pPr>
              <w:jc w:val="center"/>
            </w:pPr>
            <w:r w:rsidRPr="001E7CEB">
              <w:t>7,5</w:t>
            </w:r>
          </w:p>
        </w:tc>
        <w:tc>
          <w:tcPr>
            <w:tcW w:w="1134" w:type="dxa"/>
            <w:shd w:val="clear" w:color="auto" w:fill="auto"/>
            <w:vAlign w:val="center"/>
          </w:tcPr>
          <w:p w:rsidR="0047202B" w:rsidRPr="001E7CEB" w:rsidRDefault="0047202B" w:rsidP="00A173A3">
            <w:pPr>
              <w:jc w:val="center"/>
            </w:pPr>
            <w:r w:rsidRPr="001E7CEB">
              <w:t>43,7</w:t>
            </w:r>
          </w:p>
        </w:tc>
        <w:tc>
          <w:tcPr>
            <w:tcW w:w="1134" w:type="dxa"/>
            <w:shd w:val="clear" w:color="auto" w:fill="auto"/>
            <w:vAlign w:val="center"/>
          </w:tcPr>
          <w:p w:rsidR="0047202B" w:rsidRPr="001E7CEB" w:rsidRDefault="0047202B" w:rsidP="00A173A3">
            <w:pPr>
              <w:jc w:val="center"/>
            </w:pPr>
            <w:r w:rsidRPr="001E7CEB">
              <w:t>51,2</w:t>
            </w:r>
          </w:p>
        </w:tc>
        <w:tc>
          <w:tcPr>
            <w:tcW w:w="1134" w:type="dxa"/>
            <w:shd w:val="clear" w:color="auto" w:fill="auto"/>
            <w:vAlign w:val="center"/>
          </w:tcPr>
          <w:p w:rsidR="0047202B" w:rsidRPr="001E7CEB" w:rsidRDefault="0047202B" w:rsidP="00A173A3">
            <w:pPr>
              <w:jc w:val="center"/>
            </w:pPr>
            <w:r w:rsidRPr="001E7CEB">
              <w:t>10240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2007</w:t>
            </w:r>
          </w:p>
        </w:tc>
        <w:tc>
          <w:tcPr>
            <w:tcW w:w="1134" w:type="dxa"/>
            <w:shd w:val="clear" w:color="auto" w:fill="auto"/>
            <w:vAlign w:val="center"/>
          </w:tcPr>
          <w:p w:rsidR="0047202B" w:rsidRPr="001E7CEB" w:rsidRDefault="0047202B" w:rsidP="00A173A3">
            <w:pPr>
              <w:jc w:val="center"/>
            </w:pPr>
            <w:r w:rsidRPr="001E7CEB">
              <w:t>16,4</w:t>
            </w:r>
          </w:p>
        </w:tc>
        <w:tc>
          <w:tcPr>
            <w:tcW w:w="1134" w:type="dxa"/>
            <w:shd w:val="clear" w:color="auto" w:fill="auto"/>
            <w:vAlign w:val="center"/>
          </w:tcPr>
          <w:p w:rsidR="0047202B" w:rsidRPr="001E7CEB" w:rsidRDefault="0047202B" w:rsidP="00A173A3">
            <w:pPr>
              <w:jc w:val="center"/>
            </w:pPr>
            <w:r w:rsidRPr="001E7CEB">
              <w:t>95,4</w:t>
            </w:r>
          </w:p>
        </w:tc>
        <w:tc>
          <w:tcPr>
            <w:tcW w:w="1134" w:type="dxa"/>
            <w:shd w:val="clear" w:color="auto" w:fill="auto"/>
            <w:vAlign w:val="center"/>
          </w:tcPr>
          <w:p w:rsidR="0047202B" w:rsidRPr="001E7CEB" w:rsidRDefault="0047202B" w:rsidP="00A173A3">
            <w:pPr>
              <w:jc w:val="center"/>
            </w:pPr>
            <w:r w:rsidRPr="001E7CEB">
              <w:t>111,8</w:t>
            </w:r>
          </w:p>
        </w:tc>
        <w:tc>
          <w:tcPr>
            <w:tcW w:w="1134" w:type="dxa"/>
            <w:shd w:val="clear" w:color="auto" w:fill="auto"/>
            <w:vAlign w:val="center"/>
          </w:tcPr>
          <w:p w:rsidR="0047202B" w:rsidRPr="001E7CEB" w:rsidRDefault="0047202B" w:rsidP="00A173A3">
            <w:pPr>
              <w:jc w:val="center"/>
            </w:pPr>
            <w:r w:rsidRPr="001E7CEB">
              <w:t>223,60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2008</w:t>
            </w:r>
          </w:p>
        </w:tc>
        <w:tc>
          <w:tcPr>
            <w:tcW w:w="1134" w:type="dxa"/>
            <w:shd w:val="clear" w:color="auto" w:fill="auto"/>
            <w:vAlign w:val="center"/>
          </w:tcPr>
          <w:p w:rsidR="0047202B" w:rsidRPr="001E7CEB" w:rsidRDefault="0047202B" w:rsidP="00A173A3">
            <w:pPr>
              <w:jc w:val="center"/>
            </w:pPr>
            <w:r w:rsidRPr="001E7CEB">
              <w:t>23,0</w:t>
            </w:r>
          </w:p>
        </w:tc>
        <w:tc>
          <w:tcPr>
            <w:tcW w:w="1134" w:type="dxa"/>
            <w:shd w:val="clear" w:color="auto" w:fill="auto"/>
            <w:vAlign w:val="center"/>
          </w:tcPr>
          <w:p w:rsidR="0047202B" w:rsidRPr="001E7CEB" w:rsidRDefault="0047202B" w:rsidP="00A173A3">
            <w:pPr>
              <w:jc w:val="center"/>
            </w:pPr>
            <w:r w:rsidRPr="001E7CEB">
              <w:t>133,7</w:t>
            </w:r>
          </w:p>
        </w:tc>
        <w:tc>
          <w:tcPr>
            <w:tcW w:w="1134" w:type="dxa"/>
            <w:shd w:val="clear" w:color="auto" w:fill="auto"/>
            <w:vAlign w:val="center"/>
          </w:tcPr>
          <w:p w:rsidR="0047202B" w:rsidRPr="001E7CEB" w:rsidRDefault="0047202B" w:rsidP="00A173A3">
            <w:pPr>
              <w:jc w:val="center"/>
            </w:pPr>
            <w:r w:rsidRPr="001E7CEB">
              <w:t>156,7</w:t>
            </w:r>
          </w:p>
        </w:tc>
        <w:tc>
          <w:tcPr>
            <w:tcW w:w="1134" w:type="dxa"/>
            <w:shd w:val="clear" w:color="auto" w:fill="auto"/>
            <w:vAlign w:val="center"/>
          </w:tcPr>
          <w:p w:rsidR="0047202B" w:rsidRPr="001E7CEB" w:rsidRDefault="0047202B" w:rsidP="00A173A3">
            <w:pPr>
              <w:jc w:val="center"/>
            </w:pPr>
            <w:r w:rsidRPr="001E7CEB">
              <w:t>31340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2009</w:t>
            </w:r>
          </w:p>
        </w:tc>
        <w:tc>
          <w:tcPr>
            <w:tcW w:w="1134" w:type="dxa"/>
            <w:shd w:val="clear" w:color="auto" w:fill="auto"/>
            <w:vAlign w:val="center"/>
          </w:tcPr>
          <w:p w:rsidR="0047202B" w:rsidRPr="001E7CEB" w:rsidRDefault="0047202B" w:rsidP="00A173A3">
            <w:pPr>
              <w:jc w:val="center"/>
            </w:pPr>
            <w:r w:rsidRPr="001E7CEB">
              <w:t>23,2</w:t>
            </w:r>
          </w:p>
        </w:tc>
        <w:tc>
          <w:tcPr>
            <w:tcW w:w="1134" w:type="dxa"/>
            <w:shd w:val="clear" w:color="auto" w:fill="auto"/>
            <w:vAlign w:val="center"/>
          </w:tcPr>
          <w:p w:rsidR="0047202B" w:rsidRPr="001E7CEB" w:rsidRDefault="0047202B" w:rsidP="00A173A3">
            <w:pPr>
              <w:jc w:val="center"/>
            </w:pPr>
            <w:r w:rsidRPr="001E7CEB">
              <w:t>134,8</w:t>
            </w:r>
          </w:p>
        </w:tc>
        <w:tc>
          <w:tcPr>
            <w:tcW w:w="1134" w:type="dxa"/>
            <w:shd w:val="clear" w:color="auto" w:fill="auto"/>
            <w:vAlign w:val="center"/>
          </w:tcPr>
          <w:p w:rsidR="0047202B" w:rsidRPr="001E7CEB" w:rsidRDefault="0047202B" w:rsidP="00A173A3">
            <w:pPr>
              <w:jc w:val="center"/>
            </w:pPr>
            <w:r w:rsidRPr="001E7CEB">
              <w:t>158,0</w:t>
            </w:r>
          </w:p>
        </w:tc>
        <w:tc>
          <w:tcPr>
            <w:tcW w:w="1134" w:type="dxa"/>
            <w:shd w:val="clear" w:color="auto" w:fill="auto"/>
            <w:vAlign w:val="center"/>
          </w:tcPr>
          <w:p w:rsidR="0047202B" w:rsidRPr="001E7CEB" w:rsidRDefault="0047202B" w:rsidP="00A173A3">
            <w:pPr>
              <w:jc w:val="center"/>
            </w:pPr>
            <w:r w:rsidRPr="001E7CEB">
              <w:t>31600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2010</w:t>
            </w:r>
          </w:p>
        </w:tc>
        <w:tc>
          <w:tcPr>
            <w:tcW w:w="1134" w:type="dxa"/>
            <w:shd w:val="clear" w:color="auto" w:fill="auto"/>
            <w:vAlign w:val="center"/>
          </w:tcPr>
          <w:p w:rsidR="0047202B" w:rsidRPr="001E7CEB" w:rsidRDefault="0047202B" w:rsidP="00A173A3">
            <w:pPr>
              <w:jc w:val="center"/>
            </w:pPr>
            <w:r w:rsidRPr="001E7CEB">
              <w:t>24,9</w:t>
            </w:r>
          </w:p>
        </w:tc>
        <w:tc>
          <w:tcPr>
            <w:tcW w:w="1134" w:type="dxa"/>
            <w:shd w:val="clear" w:color="auto" w:fill="auto"/>
            <w:vAlign w:val="center"/>
          </w:tcPr>
          <w:p w:rsidR="0047202B" w:rsidRPr="001E7CEB" w:rsidRDefault="0047202B" w:rsidP="00A173A3">
            <w:pPr>
              <w:jc w:val="center"/>
            </w:pPr>
            <w:r w:rsidRPr="001E7CEB">
              <w:t>1144,8</w:t>
            </w:r>
          </w:p>
        </w:tc>
        <w:tc>
          <w:tcPr>
            <w:tcW w:w="1134" w:type="dxa"/>
            <w:shd w:val="clear" w:color="auto" w:fill="auto"/>
            <w:vAlign w:val="center"/>
          </w:tcPr>
          <w:p w:rsidR="0047202B" w:rsidRPr="001E7CEB" w:rsidRDefault="0047202B" w:rsidP="00A173A3">
            <w:pPr>
              <w:jc w:val="center"/>
            </w:pPr>
            <w:r w:rsidRPr="001E7CEB">
              <w:t>169,7</w:t>
            </w:r>
          </w:p>
        </w:tc>
        <w:tc>
          <w:tcPr>
            <w:tcW w:w="1134" w:type="dxa"/>
            <w:shd w:val="clear" w:color="auto" w:fill="auto"/>
            <w:vAlign w:val="center"/>
          </w:tcPr>
          <w:p w:rsidR="0047202B" w:rsidRPr="001E7CEB" w:rsidRDefault="0047202B" w:rsidP="00A173A3">
            <w:pPr>
              <w:jc w:val="center"/>
            </w:pPr>
            <w:r w:rsidRPr="001E7CEB">
              <w:t>33940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2011</w:t>
            </w:r>
          </w:p>
        </w:tc>
        <w:tc>
          <w:tcPr>
            <w:tcW w:w="1134" w:type="dxa"/>
            <w:shd w:val="clear" w:color="auto" w:fill="auto"/>
            <w:vAlign w:val="center"/>
          </w:tcPr>
          <w:p w:rsidR="0047202B" w:rsidRPr="001E7CEB" w:rsidRDefault="0047202B" w:rsidP="00A173A3">
            <w:pPr>
              <w:jc w:val="center"/>
            </w:pPr>
            <w:r w:rsidRPr="001E7CEB">
              <w:t>24,0</w:t>
            </w:r>
          </w:p>
        </w:tc>
        <w:tc>
          <w:tcPr>
            <w:tcW w:w="1134" w:type="dxa"/>
            <w:shd w:val="clear" w:color="auto" w:fill="auto"/>
            <w:vAlign w:val="center"/>
          </w:tcPr>
          <w:p w:rsidR="0047202B" w:rsidRPr="001E7CEB" w:rsidRDefault="0047202B" w:rsidP="00A173A3">
            <w:pPr>
              <w:jc w:val="center"/>
            </w:pPr>
            <w:r w:rsidRPr="001E7CEB">
              <w:t>139,2</w:t>
            </w:r>
          </w:p>
        </w:tc>
        <w:tc>
          <w:tcPr>
            <w:tcW w:w="1134" w:type="dxa"/>
            <w:shd w:val="clear" w:color="auto" w:fill="auto"/>
            <w:vAlign w:val="center"/>
          </w:tcPr>
          <w:p w:rsidR="0047202B" w:rsidRPr="001E7CEB" w:rsidRDefault="0047202B" w:rsidP="00A173A3">
            <w:pPr>
              <w:jc w:val="center"/>
            </w:pPr>
            <w:r w:rsidRPr="001E7CEB">
              <w:t>163,2</w:t>
            </w:r>
          </w:p>
        </w:tc>
        <w:tc>
          <w:tcPr>
            <w:tcW w:w="1134" w:type="dxa"/>
            <w:shd w:val="clear" w:color="auto" w:fill="auto"/>
            <w:vAlign w:val="center"/>
          </w:tcPr>
          <w:p w:rsidR="0047202B" w:rsidRPr="001E7CEB" w:rsidRDefault="0047202B" w:rsidP="00A173A3">
            <w:pPr>
              <w:jc w:val="center"/>
            </w:pPr>
            <w:r w:rsidRPr="001E7CEB">
              <w:t>35900</w:t>
            </w:r>
          </w:p>
        </w:tc>
      </w:tr>
      <w:tr w:rsidR="0047202B" w:rsidRPr="001E7CEB" w:rsidTr="00A173A3">
        <w:tc>
          <w:tcPr>
            <w:tcW w:w="817" w:type="dxa"/>
            <w:shd w:val="clear" w:color="auto" w:fill="auto"/>
            <w:vAlign w:val="center"/>
          </w:tcPr>
          <w:p w:rsidR="0047202B" w:rsidRPr="001E7CEB" w:rsidRDefault="0047202B" w:rsidP="00A173A3">
            <w:pPr>
              <w:jc w:val="center"/>
            </w:pPr>
            <w:r w:rsidRPr="001E7CEB">
              <w:t>2012</w:t>
            </w:r>
          </w:p>
        </w:tc>
        <w:tc>
          <w:tcPr>
            <w:tcW w:w="1134" w:type="dxa"/>
            <w:shd w:val="clear" w:color="auto" w:fill="auto"/>
            <w:vAlign w:val="center"/>
          </w:tcPr>
          <w:p w:rsidR="0047202B" w:rsidRPr="001E7CEB" w:rsidRDefault="0047202B" w:rsidP="00A173A3">
            <w:pPr>
              <w:jc w:val="center"/>
            </w:pPr>
            <w:r w:rsidRPr="001E7CEB">
              <w:t>5,8</w:t>
            </w:r>
          </w:p>
        </w:tc>
        <w:tc>
          <w:tcPr>
            <w:tcW w:w="1134" w:type="dxa"/>
            <w:shd w:val="clear" w:color="auto" w:fill="auto"/>
            <w:vAlign w:val="center"/>
          </w:tcPr>
          <w:p w:rsidR="0047202B" w:rsidRPr="001E7CEB" w:rsidRDefault="0047202B" w:rsidP="00A173A3">
            <w:pPr>
              <w:jc w:val="center"/>
            </w:pPr>
            <w:r w:rsidRPr="001E7CEB">
              <w:t>33,4</w:t>
            </w:r>
          </w:p>
        </w:tc>
        <w:tc>
          <w:tcPr>
            <w:tcW w:w="1134" w:type="dxa"/>
            <w:shd w:val="clear" w:color="auto" w:fill="auto"/>
            <w:vAlign w:val="center"/>
          </w:tcPr>
          <w:p w:rsidR="0047202B" w:rsidRPr="001E7CEB" w:rsidRDefault="0047202B" w:rsidP="00A173A3">
            <w:pPr>
              <w:jc w:val="center"/>
            </w:pPr>
            <w:r w:rsidRPr="001E7CEB">
              <w:t>39,2</w:t>
            </w:r>
          </w:p>
        </w:tc>
        <w:tc>
          <w:tcPr>
            <w:tcW w:w="1134" w:type="dxa"/>
            <w:shd w:val="clear" w:color="auto" w:fill="auto"/>
            <w:vAlign w:val="center"/>
          </w:tcPr>
          <w:p w:rsidR="0047202B" w:rsidRPr="001E7CEB" w:rsidRDefault="0047202B" w:rsidP="00A173A3">
            <w:pPr>
              <w:jc w:val="center"/>
            </w:pPr>
            <w:r w:rsidRPr="001E7CEB">
              <w:t>5880</w:t>
            </w:r>
          </w:p>
        </w:tc>
      </w:tr>
    </w:tbl>
    <w:p w:rsidR="0047202B" w:rsidRPr="0047202B" w:rsidRDefault="0047202B" w:rsidP="0047202B">
      <w:pPr>
        <w:ind w:firstLine="397"/>
        <w:rPr>
          <w:sz w:val="24"/>
          <w:szCs w:val="24"/>
        </w:rPr>
      </w:pPr>
      <w:r w:rsidRPr="0047202B">
        <w:rPr>
          <w:sz w:val="24"/>
          <w:szCs w:val="24"/>
        </w:rPr>
        <w:t xml:space="preserve">Весеннее обследование </w:t>
      </w:r>
      <w:smartTag w:uri="urn:schemas-microsoft-com:office:smarttags" w:element="metricconverter">
        <w:smartTagPr>
          <w:attr w:name="ProductID" w:val="2003 г"/>
        </w:smartTagPr>
        <w:r w:rsidRPr="0047202B">
          <w:rPr>
            <w:sz w:val="24"/>
            <w:szCs w:val="24"/>
          </w:rPr>
          <w:t>2003 г</w:t>
        </w:r>
      </w:smartTag>
      <w:r w:rsidRPr="0047202B">
        <w:rPr>
          <w:sz w:val="24"/>
          <w:szCs w:val="24"/>
        </w:rPr>
        <w:t>. выявило в Самском ЛЭР всего 1 эп</w:t>
      </w:r>
      <w:r w:rsidRPr="0047202B">
        <w:rPr>
          <w:sz w:val="24"/>
          <w:szCs w:val="24"/>
        </w:rPr>
        <w:t>и</w:t>
      </w:r>
      <w:r w:rsidRPr="0047202B">
        <w:rPr>
          <w:sz w:val="24"/>
          <w:szCs w:val="24"/>
        </w:rPr>
        <w:t>зоотический уч</w:t>
      </w:r>
      <w:r w:rsidRPr="0047202B">
        <w:rPr>
          <w:sz w:val="24"/>
          <w:szCs w:val="24"/>
        </w:rPr>
        <w:t>а</w:t>
      </w:r>
      <w:r w:rsidRPr="0047202B">
        <w:rPr>
          <w:sz w:val="24"/>
          <w:szCs w:val="24"/>
        </w:rPr>
        <w:t>сток серологическим методом. Из 20 добытых больших песчанок 3 были с антителами, пр</w:t>
      </w:r>
      <w:r w:rsidRPr="0047202B">
        <w:rPr>
          <w:sz w:val="24"/>
          <w:szCs w:val="24"/>
        </w:rPr>
        <w:t>и</w:t>
      </w:r>
      <w:r w:rsidRPr="0047202B">
        <w:rPr>
          <w:sz w:val="24"/>
          <w:szCs w:val="24"/>
        </w:rPr>
        <w:t>чем только у одной из них отмечено превышение титров РНА г над ти</w:t>
      </w:r>
      <w:r w:rsidRPr="0047202B">
        <w:rPr>
          <w:sz w:val="24"/>
          <w:szCs w:val="24"/>
        </w:rPr>
        <w:t>т</w:t>
      </w:r>
      <w:r w:rsidRPr="0047202B">
        <w:rPr>
          <w:sz w:val="24"/>
          <w:szCs w:val="24"/>
        </w:rPr>
        <w:t>рами РНГА в 4 раза.</w:t>
      </w:r>
    </w:p>
    <w:p w:rsidR="0047202B" w:rsidRPr="0047202B" w:rsidRDefault="0047202B" w:rsidP="0047202B">
      <w:pPr>
        <w:ind w:firstLine="397"/>
        <w:rPr>
          <w:sz w:val="24"/>
          <w:szCs w:val="24"/>
        </w:rPr>
      </w:pPr>
      <w:r w:rsidRPr="0047202B">
        <w:rPr>
          <w:sz w:val="24"/>
          <w:szCs w:val="24"/>
        </w:rPr>
        <w:t xml:space="preserve"> В 2004-2010 г. эпизоотии чумы не регистрировались: численность большой песчанки в 2004-2007 гг. стабилизировалась на значениях ни</w:t>
      </w:r>
      <w:r w:rsidRPr="0047202B">
        <w:rPr>
          <w:sz w:val="24"/>
          <w:szCs w:val="24"/>
        </w:rPr>
        <w:t>з</w:t>
      </w:r>
      <w:r w:rsidRPr="0047202B">
        <w:rPr>
          <w:sz w:val="24"/>
          <w:szCs w:val="24"/>
        </w:rPr>
        <w:t>кого уровня (170-470 зверьков на 1 км</w:t>
      </w:r>
      <w:proofErr w:type="gramStart"/>
      <w:r w:rsidRPr="0047202B">
        <w:rPr>
          <w:sz w:val="24"/>
          <w:szCs w:val="24"/>
          <w:vertAlign w:val="superscript"/>
        </w:rPr>
        <w:t>2</w:t>
      </w:r>
      <w:proofErr w:type="gramEnd"/>
      <w:r w:rsidRPr="0047202B">
        <w:rPr>
          <w:sz w:val="24"/>
          <w:szCs w:val="24"/>
        </w:rPr>
        <w:t>), а в 2008-2010 гг. – на среднем уровне (560-680 зверьков на 1 км</w:t>
      </w:r>
      <w:r w:rsidRPr="0047202B">
        <w:rPr>
          <w:sz w:val="24"/>
          <w:szCs w:val="24"/>
          <w:vertAlign w:val="superscript"/>
        </w:rPr>
        <w:t>2</w:t>
      </w:r>
      <w:r w:rsidRPr="0047202B">
        <w:rPr>
          <w:sz w:val="24"/>
          <w:szCs w:val="24"/>
        </w:rPr>
        <w:t xml:space="preserve">). Численность блох рода </w:t>
      </w:r>
      <w:r w:rsidRPr="0047202B">
        <w:rPr>
          <w:i/>
          <w:sz w:val="24"/>
          <w:szCs w:val="24"/>
        </w:rPr>
        <w:t>Xenoрsуlla</w:t>
      </w:r>
      <w:r w:rsidRPr="0047202B">
        <w:rPr>
          <w:sz w:val="24"/>
          <w:szCs w:val="24"/>
        </w:rPr>
        <w:t xml:space="preserve"> в поселениях основного носителя чумы в 2005 г. была низка (660 блох на 1 км</w:t>
      </w:r>
      <w:proofErr w:type="gramStart"/>
      <w:r w:rsidRPr="0047202B">
        <w:rPr>
          <w:sz w:val="24"/>
          <w:szCs w:val="24"/>
          <w:vertAlign w:val="superscript"/>
        </w:rPr>
        <w:t>2</w:t>
      </w:r>
      <w:proofErr w:type="gramEnd"/>
      <w:r w:rsidRPr="0047202B">
        <w:rPr>
          <w:sz w:val="24"/>
          <w:szCs w:val="24"/>
        </w:rPr>
        <w:t>), а в 2006-2011 гг. находилась на низком и среднем уровнях (10240-35900 блох на 1 км</w:t>
      </w:r>
      <w:r w:rsidRPr="0047202B">
        <w:rPr>
          <w:sz w:val="24"/>
          <w:szCs w:val="24"/>
          <w:vertAlign w:val="superscript"/>
        </w:rPr>
        <w:t>2</w:t>
      </w:r>
      <w:r w:rsidRPr="0047202B">
        <w:rPr>
          <w:sz w:val="24"/>
          <w:szCs w:val="24"/>
        </w:rPr>
        <w:t>).</w:t>
      </w:r>
    </w:p>
    <w:p w:rsidR="0047202B" w:rsidRPr="0047202B" w:rsidRDefault="0047202B" w:rsidP="0047202B">
      <w:pPr>
        <w:ind w:firstLine="397"/>
        <w:rPr>
          <w:sz w:val="24"/>
          <w:szCs w:val="24"/>
        </w:rPr>
      </w:pPr>
      <w:r w:rsidRPr="0047202B">
        <w:rPr>
          <w:sz w:val="24"/>
          <w:szCs w:val="24"/>
        </w:rPr>
        <w:t xml:space="preserve"> Весной 2011 г. на северной кромке песков</w:t>
      </w:r>
      <w:proofErr w:type="gramStart"/>
      <w:r w:rsidRPr="0047202B">
        <w:rPr>
          <w:sz w:val="24"/>
          <w:szCs w:val="24"/>
        </w:rPr>
        <w:t xml:space="preserve"> С</w:t>
      </w:r>
      <w:proofErr w:type="gramEnd"/>
      <w:r w:rsidRPr="0047202B">
        <w:rPr>
          <w:sz w:val="24"/>
          <w:szCs w:val="24"/>
        </w:rPr>
        <w:t>ам эпизоотии чумы регистрируются на 2 участках [7], удалённых друг от друга на рассто</w:t>
      </w:r>
      <w:r w:rsidRPr="0047202B">
        <w:rPr>
          <w:sz w:val="24"/>
          <w:szCs w:val="24"/>
        </w:rPr>
        <w:t>я</w:t>
      </w:r>
      <w:r w:rsidRPr="0047202B">
        <w:rPr>
          <w:sz w:val="24"/>
          <w:szCs w:val="24"/>
        </w:rPr>
        <w:t xml:space="preserve">ние 12 км (окрестности зим. Жулдыз и кол. </w:t>
      </w:r>
      <w:proofErr w:type="gramStart"/>
      <w:r w:rsidRPr="0047202B">
        <w:rPr>
          <w:sz w:val="24"/>
          <w:szCs w:val="24"/>
        </w:rPr>
        <w:t>Момышказган), где было в</w:t>
      </w:r>
      <w:r w:rsidRPr="0047202B">
        <w:rPr>
          <w:sz w:val="24"/>
          <w:szCs w:val="24"/>
        </w:rPr>
        <w:t>ы</w:t>
      </w:r>
      <w:r w:rsidRPr="0047202B">
        <w:rPr>
          <w:sz w:val="24"/>
          <w:szCs w:val="24"/>
        </w:rPr>
        <w:t>делено 47 культур возбудителя чумы (26 от блох очёса больших песчанок и 21 культура от норовых блох).</w:t>
      </w:r>
      <w:proofErr w:type="gramEnd"/>
      <w:r w:rsidRPr="0047202B">
        <w:rPr>
          <w:sz w:val="24"/>
          <w:szCs w:val="24"/>
        </w:rPr>
        <w:t xml:space="preserve"> Ос</w:t>
      </w:r>
      <w:r w:rsidRPr="0047202B">
        <w:rPr>
          <w:sz w:val="24"/>
          <w:szCs w:val="24"/>
        </w:rPr>
        <w:t>е</w:t>
      </w:r>
      <w:r w:rsidRPr="0047202B">
        <w:rPr>
          <w:sz w:val="24"/>
          <w:szCs w:val="24"/>
        </w:rPr>
        <w:t>нью этого года интенсивность эп</w:t>
      </w:r>
      <w:r w:rsidRPr="0047202B">
        <w:rPr>
          <w:sz w:val="24"/>
          <w:szCs w:val="24"/>
        </w:rPr>
        <w:t>и</w:t>
      </w:r>
      <w:r w:rsidRPr="0047202B">
        <w:rPr>
          <w:sz w:val="24"/>
          <w:szCs w:val="24"/>
        </w:rPr>
        <w:t>зоотического процесса возросла; б</w:t>
      </w:r>
      <w:r w:rsidRPr="0047202B">
        <w:rPr>
          <w:sz w:val="24"/>
          <w:szCs w:val="24"/>
        </w:rPr>
        <w:t>ы</w:t>
      </w:r>
      <w:r w:rsidRPr="0047202B">
        <w:rPr>
          <w:sz w:val="24"/>
          <w:szCs w:val="24"/>
        </w:rPr>
        <w:t>ло выявлено 7 эпизоотических учас</w:t>
      </w:r>
      <w:r w:rsidRPr="0047202B">
        <w:rPr>
          <w:sz w:val="24"/>
          <w:szCs w:val="24"/>
        </w:rPr>
        <w:t>т</w:t>
      </w:r>
      <w:r w:rsidRPr="0047202B">
        <w:rPr>
          <w:sz w:val="24"/>
          <w:szCs w:val="24"/>
        </w:rPr>
        <w:t xml:space="preserve">ков: бактериологическим методом (в </w:t>
      </w:r>
      <w:smartTag w:uri="urn:schemas-microsoft-com:office:smarttags" w:element="metricconverter">
        <w:smartTagPr>
          <w:attr w:name="ProductID" w:val="24 км"/>
        </w:smartTagPr>
        <w:r w:rsidRPr="0047202B">
          <w:rPr>
            <w:sz w:val="24"/>
            <w:szCs w:val="24"/>
          </w:rPr>
          <w:t>24 км</w:t>
        </w:r>
      </w:smartTag>
      <w:r w:rsidRPr="0047202B">
        <w:rPr>
          <w:sz w:val="24"/>
          <w:szCs w:val="24"/>
        </w:rPr>
        <w:t xml:space="preserve"> южнее кромки в центре песч</w:t>
      </w:r>
      <w:r w:rsidRPr="0047202B">
        <w:rPr>
          <w:sz w:val="24"/>
          <w:szCs w:val="24"/>
        </w:rPr>
        <w:t>а</w:t>
      </w:r>
      <w:r w:rsidRPr="0047202B">
        <w:rPr>
          <w:sz w:val="24"/>
          <w:szCs w:val="24"/>
        </w:rPr>
        <w:t>ного массива у пос. Сам, где была выделена культура чумы от большой песчанки) и 6 участков выявлены серологическим методом. Осенью 2011 г. в Самском ЛЭР эпизоотия чумы текла на фоне средней численности большой песчанки (590 особей на 1 км</w:t>
      </w:r>
      <w:proofErr w:type="gramStart"/>
      <w:r w:rsidRPr="0047202B">
        <w:rPr>
          <w:sz w:val="24"/>
          <w:szCs w:val="24"/>
          <w:vertAlign w:val="superscript"/>
        </w:rPr>
        <w:t>2</w:t>
      </w:r>
      <w:proofErr w:type="gramEnd"/>
      <w:r w:rsidRPr="0047202B">
        <w:rPr>
          <w:sz w:val="24"/>
          <w:szCs w:val="24"/>
        </w:rPr>
        <w:t>, при колебаниях 170-880) и средней численности блох (35900 экз. на 1 км</w:t>
      </w:r>
      <w:r w:rsidRPr="0047202B">
        <w:rPr>
          <w:sz w:val="24"/>
          <w:szCs w:val="24"/>
          <w:vertAlign w:val="superscript"/>
        </w:rPr>
        <w:t>2</w:t>
      </w:r>
      <w:r w:rsidRPr="0047202B">
        <w:rPr>
          <w:sz w:val="24"/>
          <w:szCs w:val="24"/>
        </w:rPr>
        <w:t>).</w:t>
      </w:r>
    </w:p>
    <w:p w:rsidR="0047202B" w:rsidRPr="0047202B" w:rsidRDefault="0047202B" w:rsidP="0047202B">
      <w:pPr>
        <w:ind w:firstLine="397"/>
        <w:rPr>
          <w:sz w:val="24"/>
          <w:szCs w:val="24"/>
        </w:rPr>
      </w:pPr>
      <w:r w:rsidRPr="0047202B">
        <w:rPr>
          <w:sz w:val="24"/>
          <w:szCs w:val="24"/>
        </w:rPr>
        <w:t xml:space="preserve"> Весной 2012 г. на северной кромке песков серологическим методом был выявлен один эпизоотический участок. Осенью 2012 г. в популяции Самского ЛЭР поголовье о</w:t>
      </w:r>
      <w:r w:rsidRPr="0047202B">
        <w:rPr>
          <w:sz w:val="24"/>
          <w:szCs w:val="24"/>
        </w:rPr>
        <w:t>с</w:t>
      </w:r>
      <w:r w:rsidRPr="0047202B">
        <w:rPr>
          <w:sz w:val="24"/>
          <w:szCs w:val="24"/>
        </w:rPr>
        <w:t>новного носителя сократилось в 2,6 раза до 230 зверьков на 1 км</w:t>
      </w:r>
      <w:proofErr w:type="gramStart"/>
      <w:r w:rsidRPr="0047202B">
        <w:rPr>
          <w:sz w:val="24"/>
          <w:szCs w:val="24"/>
          <w:vertAlign w:val="superscript"/>
        </w:rPr>
        <w:t>2</w:t>
      </w:r>
      <w:proofErr w:type="gramEnd"/>
      <w:r w:rsidRPr="0047202B">
        <w:rPr>
          <w:sz w:val="24"/>
          <w:szCs w:val="24"/>
        </w:rPr>
        <w:t xml:space="preserve"> (осенью предыдущего года было 590 песчанок на 1 км</w:t>
      </w:r>
      <w:r w:rsidRPr="0047202B">
        <w:rPr>
          <w:sz w:val="24"/>
          <w:szCs w:val="24"/>
          <w:vertAlign w:val="superscript"/>
        </w:rPr>
        <w:t>2</w:t>
      </w:r>
      <w:r w:rsidRPr="0047202B">
        <w:rPr>
          <w:sz w:val="24"/>
          <w:szCs w:val="24"/>
        </w:rPr>
        <w:t>), а численность блох в поселениях основного носителя (таблица 2) снизилась до очень низкого уровня.</w:t>
      </w:r>
    </w:p>
    <w:p w:rsidR="0047202B" w:rsidRPr="0047202B" w:rsidRDefault="0047202B" w:rsidP="0047202B">
      <w:pPr>
        <w:ind w:firstLine="397"/>
        <w:rPr>
          <w:sz w:val="24"/>
          <w:szCs w:val="24"/>
        </w:rPr>
      </w:pPr>
      <w:r w:rsidRPr="0047202B">
        <w:rPr>
          <w:sz w:val="24"/>
          <w:szCs w:val="24"/>
        </w:rPr>
        <w:lastRenderedPageBreak/>
        <w:t xml:space="preserve"> Связь численности блох рода </w:t>
      </w:r>
      <w:r w:rsidRPr="0047202B">
        <w:rPr>
          <w:i/>
          <w:sz w:val="24"/>
          <w:szCs w:val="24"/>
        </w:rPr>
        <w:t>Xenopsylla</w:t>
      </w:r>
      <w:r w:rsidRPr="0047202B">
        <w:rPr>
          <w:sz w:val="24"/>
          <w:szCs w:val="24"/>
        </w:rPr>
        <w:t xml:space="preserve"> с численностью большой песчанки была проверена методом корреляции рангов Спирмена, коэффициент которой равен 0,755, то есть, в Самском ЛЭР Устюртского автономного очага чумы зависимость численности блох </w:t>
      </w:r>
      <w:r w:rsidRPr="0047202B">
        <w:rPr>
          <w:i/>
          <w:sz w:val="24"/>
          <w:szCs w:val="24"/>
        </w:rPr>
        <w:t>X. skriabini</w:t>
      </w:r>
      <w:r w:rsidRPr="0047202B">
        <w:rPr>
          <w:sz w:val="24"/>
          <w:szCs w:val="24"/>
        </w:rPr>
        <w:t xml:space="preserve"> от численности основного прокормителя следует считать доказанной.</w:t>
      </w:r>
    </w:p>
    <w:p w:rsidR="0047202B" w:rsidRPr="0047202B" w:rsidRDefault="0047202B" w:rsidP="0047202B">
      <w:pPr>
        <w:ind w:firstLine="397"/>
        <w:rPr>
          <w:sz w:val="24"/>
          <w:szCs w:val="24"/>
        </w:rPr>
      </w:pPr>
      <w:r w:rsidRPr="0047202B">
        <w:rPr>
          <w:sz w:val="24"/>
          <w:szCs w:val="24"/>
        </w:rPr>
        <w:t>В прошлом (за рассматриваемый период) в 1978 и 1979 гг. обнаруживались лишь ед</w:t>
      </w:r>
      <w:r w:rsidRPr="0047202B">
        <w:rPr>
          <w:sz w:val="24"/>
          <w:szCs w:val="24"/>
        </w:rPr>
        <w:t>и</w:t>
      </w:r>
      <w:r w:rsidRPr="0047202B">
        <w:rPr>
          <w:sz w:val="24"/>
          <w:szCs w:val="24"/>
        </w:rPr>
        <w:t>ничные зверьки с положительными реакциями к фракции 1. В 1980 г. на фоне средней численности большой песчанки (900 особей на 1 км</w:t>
      </w:r>
      <w:proofErr w:type="gramStart"/>
      <w:r w:rsidRPr="0047202B">
        <w:rPr>
          <w:sz w:val="24"/>
          <w:szCs w:val="24"/>
          <w:vertAlign w:val="superscript"/>
        </w:rPr>
        <w:t>2</w:t>
      </w:r>
      <w:proofErr w:type="gramEnd"/>
      <w:r w:rsidRPr="0047202B">
        <w:rPr>
          <w:sz w:val="24"/>
          <w:szCs w:val="24"/>
        </w:rPr>
        <w:t xml:space="preserve">, при колебаниях 470-1150) и средней численности блох рода </w:t>
      </w:r>
      <w:r w:rsidRPr="0047202B">
        <w:rPr>
          <w:i/>
          <w:sz w:val="24"/>
          <w:szCs w:val="24"/>
        </w:rPr>
        <w:t>Xenopsylla</w:t>
      </w:r>
      <w:r w:rsidRPr="0047202B">
        <w:rPr>
          <w:sz w:val="24"/>
          <w:szCs w:val="24"/>
        </w:rPr>
        <w:t xml:space="preserve"> (41080 экз. на 1 км</w:t>
      </w:r>
      <w:r w:rsidRPr="0047202B">
        <w:rPr>
          <w:sz w:val="24"/>
          <w:szCs w:val="24"/>
          <w:vertAlign w:val="superscript"/>
        </w:rPr>
        <w:t>2</w:t>
      </w:r>
      <w:r w:rsidRPr="0047202B">
        <w:rPr>
          <w:sz w:val="24"/>
          <w:szCs w:val="24"/>
        </w:rPr>
        <w:t>) эпизоотия протекала вяло в пос</w:t>
      </w:r>
      <w:r w:rsidRPr="0047202B">
        <w:rPr>
          <w:sz w:val="24"/>
          <w:szCs w:val="24"/>
        </w:rPr>
        <w:t>е</w:t>
      </w:r>
      <w:r w:rsidRPr="0047202B">
        <w:rPr>
          <w:sz w:val="24"/>
          <w:szCs w:val="24"/>
        </w:rPr>
        <w:t>лениях по юго-западной кромке песков. В июне этого года возбудитель чумы (3 штамма от блох большой песчанки) был обнаружен в урочище Майлиульген [3].</w:t>
      </w:r>
    </w:p>
    <w:p w:rsidR="0047202B" w:rsidRPr="0047202B" w:rsidRDefault="0047202B" w:rsidP="0047202B">
      <w:pPr>
        <w:ind w:firstLine="397"/>
        <w:rPr>
          <w:sz w:val="24"/>
          <w:szCs w:val="24"/>
        </w:rPr>
      </w:pPr>
      <w:r w:rsidRPr="0047202B">
        <w:rPr>
          <w:sz w:val="24"/>
          <w:szCs w:val="24"/>
        </w:rPr>
        <w:t>Весной 1981 г. также была выявлена эпизоотия на Майлиульгенском участке. Осенью возбудитель чумы выявить не удалось, но в пробах, взятых от грызунов в западной части песков, были обнаружены антитела. Судя по числу и распространению положительных серологических проб, эпизоотия на западе песков</w:t>
      </w:r>
      <w:proofErr w:type="gramStart"/>
      <w:r w:rsidRPr="0047202B">
        <w:rPr>
          <w:sz w:val="24"/>
          <w:szCs w:val="24"/>
        </w:rPr>
        <w:t xml:space="preserve"> С</w:t>
      </w:r>
      <w:proofErr w:type="gramEnd"/>
      <w:r w:rsidRPr="0047202B">
        <w:rPr>
          <w:sz w:val="24"/>
          <w:szCs w:val="24"/>
        </w:rPr>
        <w:t>ам имела разлитой, но мало интенси</w:t>
      </w:r>
      <w:r w:rsidRPr="0047202B">
        <w:rPr>
          <w:sz w:val="24"/>
          <w:szCs w:val="24"/>
        </w:rPr>
        <w:t>в</w:t>
      </w:r>
      <w:r w:rsidRPr="0047202B">
        <w:rPr>
          <w:sz w:val="24"/>
          <w:szCs w:val="24"/>
        </w:rPr>
        <w:t>ный характер из-за резкого снижения численности основного носителя. Специфические антитела были обнаружены только у больших песчанок.</w:t>
      </w:r>
    </w:p>
    <w:p w:rsidR="0047202B" w:rsidRPr="0047202B" w:rsidRDefault="0047202B" w:rsidP="0047202B">
      <w:pPr>
        <w:ind w:firstLine="397"/>
        <w:rPr>
          <w:sz w:val="24"/>
          <w:szCs w:val="24"/>
        </w:rPr>
      </w:pPr>
      <w:r w:rsidRPr="0047202B">
        <w:rPr>
          <w:sz w:val="24"/>
          <w:szCs w:val="24"/>
        </w:rPr>
        <w:t xml:space="preserve"> В 1982-1998 гг. эпизоотии не регистрировались. В 1999 г. осеннее эпизоотологич</w:t>
      </w:r>
      <w:r w:rsidRPr="0047202B">
        <w:rPr>
          <w:sz w:val="24"/>
          <w:szCs w:val="24"/>
        </w:rPr>
        <w:t>е</w:t>
      </w:r>
      <w:r w:rsidRPr="0047202B">
        <w:rPr>
          <w:sz w:val="24"/>
          <w:szCs w:val="24"/>
        </w:rPr>
        <w:t>ское обследование Самского ЛЭР выявило три эпизоотических участка: один бактериол</w:t>
      </w:r>
      <w:r w:rsidRPr="0047202B">
        <w:rPr>
          <w:sz w:val="24"/>
          <w:szCs w:val="24"/>
        </w:rPr>
        <w:t>о</w:t>
      </w:r>
      <w:r w:rsidRPr="0047202B">
        <w:rPr>
          <w:sz w:val="24"/>
          <w:szCs w:val="24"/>
        </w:rPr>
        <w:t>гическим методом на юго-восточной кромке песков</w:t>
      </w:r>
      <w:proofErr w:type="gramStart"/>
      <w:r w:rsidRPr="0047202B">
        <w:rPr>
          <w:sz w:val="24"/>
          <w:szCs w:val="24"/>
        </w:rPr>
        <w:t xml:space="preserve"> С</w:t>
      </w:r>
      <w:proofErr w:type="gramEnd"/>
      <w:r w:rsidRPr="0047202B">
        <w:rPr>
          <w:sz w:val="24"/>
          <w:szCs w:val="24"/>
        </w:rPr>
        <w:t xml:space="preserve">ам (окрестности зим. </w:t>
      </w:r>
      <w:proofErr w:type="gramStart"/>
      <w:r w:rsidRPr="0047202B">
        <w:rPr>
          <w:sz w:val="24"/>
          <w:szCs w:val="24"/>
        </w:rPr>
        <w:t>Тамарлы) и два участка серологическим методом в восточной части песчаного массива.</w:t>
      </w:r>
      <w:proofErr w:type="gramEnd"/>
    </w:p>
    <w:p w:rsidR="0047202B" w:rsidRPr="0047202B" w:rsidRDefault="0047202B" w:rsidP="0047202B">
      <w:pPr>
        <w:ind w:firstLine="397"/>
        <w:rPr>
          <w:sz w:val="24"/>
          <w:szCs w:val="24"/>
        </w:rPr>
      </w:pPr>
      <w:r w:rsidRPr="0047202B">
        <w:rPr>
          <w:sz w:val="24"/>
          <w:szCs w:val="24"/>
        </w:rPr>
        <w:t xml:space="preserve"> Еще раньше разлитая и острая эпизоотия чумы на территории песков</w:t>
      </w:r>
      <w:proofErr w:type="gramStart"/>
      <w:r w:rsidRPr="0047202B">
        <w:rPr>
          <w:sz w:val="24"/>
          <w:szCs w:val="24"/>
        </w:rPr>
        <w:t xml:space="preserve"> С</w:t>
      </w:r>
      <w:proofErr w:type="gramEnd"/>
      <w:r w:rsidRPr="0047202B">
        <w:rPr>
          <w:sz w:val="24"/>
          <w:szCs w:val="24"/>
        </w:rPr>
        <w:t>ам протекала в 1968 г., в результате которой имелись случаи заражения чумой верблюдов. К осени 1969 г. наметился спад эпизоотии и в 1970 г. здесь регистрировались преимущественно очаговые эпизоотии в поселениях больших, гребенщиковых и полуденных песчанок. Началу этого эпизоотического цикла предшествовала высокая для этого региона численность основных носителей и переносчиков чумной инфекции.</w:t>
      </w:r>
    </w:p>
    <w:p w:rsidR="0047202B" w:rsidRPr="0047202B" w:rsidRDefault="0047202B" w:rsidP="0047202B">
      <w:pPr>
        <w:ind w:firstLine="397"/>
        <w:rPr>
          <w:sz w:val="24"/>
          <w:szCs w:val="24"/>
        </w:rPr>
      </w:pPr>
      <w:r w:rsidRPr="0047202B">
        <w:rPr>
          <w:sz w:val="24"/>
          <w:szCs w:val="24"/>
        </w:rPr>
        <w:t xml:space="preserve"> </w:t>
      </w:r>
      <w:proofErr w:type="gramStart"/>
      <w:r w:rsidRPr="0047202B">
        <w:rPr>
          <w:sz w:val="24"/>
          <w:szCs w:val="24"/>
        </w:rPr>
        <w:t>Таким образом, эпизоотический процесс 1999-2003 гг. (как и 1968-1970 гг.) в Са</w:t>
      </w:r>
      <w:r w:rsidRPr="0047202B">
        <w:rPr>
          <w:sz w:val="24"/>
          <w:szCs w:val="24"/>
        </w:rPr>
        <w:t>м</w:t>
      </w:r>
      <w:r w:rsidRPr="0047202B">
        <w:rPr>
          <w:sz w:val="24"/>
          <w:szCs w:val="24"/>
        </w:rPr>
        <w:t>ском ЛЭР Устюртского автономного очага начался, как неоднократно было описано в л</w:t>
      </w:r>
      <w:r w:rsidRPr="0047202B">
        <w:rPr>
          <w:sz w:val="24"/>
          <w:szCs w:val="24"/>
        </w:rPr>
        <w:t>и</w:t>
      </w:r>
      <w:r w:rsidRPr="0047202B">
        <w:rPr>
          <w:sz w:val="24"/>
          <w:szCs w:val="24"/>
        </w:rPr>
        <w:t>тературе [1, 3, 6], после предшествующего подъёма численности наиболее важных в этом районе теплокровных носителей инфекции (большая, краснохвостая, полуденная и гр</w:t>
      </w:r>
      <w:r w:rsidRPr="0047202B">
        <w:rPr>
          <w:sz w:val="24"/>
          <w:szCs w:val="24"/>
        </w:rPr>
        <w:t>е</w:t>
      </w:r>
      <w:r w:rsidRPr="0047202B">
        <w:rPr>
          <w:sz w:val="24"/>
          <w:szCs w:val="24"/>
        </w:rPr>
        <w:t>бенщиковая песчанки, жёлтый суслик) с достижением максимума эпизоотической акти</w:t>
      </w:r>
      <w:r w:rsidRPr="0047202B">
        <w:rPr>
          <w:sz w:val="24"/>
          <w:szCs w:val="24"/>
        </w:rPr>
        <w:t>в</w:t>
      </w:r>
      <w:r w:rsidRPr="0047202B">
        <w:rPr>
          <w:sz w:val="24"/>
          <w:szCs w:val="24"/>
        </w:rPr>
        <w:t>ности на стадии её спада.</w:t>
      </w:r>
      <w:proofErr w:type="gramEnd"/>
      <w:r w:rsidRPr="0047202B">
        <w:rPr>
          <w:sz w:val="24"/>
          <w:szCs w:val="24"/>
        </w:rPr>
        <w:t xml:space="preserve"> </w:t>
      </w:r>
      <w:proofErr w:type="gramStart"/>
      <w:r w:rsidRPr="0047202B">
        <w:rPr>
          <w:sz w:val="24"/>
          <w:szCs w:val="24"/>
        </w:rPr>
        <w:t>При этом острота эпизоотического процесса была, по-видимому, обусловлена активным участием в нём высокочувствительных грызунов – жёлтого сусл</w:t>
      </w:r>
      <w:r w:rsidRPr="0047202B">
        <w:rPr>
          <w:sz w:val="24"/>
          <w:szCs w:val="24"/>
        </w:rPr>
        <w:t>и</w:t>
      </w:r>
      <w:r w:rsidRPr="0047202B">
        <w:rPr>
          <w:sz w:val="24"/>
          <w:szCs w:val="24"/>
        </w:rPr>
        <w:t>ка и, возможно, краснохвостой и полуденной песчанок.</w:t>
      </w:r>
      <w:proofErr w:type="gramEnd"/>
    </w:p>
    <w:p w:rsidR="0047202B" w:rsidRDefault="0047202B" w:rsidP="0047202B">
      <w:pPr>
        <w:ind w:firstLine="397"/>
      </w:pPr>
    </w:p>
    <w:p w:rsidR="00A173A3" w:rsidRPr="002A6A06" w:rsidRDefault="00A173A3" w:rsidP="0047202B">
      <w:pPr>
        <w:ind w:firstLine="397"/>
      </w:pPr>
    </w:p>
    <w:p w:rsidR="0047202B" w:rsidRPr="001C6BE0" w:rsidRDefault="0047202B" w:rsidP="0047202B">
      <w:pPr>
        <w:tabs>
          <w:tab w:val="left" w:pos="2430"/>
        </w:tabs>
        <w:jc w:val="center"/>
      </w:pPr>
      <w:r w:rsidRPr="001C6BE0">
        <w:t>ЛИТЕРАТУРА</w:t>
      </w:r>
    </w:p>
    <w:p w:rsidR="0047202B" w:rsidRPr="001C6BE0" w:rsidRDefault="0047202B" w:rsidP="0047202B">
      <w:pPr>
        <w:tabs>
          <w:tab w:val="left" w:pos="2430"/>
        </w:tabs>
        <w:ind w:left="851" w:hanging="851"/>
      </w:pPr>
      <w:r w:rsidRPr="001C6BE0">
        <w:t xml:space="preserve"> 1. </w:t>
      </w:r>
      <w:r w:rsidRPr="001C6BE0">
        <w:rPr>
          <w:b/>
        </w:rPr>
        <w:t>Макаров Е. А., Косовцев В. А., Выстрепов В.</w:t>
      </w:r>
      <w:r>
        <w:rPr>
          <w:b/>
        </w:rPr>
        <w:t xml:space="preserve"> </w:t>
      </w:r>
      <w:r w:rsidRPr="001C6BE0">
        <w:rPr>
          <w:b/>
        </w:rPr>
        <w:t>Н. и др.</w:t>
      </w:r>
      <w:r w:rsidRPr="001C6BE0">
        <w:t xml:space="preserve"> Динамика эпизоотического процесса в Самском ландшафтно-эпизоотологическом районе Устюртского автономного чумы в 1999-2003 гг. // Кара</w:t>
      </w:r>
      <w:r w:rsidRPr="001C6BE0">
        <w:t>н</w:t>
      </w:r>
      <w:r w:rsidRPr="001C6BE0">
        <w:t>тинные и зоонозные инфекции в Казахстане.</w:t>
      </w:r>
      <w:r>
        <w:t xml:space="preserve"> –</w:t>
      </w:r>
      <w:r w:rsidRPr="001C6BE0">
        <w:t xml:space="preserve"> Алматы, 2003.</w:t>
      </w:r>
      <w:r>
        <w:t xml:space="preserve"> – </w:t>
      </w:r>
      <w:r w:rsidRPr="001C6BE0">
        <w:t>Вып. 2 (8) . – С. 144-145.</w:t>
      </w:r>
    </w:p>
    <w:p w:rsidR="0047202B" w:rsidRPr="001C6BE0" w:rsidRDefault="0047202B" w:rsidP="0047202B">
      <w:pPr>
        <w:tabs>
          <w:tab w:val="left" w:pos="2430"/>
        </w:tabs>
        <w:ind w:left="851" w:hanging="851"/>
      </w:pPr>
      <w:r w:rsidRPr="001C6BE0">
        <w:t xml:space="preserve"> 2. </w:t>
      </w:r>
      <w:r w:rsidRPr="001C6BE0">
        <w:rPr>
          <w:b/>
        </w:rPr>
        <w:t>Макаров Е. А., Мухтаров Р. К., Акимов И. Д. и др.</w:t>
      </w:r>
      <w:r w:rsidRPr="001C6BE0">
        <w:t xml:space="preserve"> Об изменении индексов эпизоотичности на терр</w:t>
      </w:r>
      <w:r w:rsidRPr="001C6BE0">
        <w:t>и</w:t>
      </w:r>
      <w:r w:rsidRPr="001C6BE0">
        <w:t>тории Мангистауской области // Карантинные и зоонозные инфекции в Казахстане.</w:t>
      </w:r>
      <w:r>
        <w:t xml:space="preserve"> –</w:t>
      </w:r>
      <w:r w:rsidRPr="001C6BE0">
        <w:t xml:space="preserve"> Алматы, 2006.</w:t>
      </w:r>
      <w:r>
        <w:t xml:space="preserve"> – </w:t>
      </w:r>
      <w:r w:rsidRPr="001C6BE0">
        <w:t>Вып. 1-2 (13-14).</w:t>
      </w:r>
      <w:r>
        <w:t xml:space="preserve"> </w:t>
      </w:r>
      <w:r w:rsidRPr="001C6BE0">
        <w:t>–186 с.</w:t>
      </w:r>
    </w:p>
    <w:p w:rsidR="0047202B" w:rsidRPr="001C6BE0" w:rsidRDefault="0047202B" w:rsidP="0047202B">
      <w:pPr>
        <w:ind w:left="851" w:hanging="851"/>
      </w:pPr>
      <w:r w:rsidRPr="001C6BE0">
        <w:t xml:space="preserve"> 3. </w:t>
      </w:r>
      <w:r w:rsidRPr="0062093F">
        <w:rPr>
          <w:b/>
        </w:rPr>
        <w:t>Мартиневский И. Л., Кенжебаев А. Я., Асенов Г. А.</w:t>
      </w:r>
      <w:r w:rsidRPr="001C6BE0">
        <w:t xml:space="preserve"> Устюртский очаг чумы</w:t>
      </w:r>
      <w:r>
        <w:t>. –</w:t>
      </w:r>
      <w:r w:rsidRPr="001C6BE0">
        <w:t xml:space="preserve"> Нукус: Каракалпак</w:t>
      </w:r>
      <w:r w:rsidRPr="001C6BE0">
        <w:t>с</w:t>
      </w:r>
      <w:r w:rsidRPr="001C6BE0">
        <w:t>тан,1987.</w:t>
      </w:r>
      <w:r>
        <w:t xml:space="preserve"> –</w:t>
      </w:r>
      <w:r w:rsidRPr="001C6BE0">
        <w:t xml:space="preserve"> С.80-82.</w:t>
      </w:r>
    </w:p>
    <w:p w:rsidR="0047202B" w:rsidRPr="0062093F" w:rsidRDefault="0047202B" w:rsidP="0047202B">
      <w:pPr>
        <w:tabs>
          <w:tab w:val="left" w:pos="284"/>
        </w:tabs>
      </w:pPr>
      <w:r w:rsidRPr="001C6BE0">
        <w:t xml:space="preserve"> 4. </w:t>
      </w:r>
      <w:r w:rsidRPr="0062093F">
        <w:t>Руководство по ландшафтно-эпизоотологическому районированию природных очагов чумы Средней Азии и Казахстана. – Алма-Ата, 1990. – 23 с.</w:t>
      </w:r>
    </w:p>
    <w:p w:rsidR="0047202B" w:rsidRPr="001C6BE0" w:rsidRDefault="0047202B" w:rsidP="0047202B">
      <w:pPr>
        <w:ind w:left="851" w:hanging="851"/>
      </w:pPr>
      <w:r w:rsidRPr="001C6BE0">
        <w:t xml:space="preserve"> 5. </w:t>
      </w:r>
      <w:r w:rsidRPr="0062093F">
        <w:rPr>
          <w:b/>
        </w:rPr>
        <w:t>Суханова В. И., Черникина М. А., Сосновцева В. П. и др.</w:t>
      </w:r>
      <w:r w:rsidRPr="001C6BE0">
        <w:t xml:space="preserve"> Многолетняя динамика численности блох большой</w:t>
      </w:r>
      <w:r>
        <w:t xml:space="preserve"> </w:t>
      </w:r>
      <w:r w:rsidRPr="001C6BE0">
        <w:t>песчанки на севере Туркмении.</w:t>
      </w:r>
      <w:r>
        <w:t xml:space="preserve"> – </w:t>
      </w:r>
      <w:r w:rsidRPr="001C6BE0">
        <w:t>Пробл.</w:t>
      </w:r>
      <w:r>
        <w:t xml:space="preserve"> ООИ. –</w:t>
      </w:r>
      <w:r w:rsidRPr="001C6BE0">
        <w:t xml:space="preserve"> 1978</w:t>
      </w:r>
      <w:r>
        <w:t xml:space="preserve">. – </w:t>
      </w:r>
      <w:r w:rsidRPr="001C6BE0">
        <w:t>В</w:t>
      </w:r>
      <w:r>
        <w:t>ып</w:t>
      </w:r>
      <w:r w:rsidRPr="001C6BE0">
        <w:t>.</w:t>
      </w:r>
      <w:r>
        <w:t xml:space="preserve"> </w:t>
      </w:r>
      <w:r w:rsidRPr="001C6BE0">
        <w:t>2</w:t>
      </w:r>
      <w:r>
        <w:t>. –</w:t>
      </w:r>
      <w:r w:rsidRPr="001C6BE0">
        <w:t xml:space="preserve"> С.</w:t>
      </w:r>
      <w:r>
        <w:t xml:space="preserve"> </w:t>
      </w:r>
      <w:r w:rsidRPr="001C6BE0">
        <w:t>53-57.</w:t>
      </w:r>
    </w:p>
    <w:p w:rsidR="0047202B" w:rsidRPr="009F490B" w:rsidRDefault="0047202B" w:rsidP="0047202B">
      <w:pPr>
        <w:ind w:left="851" w:hanging="851"/>
        <w:rPr>
          <w:lang w:val="en-US"/>
        </w:rPr>
      </w:pPr>
      <w:r w:rsidRPr="001C6BE0">
        <w:t xml:space="preserve"> 6. </w:t>
      </w:r>
      <w:r w:rsidRPr="0062093F">
        <w:rPr>
          <w:b/>
        </w:rPr>
        <w:t>Шаманек П. И., Кузнецов В. И., Медведевских В. И., Селецкий Г. К.</w:t>
      </w:r>
      <w:r w:rsidRPr="001C6BE0">
        <w:t xml:space="preserve"> Эпизоотии чумы на Северо-Западном Устюрте.</w:t>
      </w:r>
      <w:r w:rsidRPr="0062093F">
        <w:t xml:space="preserve"> </w:t>
      </w:r>
      <w:r>
        <w:t xml:space="preserve">– </w:t>
      </w:r>
      <w:r w:rsidRPr="001C6BE0">
        <w:t>Пробл.</w:t>
      </w:r>
      <w:r>
        <w:t xml:space="preserve"> ООИ</w:t>
      </w:r>
      <w:r w:rsidRPr="009F490B">
        <w:rPr>
          <w:lang w:val="en-US"/>
        </w:rPr>
        <w:t xml:space="preserve">. – 1969. – </w:t>
      </w:r>
      <w:r w:rsidRPr="001C6BE0">
        <w:t>В</w:t>
      </w:r>
      <w:r>
        <w:t>ып</w:t>
      </w:r>
      <w:r w:rsidRPr="009F490B">
        <w:rPr>
          <w:lang w:val="en-US"/>
        </w:rPr>
        <w:t xml:space="preserve">. 1. – </w:t>
      </w:r>
      <w:r w:rsidRPr="001C6BE0">
        <w:t>С</w:t>
      </w:r>
      <w:r w:rsidRPr="009F490B">
        <w:rPr>
          <w:lang w:val="en-US"/>
        </w:rPr>
        <w:t>. 11-17.</w:t>
      </w:r>
    </w:p>
    <w:p w:rsidR="00540CDA" w:rsidRPr="009F490B" w:rsidRDefault="00540CDA" w:rsidP="00D534D0">
      <w:pPr>
        <w:rPr>
          <w:rFonts w:ascii="Century Gothic" w:hAnsi="Century Gothic"/>
          <w:b/>
          <w:smallCaps/>
          <w:color w:val="000000"/>
          <w:sz w:val="24"/>
          <w:szCs w:val="24"/>
          <w:u w:val="single"/>
          <w:lang w:val="en-US"/>
        </w:rPr>
      </w:pPr>
    </w:p>
    <w:p w:rsidR="00A173A3" w:rsidRDefault="00A173A3">
      <w:pPr>
        <w:rPr>
          <w:color w:val="C00000"/>
          <w:lang w:val="en-GB"/>
        </w:rPr>
      </w:pPr>
      <w:r>
        <w:rPr>
          <w:color w:val="C00000"/>
          <w:lang w:val="en-GB"/>
        </w:rPr>
        <w:br w:type="page"/>
      </w:r>
    </w:p>
    <w:p w:rsidR="00A173A3" w:rsidRPr="00A173A3" w:rsidRDefault="00A173A3" w:rsidP="00A173A3">
      <w:pPr>
        <w:jc w:val="center"/>
        <w:rPr>
          <w:lang w:val="en-GB"/>
        </w:rPr>
      </w:pPr>
      <w:r w:rsidRPr="00A173A3">
        <w:rPr>
          <w:lang w:val="en-GB"/>
        </w:rPr>
        <w:lastRenderedPageBreak/>
        <w:t xml:space="preserve">NUMBER DYNAMICS OF THE GREAT GERBIL AND FLEAS OF </w:t>
      </w:r>
      <w:r w:rsidRPr="00A173A3">
        <w:rPr>
          <w:i/>
          <w:lang w:val="en-GB"/>
        </w:rPr>
        <w:t>XENOPSYLLA</w:t>
      </w:r>
      <w:r w:rsidRPr="00A173A3">
        <w:rPr>
          <w:lang w:val="en-GB"/>
        </w:rPr>
        <w:t xml:space="preserve"> GENUS IN SAM LANDSCAPE-EPIZOOTOLOGICAL REGION OF USTYURT AUTONOMOUS PLAGUE FOCUS IN 1978-2012 IN CONNECTION WITH THE PLAGUE ENZOOTY </w:t>
      </w:r>
    </w:p>
    <w:p w:rsidR="00A173A3" w:rsidRPr="00A173A3" w:rsidRDefault="00A173A3" w:rsidP="00A173A3">
      <w:pPr>
        <w:jc w:val="center"/>
        <w:rPr>
          <w:b/>
          <w:lang w:val="en-GB"/>
        </w:rPr>
      </w:pPr>
    </w:p>
    <w:p w:rsidR="00A173A3" w:rsidRPr="00A173A3" w:rsidRDefault="00A173A3" w:rsidP="00A173A3">
      <w:pPr>
        <w:jc w:val="center"/>
        <w:rPr>
          <w:b/>
          <w:lang w:val="en-GB"/>
        </w:rPr>
      </w:pPr>
      <w:r w:rsidRPr="00A173A3">
        <w:rPr>
          <w:b/>
          <w:lang w:val="en-GB"/>
        </w:rPr>
        <w:t>E</w:t>
      </w:r>
      <w:r w:rsidRPr="00A173A3">
        <w:rPr>
          <w:b/>
          <w:lang w:val="en-US"/>
        </w:rPr>
        <w:t xml:space="preserve">. </w:t>
      </w:r>
      <w:r w:rsidRPr="00A173A3">
        <w:rPr>
          <w:b/>
          <w:lang w:val="en-GB"/>
        </w:rPr>
        <w:t xml:space="preserve">A. Stasenko, M. T. Bakhradinov, K. K. Amanzholov, I. Kh. Muhamadzhanov, A. M. Boranbayeva, </w:t>
      </w:r>
    </w:p>
    <w:p w:rsidR="00A173A3" w:rsidRPr="00A173A3" w:rsidRDefault="00A173A3" w:rsidP="00A173A3">
      <w:pPr>
        <w:jc w:val="center"/>
        <w:rPr>
          <w:b/>
          <w:lang w:val="en-GB"/>
        </w:rPr>
      </w:pPr>
      <w:r w:rsidRPr="00A173A3">
        <w:rPr>
          <w:b/>
          <w:lang w:val="en-GB"/>
        </w:rPr>
        <w:t xml:space="preserve">A. K. Dzhumakhanova, A. Gubaidulina, D. P. Timofeyev </w:t>
      </w:r>
    </w:p>
    <w:p w:rsidR="00A173A3" w:rsidRPr="00A173A3" w:rsidRDefault="00A173A3" w:rsidP="00A173A3">
      <w:pPr>
        <w:jc w:val="center"/>
        <w:rPr>
          <w:b/>
          <w:lang w:val="en-GB"/>
        </w:rPr>
      </w:pPr>
    </w:p>
    <w:p w:rsidR="00A173A3" w:rsidRPr="00A173A3" w:rsidRDefault="00A173A3" w:rsidP="00A173A3">
      <w:pPr>
        <w:tabs>
          <w:tab w:val="left" w:pos="1695"/>
        </w:tabs>
        <w:ind w:right="283" w:firstLine="426"/>
        <w:rPr>
          <w:lang w:val="en-GB"/>
        </w:rPr>
      </w:pPr>
      <w:r w:rsidRPr="00A173A3">
        <w:rPr>
          <w:lang w:val="en-GB"/>
        </w:rPr>
        <w:t>In Sam LER, epizootic process of 1999-2003 (as in 1968-1970) began after rising in numbers of the most important in this area warm-blooded carriers of infection (great gerbil, Libyan, midday and tamarisk jirds, and yellow ground squirrel) and achieved its maximum peak at the stage of numbers decline. In this case, the shar</w:t>
      </w:r>
      <w:r w:rsidRPr="00A173A3">
        <w:rPr>
          <w:lang w:val="en-GB"/>
        </w:rPr>
        <w:t>p</w:t>
      </w:r>
      <w:r w:rsidRPr="00A173A3">
        <w:rPr>
          <w:lang w:val="en-GB"/>
        </w:rPr>
        <w:t>ness of epizootic process was apparently caused by an active participation of highly sensitive rodents.</w:t>
      </w:r>
    </w:p>
    <w:p w:rsidR="0047202B" w:rsidRPr="009F490B" w:rsidRDefault="0047202B" w:rsidP="00D534D0">
      <w:pPr>
        <w:rPr>
          <w:rFonts w:ascii="Century Gothic" w:hAnsi="Century Gothic"/>
          <w:b/>
          <w:smallCaps/>
          <w:color w:val="000000"/>
          <w:sz w:val="24"/>
          <w:szCs w:val="24"/>
          <w:u w:val="single"/>
          <w:lang w:val="en-US"/>
        </w:rPr>
      </w:pPr>
    </w:p>
    <w:p w:rsidR="00A173A3" w:rsidRPr="00A173A3" w:rsidRDefault="00A173A3" w:rsidP="00A173A3">
      <w:pPr>
        <w:jc w:val="center"/>
        <w:rPr>
          <w:bCs/>
          <w:smallCaps/>
          <w:lang w:val="kk-KZ"/>
        </w:rPr>
      </w:pPr>
      <w:r w:rsidRPr="00A173A3">
        <w:rPr>
          <w:smallCaps/>
          <w:lang w:val="kk-KZ"/>
        </w:rPr>
        <w:t xml:space="preserve">ОБА ЭНЗООТИЯСЫНА БАЙЛАНЫСТЫ ОБАНЫҢ ҮСТІРТ ДЕРБЕС ОШАҒЫНДАҒЫ САМ </w:t>
      </w:r>
      <w:r w:rsidRPr="00A173A3">
        <w:rPr>
          <w:smallCaps/>
        </w:rPr>
        <w:t>ЛАНДШАФТ</w:t>
      </w:r>
      <w:r w:rsidRPr="00A173A3">
        <w:rPr>
          <w:smallCaps/>
          <w:lang w:val="kk-KZ"/>
        </w:rPr>
        <w:t>ТЫҚ</w:t>
      </w:r>
      <w:r w:rsidRPr="009F490B">
        <w:rPr>
          <w:smallCaps/>
          <w:lang w:val="en-US"/>
        </w:rPr>
        <w:t>-</w:t>
      </w:r>
      <w:r w:rsidRPr="00A173A3">
        <w:rPr>
          <w:smallCaps/>
        </w:rPr>
        <w:t>ЭПИЗООТОЛОГИ</w:t>
      </w:r>
      <w:r w:rsidRPr="00A173A3">
        <w:rPr>
          <w:smallCaps/>
          <w:lang w:val="kk-KZ"/>
        </w:rPr>
        <w:t xml:space="preserve">ЯЛЫҚ АУДАНЫНДАҒЫ </w:t>
      </w:r>
      <w:r w:rsidRPr="00A173A3">
        <w:rPr>
          <w:bCs/>
          <w:smallCaps/>
          <w:lang w:val="kk-KZ"/>
        </w:rPr>
        <w:t xml:space="preserve">ҮЛКЕН ҚҰМТЫШҚАННЫҢ ЖӘНЕ </w:t>
      </w:r>
      <w:r w:rsidRPr="009F490B">
        <w:rPr>
          <w:i/>
          <w:smallCaps/>
          <w:lang w:val="en-US"/>
        </w:rPr>
        <w:t>XENOPSYLLA</w:t>
      </w:r>
      <w:r w:rsidRPr="009F490B">
        <w:rPr>
          <w:smallCaps/>
          <w:lang w:val="en-US"/>
        </w:rPr>
        <w:t xml:space="preserve"> </w:t>
      </w:r>
      <w:r w:rsidRPr="00A173A3">
        <w:rPr>
          <w:bCs/>
          <w:smallCaps/>
          <w:lang w:val="kk-KZ"/>
        </w:rPr>
        <w:t xml:space="preserve">БҮРГЕЛЕРІНІҢ </w:t>
      </w:r>
      <w:r w:rsidRPr="009F490B">
        <w:rPr>
          <w:smallCaps/>
          <w:lang w:val="en-US"/>
        </w:rPr>
        <w:t xml:space="preserve">1978-2012 </w:t>
      </w:r>
      <w:r w:rsidRPr="00A173A3">
        <w:rPr>
          <w:smallCaps/>
          <w:lang w:val="kk-KZ"/>
        </w:rPr>
        <w:t xml:space="preserve">ЖЖ. </w:t>
      </w:r>
      <w:r w:rsidRPr="00A173A3">
        <w:rPr>
          <w:bCs/>
          <w:smallCaps/>
          <w:lang w:val="kk-KZ"/>
        </w:rPr>
        <w:t>САНДЫҚ КӨРСЕТКІШІНІҢ ДИНАМИКАСЫ</w:t>
      </w:r>
    </w:p>
    <w:p w:rsidR="00A173A3" w:rsidRPr="00A173A3" w:rsidRDefault="00A173A3" w:rsidP="00A173A3">
      <w:pPr>
        <w:jc w:val="center"/>
        <w:rPr>
          <w:bCs/>
          <w:smallCaps/>
          <w:lang w:val="kk-KZ"/>
        </w:rPr>
      </w:pPr>
    </w:p>
    <w:p w:rsidR="00536598" w:rsidRDefault="00A173A3" w:rsidP="00A173A3">
      <w:pPr>
        <w:jc w:val="center"/>
        <w:rPr>
          <w:b/>
        </w:rPr>
      </w:pPr>
      <w:r w:rsidRPr="00A173A3">
        <w:rPr>
          <w:b/>
        </w:rPr>
        <w:t xml:space="preserve">Е. А. Стасенко, М. Т. Бахрадинов, К. К. Аманжолов, И. Х. Мухамаджанов, А. М. Боранбаева, </w:t>
      </w:r>
    </w:p>
    <w:p w:rsidR="00A173A3" w:rsidRPr="00A173A3" w:rsidRDefault="00A173A3" w:rsidP="00A173A3">
      <w:pPr>
        <w:jc w:val="center"/>
        <w:rPr>
          <w:b/>
        </w:rPr>
      </w:pPr>
      <w:r w:rsidRPr="00A173A3">
        <w:rPr>
          <w:b/>
        </w:rPr>
        <w:t>А. К. Джумаханова. А. Губайдуллина. Д. П. Тимофеев</w:t>
      </w:r>
    </w:p>
    <w:p w:rsidR="00A173A3" w:rsidRPr="00A173A3" w:rsidRDefault="00A173A3" w:rsidP="00A173A3">
      <w:pPr>
        <w:jc w:val="center"/>
      </w:pPr>
    </w:p>
    <w:p w:rsidR="00A173A3" w:rsidRPr="00A173A3" w:rsidRDefault="00A173A3" w:rsidP="00A173A3">
      <w:pPr>
        <w:pStyle w:val="afff6"/>
        <w:ind w:firstLine="426"/>
        <w:rPr>
          <w:rFonts w:ascii="Times New Roman" w:hAnsi="Times New Roman"/>
          <w:sz w:val="20"/>
          <w:szCs w:val="20"/>
          <w:lang w:val="kk-KZ"/>
        </w:rPr>
      </w:pPr>
      <w:r w:rsidRPr="00A173A3">
        <w:rPr>
          <w:rFonts w:ascii="Times New Roman" w:hAnsi="Times New Roman"/>
          <w:sz w:val="20"/>
          <w:szCs w:val="20"/>
          <w:lang w:val="kk-KZ"/>
        </w:rPr>
        <w:t xml:space="preserve">Сам </w:t>
      </w:r>
      <w:r w:rsidRPr="00A173A3">
        <w:rPr>
          <w:rFonts w:ascii="Times New Roman" w:hAnsi="Times New Roman"/>
          <w:sz w:val="20"/>
          <w:szCs w:val="20"/>
        </w:rPr>
        <w:t>ландшафт</w:t>
      </w:r>
      <w:r w:rsidRPr="00A173A3">
        <w:rPr>
          <w:rFonts w:ascii="Times New Roman" w:hAnsi="Times New Roman"/>
          <w:sz w:val="20"/>
          <w:szCs w:val="20"/>
          <w:lang w:val="kk-KZ"/>
        </w:rPr>
        <w:t>тық</w:t>
      </w:r>
      <w:r w:rsidRPr="00A173A3">
        <w:rPr>
          <w:rFonts w:ascii="Times New Roman" w:hAnsi="Times New Roman"/>
          <w:sz w:val="20"/>
          <w:szCs w:val="20"/>
        </w:rPr>
        <w:t>-эпизоотологи</w:t>
      </w:r>
      <w:r w:rsidRPr="00A173A3">
        <w:rPr>
          <w:rFonts w:ascii="Times New Roman" w:hAnsi="Times New Roman"/>
          <w:sz w:val="20"/>
          <w:szCs w:val="20"/>
          <w:lang w:val="kk-KZ"/>
        </w:rPr>
        <w:t>ялық ауданындағы</w:t>
      </w:r>
      <w:r w:rsidRPr="00A173A3">
        <w:rPr>
          <w:rFonts w:ascii="Times New Roman" w:hAnsi="Times New Roman"/>
          <w:sz w:val="20"/>
          <w:szCs w:val="20"/>
        </w:rPr>
        <w:t xml:space="preserve"> 1999-2003</w:t>
      </w:r>
      <w:r w:rsidRPr="00A173A3">
        <w:rPr>
          <w:rFonts w:ascii="Times New Roman" w:hAnsi="Times New Roman"/>
          <w:sz w:val="20"/>
          <w:szCs w:val="20"/>
          <w:lang w:val="kk-KZ"/>
        </w:rPr>
        <w:t xml:space="preserve"> жж.</w:t>
      </w:r>
      <w:r w:rsidRPr="00A173A3">
        <w:rPr>
          <w:rFonts w:ascii="Times New Roman" w:hAnsi="Times New Roman"/>
          <w:sz w:val="20"/>
          <w:szCs w:val="20"/>
        </w:rPr>
        <w:t xml:space="preserve"> </w:t>
      </w:r>
      <w:r w:rsidRPr="00A173A3">
        <w:rPr>
          <w:rFonts w:ascii="Times New Roman" w:hAnsi="Times New Roman"/>
          <w:sz w:val="20"/>
          <w:szCs w:val="20"/>
          <w:lang w:val="kk-KZ"/>
        </w:rPr>
        <w:t>э</w:t>
      </w:r>
      <w:r w:rsidRPr="00A173A3">
        <w:rPr>
          <w:rFonts w:ascii="Times New Roman" w:hAnsi="Times New Roman"/>
          <w:sz w:val="20"/>
          <w:szCs w:val="20"/>
        </w:rPr>
        <w:t>пизооти</w:t>
      </w:r>
      <w:r w:rsidRPr="00A173A3">
        <w:rPr>
          <w:rFonts w:ascii="Times New Roman" w:hAnsi="Times New Roman"/>
          <w:sz w:val="20"/>
          <w:szCs w:val="20"/>
          <w:lang w:val="kk-KZ"/>
        </w:rPr>
        <w:t>ялық үдеріс</w:t>
      </w:r>
      <w:r w:rsidRPr="00A173A3">
        <w:rPr>
          <w:rFonts w:ascii="Times New Roman" w:hAnsi="Times New Roman"/>
          <w:sz w:val="20"/>
          <w:szCs w:val="20"/>
        </w:rPr>
        <w:t xml:space="preserve"> (1968-1970 </w:t>
      </w:r>
      <w:r w:rsidRPr="00A173A3">
        <w:rPr>
          <w:rFonts w:ascii="Times New Roman" w:hAnsi="Times New Roman"/>
          <w:sz w:val="20"/>
          <w:szCs w:val="20"/>
          <w:lang w:val="kk-KZ"/>
        </w:rPr>
        <w:t>жылдар аралығындай</w:t>
      </w:r>
      <w:r w:rsidRPr="00A173A3">
        <w:rPr>
          <w:rFonts w:ascii="Times New Roman" w:hAnsi="Times New Roman"/>
          <w:sz w:val="20"/>
          <w:szCs w:val="20"/>
        </w:rPr>
        <w:t>)</w:t>
      </w:r>
      <w:r w:rsidRPr="00A173A3">
        <w:rPr>
          <w:rFonts w:ascii="Times New Roman" w:hAnsi="Times New Roman"/>
          <w:sz w:val="20"/>
          <w:szCs w:val="20"/>
          <w:lang w:val="kk-KZ"/>
        </w:rPr>
        <w:t xml:space="preserve"> осы жерді мекендейтін маңыздылығы жоғары жылы қанды жұқпа тасымалдаушы</w:t>
      </w:r>
      <w:r w:rsidR="00C15B7D" w:rsidRPr="000D4FEA">
        <w:rPr>
          <w:lang w:val="kk-KZ"/>
        </w:rPr>
        <w:softHyphen/>
      </w:r>
      <w:r w:rsidRPr="00A173A3">
        <w:rPr>
          <w:rFonts w:ascii="Times New Roman" w:hAnsi="Times New Roman"/>
          <w:sz w:val="20"/>
          <w:szCs w:val="20"/>
          <w:lang w:val="kk-KZ"/>
        </w:rPr>
        <w:t>ларының</w:t>
      </w:r>
      <w:r w:rsidRPr="00A173A3">
        <w:rPr>
          <w:rFonts w:ascii="Times New Roman" w:hAnsi="Times New Roman"/>
          <w:sz w:val="20"/>
          <w:szCs w:val="20"/>
        </w:rPr>
        <w:t xml:space="preserve"> (</w:t>
      </w:r>
      <w:r w:rsidRPr="00A173A3">
        <w:rPr>
          <w:rFonts w:ascii="Times New Roman" w:hAnsi="Times New Roman"/>
          <w:sz w:val="20"/>
          <w:szCs w:val="20"/>
          <w:lang w:val="kk-KZ"/>
        </w:rPr>
        <w:t>үлкен</w:t>
      </w:r>
      <w:r w:rsidRPr="00A173A3">
        <w:rPr>
          <w:rFonts w:ascii="Times New Roman" w:hAnsi="Times New Roman"/>
          <w:sz w:val="20"/>
          <w:szCs w:val="20"/>
        </w:rPr>
        <w:t xml:space="preserve">, </w:t>
      </w:r>
      <w:r w:rsidRPr="00A173A3">
        <w:rPr>
          <w:rFonts w:ascii="Times New Roman" w:hAnsi="Times New Roman"/>
          <w:sz w:val="20"/>
          <w:szCs w:val="20"/>
          <w:lang w:val="kk-KZ"/>
        </w:rPr>
        <w:t>қызылқұйрық, кіші құмтышқандар және сары балпақ</w:t>
      </w:r>
      <w:r w:rsidRPr="00A173A3">
        <w:rPr>
          <w:rFonts w:ascii="Times New Roman" w:hAnsi="Times New Roman"/>
          <w:sz w:val="20"/>
          <w:szCs w:val="20"/>
        </w:rPr>
        <w:t>)</w:t>
      </w:r>
      <w:r w:rsidRPr="00A173A3">
        <w:rPr>
          <w:rFonts w:ascii="Times New Roman" w:hAnsi="Times New Roman"/>
          <w:sz w:val="20"/>
          <w:szCs w:val="20"/>
          <w:lang w:val="kk-KZ"/>
        </w:rPr>
        <w:t xml:space="preserve"> сандық көрсеткішінің көтерілуінен басталып, эпизоотиялық белсенділік шыңына жеткенде төмендегені анықталды. Осындай белсенділік жоғары сезімтал кеміргіштердің қатысуымен болуы мүмкін.</w:t>
      </w:r>
    </w:p>
    <w:p w:rsidR="00A173A3" w:rsidRPr="009F490B" w:rsidRDefault="00A173A3" w:rsidP="00D534D0">
      <w:pPr>
        <w:rPr>
          <w:rFonts w:ascii="Century Gothic" w:hAnsi="Century Gothic"/>
          <w:b/>
          <w:smallCaps/>
          <w:color w:val="000000"/>
          <w:sz w:val="24"/>
          <w:szCs w:val="24"/>
          <w:u w:val="single"/>
          <w:lang w:val="kk-KZ"/>
        </w:rPr>
      </w:pPr>
    </w:p>
    <w:p w:rsidR="00A173A3" w:rsidRPr="009F490B" w:rsidRDefault="00A173A3" w:rsidP="00D534D0">
      <w:pPr>
        <w:rPr>
          <w:rFonts w:ascii="Century Gothic" w:hAnsi="Century Gothic"/>
          <w:b/>
          <w:smallCaps/>
          <w:color w:val="000000"/>
          <w:sz w:val="24"/>
          <w:szCs w:val="24"/>
          <w:u w:val="single"/>
          <w:lang w:val="kk-KZ"/>
        </w:rPr>
      </w:pPr>
    </w:p>
    <w:p w:rsidR="00572FF8" w:rsidRPr="009F490B" w:rsidRDefault="00572FF8" w:rsidP="00D534D0">
      <w:pPr>
        <w:rPr>
          <w:rFonts w:ascii="Century Gothic" w:hAnsi="Century Gothic"/>
          <w:b/>
          <w:smallCaps/>
          <w:color w:val="000000"/>
          <w:sz w:val="24"/>
          <w:szCs w:val="24"/>
          <w:u w:val="single"/>
          <w:lang w:val="kk-KZ"/>
        </w:rPr>
      </w:pPr>
    </w:p>
    <w:p w:rsidR="00572FF8" w:rsidRPr="009F490B" w:rsidRDefault="00572FF8" w:rsidP="00D534D0">
      <w:pPr>
        <w:rPr>
          <w:rFonts w:ascii="Century Gothic" w:hAnsi="Century Gothic"/>
          <w:b/>
          <w:smallCaps/>
          <w:color w:val="000000"/>
          <w:sz w:val="24"/>
          <w:szCs w:val="24"/>
          <w:u w:val="single"/>
          <w:lang w:val="kk-KZ"/>
        </w:rPr>
      </w:pPr>
    </w:p>
    <w:p w:rsidR="00572FF8" w:rsidRPr="009F490B" w:rsidRDefault="00572FF8" w:rsidP="00572FF8">
      <w:pPr>
        <w:rPr>
          <w:sz w:val="24"/>
          <w:szCs w:val="24"/>
          <w:lang w:val="kk-KZ"/>
        </w:rPr>
      </w:pPr>
      <w:r w:rsidRPr="009F490B">
        <w:rPr>
          <w:sz w:val="24"/>
          <w:szCs w:val="24"/>
          <w:lang w:val="kk-KZ"/>
        </w:rPr>
        <w:t>УДК 595.42(574.11)</w:t>
      </w:r>
    </w:p>
    <w:p w:rsidR="00572FF8" w:rsidRPr="009F490B" w:rsidRDefault="00572FF8" w:rsidP="00572FF8">
      <w:pPr>
        <w:rPr>
          <w:lang w:val="kk-KZ"/>
        </w:rPr>
      </w:pPr>
    </w:p>
    <w:p w:rsidR="00572FF8" w:rsidRPr="009F490B" w:rsidRDefault="00572FF8" w:rsidP="00572FF8">
      <w:pPr>
        <w:pStyle w:val="1"/>
        <w:keepNext w:val="0"/>
        <w:spacing w:before="0" w:after="0"/>
        <w:jc w:val="center"/>
        <w:rPr>
          <w:rFonts w:ascii="Book Antiqua" w:hAnsi="Book Antiqua"/>
          <w:i/>
          <w:smallCaps/>
          <w:sz w:val="26"/>
          <w:szCs w:val="26"/>
          <w:lang w:val="kk-KZ"/>
        </w:rPr>
      </w:pPr>
      <w:r w:rsidRPr="009F490B">
        <w:rPr>
          <w:rFonts w:ascii="Book Antiqua" w:hAnsi="Book Antiqua"/>
          <w:smallCaps/>
          <w:sz w:val="26"/>
          <w:szCs w:val="26"/>
          <w:lang w:val="kk-KZ"/>
        </w:rPr>
        <w:t xml:space="preserve">Распространение и численность клеща </w:t>
      </w:r>
      <w:r w:rsidRPr="009F490B">
        <w:rPr>
          <w:rFonts w:ascii="Book Antiqua" w:hAnsi="Book Antiqua"/>
          <w:i/>
          <w:smallCaps/>
          <w:sz w:val="26"/>
          <w:szCs w:val="26"/>
          <w:lang w:val="kk-KZ"/>
        </w:rPr>
        <w:t xml:space="preserve">Hyalomma marginatum </w:t>
      </w:r>
    </w:p>
    <w:p w:rsidR="00572FF8" w:rsidRPr="00DE7910" w:rsidRDefault="00572FF8" w:rsidP="00572FF8">
      <w:pPr>
        <w:pStyle w:val="1"/>
        <w:keepNext w:val="0"/>
        <w:spacing w:before="0" w:after="0"/>
        <w:jc w:val="center"/>
        <w:rPr>
          <w:rFonts w:ascii="Book Antiqua" w:hAnsi="Book Antiqua"/>
          <w:smallCaps/>
          <w:sz w:val="26"/>
          <w:szCs w:val="26"/>
        </w:rPr>
      </w:pPr>
      <w:r w:rsidRPr="00DE7910">
        <w:rPr>
          <w:rFonts w:ascii="Book Antiqua" w:hAnsi="Book Antiqua"/>
          <w:i/>
          <w:smallCaps/>
          <w:sz w:val="26"/>
          <w:szCs w:val="26"/>
          <w:lang w:val="en-US"/>
        </w:rPr>
        <w:t>marginatum</w:t>
      </w:r>
      <w:r w:rsidRPr="00DE7910">
        <w:rPr>
          <w:rFonts w:ascii="Book Antiqua" w:hAnsi="Book Antiqua"/>
          <w:i/>
          <w:smallCaps/>
          <w:sz w:val="26"/>
          <w:szCs w:val="26"/>
        </w:rPr>
        <w:t xml:space="preserve"> </w:t>
      </w:r>
      <w:r w:rsidRPr="00DE7910">
        <w:rPr>
          <w:rFonts w:ascii="Book Antiqua" w:hAnsi="Book Antiqua"/>
          <w:smallCaps/>
          <w:sz w:val="26"/>
          <w:szCs w:val="26"/>
          <w:lang w:val="en-US"/>
        </w:rPr>
        <w:t>Koch</w:t>
      </w:r>
      <w:r w:rsidRPr="00DE7910">
        <w:rPr>
          <w:rFonts w:ascii="Book Antiqua" w:hAnsi="Book Antiqua"/>
          <w:smallCaps/>
          <w:sz w:val="26"/>
          <w:szCs w:val="26"/>
        </w:rPr>
        <w:t>, 1844 в Западно-Казахстанской области</w:t>
      </w:r>
    </w:p>
    <w:p w:rsidR="00572FF8" w:rsidRPr="00106191" w:rsidRDefault="00572FF8" w:rsidP="00572FF8">
      <w:pPr>
        <w:jc w:val="center"/>
        <w:rPr>
          <w:sz w:val="24"/>
          <w:szCs w:val="24"/>
        </w:rPr>
      </w:pPr>
    </w:p>
    <w:p w:rsidR="00572FF8" w:rsidRPr="00572FF8" w:rsidRDefault="00572FF8" w:rsidP="00572FF8">
      <w:pPr>
        <w:pStyle w:val="3"/>
        <w:keepNext w:val="0"/>
        <w:spacing w:before="0" w:after="0"/>
        <w:jc w:val="center"/>
        <w:rPr>
          <w:rFonts w:ascii="Times New Roman" w:hAnsi="Times New Roman" w:cs="Times New Roman"/>
          <w:sz w:val="24"/>
          <w:szCs w:val="24"/>
        </w:rPr>
      </w:pPr>
      <w:r w:rsidRPr="00572FF8">
        <w:rPr>
          <w:rFonts w:ascii="Times New Roman" w:hAnsi="Times New Roman" w:cs="Times New Roman"/>
          <w:sz w:val="24"/>
          <w:szCs w:val="24"/>
        </w:rPr>
        <w:t>В. А. Танитовский, Ф. Г. Бидашко, Н. С. Майканов,</w:t>
      </w:r>
    </w:p>
    <w:p w:rsidR="00572FF8" w:rsidRPr="00572FF8" w:rsidRDefault="00572FF8" w:rsidP="00572FF8">
      <w:pPr>
        <w:pStyle w:val="3"/>
        <w:keepNext w:val="0"/>
        <w:spacing w:before="0" w:after="0"/>
        <w:jc w:val="center"/>
        <w:rPr>
          <w:rFonts w:ascii="Times New Roman" w:hAnsi="Times New Roman" w:cs="Times New Roman"/>
          <w:sz w:val="24"/>
          <w:szCs w:val="24"/>
        </w:rPr>
      </w:pPr>
      <w:r w:rsidRPr="00572FF8">
        <w:rPr>
          <w:rFonts w:ascii="Times New Roman" w:hAnsi="Times New Roman" w:cs="Times New Roman"/>
          <w:sz w:val="24"/>
          <w:szCs w:val="24"/>
        </w:rPr>
        <w:t>Т. З. Аязбаев, А. К. Гражданов</w:t>
      </w:r>
    </w:p>
    <w:p w:rsidR="00572FF8" w:rsidRPr="00106191" w:rsidRDefault="00572FF8" w:rsidP="00572FF8">
      <w:pPr>
        <w:jc w:val="center"/>
        <w:rPr>
          <w:sz w:val="24"/>
          <w:szCs w:val="24"/>
        </w:rPr>
      </w:pPr>
    </w:p>
    <w:p w:rsidR="00572FF8" w:rsidRPr="00DE7910" w:rsidRDefault="00572FF8" w:rsidP="00572FF8">
      <w:pPr>
        <w:jc w:val="center"/>
        <w:rPr>
          <w:i/>
          <w:sz w:val="24"/>
          <w:szCs w:val="24"/>
        </w:rPr>
      </w:pPr>
      <w:r w:rsidRPr="00DE7910">
        <w:rPr>
          <w:i/>
          <w:sz w:val="24"/>
          <w:szCs w:val="24"/>
        </w:rPr>
        <w:t>(Уральская ПЧС, e-mail: pchum@mail.ru)</w:t>
      </w:r>
    </w:p>
    <w:p w:rsidR="00572FF8" w:rsidRPr="00106191" w:rsidRDefault="00572FF8" w:rsidP="00572FF8">
      <w:pPr>
        <w:jc w:val="center"/>
        <w:rPr>
          <w:sz w:val="24"/>
          <w:szCs w:val="24"/>
        </w:rPr>
      </w:pPr>
    </w:p>
    <w:p w:rsidR="00572FF8" w:rsidRPr="00572FF8" w:rsidRDefault="00572FF8" w:rsidP="00572FF8">
      <w:pPr>
        <w:pStyle w:val="4"/>
        <w:keepNext w:val="0"/>
        <w:spacing w:before="0" w:after="0"/>
        <w:ind w:left="426" w:right="283" w:firstLine="425"/>
        <w:rPr>
          <w:b w:val="0"/>
          <w:sz w:val="20"/>
        </w:rPr>
      </w:pPr>
      <w:r w:rsidRPr="00572FF8">
        <w:rPr>
          <w:b w:val="0"/>
          <w:sz w:val="20"/>
        </w:rPr>
        <w:t xml:space="preserve">Описаны границы распространения </w:t>
      </w:r>
      <w:r w:rsidRPr="00572FF8">
        <w:rPr>
          <w:b w:val="0"/>
          <w:i/>
          <w:sz w:val="20"/>
          <w:lang w:val="en-US"/>
        </w:rPr>
        <w:t>H</w:t>
      </w:r>
      <w:r w:rsidRPr="00572FF8">
        <w:rPr>
          <w:b w:val="0"/>
          <w:i/>
          <w:sz w:val="20"/>
        </w:rPr>
        <w:t xml:space="preserve">. </w:t>
      </w:r>
      <w:r w:rsidRPr="00572FF8">
        <w:rPr>
          <w:b w:val="0"/>
          <w:i/>
          <w:sz w:val="20"/>
          <w:lang w:val="en-US"/>
        </w:rPr>
        <w:t>marginatum</w:t>
      </w:r>
      <w:r w:rsidRPr="00572FF8">
        <w:rPr>
          <w:b w:val="0"/>
          <w:i/>
          <w:sz w:val="20"/>
        </w:rPr>
        <w:t xml:space="preserve"> </w:t>
      </w:r>
      <w:r w:rsidRPr="00572FF8">
        <w:rPr>
          <w:b w:val="0"/>
          <w:sz w:val="20"/>
        </w:rPr>
        <w:t>в Западно-Казахстанской области, в том числе района его сплошного распространения. Определена зараженность различных домашних ж</w:t>
      </w:r>
      <w:r w:rsidRPr="00572FF8">
        <w:rPr>
          <w:b w:val="0"/>
          <w:sz w:val="20"/>
        </w:rPr>
        <w:t>и</w:t>
      </w:r>
      <w:r w:rsidRPr="00572FF8">
        <w:rPr>
          <w:b w:val="0"/>
          <w:sz w:val="20"/>
        </w:rPr>
        <w:t>вотных и установлены основные прокормители имаго – крупный и мелкий рогатый скот. Составл</w:t>
      </w:r>
      <w:r w:rsidRPr="00572FF8">
        <w:rPr>
          <w:b w:val="0"/>
          <w:sz w:val="20"/>
        </w:rPr>
        <w:t>е</w:t>
      </w:r>
      <w:r w:rsidRPr="00572FF8">
        <w:rPr>
          <w:b w:val="0"/>
          <w:sz w:val="20"/>
        </w:rPr>
        <w:t>на таблица условных градаций зараженности крупного рогатого скота клещами с экспертной оце</w:t>
      </w:r>
      <w:r w:rsidRPr="00572FF8">
        <w:rPr>
          <w:b w:val="0"/>
          <w:sz w:val="20"/>
        </w:rPr>
        <w:t>н</w:t>
      </w:r>
      <w:r w:rsidRPr="00572FF8">
        <w:rPr>
          <w:b w:val="0"/>
          <w:sz w:val="20"/>
        </w:rPr>
        <w:t>кой их обилия.</w:t>
      </w:r>
      <w:r w:rsidRPr="00572FF8">
        <w:rPr>
          <w:b w:val="0"/>
          <w:sz w:val="24"/>
          <w:szCs w:val="24"/>
        </w:rPr>
        <w:t xml:space="preserve"> </w:t>
      </w:r>
      <w:r w:rsidRPr="00572FF8">
        <w:rPr>
          <w:b w:val="0"/>
          <w:sz w:val="20"/>
        </w:rPr>
        <w:t xml:space="preserve">Методами серодиагностики подтверждена зараженность возбудителем </w:t>
      </w:r>
      <w:proofErr w:type="gramStart"/>
      <w:r w:rsidRPr="00572FF8">
        <w:rPr>
          <w:b w:val="0"/>
          <w:sz w:val="20"/>
        </w:rPr>
        <w:t>Крымско-Конго</w:t>
      </w:r>
      <w:proofErr w:type="gramEnd"/>
      <w:r w:rsidRPr="00572FF8">
        <w:rPr>
          <w:b w:val="0"/>
          <w:sz w:val="20"/>
        </w:rPr>
        <w:t xml:space="preserve"> геморрагической лихорадки скота, самих клещей </w:t>
      </w:r>
      <w:r w:rsidRPr="00572FF8">
        <w:rPr>
          <w:b w:val="0"/>
          <w:i/>
          <w:sz w:val="20"/>
          <w:lang w:val="en-US"/>
        </w:rPr>
        <w:t>H</w:t>
      </w:r>
      <w:r w:rsidRPr="00572FF8">
        <w:rPr>
          <w:b w:val="0"/>
          <w:i/>
          <w:sz w:val="20"/>
        </w:rPr>
        <w:t xml:space="preserve">. </w:t>
      </w:r>
      <w:r w:rsidRPr="00572FF8">
        <w:rPr>
          <w:b w:val="0"/>
          <w:i/>
          <w:sz w:val="20"/>
          <w:lang w:val="en-US"/>
        </w:rPr>
        <w:t>marginatum</w:t>
      </w:r>
      <w:r w:rsidRPr="00572FF8">
        <w:rPr>
          <w:b w:val="0"/>
          <w:i/>
          <w:sz w:val="20"/>
        </w:rPr>
        <w:t xml:space="preserve"> </w:t>
      </w:r>
      <w:r w:rsidRPr="00572FF8">
        <w:rPr>
          <w:b w:val="0"/>
          <w:sz w:val="20"/>
        </w:rPr>
        <w:t xml:space="preserve">и диких птиц (жаворонков), что свидетельствует о постоянной циркуляции вируса на северо-западе Казахстана и особой роли в этом клещей </w:t>
      </w:r>
      <w:r w:rsidRPr="00572FF8">
        <w:rPr>
          <w:b w:val="0"/>
          <w:i/>
          <w:sz w:val="20"/>
          <w:lang w:val="en-US"/>
        </w:rPr>
        <w:t>H</w:t>
      </w:r>
      <w:r w:rsidRPr="00572FF8">
        <w:rPr>
          <w:b w:val="0"/>
          <w:i/>
          <w:sz w:val="20"/>
        </w:rPr>
        <w:t xml:space="preserve">. </w:t>
      </w:r>
      <w:r w:rsidRPr="00572FF8">
        <w:rPr>
          <w:b w:val="0"/>
          <w:i/>
          <w:sz w:val="20"/>
          <w:lang w:val="en-US"/>
        </w:rPr>
        <w:t>marginatum</w:t>
      </w:r>
      <w:r w:rsidRPr="00572FF8">
        <w:rPr>
          <w:b w:val="0"/>
          <w:sz w:val="20"/>
        </w:rPr>
        <w:t>.</w:t>
      </w:r>
    </w:p>
    <w:p w:rsidR="00572FF8" w:rsidRPr="00106191" w:rsidRDefault="00572FF8" w:rsidP="00572FF8">
      <w:pPr>
        <w:pStyle w:val="4"/>
        <w:keepNext w:val="0"/>
        <w:spacing w:before="0" w:after="0"/>
        <w:rPr>
          <w:sz w:val="24"/>
          <w:szCs w:val="24"/>
        </w:rPr>
      </w:pPr>
      <w:r w:rsidRPr="00106191">
        <w:rPr>
          <w:sz w:val="24"/>
          <w:szCs w:val="24"/>
        </w:rPr>
        <w:t xml:space="preserve"> </w:t>
      </w:r>
    </w:p>
    <w:p w:rsidR="00572FF8" w:rsidRPr="00572FF8" w:rsidRDefault="00572FF8" w:rsidP="00572FF8">
      <w:pPr>
        <w:pStyle w:val="4"/>
        <w:keepNext w:val="0"/>
        <w:spacing w:before="0" w:after="0"/>
        <w:ind w:firstLine="397"/>
        <w:rPr>
          <w:b w:val="0"/>
          <w:sz w:val="24"/>
          <w:szCs w:val="24"/>
        </w:rPr>
      </w:pPr>
      <w:r w:rsidRPr="00106191">
        <w:rPr>
          <w:sz w:val="24"/>
          <w:szCs w:val="24"/>
        </w:rPr>
        <w:t xml:space="preserve">Ключевые слова: </w:t>
      </w:r>
      <w:r w:rsidRPr="00572FF8">
        <w:rPr>
          <w:b w:val="0"/>
          <w:sz w:val="24"/>
          <w:szCs w:val="24"/>
        </w:rPr>
        <w:t xml:space="preserve">распространение, численность, прокормители, Крымская-Конго геморрагическая лихорадка (ККГЛ). </w:t>
      </w:r>
    </w:p>
    <w:p w:rsidR="00572FF8" w:rsidRPr="00106191" w:rsidRDefault="00572FF8" w:rsidP="00572FF8">
      <w:pPr>
        <w:ind w:firstLine="397"/>
        <w:rPr>
          <w:sz w:val="24"/>
          <w:szCs w:val="24"/>
        </w:rPr>
      </w:pPr>
    </w:p>
    <w:p w:rsidR="00572FF8" w:rsidRPr="00106191" w:rsidRDefault="00572FF8" w:rsidP="00572FF8">
      <w:pPr>
        <w:ind w:firstLine="397"/>
        <w:rPr>
          <w:sz w:val="24"/>
          <w:szCs w:val="24"/>
        </w:rPr>
      </w:pPr>
      <w:r w:rsidRPr="00106191">
        <w:rPr>
          <w:sz w:val="24"/>
          <w:szCs w:val="24"/>
        </w:rPr>
        <w:t xml:space="preserve">Иксодовые клещи </w:t>
      </w:r>
      <w:r w:rsidRPr="00106191">
        <w:rPr>
          <w:i/>
          <w:sz w:val="24"/>
          <w:szCs w:val="24"/>
          <w:lang w:val="en-US"/>
        </w:rPr>
        <w:t>H</w:t>
      </w:r>
      <w:r>
        <w:rPr>
          <w:i/>
          <w:sz w:val="24"/>
          <w:szCs w:val="24"/>
        </w:rPr>
        <w:t>.</w:t>
      </w:r>
      <w:r w:rsidRPr="00106191">
        <w:rPr>
          <w:i/>
          <w:sz w:val="24"/>
          <w:szCs w:val="24"/>
        </w:rPr>
        <w:t xml:space="preserve"> </w:t>
      </w:r>
      <w:r w:rsidRPr="00106191">
        <w:rPr>
          <w:i/>
          <w:sz w:val="24"/>
          <w:szCs w:val="24"/>
          <w:lang w:val="en-US"/>
        </w:rPr>
        <w:t>marginatum</w:t>
      </w:r>
      <w:r w:rsidRPr="00106191">
        <w:rPr>
          <w:i/>
          <w:sz w:val="24"/>
          <w:szCs w:val="24"/>
        </w:rPr>
        <w:t xml:space="preserve"> </w:t>
      </w:r>
      <w:r w:rsidRPr="00106191">
        <w:rPr>
          <w:sz w:val="24"/>
          <w:szCs w:val="24"/>
        </w:rPr>
        <w:t>являются хранителями и переносчиками возбудителя ККГЛ</w:t>
      </w:r>
      <w:r>
        <w:rPr>
          <w:sz w:val="24"/>
          <w:szCs w:val="24"/>
        </w:rPr>
        <w:t xml:space="preserve"> в её</w:t>
      </w:r>
      <w:r w:rsidRPr="004D1922">
        <w:rPr>
          <w:sz w:val="24"/>
          <w:szCs w:val="24"/>
        </w:rPr>
        <w:t xml:space="preserve"> </w:t>
      </w:r>
      <w:r w:rsidRPr="00106191">
        <w:rPr>
          <w:sz w:val="24"/>
          <w:szCs w:val="24"/>
        </w:rPr>
        <w:t>природных очаг</w:t>
      </w:r>
      <w:r>
        <w:rPr>
          <w:sz w:val="24"/>
          <w:szCs w:val="24"/>
        </w:rPr>
        <w:t>ах</w:t>
      </w:r>
      <w:r w:rsidRPr="00106191">
        <w:rPr>
          <w:sz w:val="24"/>
          <w:szCs w:val="24"/>
        </w:rPr>
        <w:t>. Заболев</w:t>
      </w:r>
      <w:r>
        <w:rPr>
          <w:sz w:val="24"/>
          <w:szCs w:val="24"/>
        </w:rPr>
        <w:t xml:space="preserve">ания людей этой трансмиссивной </w:t>
      </w:r>
      <w:r w:rsidRPr="00106191">
        <w:rPr>
          <w:sz w:val="24"/>
          <w:szCs w:val="24"/>
        </w:rPr>
        <w:t>инфекцией пер</w:t>
      </w:r>
      <w:r w:rsidRPr="00106191">
        <w:rPr>
          <w:sz w:val="24"/>
          <w:szCs w:val="24"/>
        </w:rPr>
        <w:t>и</w:t>
      </w:r>
      <w:r w:rsidRPr="00106191">
        <w:rPr>
          <w:sz w:val="24"/>
          <w:szCs w:val="24"/>
        </w:rPr>
        <w:t>одически регистрируются в странах Европы, Азии и Африки и сопровождаются, как пр</w:t>
      </w:r>
      <w:r w:rsidRPr="00106191">
        <w:rPr>
          <w:sz w:val="24"/>
          <w:szCs w:val="24"/>
        </w:rPr>
        <w:t>а</w:t>
      </w:r>
      <w:r w:rsidRPr="00106191">
        <w:rPr>
          <w:sz w:val="24"/>
          <w:szCs w:val="24"/>
        </w:rPr>
        <w:t>вило, высокой леталь</w:t>
      </w:r>
      <w:r>
        <w:rPr>
          <w:sz w:val="24"/>
          <w:szCs w:val="24"/>
        </w:rPr>
        <w:t>ностью – до 30-50% [6</w:t>
      </w:r>
      <w:r w:rsidRPr="00435946">
        <w:rPr>
          <w:sz w:val="24"/>
          <w:szCs w:val="24"/>
        </w:rPr>
        <w:t>]</w:t>
      </w:r>
      <w:r>
        <w:rPr>
          <w:sz w:val="24"/>
          <w:szCs w:val="24"/>
        </w:rPr>
        <w:t xml:space="preserve">. </w:t>
      </w:r>
      <w:r w:rsidRPr="00106191">
        <w:rPr>
          <w:sz w:val="24"/>
          <w:szCs w:val="24"/>
        </w:rPr>
        <w:t>В Казахстане очаги ККГЛ зарег</w:t>
      </w:r>
      <w:r>
        <w:rPr>
          <w:sz w:val="24"/>
          <w:szCs w:val="24"/>
        </w:rPr>
        <w:t>и</w:t>
      </w:r>
      <w:r w:rsidRPr="00106191">
        <w:rPr>
          <w:sz w:val="24"/>
          <w:szCs w:val="24"/>
        </w:rPr>
        <w:t>стрированы в южных областях р</w:t>
      </w:r>
      <w:r>
        <w:rPr>
          <w:sz w:val="24"/>
          <w:szCs w:val="24"/>
        </w:rPr>
        <w:t xml:space="preserve">еспублики – Южно-Казахстанской, </w:t>
      </w:r>
      <w:r w:rsidRPr="00106191">
        <w:rPr>
          <w:sz w:val="24"/>
          <w:szCs w:val="24"/>
        </w:rPr>
        <w:t>Жамбылской и Кызылординской. Ближайший, к границам территории Западно-Казахстанской области (ЗКО), очаг этой и</w:t>
      </w:r>
      <w:r w:rsidRPr="00106191">
        <w:rPr>
          <w:sz w:val="24"/>
          <w:szCs w:val="24"/>
        </w:rPr>
        <w:t>н</w:t>
      </w:r>
      <w:r w:rsidRPr="00106191">
        <w:rPr>
          <w:sz w:val="24"/>
          <w:szCs w:val="24"/>
        </w:rPr>
        <w:t xml:space="preserve">фекции находится в Астраханской области Российской Федерации. Активизация этого </w:t>
      </w:r>
      <w:r w:rsidRPr="00106191">
        <w:rPr>
          <w:sz w:val="24"/>
          <w:szCs w:val="24"/>
        </w:rPr>
        <w:lastRenderedPageBreak/>
        <w:t xml:space="preserve">очага в начале </w:t>
      </w:r>
      <w:r>
        <w:rPr>
          <w:sz w:val="24"/>
          <w:szCs w:val="24"/>
        </w:rPr>
        <w:t>нового тысячелетия</w:t>
      </w:r>
      <w:r w:rsidRPr="00106191">
        <w:rPr>
          <w:sz w:val="24"/>
          <w:szCs w:val="24"/>
        </w:rPr>
        <w:t xml:space="preserve"> </w:t>
      </w:r>
      <w:r w:rsidRPr="00435946">
        <w:rPr>
          <w:sz w:val="24"/>
          <w:szCs w:val="24"/>
        </w:rPr>
        <w:t>[</w:t>
      </w:r>
      <w:r>
        <w:rPr>
          <w:sz w:val="24"/>
          <w:szCs w:val="24"/>
        </w:rPr>
        <w:t>5</w:t>
      </w:r>
      <w:r w:rsidRPr="00435946">
        <w:rPr>
          <w:sz w:val="24"/>
          <w:szCs w:val="24"/>
        </w:rPr>
        <w:t>]</w:t>
      </w:r>
      <w:r w:rsidRPr="00106191">
        <w:rPr>
          <w:sz w:val="24"/>
          <w:szCs w:val="24"/>
        </w:rPr>
        <w:t xml:space="preserve"> </w:t>
      </w:r>
      <w:r>
        <w:rPr>
          <w:sz w:val="24"/>
          <w:szCs w:val="24"/>
        </w:rPr>
        <w:t>предо</w:t>
      </w:r>
      <w:r w:rsidRPr="00106191">
        <w:rPr>
          <w:sz w:val="24"/>
          <w:szCs w:val="24"/>
        </w:rPr>
        <w:t xml:space="preserve">пределила </w:t>
      </w:r>
      <w:r>
        <w:rPr>
          <w:sz w:val="24"/>
          <w:szCs w:val="24"/>
        </w:rPr>
        <w:t xml:space="preserve">наш </w:t>
      </w:r>
      <w:r w:rsidRPr="00106191">
        <w:rPr>
          <w:sz w:val="24"/>
          <w:szCs w:val="24"/>
        </w:rPr>
        <w:t>интерес к ККГЛ. В свете этой проблемы необходимо было изучить особенности распространения</w:t>
      </w:r>
      <w:r>
        <w:rPr>
          <w:sz w:val="24"/>
          <w:szCs w:val="24"/>
        </w:rPr>
        <w:t xml:space="preserve"> и</w:t>
      </w:r>
      <w:r w:rsidRPr="00106191">
        <w:rPr>
          <w:sz w:val="24"/>
          <w:szCs w:val="24"/>
        </w:rPr>
        <w:t xml:space="preserve"> численност</w:t>
      </w:r>
      <w:r>
        <w:rPr>
          <w:sz w:val="24"/>
          <w:szCs w:val="24"/>
        </w:rPr>
        <w:t>ь</w:t>
      </w:r>
      <w:r w:rsidRPr="00106191">
        <w:rPr>
          <w:sz w:val="24"/>
          <w:szCs w:val="24"/>
        </w:rPr>
        <w:t xml:space="preserve"> клещей </w:t>
      </w:r>
      <w:r w:rsidRPr="00106191">
        <w:rPr>
          <w:i/>
          <w:sz w:val="24"/>
          <w:szCs w:val="24"/>
          <w:lang w:val="en-US"/>
        </w:rPr>
        <w:t>H</w:t>
      </w:r>
      <w:r>
        <w:rPr>
          <w:i/>
          <w:sz w:val="24"/>
          <w:szCs w:val="24"/>
        </w:rPr>
        <w:t>.</w:t>
      </w:r>
      <w:r w:rsidRPr="00106191">
        <w:rPr>
          <w:i/>
          <w:sz w:val="24"/>
          <w:szCs w:val="24"/>
        </w:rPr>
        <w:t xml:space="preserve"> </w:t>
      </w:r>
      <w:r w:rsidRPr="00106191">
        <w:rPr>
          <w:i/>
          <w:sz w:val="24"/>
          <w:szCs w:val="24"/>
          <w:lang w:val="en-US"/>
        </w:rPr>
        <w:t>marginatum</w:t>
      </w:r>
      <w:r w:rsidRPr="00106191">
        <w:rPr>
          <w:i/>
          <w:sz w:val="24"/>
          <w:szCs w:val="24"/>
        </w:rPr>
        <w:t xml:space="preserve"> </w:t>
      </w:r>
      <w:r>
        <w:rPr>
          <w:sz w:val="24"/>
          <w:szCs w:val="24"/>
        </w:rPr>
        <w:t xml:space="preserve">на территории ЗКО </w:t>
      </w:r>
      <w:r w:rsidRPr="00106191">
        <w:rPr>
          <w:sz w:val="24"/>
          <w:szCs w:val="24"/>
        </w:rPr>
        <w:t xml:space="preserve">и возможности циркуляции </w:t>
      </w:r>
      <w:r>
        <w:rPr>
          <w:sz w:val="24"/>
          <w:szCs w:val="24"/>
        </w:rPr>
        <w:t xml:space="preserve">здесь </w:t>
      </w:r>
      <w:r w:rsidRPr="00106191">
        <w:rPr>
          <w:sz w:val="24"/>
          <w:szCs w:val="24"/>
        </w:rPr>
        <w:t>возбудителя ККГЛ.</w:t>
      </w:r>
      <w:r>
        <w:rPr>
          <w:sz w:val="24"/>
          <w:szCs w:val="24"/>
        </w:rPr>
        <w:t xml:space="preserve"> </w:t>
      </w:r>
      <w:r w:rsidRPr="00106191">
        <w:rPr>
          <w:sz w:val="24"/>
          <w:szCs w:val="24"/>
        </w:rPr>
        <w:t xml:space="preserve">В очагах чумы, в силу специфической направленности </w:t>
      </w:r>
      <w:r>
        <w:rPr>
          <w:sz w:val="24"/>
          <w:szCs w:val="24"/>
        </w:rPr>
        <w:t xml:space="preserve">полевой </w:t>
      </w:r>
      <w:r w:rsidRPr="00106191">
        <w:rPr>
          <w:sz w:val="24"/>
          <w:szCs w:val="24"/>
        </w:rPr>
        <w:t>противочумно</w:t>
      </w:r>
      <w:r>
        <w:rPr>
          <w:sz w:val="24"/>
          <w:szCs w:val="24"/>
        </w:rPr>
        <w:t>й работы на сбор эктопаразитов</w:t>
      </w:r>
      <w:r w:rsidRPr="00106191">
        <w:rPr>
          <w:sz w:val="24"/>
          <w:szCs w:val="24"/>
        </w:rPr>
        <w:t xml:space="preserve"> мелких млекопитающих, сведений о распространении и численности клещей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 xml:space="preserve">, </w:t>
      </w:r>
      <w:r w:rsidRPr="00106191">
        <w:rPr>
          <w:sz w:val="24"/>
          <w:szCs w:val="24"/>
        </w:rPr>
        <w:t>который во взрослом состоянии паразитирует на домашнем скоте, а личинки и нимфы – на птицах,</w:t>
      </w:r>
      <w:r w:rsidRPr="00106191">
        <w:rPr>
          <w:i/>
          <w:sz w:val="24"/>
          <w:szCs w:val="24"/>
        </w:rPr>
        <w:t xml:space="preserve"> </w:t>
      </w:r>
      <w:r w:rsidRPr="00106191">
        <w:rPr>
          <w:sz w:val="24"/>
          <w:szCs w:val="24"/>
        </w:rPr>
        <w:t>оказалось недостаточно.</w:t>
      </w:r>
    </w:p>
    <w:p w:rsidR="00572FF8" w:rsidRPr="00106191" w:rsidRDefault="00572FF8" w:rsidP="00572FF8">
      <w:pPr>
        <w:ind w:firstLine="397"/>
        <w:rPr>
          <w:sz w:val="24"/>
          <w:szCs w:val="24"/>
        </w:rPr>
      </w:pPr>
      <w:r w:rsidRPr="00106191">
        <w:rPr>
          <w:sz w:val="24"/>
          <w:szCs w:val="24"/>
        </w:rPr>
        <w:t xml:space="preserve"> </w:t>
      </w:r>
      <w:r>
        <w:rPr>
          <w:sz w:val="24"/>
          <w:szCs w:val="24"/>
        </w:rPr>
        <w:t xml:space="preserve">В литературных источниках первое упоминание в работе </w:t>
      </w:r>
      <w:r w:rsidRPr="00866EF2">
        <w:rPr>
          <w:sz w:val="24"/>
          <w:szCs w:val="24"/>
        </w:rPr>
        <w:t>Д.</w:t>
      </w:r>
      <w:r>
        <w:rPr>
          <w:sz w:val="24"/>
          <w:szCs w:val="24"/>
        </w:rPr>
        <w:t xml:space="preserve"> </w:t>
      </w:r>
      <w:r w:rsidRPr="00866EF2">
        <w:rPr>
          <w:sz w:val="24"/>
          <w:szCs w:val="24"/>
        </w:rPr>
        <w:t xml:space="preserve">Н. Засухина </w:t>
      </w:r>
      <w:r w:rsidRPr="002563BD">
        <w:rPr>
          <w:sz w:val="24"/>
          <w:szCs w:val="24"/>
        </w:rPr>
        <w:t>[</w:t>
      </w:r>
      <w:r>
        <w:rPr>
          <w:sz w:val="24"/>
          <w:szCs w:val="24"/>
        </w:rPr>
        <w:t>3</w:t>
      </w:r>
      <w:r w:rsidRPr="002563BD">
        <w:rPr>
          <w:sz w:val="24"/>
          <w:szCs w:val="24"/>
        </w:rPr>
        <w:t>]</w:t>
      </w:r>
      <w:r>
        <w:rPr>
          <w:sz w:val="24"/>
          <w:szCs w:val="24"/>
        </w:rPr>
        <w:t xml:space="preserve"> о находке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w:t>
      </w:r>
      <w:r>
        <w:rPr>
          <w:sz w:val="24"/>
          <w:szCs w:val="24"/>
        </w:rPr>
        <w:t>на территории ЗКО относится к 1935 г.</w:t>
      </w:r>
      <w:r w:rsidRPr="006E36C0">
        <w:rPr>
          <w:sz w:val="24"/>
          <w:szCs w:val="24"/>
        </w:rPr>
        <w:t xml:space="preserve"> </w:t>
      </w:r>
      <w:r>
        <w:rPr>
          <w:sz w:val="24"/>
          <w:szCs w:val="24"/>
        </w:rPr>
        <w:t>Он был обнаружен в пос. Порт-Артур (1543907541) Фурмановского (ныне Казталовского) района. Далее и</w:t>
      </w:r>
      <w:r w:rsidRPr="00106191">
        <w:rPr>
          <w:sz w:val="24"/>
          <w:szCs w:val="24"/>
        </w:rPr>
        <w:t xml:space="preserve">нформация о </w:t>
      </w:r>
      <w:r>
        <w:rPr>
          <w:sz w:val="24"/>
          <w:szCs w:val="24"/>
        </w:rPr>
        <w:t xml:space="preserve">встречах </w:t>
      </w:r>
      <w:r w:rsidRPr="00106191">
        <w:rPr>
          <w:sz w:val="24"/>
          <w:szCs w:val="24"/>
        </w:rPr>
        <w:t>на территории З</w:t>
      </w:r>
      <w:r>
        <w:rPr>
          <w:sz w:val="24"/>
          <w:szCs w:val="24"/>
        </w:rPr>
        <w:t>КО</w:t>
      </w:r>
      <w:r w:rsidRPr="00106191">
        <w:rPr>
          <w:sz w:val="24"/>
          <w:szCs w:val="24"/>
        </w:rPr>
        <w:t xml:space="preserve"> </w:t>
      </w:r>
      <w:r>
        <w:rPr>
          <w:sz w:val="24"/>
          <w:szCs w:val="24"/>
        </w:rPr>
        <w:t>в 1951-</w:t>
      </w:r>
      <w:r w:rsidRPr="00106191">
        <w:rPr>
          <w:sz w:val="24"/>
          <w:szCs w:val="24"/>
        </w:rPr>
        <w:t>1953 г</w:t>
      </w:r>
      <w:r>
        <w:rPr>
          <w:sz w:val="24"/>
          <w:szCs w:val="24"/>
        </w:rPr>
        <w:t>г.</w:t>
      </w:r>
      <w:r w:rsidRPr="00106191">
        <w:rPr>
          <w:sz w:val="24"/>
          <w:szCs w:val="24"/>
        </w:rPr>
        <w:t xml:space="preserve"> </w:t>
      </w:r>
      <w:r>
        <w:rPr>
          <w:i/>
          <w:sz w:val="24"/>
          <w:szCs w:val="24"/>
          <w:lang w:val="en-US"/>
        </w:rPr>
        <w:t>H</w:t>
      </w:r>
      <w:r>
        <w:rPr>
          <w:i/>
          <w:sz w:val="24"/>
          <w:szCs w:val="24"/>
        </w:rPr>
        <w:t xml:space="preserve">. </w:t>
      </w:r>
      <w:r w:rsidRPr="00106191">
        <w:rPr>
          <w:i/>
          <w:sz w:val="24"/>
          <w:szCs w:val="24"/>
          <w:lang w:val="en-US"/>
        </w:rPr>
        <w:t>marginatum</w:t>
      </w:r>
      <w:r w:rsidRPr="00106191">
        <w:rPr>
          <w:i/>
          <w:sz w:val="24"/>
          <w:szCs w:val="24"/>
        </w:rPr>
        <w:t xml:space="preserve"> </w:t>
      </w:r>
      <w:r w:rsidRPr="00AE64EE">
        <w:rPr>
          <w:sz w:val="24"/>
          <w:szCs w:val="24"/>
        </w:rPr>
        <w:t>приведена</w:t>
      </w:r>
      <w:r>
        <w:rPr>
          <w:sz w:val="24"/>
          <w:szCs w:val="24"/>
        </w:rPr>
        <w:t xml:space="preserve"> в работе А. В. </w:t>
      </w:r>
      <w:r w:rsidRPr="00106191">
        <w:rPr>
          <w:sz w:val="24"/>
          <w:szCs w:val="24"/>
        </w:rPr>
        <w:t xml:space="preserve">Левит </w:t>
      </w:r>
      <w:r w:rsidRPr="002563BD">
        <w:rPr>
          <w:sz w:val="24"/>
          <w:szCs w:val="24"/>
        </w:rPr>
        <w:t>[</w:t>
      </w:r>
      <w:r>
        <w:rPr>
          <w:sz w:val="24"/>
          <w:szCs w:val="24"/>
        </w:rPr>
        <w:t>4</w:t>
      </w:r>
      <w:r w:rsidRPr="002D6C8F">
        <w:rPr>
          <w:sz w:val="24"/>
          <w:szCs w:val="24"/>
        </w:rPr>
        <w:t>]</w:t>
      </w:r>
      <w:r w:rsidRPr="00106191">
        <w:rPr>
          <w:sz w:val="24"/>
          <w:szCs w:val="24"/>
        </w:rPr>
        <w:t xml:space="preserve">. За </w:t>
      </w:r>
      <w:r>
        <w:rPr>
          <w:sz w:val="24"/>
          <w:szCs w:val="24"/>
        </w:rPr>
        <w:t>этот пе</w:t>
      </w:r>
      <w:r w:rsidRPr="00106191">
        <w:rPr>
          <w:sz w:val="24"/>
          <w:szCs w:val="24"/>
        </w:rPr>
        <w:t>р</w:t>
      </w:r>
      <w:r>
        <w:rPr>
          <w:sz w:val="24"/>
          <w:szCs w:val="24"/>
        </w:rPr>
        <w:t>иод</w:t>
      </w:r>
      <w:r w:rsidRPr="00106191">
        <w:rPr>
          <w:sz w:val="24"/>
          <w:szCs w:val="24"/>
        </w:rPr>
        <w:t xml:space="preserve"> на территории области было добыто 14 взрослых особей</w:t>
      </w:r>
      <w:r>
        <w:rPr>
          <w:sz w:val="24"/>
          <w:szCs w:val="24"/>
        </w:rPr>
        <w:t xml:space="preserve"> с домашних животных и 4 </w:t>
      </w:r>
      <w:r w:rsidRPr="00106191">
        <w:rPr>
          <w:sz w:val="24"/>
          <w:szCs w:val="24"/>
        </w:rPr>
        <w:t xml:space="preserve">нимфы </w:t>
      </w:r>
      <w:r>
        <w:rPr>
          <w:sz w:val="24"/>
          <w:szCs w:val="24"/>
        </w:rPr>
        <w:t>–</w:t>
      </w:r>
      <w:r w:rsidRPr="00106191">
        <w:rPr>
          <w:sz w:val="24"/>
          <w:szCs w:val="24"/>
        </w:rPr>
        <w:t xml:space="preserve"> с птиц. Клещи вст</w:t>
      </w:r>
      <w:r>
        <w:rPr>
          <w:sz w:val="24"/>
          <w:szCs w:val="24"/>
        </w:rPr>
        <w:t>речены в двух</w:t>
      </w:r>
      <w:r w:rsidRPr="00106191">
        <w:rPr>
          <w:sz w:val="24"/>
          <w:szCs w:val="24"/>
        </w:rPr>
        <w:t xml:space="preserve"> районах </w:t>
      </w:r>
      <w:r>
        <w:rPr>
          <w:sz w:val="24"/>
          <w:szCs w:val="24"/>
        </w:rPr>
        <w:t>ЗКО: Урдинском (ныне</w:t>
      </w:r>
      <w:r w:rsidRPr="00106191">
        <w:rPr>
          <w:sz w:val="24"/>
          <w:szCs w:val="24"/>
        </w:rPr>
        <w:t xml:space="preserve"> Бокейординском) и Тайпакском (ныне Акжаикском). Большинство клещей, в том числе и нимфы, добыты в пойме</w:t>
      </w:r>
      <w:r>
        <w:rPr>
          <w:sz w:val="24"/>
          <w:szCs w:val="24"/>
        </w:rPr>
        <w:t xml:space="preserve"> </w:t>
      </w:r>
      <w:r w:rsidRPr="00106191">
        <w:rPr>
          <w:sz w:val="24"/>
          <w:szCs w:val="24"/>
        </w:rPr>
        <w:t>р</w:t>
      </w:r>
      <w:r>
        <w:rPr>
          <w:sz w:val="24"/>
          <w:szCs w:val="24"/>
        </w:rPr>
        <w:t>.</w:t>
      </w:r>
      <w:r w:rsidRPr="00106191">
        <w:rPr>
          <w:sz w:val="24"/>
          <w:szCs w:val="24"/>
        </w:rPr>
        <w:t xml:space="preserve"> Урал</w:t>
      </w:r>
      <w:r>
        <w:rPr>
          <w:sz w:val="24"/>
          <w:szCs w:val="24"/>
        </w:rPr>
        <w:t xml:space="preserve"> </w:t>
      </w:r>
      <w:r w:rsidRPr="00106191">
        <w:rPr>
          <w:sz w:val="24"/>
          <w:szCs w:val="24"/>
        </w:rPr>
        <w:t>в районе пос. Круглый</w:t>
      </w:r>
      <w:r>
        <w:rPr>
          <w:sz w:val="24"/>
          <w:szCs w:val="24"/>
        </w:rPr>
        <w:t xml:space="preserve"> (1543910422)</w:t>
      </w:r>
      <w:r w:rsidRPr="00106191">
        <w:rPr>
          <w:sz w:val="24"/>
          <w:szCs w:val="24"/>
        </w:rPr>
        <w:t xml:space="preserve"> Тайпакского района. А</w:t>
      </w:r>
      <w:r>
        <w:rPr>
          <w:sz w:val="24"/>
          <w:szCs w:val="24"/>
        </w:rPr>
        <w:t xml:space="preserve">втор отмечает, что пойма благодаря </w:t>
      </w:r>
      <w:r w:rsidRPr="00106191">
        <w:rPr>
          <w:sz w:val="24"/>
          <w:szCs w:val="24"/>
        </w:rPr>
        <w:t>повышенной влажност</w:t>
      </w:r>
      <w:r>
        <w:rPr>
          <w:sz w:val="24"/>
          <w:szCs w:val="24"/>
        </w:rPr>
        <w:t>и</w:t>
      </w:r>
      <w:r w:rsidRPr="00106191">
        <w:rPr>
          <w:sz w:val="24"/>
          <w:szCs w:val="24"/>
        </w:rPr>
        <w:t>, стабильной температ</w:t>
      </w:r>
      <w:r>
        <w:rPr>
          <w:sz w:val="24"/>
          <w:szCs w:val="24"/>
        </w:rPr>
        <w:t xml:space="preserve">уре и затенённости, а также </w:t>
      </w:r>
      <w:r w:rsidRPr="00106191">
        <w:rPr>
          <w:sz w:val="24"/>
          <w:szCs w:val="24"/>
        </w:rPr>
        <w:t>обили</w:t>
      </w:r>
      <w:r>
        <w:rPr>
          <w:sz w:val="24"/>
          <w:szCs w:val="24"/>
        </w:rPr>
        <w:t>ю</w:t>
      </w:r>
      <w:r w:rsidRPr="00106191">
        <w:rPr>
          <w:sz w:val="24"/>
          <w:szCs w:val="24"/>
        </w:rPr>
        <w:t xml:space="preserve"> птиц, являющихся хозяевами неполовозрелых стадий этих клещей, по-видимому, являются наиболее благоприятным местом для жизнедеятельности</w:t>
      </w:r>
      <w:r>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w:t>
      </w:r>
      <w:r>
        <w:rPr>
          <w:sz w:val="24"/>
          <w:szCs w:val="24"/>
        </w:rPr>
        <w:t xml:space="preserve"> Характерной чертой работ </w:t>
      </w:r>
      <w:r w:rsidRPr="00866EF2">
        <w:rPr>
          <w:sz w:val="24"/>
          <w:szCs w:val="24"/>
        </w:rPr>
        <w:t>Д.</w:t>
      </w:r>
      <w:r>
        <w:rPr>
          <w:sz w:val="24"/>
          <w:szCs w:val="24"/>
        </w:rPr>
        <w:t xml:space="preserve"> </w:t>
      </w:r>
      <w:r w:rsidRPr="00866EF2">
        <w:rPr>
          <w:sz w:val="24"/>
          <w:szCs w:val="24"/>
        </w:rPr>
        <w:t xml:space="preserve">Н. Засухина </w:t>
      </w:r>
      <w:r w:rsidRPr="00A25795">
        <w:rPr>
          <w:sz w:val="24"/>
          <w:szCs w:val="24"/>
        </w:rPr>
        <w:t xml:space="preserve">и </w:t>
      </w:r>
      <w:r>
        <w:rPr>
          <w:sz w:val="24"/>
          <w:szCs w:val="24"/>
        </w:rPr>
        <w:t xml:space="preserve">А. В. </w:t>
      </w:r>
      <w:r w:rsidRPr="00106191">
        <w:rPr>
          <w:sz w:val="24"/>
          <w:szCs w:val="24"/>
        </w:rPr>
        <w:t>Левит</w:t>
      </w:r>
      <w:r w:rsidR="007E2DFF">
        <w:rPr>
          <w:sz w:val="24"/>
          <w:szCs w:val="24"/>
        </w:rPr>
        <w:t>а</w:t>
      </w:r>
      <w:r w:rsidRPr="00106191">
        <w:rPr>
          <w:sz w:val="24"/>
          <w:szCs w:val="24"/>
        </w:rPr>
        <w:t xml:space="preserve"> является</w:t>
      </w:r>
      <w:r>
        <w:rPr>
          <w:sz w:val="24"/>
          <w:szCs w:val="24"/>
        </w:rPr>
        <w:t xml:space="preserve"> </w:t>
      </w:r>
      <w:r w:rsidRPr="00106191">
        <w:rPr>
          <w:sz w:val="24"/>
          <w:szCs w:val="24"/>
        </w:rPr>
        <w:t>утве</w:t>
      </w:r>
      <w:r w:rsidRPr="00106191">
        <w:rPr>
          <w:sz w:val="24"/>
          <w:szCs w:val="24"/>
        </w:rPr>
        <w:t>р</w:t>
      </w:r>
      <w:r w:rsidRPr="00106191">
        <w:rPr>
          <w:sz w:val="24"/>
          <w:szCs w:val="24"/>
        </w:rPr>
        <w:t>ждение о спорадичности встреч и чрезвычайно низкой численности на рассматриваемой территории</w:t>
      </w:r>
      <w:r>
        <w:rPr>
          <w:sz w:val="24"/>
          <w:szCs w:val="24"/>
        </w:rPr>
        <w:t xml:space="preserve"> </w:t>
      </w:r>
      <w:r w:rsidRPr="00106191">
        <w:rPr>
          <w:sz w:val="24"/>
          <w:szCs w:val="24"/>
        </w:rPr>
        <w:t xml:space="preserve">клещей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w:t>
      </w:r>
      <w:r>
        <w:rPr>
          <w:i/>
          <w:sz w:val="24"/>
          <w:szCs w:val="24"/>
        </w:rPr>
        <w:t xml:space="preserve"> </w:t>
      </w:r>
    </w:p>
    <w:p w:rsidR="00572FF8" w:rsidRPr="00106191" w:rsidRDefault="00572FF8" w:rsidP="00572FF8">
      <w:pPr>
        <w:ind w:firstLine="397"/>
        <w:rPr>
          <w:sz w:val="24"/>
          <w:szCs w:val="24"/>
        </w:rPr>
      </w:pPr>
      <w:r>
        <w:rPr>
          <w:sz w:val="24"/>
          <w:szCs w:val="24"/>
        </w:rPr>
        <w:t xml:space="preserve"> </w:t>
      </w:r>
      <w:r w:rsidRPr="00106191">
        <w:rPr>
          <w:sz w:val="24"/>
          <w:szCs w:val="24"/>
        </w:rPr>
        <w:t xml:space="preserve">Что касается материалов по пастбищным клещам, полученных </w:t>
      </w:r>
      <w:proofErr w:type="gramStart"/>
      <w:r w:rsidRPr="00106191">
        <w:rPr>
          <w:sz w:val="24"/>
          <w:szCs w:val="24"/>
        </w:rPr>
        <w:t>Уральской</w:t>
      </w:r>
      <w:proofErr w:type="gramEnd"/>
      <w:r w:rsidRPr="00106191">
        <w:rPr>
          <w:sz w:val="24"/>
          <w:szCs w:val="24"/>
        </w:rPr>
        <w:t xml:space="preserve"> </w:t>
      </w:r>
      <w:r>
        <w:rPr>
          <w:sz w:val="24"/>
          <w:szCs w:val="24"/>
        </w:rPr>
        <w:t>ПЧС</w:t>
      </w:r>
      <w:r w:rsidRPr="00106191">
        <w:rPr>
          <w:sz w:val="24"/>
          <w:szCs w:val="24"/>
        </w:rPr>
        <w:t xml:space="preserve"> </w:t>
      </w:r>
      <w:r>
        <w:rPr>
          <w:sz w:val="24"/>
          <w:szCs w:val="24"/>
        </w:rPr>
        <w:t>до 2000-х годов, то они т</w:t>
      </w:r>
      <w:r w:rsidRPr="00106191">
        <w:rPr>
          <w:sz w:val="24"/>
          <w:szCs w:val="24"/>
        </w:rPr>
        <w:t xml:space="preserve">акже довольно скудны и </w:t>
      </w:r>
      <w:r>
        <w:rPr>
          <w:sz w:val="24"/>
          <w:szCs w:val="24"/>
        </w:rPr>
        <w:t>фрагментарны и относятся к 50-60 годам прошлого века.</w:t>
      </w:r>
      <w:r w:rsidRPr="00106191">
        <w:rPr>
          <w:sz w:val="24"/>
          <w:szCs w:val="24"/>
        </w:rPr>
        <w:t xml:space="preserve"> В это время производился массовый сбор с домашних животных</w:t>
      </w:r>
      <w:r>
        <w:rPr>
          <w:sz w:val="24"/>
          <w:szCs w:val="24"/>
        </w:rPr>
        <w:t xml:space="preserve"> </w:t>
      </w:r>
      <w:r w:rsidRPr="00106191">
        <w:rPr>
          <w:sz w:val="24"/>
          <w:szCs w:val="24"/>
        </w:rPr>
        <w:t xml:space="preserve">клещей этой группы </w:t>
      </w:r>
      <w:r>
        <w:rPr>
          <w:sz w:val="24"/>
          <w:szCs w:val="24"/>
        </w:rPr>
        <w:t>с целью изучения</w:t>
      </w:r>
      <w:r w:rsidRPr="00106191">
        <w:rPr>
          <w:sz w:val="24"/>
          <w:szCs w:val="24"/>
        </w:rPr>
        <w:t xml:space="preserve"> </w:t>
      </w:r>
      <w:r>
        <w:rPr>
          <w:sz w:val="24"/>
          <w:szCs w:val="24"/>
        </w:rPr>
        <w:t>их роли в со</w:t>
      </w:r>
      <w:r w:rsidRPr="00106191">
        <w:rPr>
          <w:sz w:val="24"/>
          <w:szCs w:val="24"/>
        </w:rPr>
        <w:t>хран</w:t>
      </w:r>
      <w:r>
        <w:rPr>
          <w:sz w:val="24"/>
          <w:szCs w:val="24"/>
        </w:rPr>
        <w:t>ении</w:t>
      </w:r>
      <w:r w:rsidRPr="00106191">
        <w:rPr>
          <w:sz w:val="24"/>
          <w:szCs w:val="24"/>
        </w:rPr>
        <w:t xml:space="preserve"> и </w:t>
      </w:r>
      <w:r>
        <w:rPr>
          <w:sz w:val="24"/>
          <w:szCs w:val="24"/>
        </w:rPr>
        <w:t xml:space="preserve">распространении туляремийной инфекции. </w:t>
      </w:r>
      <w:r w:rsidRPr="00106191">
        <w:rPr>
          <w:sz w:val="24"/>
          <w:szCs w:val="24"/>
        </w:rPr>
        <w:t xml:space="preserve">В мае </w:t>
      </w:r>
      <w:smartTag w:uri="urn:schemas-microsoft-com:office:smarttags" w:element="metricconverter">
        <w:smartTagPr>
          <w:attr w:name="ProductID" w:val="1956 г"/>
        </w:smartTagPr>
        <w:r w:rsidRPr="00106191">
          <w:rPr>
            <w:sz w:val="24"/>
            <w:szCs w:val="24"/>
          </w:rPr>
          <w:t>1956 г</w:t>
        </w:r>
      </w:smartTag>
      <w:r w:rsidRPr="00106191">
        <w:rPr>
          <w:sz w:val="24"/>
          <w:szCs w:val="24"/>
        </w:rPr>
        <w:t>. в точке Курман</w:t>
      </w:r>
      <w:r>
        <w:rPr>
          <w:sz w:val="24"/>
          <w:szCs w:val="24"/>
        </w:rPr>
        <w:t xml:space="preserve"> (1543909742) </w:t>
      </w:r>
      <w:r w:rsidRPr="00106191">
        <w:rPr>
          <w:sz w:val="24"/>
          <w:szCs w:val="24"/>
        </w:rPr>
        <w:t xml:space="preserve">Казталовского района </w:t>
      </w:r>
      <w:r>
        <w:rPr>
          <w:sz w:val="24"/>
          <w:szCs w:val="24"/>
        </w:rPr>
        <w:t xml:space="preserve">был добыт клещ </w:t>
      </w:r>
      <w:r w:rsidRPr="00106191">
        <w:rPr>
          <w:i/>
          <w:sz w:val="24"/>
          <w:szCs w:val="24"/>
          <w:lang w:val="en-US"/>
        </w:rPr>
        <w:t>H</w:t>
      </w:r>
      <w:r w:rsidRPr="00106191">
        <w:rPr>
          <w:i/>
          <w:sz w:val="24"/>
          <w:szCs w:val="24"/>
        </w:rPr>
        <w:t xml:space="preserve">. </w:t>
      </w:r>
      <w:r w:rsidRPr="00106191">
        <w:rPr>
          <w:i/>
          <w:sz w:val="24"/>
          <w:szCs w:val="24"/>
          <w:lang w:val="en-US"/>
        </w:rPr>
        <w:t>marginatum</w:t>
      </w:r>
      <w:r>
        <w:rPr>
          <w:i/>
          <w:sz w:val="24"/>
          <w:szCs w:val="24"/>
        </w:rPr>
        <w:t xml:space="preserve">, </w:t>
      </w:r>
      <w:r>
        <w:rPr>
          <w:sz w:val="24"/>
          <w:szCs w:val="24"/>
        </w:rPr>
        <w:t>от которого</w:t>
      </w:r>
      <w:r w:rsidRPr="00106191">
        <w:rPr>
          <w:i/>
          <w:sz w:val="24"/>
          <w:szCs w:val="24"/>
        </w:rPr>
        <w:t xml:space="preserve"> </w:t>
      </w:r>
      <w:r w:rsidRPr="00106191">
        <w:rPr>
          <w:sz w:val="24"/>
          <w:szCs w:val="24"/>
        </w:rPr>
        <w:t>была выделена культура туляремии. Затем в 1961 г</w:t>
      </w:r>
      <w:r>
        <w:rPr>
          <w:sz w:val="24"/>
          <w:szCs w:val="24"/>
        </w:rPr>
        <w:t>. в Ж</w:t>
      </w:r>
      <w:r w:rsidRPr="00106191">
        <w:rPr>
          <w:sz w:val="24"/>
          <w:szCs w:val="24"/>
        </w:rPr>
        <w:t>ан</w:t>
      </w:r>
      <w:r>
        <w:rPr>
          <w:sz w:val="24"/>
          <w:szCs w:val="24"/>
        </w:rPr>
        <w:t xml:space="preserve">галинском районе </w:t>
      </w:r>
      <w:r w:rsidRPr="00106191">
        <w:rPr>
          <w:sz w:val="24"/>
          <w:szCs w:val="24"/>
        </w:rPr>
        <w:t xml:space="preserve">с коров были сняты 7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w:t>
      </w:r>
      <w:r w:rsidRPr="00106191">
        <w:rPr>
          <w:sz w:val="24"/>
          <w:szCs w:val="24"/>
        </w:rPr>
        <w:t xml:space="preserve"> </w:t>
      </w:r>
      <w:r w:rsidR="007E2DFF">
        <w:rPr>
          <w:sz w:val="24"/>
          <w:szCs w:val="24"/>
        </w:rPr>
        <w:t>Позднее</w:t>
      </w:r>
      <w:r>
        <w:rPr>
          <w:sz w:val="24"/>
          <w:szCs w:val="24"/>
        </w:rPr>
        <w:t xml:space="preserve"> </w:t>
      </w:r>
      <w:r w:rsidR="007E2DFF">
        <w:rPr>
          <w:sz w:val="24"/>
          <w:szCs w:val="24"/>
        </w:rPr>
        <w:t>его</w:t>
      </w:r>
      <w:r>
        <w:rPr>
          <w:sz w:val="24"/>
          <w:szCs w:val="24"/>
        </w:rPr>
        <w:t xml:space="preserve"> не обнаруживали</w:t>
      </w:r>
      <w:r w:rsidRPr="00106191">
        <w:rPr>
          <w:sz w:val="24"/>
          <w:szCs w:val="24"/>
        </w:rPr>
        <w:t xml:space="preserve">. </w:t>
      </w:r>
    </w:p>
    <w:p w:rsidR="00572FF8" w:rsidRDefault="00572FF8" w:rsidP="00572FF8">
      <w:pPr>
        <w:ind w:firstLine="397"/>
        <w:rPr>
          <w:sz w:val="24"/>
          <w:szCs w:val="24"/>
        </w:rPr>
      </w:pPr>
      <w:r>
        <w:rPr>
          <w:sz w:val="24"/>
          <w:szCs w:val="24"/>
        </w:rPr>
        <w:t xml:space="preserve"> Начиная с </w:t>
      </w:r>
      <w:r w:rsidRPr="00106191">
        <w:rPr>
          <w:sz w:val="24"/>
          <w:szCs w:val="24"/>
        </w:rPr>
        <w:t>2006 г</w:t>
      </w:r>
      <w:r>
        <w:rPr>
          <w:sz w:val="24"/>
          <w:szCs w:val="24"/>
        </w:rPr>
        <w:t>.</w:t>
      </w:r>
      <w:r w:rsidRPr="00106191">
        <w:rPr>
          <w:sz w:val="24"/>
          <w:szCs w:val="24"/>
        </w:rPr>
        <w:t>, для выяснения поставленных вопросов, было организованно цел</w:t>
      </w:r>
      <w:r w:rsidRPr="00106191">
        <w:rPr>
          <w:sz w:val="24"/>
          <w:szCs w:val="24"/>
        </w:rPr>
        <w:t>е</w:t>
      </w:r>
      <w:r w:rsidRPr="00106191">
        <w:rPr>
          <w:sz w:val="24"/>
          <w:szCs w:val="24"/>
        </w:rPr>
        <w:t>направленное фаунистическое и эп</w:t>
      </w:r>
      <w:r>
        <w:rPr>
          <w:sz w:val="24"/>
          <w:szCs w:val="24"/>
        </w:rPr>
        <w:t xml:space="preserve">изоотологическое </w:t>
      </w:r>
      <w:r w:rsidRPr="00106191">
        <w:rPr>
          <w:sz w:val="24"/>
          <w:szCs w:val="24"/>
        </w:rPr>
        <w:t>обследование территории ЗКО, направленное на поиск иксодовых клещей</w:t>
      </w:r>
      <w:r w:rsidRPr="00142639">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и изучения возможностей сущ</w:t>
      </w:r>
      <w:r w:rsidRPr="00106191">
        <w:rPr>
          <w:sz w:val="24"/>
          <w:szCs w:val="24"/>
        </w:rPr>
        <w:t>е</w:t>
      </w:r>
      <w:r w:rsidRPr="00106191">
        <w:rPr>
          <w:sz w:val="24"/>
          <w:szCs w:val="24"/>
        </w:rPr>
        <w:t xml:space="preserve">ствования тут очага ККГЛ. Основным методом обследования являлся сбор иксодовых клещей с домашних животных и отбор в местах обнаружения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проб крови у крупного рогатого скота </w:t>
      </w:r>
      <w:r>
        <w:rPr>
          <w:sz w:val="24"/>
          <w:szCs w:val="24"/>
        </w:rPr>
        <w:t xml:space="preserve">(КРС) </w:t>
      </w:r>
      <w:r w:rsidRPr="00106191">
        <w:rPr>
          <w:sz w:val="24"/>
          <w:szCs w:val="24"/>
        </w:rPr>
        <w:t xml:space="preserve">для выявления в них специфических антител к ККГЛ. Сбор полевого материала осуществлялся с различных видов домашних млекопитающих, находящихся в личных хозяйствах: </w:t>
      </w:r>
      <w:r>
        <w:rPr>
          <w:sz w:val="24"/>
          <w:szCs w:val="24"/>
        </w:rPr>
        <w:t>КРС</w:t>
      </w:r>
      <w:r w:rsidRPr="00106191">
        <w:rPr>
          <w:sz w:val="24"/>
          <w:szCs w:val="24"/>
        </w:rPr>
        <w:t>, лошадей, верблюдов, собак, коз, овец и кошек. В первую очередь были обследованы участки области, упомянутые в работ</w:t>
      </w:r>
      <w:r>
        <w:rPr>
          <w:sz w:val="24"/>
          <w:szCs w:val="24"/>
        </w:rPr>
        <w:t>ах</w:t>
      </w:r>
      <w:r w:rsidRPr="00106191">
        <w:rPr>
          <w:sz w:val="24"/>
          <w:szCs w:val="24"/>
        </w:rPr>
        <w:t xml:space="preserve"> </w:t>
      </w:r>
      <w:r>
        <w:rPr>
          <w:sz w:val="24"/>
          <w:szCs w:val="24"/>
        </w:rPr>
        <w:t xml:space="preserve">Д. Н. Засухина и А. В. </w:t>
      </w:r>
      <w:r w:rsidRPr="00106191">
        <w:rPr>
          <w:sz w:val="24"/>
          <w:szCs w:val="24"/>
        </w:rPr>
        <w:t>Левит, а также места находок этих клещей специалистами станции в 50</w:t>
      </w:r>
      <w:r>
        <w:rPr>
          <w:sz w:val="24"/>
          <w:szCs w:val="24"/>
        </w:rPr>
        <w:t>-</w:t>
      </w:r>
      <w:r w:rsidRPr="00106191">
        <w:rPr>
          <w:sz w:val="24"/>
          <w:szCs w:val="24"/>
        </w:rPr>
        <w:t xml:space="preserve">60-е годы прошлого века. Несмотря на тщательность обследования, поиски </w:t>
      </w:r>
      <w:r w:rsidRPr="00106191">
        <w:rPr>
          <w:i/>
          <w:sz w:val="24"/>
          <w:szCs w:val="24"/>
          <w:lang w:val="en-US"/>
        </w:rPr>
        <w:t>H</w:t>
      </w:r>
      <w:r w:rsidRPr="00106191">
        <w:rPr>
          <w:i/>
          <w:sz w:val="24"/>
          <w:szCs w:val="24"/>
        </w:rPr>
        <w:t xml:space="preserve">. </w:t>
      </w:r>
      <w:r w:rsidRPr="00106191">
        <w:rPr>
          <w:i/>
          <w:sz w:val="24"/>
          <w:szCs w:val="24"/>
          <w:lang w:val="en-US"/>
        </w:rPr>
        <w:t>marginatum</w:t>
      </w:r>
      <w:r>
        <w:rPr>
          <w:i/>
          <w:sz w:val="24"/>
          <w:szCs w:val="24"/>
        </w:rPr>
        <w:t xml:space="preserve"> </w:t>
      </w:r>
      <w:r w:rsidRPr="00106191">
        <w:rPr>
          <w:sz w:val="24"/>
          <w:szCs w:val="24"/>
        </w:rPr>
        <w:t>на бол</w:t>
      </w:r>
      <w:r w:rsidRPr="00106191">
        <w:rPr>
          <w:sz w:val="24"/>
          <w:szCs w:val="24"/>
        </w:rPr>
        <w:t>ь</w:t>
      </w:r>
      <w:r w:rsidRPr="00106191">
        <w:rPr>
          <w:sz w:val="24"/>
          <w:szCs w:val="24"/>
        </w:rPr>
        <w:t xml:space="preserve">шей части юга области (Каратобинский, Акжаикский, Казталовский административные районы, а также в восточной части Бокейординского района) результата не принесли. </w:t>
      </w:r>
    </w:p>
    <w:p w:rsidR="00572FF8" w:rsidRPr="00106191" w:rsidRDefault="00572FF8" w:rsidP="00572FF8">
      <w:pPr>
        <w:ind w:firstLine="397"/>
        <w:rPr>
          <w:b/>
          <w:sz w:val="24"/>
          <w:szCs w:val="24"/>
        </w:rPr>
      </w:pPr>
      <w:r w:rsidRPr="00106191">
        <w:rPr>
          <w:sz w:val="24"/>
          <w:szCs w:val="24"/>
        </w:rPr>
        <w:t>В то же время, в Жангалинском районе, уже в первый год исследовательских работ, в середине июня 2006 г</w:t>
      </w:r>
      <w:r>
        <w:rPr>
          <w:sz w:val="24"/>
          <w:szCs w:val="24"/>
        </w:rPr>
        <w:t>.</w:t>
      </w:r>
      <w:r w:rsidRPr="00106191">
        <w:rPr>
          <w:sz w:val="24"/>
          <w:szCs w:val="24"/>
        </w:rPr>
        <w:t xml:space="preserve"> в точке Мырзабай</w:t>
      </w:r>
      <w:r>
        <w:rPr>
          <w:sz w:val="24"/>
          <w:szCs w:val="24"/>
        </w:rPr>
        <w:t xml:space="preserve"> (1643911123)</w:t>
      </w:r>
      <w:r w:rsidRPr="00106191">
        <w:rPr>
          <w:sz w:val="24"/>
          <w:szCs w:val="24"/>
        </w:rPr>
        <w:t>, расположенной</w:t>
      </w:r>
      <w:r>
        <w:rPr>
          <w:sz w:val="24"/>
          <w:szCs w:val="24"/>
        </w:rPr>
        <w:t xml:space="preserve"> </w:t>
      </w:r>
      <w:r w:rsidRPr="00106191">
        <w:rPr>
          <w:sz w:val="24"/>
          <w:szCs w:val="24"/>
        </w:rPr>
        <w:t xml:space="preserve">на кромке песков, с лошади был снят один клещ </w:t>
      </w:r>
      <w:r w:rsidRPr="00606F9C">
        <w:rPr>
          <w:i/>
          <w:sz w:val="24"/>
          <w:szCs w:val="24"/>
          <w:lang w:val="en-US"/>
        </w:rPr>
        <w:t>H</w:t>
      </w:r>
      <w:r w:rsidRPr="00606F9C">
        <w:rPr>
          <w:i/>
          <w:sz w:val="24"/>
          <w:szCs w:val="24"/>
        </w:rPr>
        <w:t>.</w:t>
      </w:r>
      <w:r w:rsidRPr="00106191">
        <w:rPr>
          <w:sz w:val="24"/>
          <w:szCs w:val="24"/>
        </w:rPr>
        <w:t xml:space="preserve"> </w:t>
      </w:r>
      <w:r w:rsidRPr="00606F9C">
        <w:rPr>
          <w:i/>
          <w:sz w:val="24"/>
          <w:szCs w:val="24"/>
          <w:lang w:val="en-US"/>
        </w:rPr>
        <w:t>marginatum</w:t>
      </w:r>
      <w:r w:rsidRPr="00106191">
        <w:rPr>
          <w:sz w:val="24"/>
          <w:szCs w:val="24"/>
        </w:rPr>
        <w:t xml:space="preserve"> (голодный самец). На следующий день в то</w:t>
      </w:r>
      <w:r w:rsidRPr="00106191">
        <w:rPr>
          <w:sz w:val="24"/>
          <w:szCs w:val="24"/>
        </w:rPr>
        <w:t>ч</w:t>
      </w:r>
      <w:r w:rsidRPr="00106191">
        <w:rPr>
          <w:sz w:val="24"/>
          <w:szCs w:val="24"/>
        </w:rPr>
        <w:t>ке Али</w:t>
      </w:r>
      <w:r>
        <w:rPr>
          <w:sz w:val="24"/>
          <w:szCs w:val="24"/>
        </w:rPr>
        <w:t xml:space="preserve"> (1643911124)</w:t>
      </w:r>
      <w:r w:rsidRPr="00106191">
        <w:rPr>
          <w:sz w:val="24"/>
          <w:szCs w:val="24"/>
        </w:rPr>
        <w:t xml:space="preserve">, </w:t>
      </w:r>
      <w:smartTag w:uri="urn:schemas-microsoft-com:office:smarttags" w:element="metricconverter">
        <w:smartTagPr>
          <w:attr w:name="ProductID" w:val="14 км"/>
        </w:smartTagPr>
        <w:r w:rsidRPr="00106191">
          <w:rPr>
            <w:sz w:val="24"/>
            <w:szCs w:val="24"/>
          </w:rPr>
          <w:t>14 км</w:t>
        </w:r>
      </w:smartTag>
      <w:r w:rsidRPr="00106191">
        <w:rPr>
          <w:sz w:val="24"/>
          <w:szCs w:val="24"/>
        </w:rPr>
        <w:t xml:space="preserve"> восточней первой точки, с коров были сняты еще два клеща этого вида (тоже самц</w:t>
      </w:r>
      <w:r>
        <w:rPr>
          <w:sz w:val="24"/>
          <w:szCs w:val="24"/>
        </w:rPr>
        <w:t>ы</w:t>
      </w:r>
      <w:r w:rsidRPr="00106191">
        <w:rPr>
          <w:sz w:val="24"/>
          <w:szCs w:val="24"/>
        </w:rPr>
        <w:t xml:space="preserve">). </w:t>
      </w:r>
      <w:r>
        <w:rPr>
          <w:sz w:val="24"/>
          <w:szCs w:val="24"/>
        </w:rPr>
        <w:t>В</w:t>
      </w:r>
      <w:r w:rsidRPr="00106191">
        <w:rPr>
          <w:sz w:val="24"/>
          <w:szCs w:val="24"/>
        </w:rPr>
        <w:t>се это были единичные находки, так как дальнейши</w:t>
      </w:r>
      <w:r>
        <w:rPr>
          <w:sz w:val="24"/>
          <w:szCs w:val="24"/>
        </w:rPr>
        <w:t>е</w:t>
      </w:r>
      <w:r w:rsidRPr="00106191">
        <w:rPr>
          <w:sz w:val="24"/>
          <w:szCs w:val="24"/>
        </w:rPr>
        <w:t xml:space="preserve"> попытк</w:t>
      </w:r>
      <w:r>
        <w:rPr>
          <w:sz w:val="24"/>
          <w:szCs w:val="24"/>
        </w:rPr>
        <w:t>и</w:t>
      </w:r>
      <w:r w:rsidRPr="00106191">
        <w:rPr>
          <w:sz w:val="24"/>
          <w:szCs w:val="24"/>
        </w:rPr>
        <w:t xml:space="preserve"> обнаруж</w:t>
      </w:r>
      <w:r>
        <w:rPr>
          <w:sz w:val="24"/>
          <w:szCs w:val="24"/>
        </w:rPr>
        <w:t>ения</w:t>
      </w:r>
      <w:r w:rsidRPr="00106191">
        <w:rPr>
          <w:sz w:val="24"/>
          <w:szCs w:val="24"/>
        </w:rPr>
        <w:t xml:space="preserve"> </w:t>
      </w:r>
      <w:r w:rsidRPr="00D15E8B">
        <w:rPr>
          <w:i/>
          <w:sz w:val="24"/>
          <w:szCs w:val="24"/>
          <w:lang w:val="en-US"/>
        </w:rPr>
        <w:t>H</w:t>
      </w:r>
      <w:r w:rsidRPr="00D15E8B">
        <w:rPr>
          <w:i/>
          <w:sz w:val="24"/>
          <w:szCs w:val="24"/>
        </w:rPr>
        <w:t xml:space="preserve">. </w:t>
      </w:r>
      <w:r w:rsidRPr="00D15E8B">
        <w:rPr>
          <w:i/>
          <w:sz w:val="24"/>
          <w:szCs w:val="24"/>
          <w:lang w:val="en-US"/>
        </w:rPr>
        <w:t>marginatum</w:t>
      </w:r>
      <w:r w:rsidRPr="00106191">
        <w:rPr>
          <w:sz w:val="24"/>
          <w:szCs w:val="24"/>
        </w:rPr>
        <w:t xml:space="preserve"> в близлежащих населенных пунктах</w:t>
      </w:r>
      <w:r>
        <w:rPr>
          <w:sz w:val="24"/>
          <w:szCs w:val="24"/>
        </w:rPr>
        <w:t xml:space="preserve"> </w:t>
      </w:r>
      <w:r w:rsidRPr="00106191">
        <w:rPr>
          <w:sz w:val="24"/>
          <w:szCs w:val="24"/>
        </w:rPr>
        <w:t>был</w:t>
      </w:r>
      <w:r>
        <w:rPr>
          <w:sz w:val="24"/>
          <w:szCs w:val="24"/>
        </w:rPr>
        <w:t>и</w:t>
      </w:r>
      <w:r w:rsidRPr="00106191">
        <w:rPr>
          <w:sz w:val="24"/>
          <w:szCs w:val="24"/>
        </w:rPr>
        <w:t xml:space="preserve"> отрицательным</w:t>
      </w:r>
      <w:r>
        <w:rPr>
          <w:sz w:val="24"/>
          <w:szCs w:val="24"/>
        </w:rPr>
        <w:t>и</w:t>
      </w:r>
      <w:r w:rsidRPr="00106191">
        <w:rPr>
          <w:sz w:val="24"/>
          <w:szCs w:val="24"/>
        </w:rPr>
        <w:t>. Учитывая эт</w:t>
      </w:r>
      <w:r>
        <w:rPr>
          <w:sz w:val="24"/>
          <w:szCs w:val="24"/>
        </w:rPr>
        <w:t>о</w:t>
      </w:r>
      <w:r w:rsidRPr="00106191">
        <w:rPr>
          <w:sz w:val="24"/>
          <w:szCs w:val="24"/>
        </w:rPr>
        <w:t>, казалось, можно было бы согласиться</w:t>
      </w:r>
      <w:r>
        <w:rPr>
          <w:sz w:val="24"/>
          <w:szCs w:val="24"/>
        </w:rPr>
        <w:t xml:space="preserve"> </w:t>
      </w:r>
      <w:r w:rsidRPr="00106191">
        <w:rPr>
          <w:sz w:val="24"/>
          <w:szCs w:val="24"/>
        </w:rPr>
        <w:t>с мнением</w:t>
      </w:r>
      <w:r>
        <w:rPr>
          <w:sz w:val="24"/>
          <w:szCs w:val="24"/>
        </w:rPr>
        <w:t xml:space="preserve"> </w:t>
      </w:r>
      <w:r w:rsidRPr="00106191">
        <w:rPr>
          <w:sz w:val="24"/>
          <w:szCs w:val="24"/>
        </w:rPr>
        <w:t xml:space="preserve">вышеупомянутых авторов о спорадичности встреч </w:t>
      </w:r>
      <w:r w:rsidRPr="00FA7917">
        <w:rPr>
          <w:i/>
          <w:sz w:val="24"/>
          <w:szCs w:val="24"/>
          <w:lang w:val="en-US"/>
        </w:rPr>
        <w:t>H</w:t>
      </w:r>
      <w:r w:rsidRPr="00FA7917">
        <w:rPr>
          <w:i/>
          <w:sz w:val="24"/>
          <w:szCs w:val="24"/>
        </w:rPr>
        <w:t xml:space="preserve">. </w:t>
      </w:r>
      <w:r w:rsidRPr="00FA7917">
        <w:rPr>
          <w:i/>
          <w:sz w:val="24"/>
          <w:szCs w:val="24"/>
          <w:lang w:val="en-US"/>
        </w:rPr>
        <w:t>marginatum</w:t>
      </w:r>
      <w:r w:rsidRPr="00106191">
        <w:rPr>
          <w:sz w:val="24"/>
          <w:szCs w:val="24"/>
        </w:rPr>
        <w:t xml:space="preserve"> на территории области и их</w:t>
      </w:r>
      <w:r>
        <w:rPr>
          <w:sz w:val="24"/>
          <w:szCs w:val="24"/>
        </w:rPr>
        <w:t xml:space="preserve"> </w:t>
      </w:r>
      <w:r w:rsidRPr="00106191">
        <w:rPr>
          <w:sz w:val="24"/>
          <w:szCs w:val="24"/>
        </w:rPr>
        <w:t>низкой численности. Однако в июне 2008 г</w:t>
      </w:r>
      <w:r>
        <w:rPr>
          <w:sz w:val="24"/>
          <w:szCs w:val="24"/>
        </w:rPr>
        <w:t>.</w:t>
      </w:r>
      <w:r w:rsidRPr="00106191">
        <w:rPr>
          <w:sz w:val="24"/>
          <w:szCs w:val="24"/>
        </w:rPr>
        <w:t>, при обследовании юго-западного участка Бокейординского рай</w:t>
      </w:r>
      <w:r w:rsidRPr="00106191">
        <w:rPr>
          <w:sz w:val="24"/>
          <w:szCs w:val="24"/>
        </w:rPr>
        <w:t>о</w:t>
      </w:r>
      <w:r w:rsidRPr="00106191">
        <w:rPr>
          <w:sz w:val="24"/>
          <w:szCs w:val="24"/>
        </w:rPr>
        <w:t xml:space="preserve">на, была выявлена высокая зараженность </w:t>
      </w:r>
      <w:r>
        <w:rPr>
          <w:sz w:val="24"/>
          <w:szCs w:val="24"/>
        </w:rPr>
        <w:t>КРС</w:t>
      </w:r>
      <w:r w:rsidRPr="00106191">
        <w:rPr>
          <w:sz w:val="24"/>
          <w:szCs w:val="24"/>
        </w:rPr>
        <w:t xml:space="preserve"> иксодовыми клещами. На этом участке, в период с</w:t>
      </w:r>
      <w:r>
        <w:rPr>
          <w:sz w:val="24"/>
          <w:szCs w:val="24"/>
        </w:rPr>
        <w:t xml:space="preserve"> </w:t>
      </w:r>
      <w:r w:rsidRPr="00106191">
        <w:rPr>
          <w:sz w:val="24"/>
          <w:szCs w:val="24"/>
        </w:rPr>
        <w:t>9 по 12 июня, в различных населенных пунктах осмотрен</w:t>
      </w:r>
      <w:r>
        <w:rPr>
          <w:sz w:val="24"/>
          <w:szCs w:val="24"/>
        </w:rPr>
        <w:t>о 200 домашних живо</w:t>
      </w:r>
      <w:r>
        <w:rPr>
          <w:sz w:val="24"/>
          <w:szCs w:val="24"/>
        </w:rPr>
        <w:t>т</w:t>
      </w:r>
      <w:r>
        <w:rPr>
          <w:sz w:val="24"/>
          <w:szCs w:val="24"/>
        </w:rPr>
        <w:lastRenderedPageBreak/>
        <w:t>ных:</w:t>
      </w:r>
      <w:r w:rsidRPr="00106191">
        <w:rPr>
          <w:sz w:val="24"/>
          <w:szCs w:val="24"/>
        </w:rPr>
        <w:t xml:space="preserve"> 152</w:t>
      </w:r>
      <w:r>
        <w:rPr>
          <w:sz w:val="24"/>
          <w:szCs w:val="24"/>
        </w:rPr>
        <w:t xml:space="preserve"> головы (76%)</w:t>
      </w:r>
      <w:r w:rsidRPr="00106191">
        <w:rPr>
          <w:sz w:val="24"/>
          <w:szCs w:val="24"/>
        </w:rPr>
        <w:t xml:space="preserve"> </w:t>
      </w:r>
      <w:r>
        <w:rPr>
          <w:sz w:val="24"/>
          <w:szCs w:val="24"/>
        </w:rPr>
        <w:t xml:space="preserve">КРС, 4 (2%) верблюда, 25 (12,5%) собак, 3 </w:t>
      </w:r>
      <w:r>
        <w:rPr>
          <w:sz w:val="24"/>
          <w:szCs w:val="24"/>
          <w:lang w:val="kk-KZ"/>
        </w:rPr>
        <w:t xml:space="preserve">головы </w:t>
      </w:r>
      <w:r>
        <w:rPr>
          <w:sz w:val="24"/>
          <w:szCs w:val="24"/>
        </w:rPr>
        <w:t xml:space="preserve">(1,5%) </w:t>
      </w:r>
      <w:r>
        <w:rPr>
          <w:sz w:val="24"/>
          <w:szCs w:val="24"/>
          <w:lang w:val="kk-KZ"/>
        </w:rPr>
        <w:t xml:space="preserve">мелкого рогатого скота </w:t>
      </w:r>
      <w:r>
        <w:rPr>
          <w:sz w:val="24"/>
          <w:szCs w:val="24"/>
        </w:rPr>
        <w:t>(МРС) и 14 (7,0%) кошек</w:t>
      </w:r>
      <w:r w:rsidRPr="006D4BF5">
        <w:rPr>
          <w:sz w:val="24"/>
          <w:szCs w:val="24"/>
        </w:rPr>
        <w:t>.</w:t>
      </w:r>
      <w:r w:rsidRPr="00106191">
        <w:rPr>
          <w:sz w:val="24"/>
          <w:szCs w:val="24"/>
        </w:rPr>
        <w:t xml:space="preserve"> С них было собрано 429 иксодовых клещей</w:t>
      </w:r>
      <w:r>
        <w:rPr>
          <w:sz w:val="24"/>
          <w:szCs w:val="24"/>
        </w:rPr>
        <w:t>:</w:t>
      </w:r>
      <w:r w:rsidRPr="00106191">
        <w:rPr>
          <w:sz w:val="24"/>
          <w:szCs w:val="24"/>
        </w:rPr>
        <w:t xml:space="preserve"> 428 </w:t>
      </w:r>
      <w:r w:rsidRPr="00FA7917">
        <w:rPr>
          <w:i/>
          <w:sz w:val="24"/>
          <w:szCs w:val="24"/>
          <w:lang w:val="en-US"/>
        </w:rPr>
        <w:t>H</w:t>
      </w:r>
      <w:r w:rsidRPr="00FA7917">
        <w:rPr>
          <w:i/>
          <w:sz w:val="24"/>
          <w:szCs w:val="24"/>
        </w:rPr>
        <w:t xml:space="preserve">. </w:t>
      </w:r>
      <w:r w:rsidRPr="00FA7917">
        <w:rPr>
          <w:i/>
          <w:sz w:val="24"/>
          <w:szCs w:val="24"/>
          <w:lang w:val="en-US"/>
        </w:rPr>
        <w:t>m</w:t>
      </w:r>
      <w:r>
        <w:rPr>
          <w:i/>
          <w:sz w:val="24"/>
          <w:szCs w:val="24"/>
        </w:rPr>
        <w:t>.</w:t>
      </w:r>
      <w:r w:rsidRPr="00106191">
        <w:rPr>
          <w:sz w:val="24"/>
          <w:szCs w:val="24"/>
        </w:rPr>
        <w:t xml:space="preserve"> </w:t>
      </w:r>
      <w:r w:rsidRPr="00FA7917">
        <w:rPr>
          <w:i/>
          <w:sz w:val="24"/>
          <w:szCs w:val="24"/>
          <w:lang w:val="en-US"/>
        </w:rPr>
        <w:t>marginatum</w:t>
      </w:r>
      <w:r w:rsidRPr="00106191">
        <w:rPr>
          <w:sz w:val="24"/>
          <w:szCs w:val="24"/>
        </w:rPr>
        <w:t xml:space="preserve"> </w:t>
      </w:r>
      <w:r>
        <w:rPr>
          <w:sz w:val="24"/>
          <w:szCs w:val="24"/>
        </w:rPr>
        <w:t xml:space="preserve">и </w:t>
      </w:r>
      <w:r w:rsidRPr="00387CA2">
        <w:rPr>
          <w:i/>
          <w:sz w:val="24"/>
          <w:szCs w:val="24"/>
        </w:rPr>
        <w:t>Rhipic</w:t>
      </w:r>
      <w:r w:rsidRPr="00387CA2">
        <w:rPr>
          <w:i/>
          <w:sz w:val="24"/>
          <w:szCs w:val="24"/>
          <w:lang w:val="en-US"/>
        </w:rPr>
        <w:t>e</w:t>
      </w:r>
      <w:r w:rsidRPr="00387CA2">
        <w:rPr>
          <w:i/>
          <w:sz w:val="24"/>
          <w:szCs w:val="24"/>
        </w:rPr>
        <w:t>phalus pumilio</w:t>
      </w:r>
      <w:r w:rsidRPr="00387CA2">
        <w:rPr>
          <w:sz w:val="24"/>
          <w:szCs w:val="24"/>
        </w:rPr>
        <w:t xml:space="preserve"> (</w:t>
      </w:r>
      <w:proofErr w:type="gramStart"/>
      <w:r>
        <w:rPr>
          <w:sz w:val="24"/>
          <w:szCs w:val="24"/>
        </w:rPr>
        <w:t>снят</w:t>
      </w:r>
      <w:proofErr w:type="gramEnd"/>
      <w:r>
        <w:rPr>
          <w:sz w:val="24"/>
          <w:szCs w:val="24"/>
        </w:rPr>
        <w:t xml:space="preserve"> с собаки</w:t>
      </w:r>
      <w:r w:rsidRPr="00387CA2">
        <w:rPr>
          <w:sz w:val="24"/>
          <w:szCs w:val="24"/>
        </w:rPr>
        <w:t>)</w:t>
      </w:r>
      <w:r w:rsidRPr="00106191">
        <w:rPr>
          <w:sz w:val="24"/>
          <w:szCs w:val="24"/>
        </w:rPr>
        <w:t xml:space="preserve">. </w:t>
      </w:r>
      <w:r>
        <w:rPr>
          <w:sz w:val="24"/>
          <w:szCs w:val="24"/>
        </w:rPr>
        <w:t>При этом</w:t>
      </w:r>
      <w:r w:rsidRPr="00106191">
        <w:rPr>
          <w:sz w:val="24"/>
          <w:szCs w:val="24"/>
        </w:rPr>
        <w:t xml:space="preserve"> 420 </w:t>
      </w:r>
      <w:r>
        <w:rPr>
          <w:sz w:val="24"/>
          <w:szCs w:val="24"/>
        </w:rPr>
        <w:t>клещей</w:t>
      </w:r>
      <w:r w:rsidRPr="00106191">
        <w:rPr>
          <w:sz w:val="24"/>
          <w:szCs w:val="24"/>
        </w:rPr>
        <w:t xml:space="preserve"> </w:t>
      </w:r>
      <w:r>
        <w:rPr>
          <w:sz w:val="24"/>
          <w:szCs w:val="24"/>
        </w:rPr>
        <w:t>были с</w:t>
      </w:r>
      <w:r>
        <w:rPr>
          <w:sz w:val="24"/>
          <w:szCs w:val="24"/>
        </w:rPr>
        <w:t>о</w:t>
      </w:r>
      <w:r>
        <w:rPr>
          <w:sz w:val="24"/>
          <w:szCs w:val="24"/>
        </w:rPr>
        <w:t>браны</w:t>
      </w:r>
      <w:r w:rsidRPr="00106191">
        <w:rPr>
          <w:sz w:val="24"/>
          <w:szCs w:val="24"/>
        </w:rPr>
        <w:t xml:space="preserve"> с КРС, 7 </w:t>
      </w:r>
      <w:r>
        <w:rPr>
          <w:sz w:val="24"/>
          <w:szCs w:val="24"/>
        </w:rPr>
        <w:t xml:space="preserve">– </w:t>
      </w:r>
      <w:r w:rsidRPr="00106191">
        <w:rPr>
          <w:sz w:val="24"/>
          <w:szCs w:val="24"/>
        </w:rPr>
        <w:t xml:space="preserve">с верблюдов и 1 </w:t>
      </w:r>
      <w:r>
        <w:rPr>
          <w:sz w:val="24"/>
          <w:szCs w:val="24"/>
        </w:rPr>
        <w:t xml:space="preserve">– </w:t>
      </w:r>
      <w:r w:rsidRPr="00106191">
        <w:rPr>
          <w:sz w:val="24"/>
          <w:szCs w:val="24"/>
        </w:rPr>
        <w:t>с собаки. В 2009 г</w:t>
      </w:r>
      <w:r>
        <w:rPr>
          <w:sz w:val="24"/>
          <w:szCs w:val="24"/>
        </w:rPr>
        <w:t>.</w:t>
      </w:r>
      <w:r w:rsidRPr="00106191">
        <w:rPr>
          <w:sz w:val="24"/>
          <w:szCs w:val="24"/>
        </w:rPr>
        <w:t xml:space="preserve"> при у</w:t>
      </w:r>
      <w:r>
        <w:rPr>
          <w:sz w:val="24"/>
          <w:szCs w:val="24"/>
        </w:rPr>
        <w:t>точнении границ этого учас</w:t>
      </w:r>
      <w:r>
        <w:rPr>
          <w:sz w:val="24"/>
          <w:szCs w:val="24"/>
        </w:rPr>
        <w:t>т</w:t>
      </w:r>
      <w:r>
        <w:rPr>
          <w:sz w:val="24"/>
          <w:szCs w:val="24"/>
        </w:rPr>
        <w:t xml:space="preserve">ка выяснилось, что эти клещи широко </w:t>
      </w:r>
      <w:r w:rsidRPr="00106191">
        <w:rPr>
          <w:sz w:val="24"/>
          <w:szCs w:val="24"/>
        </w:rPr>
        <w:t>распространены не только в Бокейординском, но и в</w:t>
      </w:r>
      <w:r>
        <w:rPr>
          <w:sz w:val="24"/>
          <w:szCs w:val="24"/>
        </w:rPr>
        <w:t xml:space="preserve"> соседнем, </w:t>
      </w:r>
      <w:r w:rsidRPr="00106191">
        <w:rPr>
          <w:sz w:val="24"/>
          <w:szCs w:val="24"/>
        </w:rPr>
        <w:t xml:space="preserve">расположенном севернее, Жанибекском районе. </w:t>
      </w:r>
    </w:p>
    <w:p w:rsidR="00572FF8" w:rsidRPr="00106191" w:rsidRDefault="00572FF8" w:rsidP="00572FF8">
      <w:pPr>
        <w:pStyle w:val="af"/>
        <w:spacing w:after="0"/>
        <w:ind w:firstLine="397"/>
        <w:rPr>
          <w:sz w:val="24"/>
          <w:szCs w:val="24"/>
        </w:rPr>
      </w:pPr>
      <w:r>
        <w:rPr>
          <w:sz w:val="24"/>
          <w:szCs w:val="24"/>
        </w:rPr>
        <w:t>Всего з</w:t>
      </w:r>
      <w:r w:rsidRPr="00106191">
        <w:rPr>
          <w:sz w:val="24"/>
          <w:szCs w:val="24"/>
        </w:rPr>
        <w:t xml:space="preserve">а </w:t>
      </w:r>
      <w:r w:rsidR="007E2DFF">
        <w:rPr>
          <w:sz w:val="24"/>
          <w:szCs w:val="24"/>
        </w:rPr>
        <w:t>2</w:t>
      </w:r>
      <w:r w:rsidRPr="00106191">
        <w:rPr>
          <w:sz w:val="24"/>
          <w:szCs w:val="24"/>
        </w:rPr>
        <w:t xml:space="preserve"> года работы в Бокейординском и Жанибекском районах осмотрено 863 ж</w:t>
      </w:r>
      <w:r w:rsidRPr="00106191">
        <w:rPr>
          <w:sz w:val="24"/>
          <w:szCs w:val="24"/>
        </w:rPr>
        <w:t>и</w:t>
      </w:r>
      <w:r w:rsidRPr="00106191">
        <w:rPr>
          <w:sz w:val="24"/>
          <w:szCs w:val="24"/>
        </w:rPr>
        <w:t xml:space="preserve">вотных, в том числе 652 головы КРС, </w:t>
      </w:r>
      <w:r>
        <w:rPr>
          <w:sz w:val="24"/>
          <w:szCs w:val="24"/>
        </w:rPr>
        <w:t>46 лошадей,</w:t>
      </w:r>
      <w:r w:rsidRPr="00106191">
        <w:rPr>
          <w:sz w:val="24"/>
          <w:szCs w:val="24"/>
        </w:rPr>
        <w:t xml:space="preserve"> 9 верблюдов, 41 собака, 89 овец, 5 коз и 21 кошка</w:t>
      </w:r>
      <w:r>
        <w:rPr>
          <w:sz w:val="24"/>
          <w:szCs w:val="24"/>
        </w:rPr>
        <w:t>;</w:t>
      </w:r>
      <w:r w:rsidRPr="00106191">
        <w:rPr>
          <w:sz w:val="24"/>
          <w:szCs w:val="24"/>
        </w:rPr>
        <w:t xml:space="preserve"> </w:t>
      </w:r>
      <w:r>
        <w:rPr>
          <w:sz w:val="24"/>
          <w:szCs w:val="24"/>
        </w:rPr>
        <w:t>с них</w:t>
      </w:r>
      <w:r w:rsidRPr="00106191">
        <w:rPr>
          <w:sz w:val="24"/>
          <w:szCs w:val="24"/>
        </w:rPr>
        <w:t xml:space="preserve"> собрано 3209 иксодовых клещей, </w:t>
      </w:r>
      <w:r>
        <w:rPr>
          <w:sz w:val="24"/>
          <w:szCs w:val="24"/>
        </w:rPr>
        <w:t xml:space="preserve">в том числе </w:t>
      </w:r>
      <w:r w:rsidRPr="00106191">
        <w:rPr>
          <w:sz w:val="24"/>
          <w:szCs w:val="24"/>
        </w:rPr>
        <w:t>3196</w:t>
      </w:r>
      <w:r>
        <w:rPr>
          <w:sz w:val="24"/>
          <w:szCs w:val="24"/>
        </w:rPr>
        <w:t xml:space="preserve"> (</w:t>
      </w:r>
      <w:r w:rsidRPr="00106191">
        <w:rPr>
          <w:sz w:val="24"/>
          <w:szCs w:val="24"/>
        </w:rPr>
        <w:t>99,6%</w:t>
      </w:r>
      <w:r>
        <w:rPr>
          <w:sz w:val="24"/>
          <w:szCs w:val="24"/>
        </w:rPr>
        <w:t>)</w:t>
      </w:r>
      <w:r w:rsidRPr="00106191">
        <w:rPr>
          <w:sz w:val="24"/>
          <w:szCs w:val="24"/>
        </w:rPr>
        <w:t xml:space="preserve"> </w:t>
      </w:r>
      <w:r w:rsidRPr="00106191">
        <w:rPr>
          <w:i/>
          <w:sz w:val="24"/>
          <w:szCs w:val="24"/>
          <w:lang w:val="en-US"/>
        </w:rPr>
        <w:t>H</w:t>
      </w:r>
      <w:r>
        <w:rPr>
          <w:i/>
          <w:sz w:val="24"/>
          <w:szCs w:val="24"/>
        </w:rPr>
        <w:t>.</w:t>
      </w:r>
      <w:r w:rsidRPr="00106191">
        <w:rPr>
          <w:sz w:val="24"/>
          <w:szCs w:val="24"/>
        </w:rPr>
        <w:t xml:space="preserve"> </w:t>
      </w:r>
      <w:r w:rsidRPr="00106191">
        <w:rPr>
          <w:i/>
          <w:sz w:val="24"/>
          <w:szCs w:val="24"/>
          <w:lang w:val="en-US"/>
        </w:rPr>
        <w:t>m</w:t>
      </w:r>
      <w:r>
        <w:rPr>
          <w:i/>
          <w:sz w:val="24"/>
          <w:szCs w:val="24"/>
        </w:rPr>
        <w:t>.</w:t>
      </w:r>
      <w:r w:rsidRPr="00106191">
        <w:rPr>
          <w:i/>
          <w:sz w:val="24"/>
          <w:szCs w:val="24"/>
        </w:rPr>
        <w:t xml:space="preserve"> </w:t>
      </w:r>
      <w:r w:rsidRPr="00106191">
        <w:rPr>
          <w:i/>
          <w:sz w:val="24"/>
          <w:szCs w:val="24"/>
          <w:lang w:val="en-US"/>
        </w:rPr>
        <w:t>margin</w:t>
      </w:r>
      <w:r w:rsidRPr="00106191">
        <w:rPr>
          <w:i/>
          <w:sz w:val="24"/>
          <w:szCs w:val="24"/>
          <w:lang w:val="en-US"/>
        </w:rPr>
        <w:t>a</w:t>
      </w:r>
      <w:r w:rsidRPr="00106191">
        <w:rPr>
          <w:i/>
          <w:sz w:val="24"/>
          <w:szCs w:val="24"/>
          <w:lang w:val="en-US"/>
        </w:rPr>
        <w:t>tum</w:t>
      </w:r>
      <w:r w:rsidRPr="00106191">
        <w:rPr>
          <w:i/>
          <w:sz w:val="24"/>
          <w:szCs w:val="24"/>
        </w:rPr>
        <w:t xml:space="preserve">. </w:t>
      </w:r>
      <w:r w:rsidRPr="00106191">
        <w:rPr>
          <w:sz w:val="24"/>
          <w:szCs w:val="24"/>
        </w:rPr>
        <w:t xml:space="preserve">Большая часть территории, </w:t>
      </w:r>
      <w:r w:rsidR="007E2DFF">
        <w:rPr>
          <w:sz w:val="24"/>
          <w:szCs w:val="24"/>
        </w:rPr>
        <w:t>где</w:t>
      </w:r>
      <w:r>
        <w:rPr>
          <w:sz w:val="24"/>
          <w:szCs w:val="24"/>
        </w:rPr>
        <w:t xml:space="preserve"> проводились сборы </w:t>
      </w:r>
      <w:r w:rsidRPr="00106191">
        <w:rPr>
          <w:sz w:val="24"/>
          <w:szCs w:val="24"/>
        </w:rPr>
        <w:t>(около 65%)</w:t>
      </w:r>
      <w:r>
        <w:rPr>
          <w:sz w:val="24"/>
          <w:szCs w:val="24"/>
        </w:rPr>
        <w:t>,</w:t>
      </w:r>
      <w:r w:rsidRPr="00106191">
        <w:rPr>
          <w:sz w:val="24"/>
          <w:szCs w:val="24"/>
        </w:rPr>
        <w:t xml:space="preserve"> представляет собой глинистую полупустынную равнину.</w:t>
      </w:r>
      <w:r>
        <w:rPr>
          <w:sz w:val="24"/>
          <w:szCs w:val="24"/>
        </w:rPr>
        <w:t xml:space="preserve"> На юге</w:t>
      </w:r>
      <w:r w:rsidRPr="00106191">
        <w:rPr>
          <w:sz w:val="24"/>
          <w:szCs w:val="24"/>
        </w:rPr>
        <w:t xml:space="preserve"> </w:t>
      </w:r>
      <w:r>
        <w:rPr>
          <w:sz w:val="24"/>
          <w:szCs w:val="24"/>
        </w:rPr>
        <w:t>расположены</w:t>
      </w:r>
      <w:r w:rsidRPr="00106191">
        <w:rPr>
          <w:sz w:val="24"/>
          <w:szCs w:val="24"/>
        </w:rPr>
        <w:t xml:space="preserve"> крупнобугристы</w:t>
      </w:r>
      <w:r>
        <w:rPr>
          <w:sz w:val="24"/>
          <w:szCs w:val="24"/>
        </w:rPr>
        <w:t>е</w:t>
      </w:r>
      <w:r w:rsidRPr="00106191">
        <w:rPr>
          <w:sz w:val="24"/>
          <w:szCs w:val="24"/>
        </w:rPr>
        <w:t xml:space="preserve"> Урдинские пески. Клещи этого вида встречены как в глинистой, так и в песчаной </w:t>
      </w:r>
      <w:proofErr w:type="gramStart"/>
      <w:r w:rsidRPr="00106191">
        <w:rPr>
          <w:sz w:val="24"/>
          <w:szCs w:val="24"/>
        </w:rPr>
        <w:t>частях</w:t>
      </w:r>
      <w:proofErr w:type="gramEnd"/>
      <w:r w:rsidRPr="00106191">
        <w:rPr>
          <w:sz w:val="24"/>
          <w:szCs w:val="24"/>
        </w:rPr>
        <w:t xml:space="preserve"> обследова</w:t>
      </w:r>
      <w:r w:rsidRPr="00106191">
        <w:rPr>
          <w:sz w:val="24"/>
          <w:szCs w:val="24"/>
        </w:rPr>
        <w:t>н</w:t>
      </w:r>
      <w:r w:rsidRPr="00106191">
        <w:rPr>
          <w:sz w:val="24"/>
          <w:szCs w:val="24"/>
        </w:rPr>
        <w:t>ной территории. На равнине, в отличие от песков, наблюда</w:t>
      </w:r>
      <w:r>
        <w:rPr>
          <w:sz w:val="24"/>
          <w:szCs w:val="24"/>
        </w:rPr>
        <w:t>лась</w:t>
      </w:r>
      <w:r w:rsidRPr="00106191">
        <w:rPr>
          <w:sz w:val="24"/>
          <w:szCs w:val="24"/>
        </w:rPr>
        <w:t xml:space="preserve"> более высо</w:t>
      </w:r>
      <w:r>
        <w:rPr>
          <w:sz w:val="24"/>
          <w:szCs w:val="24"/>
        </w:rPr>
        <w:t>кая зараже</w:t>
      </w:r>
      <w:r>
        <w:rPr>
          <w:sz w:val="24"/>
          <w:szCs w:val="24"/>
        </w:rPr>
        <w:t>н</w:t>
      </w:r>
      <w:r>
        <w:rPr>
          <w:sz w:val="24"/>
          <w:szCs w:val="24"/>
        </w:rPr>
        <w:t xml:space="preserve">ность скота, а </w:t>
      </w:r>
      <w:r w:rsidRPr="00106191">
        <w:rPr>
          <w:sz w:val="24"/>
          <w:szCs w:val="24"/>
        </w:rPr>
        <w:t xml:space="preserve">наибольшая численность </w:t>
      </w:r>
      <w:r w:rsidRPr="00106191">
        <w:rPr>
          <w:i/>
          <w:sz w:val="24"/>
          <w:szCs w:val="24"/>
          <w:lang w:val="en-US"/>
        </w:rPr>
        <w:t>H</w:t>
      </w:r>
      <w:r w:rsidRPr="00106191">
        <w:rPr>
          <w:i/>
          <w:sz w:val="24"/>
          <w:szCs w:val="24"/>
        </w:rPr>
        <w:t>.</w:t>
      </w:r>
      <w:r w:rsidRPr="00106191">
        <w:rPr>
          <w:sz w:val="24"/>
          <w:szCs w:val="24"/>
        </w:rPr>
        <w:t xml:space="preserve"> </w:t>
      </w:r>
      <w:r w:rsidRPr="00106191">
        <w:rPr>
          <w:i/>
          <w:sz w:val="24"/>
          <w:szCs w:val="24"/>
          <w:lang w:val="en-US"/>
        </w:rPr>
        <w:t>marginatum</w:t>
      </w:r>
      <w:r>
        <w:rPr>
          <w:i/>
          <w:sz w:val="24"/>
          <w:szCs w:val="24"/>
        </w:rPr>
        <w:t xml:space="preserve"> </w:t>
      </w:r>
      <w:r w:rsidRPr="00106191">
        <w:rPr>
          <w:sz w:val="24"/>
          <w:szCs w:val="24"/>
        </w:rPr>
        <w:t>отмечена</w:t>
      </w:r>
      <w:r>
        <w:rPr>
          <w:sz w:val="24"/>
          <w:szCs w:val="24"/>
        </w:rPr>
        <w:t xml:space="preserve"> на </w:t>
      </w:r>
      <w:r w:rsidRPr="00106191">
        <w:rPr>
          <w:sz w:val="24"/>
          <w:szCs w:val="24"/>
        </w:rPr>
        <w:t>юго-западе</w:t>
      </w:r>
      <w:r>
        <w:rPr>
          <w:sz w:val="24"/>
          <w:szCs w:val="24"/>
        </w:rPr>
        <w:t xml:space="preserve"> </w:t>
      </w:r>
      <w:r w:rsidRPr="00106191">
        <w:rPr>
          <w:sz w:val="24"/>
          <w:szCs w:val="24"/>
        </w:rPr>
        <w:t>Бокейо</w:t>
      </w:r>
      <w:r w:rsidRPr="00106191">
        <w:rPr>
          <w:sz w:val="24"/>
          <w:szCs w:val="24"/>
        </w:rPr>
        <w:t>р</w:t>
      </w:r>
      <w:r w:rsidRPr="00106191">
        <w:rPr>
          <w:sz w:val="24"/>
          <w:szCs w:val="24"/>
        </w:rPr>
        <w:t xml:space="preserve">динского района, где впервые этот клещ был обнаружен в 2008 г. Видимо, на этом участке условия существования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являются наиболее благоприятными. В песчаной части этого района клещи не столь многочисленны. Эта особенность, скорее всего, связ</w:t>
      </w:r>
      <w:r w:rsidRPr="00106191">
        <w:rPr>
          <w:sz w:val="24"/>
          <w:szCs w:val="24"/>
        </w:rPr>
        <w:t>а</w:t>
      </w:r>
      <w:r w:rsidRPr="00106191">
        <w:rPr>
          <w:sz w:val="24"/>
          <w:szCs w:val="24"/>
        </w:rPr>
        <w:t xml:space="preserve">на с высокой концентрацией в песках </w:t>
      </w:r>
      <w:r>
        <w:rPr>
          <w:sz w:val="24"/>
          <w:szCs w:val="24"/>
        </w:rPr>
        <w:t>КРС, сопровождаемой</w:t>
      </w:r>
      <w:r w:rsidRPr="00106191">
        <w:rPr>
          <w:sz w:val="24"/>
          <w:szCs w:val="24"/>
        </w:rPr>
        <w:t xml:space="preserve"> перевыпасом и деградацией пастбищ. Высоки</w:t>
      </w:r>
      <w:r>
        <w:rPr>
          <w:sz w:val="24"/>
          <w:szCs w:val="24"/>
        </w:rPr>
        <w:t xml:space="preserve">й уровень скотосбоя существенно </w:t>
      </w:r>
      <w:r w:rsidRPr="00106191">
        <w:rPr>
          <w:sz w:val="24"/>
          <w:szCs w:val="24"/>
        </w:rPr>
        <w:t>снижает</w:t>
      </w:r>
      <w:r>
        <w:rPr>
          <w:sz w:val="24"/>
          <w:szCs w:val="24"/>
        </w:rPr>
        <w:t xml:space="preserve"> </w:t>
      </w:r>
      <w:r w:rsidRPr="00106191">
        <w:rPr>
          <w:sz w:val="24"/>
          <w:szCs w:val="24"/>
        </w:rPr>
        <w:t>численность гнездящихся тут степных видов птиц (жаворонков, стрепетов и др.), а также зайцев, являющихся проко</w:t>
      </w:r>
      <w:r w:rsidRPr="00106191">
        <w:rPr>
          <w:sz w:val="24"/>
          <w:szCs w:val="24"/>
        </w:rPr>
        <w:t>р</w:t>
      </w:r>
      <w:r w:rsidRPr="00106191">
        <w:rPr>
          <w:sz w:val="24"/>
          <w:szCs w:val="24"/>
        </w:rPr>
        <w:t xml:space="preserve">мителями личинок и нимф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Однако на отдельных </w:t>
      </w:r>
      <w:r>
        <w:rPr>
          <w:sz w:val="24"/>
          <w:szCs w:val="24"/>
        </w:rPr>
        <w:t>участках</w:t>
      </w:r>
      <w:r w:rsidRPr="00106191">
        <w:rPr>
          <w:sz w:val="24"/>
          <w:szCs w:val="24"/>
        </w:rPr>
        <w:t>, где скотосбой не столь значителен, численность паразитов была</w:t>
      </w:r>
      <w:r>
        <w:rPr>
          <w:sz w:val="24"/>
          <w:szCs w:val="24"/>
        </w:rPr>
        <w:t xml:space="preserve"> высокой </w:t>
      </w:r>
      <w:r w:rsidRPr="00106191">
        <w:rPr>
          <w:sz w:val="24"/>
          <w:szCs w:val="24"/>
        </w:rPr>
        <w:t>(т. Склад</w:t>
      </w:r>
      <w:r>
        <w:rPr>
          <w:sz w:val="24"/>
          <w:szCs w:val="24"/>
        </w:rPr>
        <w:t>,</w:t>
      </w:r>
      <w:r w:rsidRPr="00387CA2">
        <w:rPr>
          <w:sz w:val="24"/>
          <w:szCs w:val="24"/>
        </w:rPr>
        <w:t xml:space="preserve"> 1643812024</w:t>
      </w:r>
      <w:r w:rsidRPr="00106191">
        <w:rPr>
          <w:sz w:val="24"/>
          <w:szCs w:val="24"/>
        </w:rPr>
        <w:t>).</w:t>
      </w:r>
      <w:r>
        <w:rPr>
          <w:sz w:val="24"/>
          <w:szCs w:val="24"/>
        </w:rPr>
        <w:t xml:space="preserve"> </w:t>
      </w:r>
    </w:p>
    <w:p w:rsidR="00572FF8" w:rsidRPr="00FA2E14" w:rsidRDefault="00572FF8" w:rsidP="00572FF8">
      <w:pPr>
        <w:pStyle w:val="af"/>
        <w:spacing w:after="0"/>
        <w:ind w:firstLine="397"/>
        <w:rPr>
          <w:sz w:val="24"/>
          <w:szCs w:val="24"/>
        </w:rPr>
      </w:pPr>
      <w:r w:rsidRPr="00106191">
        <w:rPr>
          <w:sz w:val="24"/>
          <w:szCs w:val="24"/>
        </w:rPr>
        <w:t>Обращает на себя внимание тот факт, что, несмотря на разницу в численности</w:t>
      </w:r>
      <w:r>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w:t>
      </w:r>
      <w:r w:rsidRPr="00106191">
        <w:rPr>
          <w:i/>
          <w:sz w:val="24"/>
          <w:szCs w:val="24"/>
          <w:lang w:val="en-US"/>
        </w:rPr>
        <w:t>r</w:t>
      </w:r>
      <w:r w:rsidRPr="00106191">
        <w:rPr>
          <w:i/>
          <w:sz w:val="24"/>
          <w:szCs w:val="24"/>
          <w:lang w:val="en-US"/>
        </w:rPr>
        <w:t>ginatum</w:t>
      </w:r>
      <w:r w:rsidRPr="00106191">
        <w:rPr>
          <w:sz w:val="24"/>
          <w:szCs w:val="24"/>
        </w:rPr>
        <w:t xml:space="preserve"> в тех или иных местах его обитания, он равномерно</w:t>
      </w:r>
      <w:r>
        <w:rPr>
          <w:sz w:val="24"/>
          <w:szCs w:val="24"/>
        </w:rPr>
        <w:t xml:space="preserve"> </w:t>
      </w:r>
      <w:r w:rsidRPr="00106191">
        <w:rPr>
          <w:sz w:val="24"/>
          <w:szCs w:val="24"/>
        </w:rPr>
        <w:t>распространен по территории выявленного ареала и присутствует, практически, во всех животноводческих хозяйствах, расположенных в границах этого участ</w:t>
      </w:r>
      <w:r>
        <w:rPr>
          <w:sz w:val="24"/>
          <w:szCs w:val="24"/>
        </w:rPr>
        <w:t xml:space="preserve">ка. Так, из </w:t>
      </w:r>
      <w:r w:rsidRPr="00106191">
        <w:rPr>
          <w:sz w:val="24"/>
          <w:szCs w:val="24"/>
        </w:rPr>
        <w:t>72</w:t>
      </w:r>
      <w:r>
        <w:rPr>
          <w:sz w:val="24"/>
          <w:szCs w:val="24"/>
        </w:rPr>
        <w:t xml:space="preserve"> </w:t>
      </w:r>
      <w:r w:rsidRPr="00106191">
        <w:rPr>
          <w:sz w:val="24"/>
          <w:szCs w:val="24"/>
        </w:rPr>
        <w:t>пунктов, в которых проведено об</w:t>
      </w:r>
      <w:r>
        <w:rPr>
          <w:sz w:val="24"/>
          <w:szCs w:val="24"/>
        </w:rPr>
        <w:t>сл</w:t>
      </w:r>
      <w:r>
        <w:rPr>
          <w:sz w:val="24"/>
          <w:szCs w:val="24"/>
        </w:rPr>
        <w:t>е</w:t>
      </w:r>
      <w:r>
        <w:rPr>
          <w:sz w:val="24"/>
          <w:szCs w:val="24"/>
        </w:rPr>
        <w:t xml:space="preserve">дование домашних животных, в </w:t>
      </w:r>
      <w:r w:rsidRPr="00106191">
        <w:rPr>
          <w:sz w:val="24"/>
          <w:szCs w:val="24"/>
        </w:rPr>
        <w:t>70</w:t>
      </w:r>
      <w:r>
        <w:rPr>
          <w:sz w:val="24"/>
          <w:szCs w:val="24"/>
        </w:rPr>
        <w:t xml:space="preserve"> (97,0%)</w:t>
      </w:r>
      <w:r w:rsidRPr="00106191">
        <w:rPr>
          <w:sz w:val="24"/>
          <w:szCs w:val="24"/>
        </w:rPr>
        <w:t xml:space="preserve"> обнаружен скот, зараженный этими клещами. </w:t>
      </w:r>
      <w:r w:rsidRPr="00FA2E14">
        <w:rPr>
          <w:sz w:val="24"/>
          <w:szCs w:val="24"/>
        </w:rPr>
        <w:t xml:space="preserve">Остальные две точки предположительно находятся за пределами </w:t>
      </w:r>
      <w:r>
        <w:rPr>
          <w:sz w:val="24"/>
          <w:szCs w:val="24"/>
        </w:rPr>
        <w:t>област</w:t>
      </w:r>
      <w:r w:rsidRPr="00FA2E14">
        <w:rPr>
          <w:sz w:val="24"/>
          <w:szCs w:val="24"/>
        </w:rPr>
        <w:t>и распространения членистоногих</w:t>
      </w:r>
      <w:r>
        <w:rPr>
          <w:sz w:val="24"/>
          <w:szCs w:val="24"/>
        </w:rPr>
        <w:t xml:space="preserve"> (см. ниже)</w:t>
      </w:r>
      <w:r w:rsidRPr="00FA2E14">
        <w:rPr>
          <w:sz w:val="24"/>
          <w:szCs w:val="24"/>
        </w:rPr>
        <w:t>.</w:t>
      </w:r>
    </w:p>
    <w:p w:rsidR="00572FF8" w:rsidRPr="00106191" w:rsidRDefault="00572FF8" w:rsidP="00572FF8">
      <w:pPr>
        <w:pStyle w:val="af"/>
        <w:spacing w:after="0"/>
        <w:ind w:firstLine="397"/>
        <w:rPr>
          <w:sz w:val="24"/>
          <w:szCs w:val="24"/>
        </w:rPr>
      </w:pPr>
      <w:r w:rsidRPr="00106191">
        <w:rPr>
          <w:sz w:val="24"/>
          <w:szCs w:val="24"/>
        </w:rPr>
        <w:t xml:space="preserve"> В 2010 г</w:t>
      </w:r>
      <w:r>
        <w:rPr>
          <w:sz w:val="24"/>
          <w:szCs w:val="24"/>
        </w:rPr>
        <w:t>.</w:t>
      </w:r>
      <w:r w:rsidRPr="00106191">
        <w:rPr>
          <w:sz w:val="24"/>
          <w:szCs w:val="24"/>
        </w:rPr>
        <w:t xml:space="preserve"> работы по уточнению границ распространения клещей</w:t>
      </w:r>
      <w:r>
        <w:rPr>
          <w:sz w:val="24"/>
          <w:szCs w:val="24"/>
        </w:rPr>
        <w:t xml:space="preserve"> </w:t>
      </w:r>
      <w:r w:rsidRPr="009448F5">
        <w:rPr>
          <w:i/>
          <w:sz w:val="24"/>
          <w:szCs w:val="24"/>
          <w:lang w:val="en-US"/>
        </w:rPr>
        <w:t>H</w:t>
      </w:r>
      <w:r w:rsidRPr="009448F5">
        <w:rPr>
          <w:i/>
          <w:sz w:val="24"/>
          <w:szCs w:val="24"/>
        </w:rPr>
        <w:t>.</w:t>
      </w:r>
      <w:r>
        <w:rPr>
          <w:i/>
          <w:sz w:val="24"/>
          <w:szCs w:val="24"/>
        </w:rPr>
        <w:t xml:space="preserve"> </w:t>
      </w:r>
      <w:r w:rsidRPr="009448F5">
        <w:rPr>
          <w:i/>
          <w:sz w:val="24"/>
          <w:szCs w:val="24"/>
          <w:lang w:val="en-US"/>
        </w:rPr>
        <w:t>marginatum</w:t>
      </w:r>
      <w:r w:rsidRPr="00106191">
        <w:rPr>
          <w:sz w:val="24"/>
          <w:szCs w:val="24"/>
        </w:rPr>
        <w:t xml:space="preserve"> были продолжены</w:t>
      </w:r>
      <w:r>
        <w:rPr>
          <w:sz w:val="24"/>
          <w:szCs w:val="24"/>
        </w:rPr>
        <w:t xml:space="preserve"> </w:t>
      </w:r>
      <w:r w:rsidRPr="00106191">
        <w:rPr>
          <w:sz w:val="24"/>
          <w:szCs w:val="24"/>
        </w:rPr>
        <w:t>на запад</w:t>
      </w:r>
      <w:r>
        <w:rPr>
          <w:sz w:val="24"/>
          <w:szCs w:val="24"/>
        </w:rPr>
        <w:t>е</w:t>
      </w:r>
      <w:r w:rsidRPr="00106191">
        <w:rPr>
          <w:sz w:val="24"/>
          <w:szCs w:val="24"/>
        </w:rPr>
        <w:t xml:space="preserve"> области. </w:t>
      </w:r>
      <w:r>
        <w:rPr>
          <w:sz w:val="24"/>
          <w:szCs w:val="24"/>
        </w:rPr>
        <w:t>Однако</w:t>
      </w:r>
      <w:r w:rsidRPr="00106191">
        <w:rPr>
          <w:sz w:val="24"/>
          <w:szCs w:val="24"/>
        </w:rPr>
        <w:t>, в сравнении с данными 2009</w:t>
      </w:r>
      <w:r>
        <w:rPr>
          <w:sz w:val="24"/>
          <w:szCs w:val="24"/>
        </w:rPr>
        <w:t xml:space="preserve"> </w:t>
      </w:r>
      <w:r w:rsidRPr="00106191">
        <w:rPr>
          <w:sz w:val="24"/>
          <w:szCs w:val="24"/>
        </w:rPr>
        <w:t>г</w:t>
      </w:r>
      <w:r>
        <w:rPr>
          <w:sz w:val="24"/>
          <w:szCs w:val="24"/>
        </w:rPr>
        <w:t>., когда было доб</w:t>
      </w:r>
      <w:r>
        <w:rPr>
          <w:sz w:val="24"/>
          <w:szCs w:val="24"/>
        </w:rPr>
        <w:t>ы</w:t>
      </w:r>
      <w:r>
        <w:rPr>
          <w:sz w:val="24"/>
          <w:szCs w:val="24"/>
        </w:rPr>
        <w:t>то 2768 клещей</w:t>
      </w:r>
      <w:r w:rsidRPr="00106191">
        <w:rPr>
          <w:sz w:val="24"/>
          <w:szCs w:val="24"/>
        </w:rPr>
        <w:t>, численность членистоногих этого вида резко сократилась</w:t>
      </w:r>
      <w:r>
        <w:rPr>
          <w:sz w:val="24"/>
          <w:szCs w:val="24"/>
        </w:rPr>
        <w:t xml:space="preserve"> (добыто всего 173 экз., </w:t>
      </w:r>
      <w:r w:rsidRPr="00FA2E14">
        <w:rPr>
          <w:sz w:val="24"/>
          <w:szCs w:val="24"/>
        </w:rPr>
        <w:t>все имаго</w:t>
      </w:r>
      <w:r>
        <w:rPr>
          <w:sz w:val="24"/>
          <w:szCs w:val="24"/>
        </w:rPr>
        <w:t>)</w:t>
      </w:r>
      <w:r w:rsidRPr="00106191">
        <w:rPr>
          <w:sz w:val="24"/>
          <w:szCs w:val="24"/>
        </w:rPr>
        <w:t xml:space="preserve">. </w:t>
      </w:r>
      <w:r>
        <w:rPr>
          <w:sz w:val="24"/>
          <w:szCs w:val="24"/>
        </w:rPr>
        <w:t>Возможной п</w:t>
      </w:r>
      <w:r w:rsidRPr="00106191">
        <w:rPr>
          <w:sz w:val="24"/>
          <w:szCs w:val="24"/>
        </w:rPr>
        <w:t>ричиной снижения численности клещей</w:t>
      </w:r>
      <w:r>
        <w:rPr>
          <w:sz w:val="24"/>
          <w:szCs w:val="24"/>
        </w:rPr>
        <w:t xml:space="preserve"> была суровая зима. </w:t>
      </w:r>
      <w:r w:rsidRPr="00106191">
        <w:rPr>
          <w:sz w:val="24"/>
          <w:szCs w:val="24"/>
        </w:rPr>
        <w:t xml:space="preserve">Как известно, </w:t>
      </w:r>
      <w:r>
        <w:rPr>
          <w:sz w:val="24"/>
          <w:szCs w:val="24"/>
        </w:rPr>
        <w:t xml:space="preserve">имаго </w:t>
      </w:r>
      <w:r w:rsidRPr="00106191">
        <w:rPr>
          <w:sz w:val="24"/>
          <w:szCs w:val="24"/>
        </w:rPr>
        <w:t>эт</w:t>
      </w:r>
      <w:r>
        <w:rPr>
          <w:sz w:val="24"/>
          <w:szCs w:val="24"/>
        </w:rPr>
        <w:t>их</w:t>
      </w:r>
      <w:r w:rsidRPr="00106191">
        <w:rPr>
          <w:sz w:val="24"/>
          <w:szCs w:val="24"/>
        </w:rPr>
        <w:t xml:space="preserve"> </w:t>
      </w:r>
      <w:r>
        <w:rPr>
          <w:sz w:val="24"/>
          <w:szCs w:val="24"/>
        </w:rPr>
        <w:t>клещей</w:t>
      </w:r>
      <w:r w:rsidRPr="00106191">
        <w:rPr>
          <w:sz w:val="24"/>
          <w:szCs w:val="24"/>
        </w:rPr>
        <w:t xml:space="preserve"> зимуют в различных укрытиях: норы грызунов, трещины почвы, скирды сена и т.</w:t>
      </w:r>
      <w:r>
        <w:rPr>
          <w:sz w:val="24"/>
          <w:szCs w:val="24"/>
        </w:rPr>
        <w:t xml:space="preserve"> </w:t>
      </w:r>
      <w:r w:rsidRPr="00106191">
        <w:rPr>
          <w:sz w:val="24"/>
          <w:szCs w:val="24"/>
        </w:rPr>
        <w:t>д. Предположительно, длительный период отрицател</w:t>
      </w:r>
      <w:r w:rsidRPr="00106191">
        <w:rPr>
          <w:sz w:val="24"/>
          <w:szCs w:val="24"/>
        </w:rPr>
        <w:t>ь</w:t>
      </w:r>
      <w:r w:rsidRPr="00106191">
        <w:rPr>
          <w:sz w:val="24"/>
          <w:szCs w:val="24"/>
        </w:rPr>
        <w:t>ных температур</w:t>
      </w:r>
      <w:r>
        <w:rPr>
          <w:sz w:val="24"/>
          <w:szCs w:val="24"/>
        </w:rPr>
        <w:t>, достигавших</w:t>
      </w:r>
      <w:r w:rsidRPr="00106191">
        <w:rPr>
          <w:sz w:val="24"/>
          <w:szCs w:val="24"/>
        </w:rPr>
        <w:t xml:space="preserve"> </w:t>
      </w:r>
      <w:r>
        <w:rPr>
          <w:sz w:val="24"/>
          <w:szCs w:val="24"/>
        </w:rPr>
        <w:t>-30-34</w:t>
      </w:r>
      <w:proofErr w:type="gramStart"/>
      <w:r>
        <w:rPr>
          <w:sz w:val="24"/>
          <w:szCs w:val="24"/>
        </w:rPr>
        <w:t>ºС</w:t>
      </w:r>
      <w:proofErr w:type="gramEnd"/>
      <w:r w:rsidRPr="00106191">
        <w:rPr>
          <w:sz w:val="24"/>
          <w:szCs w:val="24"/>
        </w:rPr>
        <w:t xml:space="preserve"> в течение января и февраля 2010 г</w:t>
      </w:r>
      <w:r>
        <w:rPr>
          <w:sz w:val="24"/>
          <w:szCs w:val="24"/>
        </w:rPr>
        <w:t>.</w:t>
      </w:r>
      <w:r w:rsidRPr="00106191">
        <w:rPr>
          <w:sz w:val="24"/>
          <w:szCs w:val="24"/>
        </w:rPr>
        <w:t xml:space="preserve"> </w:t>
      </w:r>
      <w:r>
        <w:rPr>
          <w:sz w:val="24"/>
          <w:szCs w:val="24"/>
        </w:rPr>
        <w:t>(</w:t>
      </w:r>
      <w:r w:rsidRPr="00106191">
        <w:rPr>
          <w:sz w:val="24"/>
          <w:szCs w:val="24"/>
        </w:rPr>
        <w:t>ниже средн</w:t>
      </w:r>
      <w:r>
        <w:rPr>
          <w:sz w:val="24"/>
          <w:szCs w:val="24"/>
        </w:rPr>
        <w:t>е</w:t>
      </w:r>
      <w:r>
        <w:rPr>
          <w:sz w:val="24"/>
          <w:szCs w:val="24"/>
        </w:rPr>
        <w:t>многолетней нормы</w:t>
      </w:r>
      <w:r w:rsidRPr="000F0862">
        <w:rPr>
          <w:sz w:val="24"/>
          <w:szCs w:val="24"/>
        </w:rPr>
        <w:t xml:space="preserve"> </w:t>
      </w:r>
      <w:r>
        <w:rPr>
          <w:sz w:val="24"/>
          <w:szCs w:val="24"/>
        </w:rPr>
        <w:t>на 8ºС),</w:t>
      </w:r>
      <w:r w:rsidRPr="00106191">
        <w:rPr>
          <w:sz w:val="24"/>
          <w:szCs w:val="24"/>
        </w:rPr>
        <w:t xml:space="preserve"> </w:t>
      </w:r>
      <w:r>
        <w:rPr>
          <w:sz w:val="24"/>
          <w:szCs w:val="24"/>
        </w:rPr>
        <w:t xml:space="preserve">обусловили промерзание почвы до 1 м и </w:t>
      </w:r>
      <w:r w:rsidRPr="00106191">
        <w:rPr>
          <w:sz w:val="24"/>
          <w:szCs w:val="24"/>
        </w:rPr>
        <w:t>привел</w:t>
      </w:r>
      <w:r>
        <w:rPr>
          <w:sz w:val="24"/>
          <w:szCs w:val="24"/>
        </w:rPr>
        <w:t>и</w:t>
      </w:r>
      <w:r w:rsidRPr="00106191">
        <w:rPr>
          <w:sz w:val="24"/>
          <w:szCs w:val="24"/>
        </w:rPr>
        <w:t xml:space="preserve"> к гибели значительной</w:t>
      </w:r>
      <w:r>
        <w:rPr>
          <w:sz w:val="24"/>
          <w:szCs w:val="24"/>
        </w:rPr>
        <w:t xml:space="preserve"> </w:t>
      </w:r>
      <w:r w:rsidRPr="00106191">
        <w:rPr>
          <w:sz w:val="24"/>
          <w:szCs w:val="24"/>
        </w:rPr>
        <w:t>части</w:t>
      </w:r>
      <w:r>
        <w:rPr>
          <w:sz w:val="24"/>
          <w:szCs w:val="24"/>
        </w:rPr>
        <w:t xml:space="preserve"> </w:t>
      </w:r>
      <w:r w:rsidRPr="00106191">
        <w:rPr>
          <w:sz w:val="24"/>
          <w:szCs w:val="24"/>
        </w:rPr>
        <w:t xml:space="preserve">этих членистоногих. Стоит заметить, что падение численности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совпало с массовой гибелью</w:t>
      </w:r>
      <w:r>
        <w:rPr>
          <w:sz w:val="24"/>
          <w:szCs w:val="24"/>
        </w:rPr>
        <w:t xml:space="preserve"> </w:t>
      </w:r>
      <w:r w:rsidRPr="00106191">
        <w:rPr>
          <w:sz w:val="24"/>
          <w:szCs w:val="24"/>
        </w:rPr>
        <w:t>практически по всей территории области</w:t>
      </w:r>
      <w:r>
        <w:rPr>
          <w:sz w:val="24"/>
          <w:szCs w:val="24"/>
        </w:rPr>
        <w:t xml:space="preserve"> мыш</w:t>
      </w:r>
      <w:r>
        <w:rPr>
          <w:sz w:val="24"/>
          <w:szCs w:val="24"/>
        </w:rPr>
        <w:t>е</w:t>
      </w:r>
      <w:r>
        <w:rPr>
          <w:sz w:val="24"/>
          <w:szCs w:val="24"/>
        </w:rPr>
        <w:t xml:space="preserve">видных грызунов. Видимо, неблагоприятные </w:t>
      </w:r>
      <w:r w:rsidRPr="00106191">
        <w:rPr>
          <w:sz w:val="24"/>
          <w:szCs w:val="24"/>
        </w:rPr>
        <w:t>зимние погодные условия, вызывающие г</w:t>
      </w:r>
      <w:r w:rsidRPr="00106191">
        <w:rPr>
          <w:sz w:val="24"/>
          <w:szCs w:val="24"/>
        </w:rPr>
        <w:t>и</w:t>
      </w:r>
      <w:r w:rsidRPr="00106191">
        <w:rPr>
          <w:sz w:val="24"/>
          <w:szCs w:val="24"/>
        </w:rPr>
        <w:t xml:space="preserve">бель грызунов, </w:t>
      </w:r>
      <w:r>
        <w:rPr>
          <w:sz w:val="24"/>
          <w:szCs w:val="24"/>
        </w:rPr>
        <w:t xml:space="preserve">отрицательно </w:t>
      </w:r>
      <w:r w:rsidRPr="00106191">
        <w:rPr>
          <w:sz w:val="24"/>
          <w:szCs w:val="24"/>
        </w:rPr>
        <w:t>воздействуют</w:t>
      </w:r>
      <w:r>
        <w:rPr>
          <w:sz w:val="24"/>
          <w:szCs w:val="24"/>
        </w:rPr>
        <w:t xml:space="preserve"> </w:t>
      </w:r>
      <w:r w:rsidRPr="00106191">
        <w:rPr>
          <w:sz w:val="24"/>
          <w:szCs w:val="24"/>
        </w:rPr>
        <w:t>и на клещей.</w:t>
      </w:r>
      <w:r>
        <w:rPr>
          <w:sz w:val="24"/>
          <w:szCs w:val="24"/>
        </w:rPr>
        <w:t xml:space="preserve"> </w:t>
      </w:r>
    </w:p>
    <w:p w:rsidR="00572FF8" w:rsidRDefault="00572FF8" w:rsidP="00572FF8">
      <w:pPr>
        <w:pStyle w:val="af"/>
        <w:spacing w:after="0"/>
        <w:ind w:firstLine="397"/>
        <w:rPr>
          <w:sz w:val="24"/>
          <w:szCs w:val="24"/>
        </w:rPr>
      </w:pPr>
      <w:r w:rsidRPr="00106191">
        <w:rPr>
          <w:sz w:val="24"/>
          <w:szCs w:val="24"/>
        </w:rPr>
        <w:t>В 2010 г</w:t>
      </w:r>
      <w:r>
        <w:rPr>
          <w:sz w:val="24"/>
          <w:szCs w:val="24"/>
        </w:rPr>
        <w:t>.</w:t>
      </w:r>
      <w:r w:rsidRPr="00106191">
        <w:rPr>
          <w:sz w:val="24"/>
          <w:szCs w:val="24"/>
        </w:rPr>
        <w:t xml:space="preserve">, несмотря на низкую численность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w:t>
      </w:r>
      <w:r w:rsidRPr="00106191">
        <w:rPr>
          <w:sz w:val="24"/>
          <w:szCs w:val="24"/>
        </w:rPr>
        <w:t xml:space="preserve"> нам удалось уточнить</w:t>
      </w:r>
      <w:r>
        <w:rPr>
          <w:sz w:val="24"/>
          <w:szCs w:val="24"/>
        </w:rPr>
        <w:t xml:space="preserve"> </w:t>
      </w:r>
      <w:r w:rsidRPr="00106191">
        <w:rPr>
          <w:sz w:val="24"/>
          <w:szCs w:val="24"/>
        </w:rPr>
        <w:t>гр</w:t>
      </w:r>
      <w:r w:rsidRPr="00106191">
        <w:rPr>
          <w:sz w:val="24"/>
          <w:szCs w:val="24"/>
        </w:rPr>
        <w:t>а</w:t>
      </w:r>
      <w:r w:rsidRPr="00106191">
        <w:rPr>
          <w:sz w:val="24"/>
          <w:szCs w:val="24"/>
        </w:rPr>
        <w:t xml:space="preserve">ницы его сплошного распространения на территории ЗКО. </w:t>
      </w:r>
      <w:proofErr w:type="gramStart"/>
      <w:r w:rsidRPr="00106191">
        <w:rPr>
          <w:sz w:val="24"/>
          <w:szCs w:val="24"/>
        </w:rPr>
        <w:t>В настоящее время северная граница</w:t>
      </w:r>
      <w:r>
        <w:rPr>
          <w:sz w:val="24"/>
          <w:szCs w:val="24"/>
        </w:rPr>
        <w:t xml:space="preserve"> </w:t>
      </w:r>
      <w:r w:rsidRPr="00106191">
        <w:rPr>
          <w:sz w:val="24"/>
          <w:szCs w:val="24"/>
        </w:rPr>
        <w:t>ареала</w:t>
      </w:r>
      <w:r>
        <w:rPr>
          <w:sz w:val="24"/>
          <w:szCs w:val="24"/>
        </w:rPr>
        <w:t xml:space="preserve"> </w:t>
      </w:r>
      <w:r w:rsidRPr="00106191">
        <w:rPr>
          <w:sz w:val="24"/>
          <w:szCs w:val="24"/>
        </w:rPr>
        <w:t>этого вида клещей проходит по 49</w:t>
      </w:r>
      <w:r>
        <w:rPr>
          <w:sz w:val="24"/>
          <w:szCs w:val="24"/>
        </w:rPr>
        <w:t>º</w:t>
      </w:r>
      <w:r w:rsidRPr="00106191">
        <w:rPr>
          <w:sz w:val="24"/>
          <w:szCs w:val="24"/>
        </w:rPr>
        <w:t>40</w:t>
      </w:r>
      <w:r>
        <w:rPr>
          <w:sz w:val="24"/>
          <w:szCs w:val="24"/>
        </w:rPr>
        <w:t>′</w:t>
      </w:r>
      <w:r w:rsidRPr="00106191">
        <w:rPr>
          <w:sz w:val="24"/>
          <w:szCs w:val="24"/>
        </w:rPr>
        <w:t xml:space="preserve"> с</w:t>
      </w:r>
      <w:r>
        <w:rPr>
          <w:sz w:val="24"/>
          <w:szCs w:val="24"/>
        </w:rPr>
        <w:t>.</w:t>
      </w:r>
      <w:r w:rsidRPr="00106191">
        <w:rPr>
          <w:sz w:val="24"/>
          <w:szCs w:val="24"/>
        </w:rPr>
        <w:t xml:space="preserve"> ш</w:t>
      </w:r>
      <w:r>
        <w:rPr>
          <w:sz w:val="24"/>
          <w:szCs w:val="24"/>
        </w:rPr>
        <w:t>.</w:t>
      </w:r>
      <w:r w:rsidRPr="00106191">
        <w:rPr>
          <w:sz w:val="24"/>
          <w:szCs w:val="24"/>
        </w:rPr>
        <w:t xml:space="preserve">, а </w:t>
      </w:r>
      <w:r>
        <w:rPr>
          <w:sz w:val="24"/>
          <w:szCs w:val="24"/>
        </w:rPr>
        <w:t xml:space="preserve">восточная – по </w:t>
      </w:r>
      <w:r w:rsidRPr="00106191">
        <w:rPr>
          <w:sz w:val="24"/>
          <w:szCs w:val="24"/>
        </w:rPr>
        <w:t>48</w:t>
      </w:r>
      <w:r>
        <w:rPr>
          <w:sz w:val="24"/>
          <w:szCs w:val="24"/>
        </w:rPr>
        <w:t>º</w:t>
      </w:r>
      <w:r w:rsidRPr="00106191">
        <w:rPr>
          <w:sz w:val="24"/>
          <w:szCs w:val="24"/>
        </w:rPr>
        <w:t>10</w:t>
      </w:r>
      <w:r>
        <w:rPr>
          <w:sz w:val="24"/>
          <w:szCs w:val="24"/>
        </w:rPr>
        <w:t>′</w:t>
      </w:r>
      <w:r w:rsidRPr="00106191">
        <w:rPr>
          <w:sz w:val="24"/>
          <w:szCs w:val="24"/>
        </w:rPr>
        <w:t xml:space="preserve"> в</w:t>
      </w:r>
      <w:r>
        <w:rPr>
          <w:sz w:val="24"/>
          <w:szCs w:val="24"/>
        </w:rPr>
        <w:t xml:space="preserve">. </w:t>
      </w:r>
      <w:r w:rsidRPr="00106191">
        <w:rPr>
          <w:sz w:val="24"/>
          <w:szCs w:val="24"/>
        </w:rPr>
        <w:t xml:space="preserve">д. </w:t>
      </w:r>
      <w:r>
        <w:rPr>
          <w:sz w:val="24"/>
          <w:szCs w:val="24"/>
        </w:rPr>
        <w:t>Район</w:t>
      </w:r>
      <w:r w:rsidRPr="00106191">
        <w:rPr>
          <w:sz w:val="24"/>
          <w:szCs w:val="24"/>
        </w:rPr>
        <w:t xml:space="preserve"> распространения эт</w:t>
      </w:r>
      <w:r>
        <w:rPr>
          <w:sz w:val="24"/>
          <w:szCs w:val="24"/>
        </w:rPr>
        <w:t>их</w:t>
      </w:r>
      <w:r w:rsidRPr="00106191">
        <w:rPr>
          <w:sz w:val="24"/>
          <w:szCs w:val="24"/>
        </w:rPr>
        <w:t xml:space="preserve"> клещей вытянут с юга на север на </w:t>
      </w:r>
      <w:smartTag w:uri="urn:schemas-microsoft-com:office:smarttags" w:element="metricconverter">
        <w:smartTagPr>
          <w:attr w:name="ProductID" w:val="150 км"/>
        </w:smartTagPr>
        <w:r w:rsidRPr="00106191">
          <w:rPr>
            <w:sz w:val="24"/>
            <w:szCs w:val="24"/>
          </w:rPr>
          <w:t>150 км</w:t>
        </w:r>
        <w:r>
          <w:rPr>
            <w:sz w:val="24"/>
            <w:szCs w:val="24"/>
          </w:rPr>
          <w:t>,</w:t>
        </w:r>
      </w:smartTag>
      <w:r w:rsidRPr="00106191">
        <w:rPr>
          <w:sz w:val="24"/>
          <w:szCs w:val="24"/>
        </w:rPr>
        <w:t xml:space="preserve"> </w:t>
      </w:r>
      <w:r>
        <w:rPr>
          <w:sz w:val="24"/>
          <w:szCs w:val="24"/>
        </w:rPr>
        <w:t xml:space="preserve">а </w:t>
      </w:r>
      <w:r w:rsidRPr="00106191">
        <w:rPr>
          <w:sz w:val="24"/>
          <w:szCs w:val="24"/>
        </w:rPr>
        <w:t>с запада на в</w:t>
      </w:r>
      <w:r w:rsidRPr="00106191">
        <w:rPr>
          <w:sz w:val="24"/>
          <w:szCs w:val="24"/>
        </w:rPr>
        <w:t>о</w:t>
      </w:r>
      <w:r w:rsidRPr="00106191">
        <w:rPr>
          <w:sz w:val="24"/>
          <w:szCs w:val="24"/>
        </w:rPr>
        <w:t>сток на 100 км</w:t>
      </w:r>
      <w:r>
        <w:rPr>
          <w:sz w:val="24"/>
          <w:szCs w:val="24"/>
        </w:rPr>
        <w:t xml:space="preserve"> и </w:t>
      </w:r>
      <w:r w:rsidRPr="00106191">
        <w:rPr>
          <w:sz w:val="24"/>
          <w:szCs w:val="24"/>
        </w:rPr>
        <w:t>занима</w:t>
      </w:r>
      <w:r>
        <w:rPr>
          <w:sz w:val="24"/>
          <w:szCs w:val="24"/>
        </w:rPr>
        <w:t>ет</w:t>
      </w:r>
      <w:r w:rsidRPr="00106191">
        <w:rPr>
          <w:sz w:val="24"/>
          <w:szCs w:val="24"/>
        </w:rPr>
        <w:t xml:space="preserve"> площадь около 13 тыс</w:t>
      </w:r>
      <w:r>
        <w:rPr>
          <w:sz w:val="24"/>
          <w:szCs w:val="24"/>
        </w:rPr>
        <w:t xml:space="preserve">. </w:t>
      </w:r>
      <w:r w:rsidRPr="00106191">
        <w:rPr>
          <w:sz w:val="24"/>
          <w:szCs w:val="24"/>
        </w:rPr>
        <w:t>км² в Бокейординском (</w:t>
      </w:r>
      <w:r>
        <w:rPr>
          <w:sz w:val="24"/>
          <w:szCs w:val="24"/>
        </w:rPr>
        <w:t>≈</w:t>
      </w:r>
      <w:r w:rsidRPr="00106191">
        <w:rPr>
          <w:sz w:val="24"/>
          <w:szCs w:val="24"/>
        </w:rPr>
        <w:t>8000 км²) и Жанибекском (</w:t>
      </w:r>
      <w:r>
        <w:rPr>
          <w:sz w:val="24"/>
          <w:szCs w:val="24"/>
        </w:rPr>
        <w:t>≈</w:t>
      </w:r>
      <w:r w:rsidRPr="00106191">
        <w:rPr>
          <w:sz w:val="24"/>
          <w:szCs w:val="24"/>
        </w:rPr>
        <w:t>5000 км²) районах ЗКО.</w:t>
      </w:r>
      <w:proofErr w:type="gramEnd"/>
      <w:r w:rsidRPr="00106191">
        <w:rPr>
          <w:sz w:val="24"/>
          <w:szCs w:val="24"/>
        </w:rPr>
        <w:t xml:space="preserve"> С первого</w:t>
      </w:r>
      <w:r w:rsidRPr="006D4BF5">
        <w:rPr>
          <w:sz w:val="24"/>
          <w:szCs w:val="24"/>
        </w:rPr>
        <w:t xml:space="preserve"> </w:t>
      </w:r>
      <w:r w:rsidRPr="00106191">
        <w:rPr>
          <w:sz w:val="24"/>
          <w:szCs w:val="24"/>
        </w:rPr>
        <w:t>дня</w:t>
      </w:r>
      <w:r>
        <w:rPr>
          <w:sz w:val="24"/>
          <w:szCs w:val="24"/>
        </w:rPr>
        <w:t xml:space="preserve"> обследования </w:t>
      </w:r>
      <w:r w:rsidRPr="00106191">
        <w:rPr>
          <w:sz w:val="24"/>
          <w:szCs w:val="24"/>
        </w:rPr>
        <w:t xml:space="preserve">(15 мая) </w:t>
      </w:r>
      <w:r>
        <w:rPr>
          <w:sz w:val="24"/>
          <w:szCs w:val="24"/>
        </w:rPr>
        <w:t>и до п</w:t>
      </w:r>
      <w:r>
        <w:rPr>
          <w:sz w:val="24"/>
          <w:szCs w:val="24"/>
        </w:rPr>
        <w:t>о</w:t>
      </w:r>
      <w:r>
        <w:rPr>
          <w:sz w:val="24"/>
          <w:szCs w:val="24"/>
        </w:rPr>
        <w:t xml:space="preserve">следнего (10 июня)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на домашних животных</w:t>
      </w:r>
      <w:r>
        <w:rPr>
          <w:sz w:val="24"/>
          <w:szCs w:val="24"/>
        </w:rPr>
        <w:t xml:space="preserve"> встречались примерно с один</w:t>
      </w:r>
      <w:r>
        <w:rPr>
          <w:sz w:val="24"/>
          <w:szCs w:val="24"/>
        </w:rPr>
        <w:t>а</w:t>
      </w:r>
      <w:r>
        <w:rPr>
          <w:sz w:val="24"/>
          <w:szCs w:val="24"/>
        </w:rPr>
        <w:t xml:space="preserve">ковой частотой, причем </w:t>
      </w:r>
      <w:r w:rsidRPr="00106191">
        <w:rPr>
          <w:sz w:val="24"/>
          <w:szCs w:val="24"/>
        </w:rPr>
        <w:t xml:space="preserve">значительная часть паразитов </w:t>
      </w:r>
      <w:r>
        <w:rPr>
          <w:sz w:val="24"/>
          <w:szCs w:val="24"/>
        </w:rPr>
        <w:t>уже питалась</w:t>
      </w:r>
      <w:r w:rsidRPr="00106191">
        <w:rPr>
          <w:sz w:val="24"/>
          <w:szCs w:val="24"/>
        </w:rPr>
        <w:t>. Эти факты говорят о том, что активность клещей</w:t>
      </w:r>
      <w:r>
        <w:rPr>
          <w:sz w:val="24"/>
          <w:szCs w:val="24"/>
        </w:rPr>
        <w:t xml:space="preserve"> </w:t>
      </w:r>
      <w:r w:rsidRPr="00106191">
        <w:rPr>
          <w:sz w:val="24"/>
          <w:szCs w:val="24"/>
        </w:rPr>
        <w:t xml:space="preserve">начинается, как минимум, в первой половине мая. </w:t>
      </w:r>
      <w:r>
        <w:rPr>
          <w:sz w:val="24"/>
          <w:szCs w:val="24"/>
        </w:rPr>
        <w:t>К</w:t>
      </w:r>
      <w:r w:rsidRPr="00106191">
        <w:rPr>
          <w:sz w:val="24"/>
          <w:szCs w:val="24"/>
        </w:rPr>
        <w:t xml:space="preserve"> конц</w:t>
      </w:r>
      <w:r>
        <w:rPr>
          <w:sz w:val="24"/>
          <w:szCs w:val="24"/>
        </w:rPr>
        <w:t>у</w:t>
      </w:r>
      <w:r w:rsidRPr="00106191">
        <w:rPr>
          <w:sz w:val="24"/>
          <w:szCs w:val="24"/>
        </w:rPr>
        <w:t xml:space="preserve"> обследования количество напитавшихся </w:t>
      </w:r>
      <w:r>
        <w:rPr>
          <w:sz w:val="24"/>
          <w:szCs w:val="24"/>
        </w:rPr>
        <w:t>клещей</w:t>
      </w:r>
      <w:r w:rsidRPr="00106191">
        <w:rPr>
          <w:sz w:val="24"/>
          <w:szCs w:val="24"/>
        </w:rPr>
        <w:t xml:space="preserve"> возросло. В связи с ограниченным ср</w:t>
      </w:r>
      <w:r w:rsidRPr="00106191">
        <w:rPr>
          <w:sz w:val="24"/>
          <w:szCs w:val="24"/>
        </w:rPr>
        <w:t>о</w:t>
      </w:r>
      <w:r w:rsidRPr="00106191">
        <w:rPr>
          <w:sz w:val="24"/>
          <w:szCs w:val="24"/>
        </w:rPr>
        <w:t>ком работ, проследить полную динамику сезонной активности</w:t>
      </w:r>
      <w:r>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не удалось. </w:t>
      </w:r>
    </w:p>
    <w:p w:rsidR="00572FF8" w:rsidRPr="00106191" w:rsidRDefault="00572FF8" w:rsidP="00572FF8">
      <w:pPr>
        <w:pStyle w:val="af"/>
        <w:spacing w:after="0"/>
        <w:ind w:firstLine="397"/>
        <w:rPr>
          <w:sz w:val="24"/>
          <w:szCs w:val="24"/>
        </w:rPr>
      </w:pPr>
      <w:r w:rsidRPr="00106191">
        <w:rPr>
          <w:sz w:val="24"/>
          <w:szCs w:val="24"/>
        </w:rPr>
        <w:lastRenderedPageBreak/>
        <w:t xml:space="preserve">В теплое время года на территории Бокейординского и Жанибекского районов </w:t>
      </w:r>
      <w:r w:rsidRPr="00106191">
        <w:rPr>
          <w:i/>
          <w:sz w:val="24"/>
          <w:szCs w:val="24"/>
          <w:lang w:val="en-US"/>
        </w:rPr>
        <w:t>H</w:t>
      </w:r>
      <w:r w:rsidRPr="00106191">
        <w:rPr>
          <w:i/>
          <w:sz w:val="24"/>
          <w:szCs w:val="24"/>
        </w:rPr>
        <w:t>.</w:t>
      </w:r>
      <w:r>
        <w:rPr>
          <w:i/>
          <w:sz w:val="24"/>
          <w:szCs w:val="24"/>
        </w:rPr>
        <w:t xml:space="preserve"> </w:t>
      </w:r>
      <w:r w:rsidRPr="00106191">
        <w:rPr>
          <w:i/>
          <w:sz w:val="24"/>
          <w:szCs w:val="24"/>
          <w:lang w:val="en-US"/>
        </w:rPr>
        <w:t>ma</w:t>
      </w:r>
      <w:r w:rsidRPr="00106191">
        <w:rPr>
          <w:i/>
          <w:sz w:val="24"/>
          <w:szCs w:val="24"/>
          <w:lang w:val="en-US"/>
        </w:rPr>
        <w:t>r</w:t>
      </w:r>
      <w:r w:rsidRPr="00106191">
        <w:rPr>
          <w:i/>
          <w:sz w:val="24"/>
          <w:szCs w:val="24"/>
          <w:lang w:val="en-US"/>
        </w:rPr>
        <w:t>ginatum</w:t>
      </w:r>
      <w:r w:rsidRPr="00106191">
        <w:rPr>
          <w:sz w:val="24"/>
          <w:szCs w:val="24"/>
        </w:rPr>
        <w:t xml:space="preserve"> является наиболее массовым видом пастбищных иксодовых клещей. Из семи </w:t>
      </w:r>
      <w:r>
        <w:rPr>
          <w:sz w:val="24"/>
          <w:szCs w:val="24"/>
        </w:rPr>
        <w:t>в</w:t>
      </w:r>
      <w:r>
        <w:rPr>
          <w:sz w:val="24"/>
          <w:szCs w:val="24"/>
        </w:rPr>
        <w:t>и</w:t>
      </w:r>
      <w:r>
        <w:rPr>
          <w:sz w:val="24"/>
          <w:szCs w:val="24"/>
        </w:rPr>
        <w:t>дов</w:t>
      </w:r>
      <w:r w:rsidRPr="00106191">
        <w:rPr>
          <w:sz w:val="24"/>
          <w:szCs w:val="24"/>
        </w:rPr>
        <w:t xml:space="preserve"> домашних животных, обследованных на зараженность иксодовыми клещами, большая часть эктопаразитов </w:t>
      </w:r>
      <w:r>
        <w:rPr>
          <w:sz w:val="24"/>
          <w:szCs w:val="24"/>
        </w:rPr>
        <w:t xml:space="preserve">собрана с </w:t>
      </w:r>
      <w:r w:rsidRPr="00106191">
        <w:rPr>
          <w:sz w:val="24"/>
          <w:szCs w:val="24"/>
        </w:rPr>
        <w:t>четырех: КРС, лошад</w:t>
      </w:r>
      <w:r>
        <w:rPr>
          <w:sz w:val="24"/>
          <w:szCs w:val="24"/>
        </w:rPr>
        <w:t>и</w:t>
      </w:r>
      <w:r w:rsidRPr="00106191">
        <w:rPr>
          <w:sz w:val="24"/>
          <w:szCs w:val="24"/>
        </w:rPr>
        <w:t>, верблюд</w:t>
      </w:r>
      <w:r>
        <w:rPr>
          <w:sz w:val="24"/>
          <w:szCs w:val="24"/>
        </w:rPr>
        <w:t>ы</w:t>
      </w:r>
      <w:r w:rsidRPr="00106191">
        <w:rPr>
          <w:sz w:val="24"/>
          <w:szCs w:val="24"/>
        </w:rPr>
        <w:t xml:space="preserve"> и </w:t>
      </w:r>
      <w:r>
        <w:rPr>
          <w:sz w:val="24"/>
          <w:szCs w:val="24"/>
        </w:rPr>
        <w:t>овцы</w:t>
      </w:r>
      <w:r w:rsidRPr="00106191">
        <w:rPr>
          <w:sz w:val="24"/>
          <w:szCs w:val="24"/>
        </w:rPr>
        <w:t>.</w:t>
      </w:r>
      <w:r>
        <w:rPr>
          <w:sz w:val="24"/>
          <w:szCs w:val="24"/>
        </w:rPr>
        <w:t xml:space="preserve"> На собаке встр</w:t>
      </w:r>
      <w:r>
        <w:rPr>
          <w:sz w:val="24"/>
          <w:szCs w:val="24"/>
        </w:rPr>
        <w:t>е</w:t>
      </w:r>
      <w:r>
        <w:rPr>
          <w:sz w:val="24"/>
          <w:szCs w:val="24"/>
        </w:rPr>
        <w:t xml:space="preserve">чен 1 клещ. На козах и кошках клещи </w:t>
      </w:r>
      <w:r w:rsidRPr="00106191">
        <w:rPr>
          <w:i/>
          <w:sz w:val="24"/>
          <w:szCs w:val="24"/>
          <w:lang w:val="en-US"/>
        </w:rPr>
        <w:t>H</w:t>
      </w:r>
      <w:r w:rsidRPr="00106191">
        <w:rPr>
          <w:i/>
          <w:sz w:val="24"/>
          <w:szCs w:val="24"/>
        </w:rPr>
        <w:t>.</w:t>
      </w:r>
      <w:r>
        <w:rPr>
          <w:i/>
          <w:sz w:val="24"/>
          <w:szCs w:val="24"/>
        </w:rPr>
        <w:t xml:space="preserve"> </w:t>
      </w:r>
      <w:r w:rsidRPr="00106191">
        <w:rPr>
          <w:i/>
          <w:sz w:val="24"/>
          <w:szCs w:val="24"/>
          <w:lang w:val="en-US"/>
        </w:rPr>
        <w:t>marginatum</w:t>
      </w:r>
      <w:r>
        <w:rPr>
          <w:sz w:val="24"/>
          <w:szCs w:val="24"/>
        </w:rPr>
        <w:t xml:space="preserve"> не обнаружены.</w:t>
      </w:r>
      <w:r w:rsidRPr="00106191">
        <w:rPr>
          <w:sz w:val="24"/>
          <w:szCs w:val="24"/>
        </w:rPr>
        <w:t xml:space="preserve"> Членистоногие охотно нападают на названных млекопитающих, но некоторое предпочтение отдают ве</w:t>
      </w:r>
      <w:r w:rsidRPr="00106191">
        <w:rPr>
          <w:sz w:val="24"/>
          <w:szCs w:val="24"/>
        </w:rPr>
        <w:t>р</w:t>
      </w:r>
      <w:r w:rsidRPr="00106191">
        <w:rPr>
          <w:sz w:val="24"/>
          <w:szCs w:val="24"/>
        </w:rPr>
        <w:t>блюдам и КРС. Наиболее высокий средний индекс обилия клещей отмечен на верблюдах, который составил</w:t>
      </w:r>
      <w:r>
        <w:rPr>
          <w:sz w:val="24"/>
          <w:szCs w:val="24"/>
        </w:rPr>
        <w:t xml:space="preserve"> </w:t>
      </w:r>
      <w:r w:rsidRPr="00106191">
        <w:rPr>
          <w:sz w:val="24"/>
          <w:szCs w:val="24"/>
        </w:rPr>
        <w:t xml:space="preserve">7,8 при 100% зараженности их клещами. Обилие клещей на </w:t>
      </w:r>
      <w:r>
        <w:rPr>
          <w:sz w:val="24"/>
          <w:szCs w:val="24"/>
        </w:rPr>
        <w:t>КРС</w:t>
      </w:r>
      <w:r w:rsidRPr="00106191">
        <w:rPr>
          <w:sz w:val="24"/>
          <w:szCs w:val="24"/>
        </w:rPr>
        <w:t xml:space="preserve"> оказ</w:t>
      </w:r>
      <w:r w:rsidRPr="00106191">
        <w:rPr>
          <w:sz w:val="24"/>
          <w:szCs w:val="24"/>
        </w:rPr>
        <w:t>а</w:t>
      </w:r>
      <w:r w:rsidRPr="00106191">
        <w:rPr>
          <w:sz w:val="24"/>
          <w:szCs w:val="24"/>
        </w:rPr>
        <w:t>лось несколько ниже</w:t>
      </w:r>
      <w:r>
        <w:rPr>
          <w:sz w:val="24"/>
          <w:szCs w:val="24"/>
        </w:rPr>
        <w:t xml:space="preserve"> </w:t>
      </w:r>
      <w:r w:rsidRPr="00106191">
        <w:rPr>
          <w:sz w:val="24"/>
          <w:szCs w:val="24"/>
        </w:rPr>
        <w:t>– 5,0 при 60% зараженности. Индексы обилия эктопаразитов на л</w:t>
      </w:r>
      <w:r w:rsidRPr="00106191">
        <w:rPr>
          <w:sz w:val="24"/>
          <w:szCs w:val="24"/>
        </w:rPr>
        <w:t>о</w:t>
      </w:r>
      <w:r w:rsidRPr="00106191">
        <w:rPr>
          <w:sz w:val="24"/>
          <w:szCs w:val="24"/>
        </w:rPr>
        <w:t>шад</w:t>
      </w:r>
      <w:r>
        <w:rPr>
          <w:sz w:val="24"/>
          <w:szCs w:val="24"/>
        </w:rPr>
        <w:t>ях</w:t>
      </w:r>
      <w:r w:rsidRPr="00106191">
        <w:rPr>
          <w:sz w:val="24"/>
          <w:szCs w:val="24"/>
        </w:rPr>
        <w:t xml:space="preserve"> и овца</w:t>
      </w:r>
      <w:r>
        <w:rPr>
          <w:sz w:val="24"/>
          <w:szCs w:val="24"/>
        </w:rPr>
        <w:t>х</w:t>
      </w:r>
      <w:r w:rsidRPr="00106191">
        <w:rPr>
          <w:sz w:val="24"/>
          <w:szCs w:val="24"/>
        </w:rPr>
        <w:t xml:space="preserve"> равны соответственно 2,1 и 1,4, при близкой к 50% встречаемости на </w:t>
      </w:r>
      <w:r>
        <w:rPr>
          <w:sz w:val="24"/>
          <w:szCs w:val="24"/>
        </w:rPr>
        <w:t>ж</w:t>
      </w:r>
      <w:r>
        <w:rPr>
          <w:sz w:val="24"/>
          <w:szCs w:val="24"/>
        </w:rPr>
        <w:t>и</w:t>
      </w:r>
      <w:r>
        <w:rPr>
          <w:sz w:val="24"/>
          <w:szCs w:val="24"/>
        </w:rPr>
        <w:t xml:space="preserve">вотных </w:t>
      </w:r>
      <w:r w:rsidRPr="00106191">
        <w:rPr>
          <w:sz w:val="24"/>
          <w:szCs w:val="24"/>
        </w:rPr>
        <w:t>обоих вид</w:t>
      </w:r>
      <w:r>
        <w:rPr>
          <w:sz w:val="24"/>
          <w:szCs w:val="24"/>
        </w:rPr>
        <w:t>ов</w:t>
      </w:r>
      <w:r w:rsidRPr="00106191">
        <w:rPr>
          <w:sz w:val="24"/>
          <w:szCs w:val="24"/>
        </w:rPr>
        <w:t xml:space="preserve">. Все это говорит о том, что клещи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довольно лабильны в выборе хозяина и могут, в зависимости от обстоятельств, активно питаться на любых из этих домашних </w:t>
      </w:r>
      <w:r>
        <w:rPr>
          <w:sz w:val="24"/>
          <w:szCs w:val="24"/>
        </w:rPr>
        <w:t>животны</w:t>
      </w:r>
      <w:r w:rsidRPr="00106191">
        <w:rPr>
          <w:sz w:val="24"/>
          <w:szCs w:val="24"/>
        </w:rPr>
        <w:t>х. Одн</w:t>
      </w:r>
      <w:r>
        <w:rPr>
          <w:sz w:val="24"/>
          <w:szCs w:val="24"/>
        </w:rPr>
        <w:t>ако</w:t>
      </w:r>
      <w:r w:rsidRPr="00106191">
        <w:rPr>
          <w:sz w:val="24"/>
          <w:szCs w:val="24"/>
        </w:rPr>
        <w:t xml:space="preserve"> </w:t>
      </w:r>
      <w:r>
        <w:rPr>
          <w:sz w:val="24"/>
          <w:szCs w:val="24"/>
        </w:rPr>
        <w:t>основным</w:t>
      </w:r>
      <w:r w:rsidRPr="00106191">
        <w:rPr>
          <w:sz w:val="24"/>
          <w:szCs w:val="24"/>
        </w:rPr>
        <w:t xml:space="preserve"> прок</w:t>
      </w:r>
      <w:r>
        <w:rPr>
          <w:sz w:val="24"/>
          <w:szCs w:val="24"/>
        </w:rPr>
        <w:t>о</w:t>
      </w:r>
      <w:r w:rsidRPr="00106191">
        <w:rPr>
          <w:sz w:val="24"/>
          <w:szCs w:val="24"/>
        </w:rPr>
        <w:t>рмит</w:t>
      </w:r>
      <w:r>
        <w:rPr>
          <w:sz w:val="24"/>
          <w:szCs w:val="24"/>
        </w:rPr>
        <w:t>елем</w:t>
      </w:r>
      <w:r w:rsidRPr="00106191">
        <w:rPr>
          <w:sz w:val="24"/>
          <w:szCs w:val="24"/>
        </w:rPr>
        <w:t xml:space="preserve"> имаго</w:t>
      </w:r>
      <w:r>
        <w:rPr>
          <w:sz w:val="24"/>
          <w:szCs w:val="24"/>
        </w:rPr>
        <w:t>, прежде всего в силу многочисленности, бесспорно, является</w:t>
      </w:r>
      <w:r w:rsidRPr="007C208C">
        <w:rPr>
          <w:sz w:val="24"/>
          <w:szCs w:val="24"/>
        </w:rPr>
        <w:t xml:space="preserve"> </w:t>
      </w:r>
      <w:r>
        <w:rPr>
          <w:sz w:val="24"/>
          <w:szCs w:val="24"/>
        </w:rPr>
        <w:t>КРС</w:t>
      </w:r>
      <w:r w:rsidRPr="00106191">
        <w:rPr>
          <w:sz w:val="24"/>
          <w:szCs w:val="24"/>
        </w:rPr>
        <w:t xml:space="preserve">. Численность </w:t>
      </w:r>
      <w:r>
        <w:rPr>
          <w:sz w:val="24"/>
          <w:szCs w:val="24"/>
        </w:rPr>
        <w:t>МРС</w:t>
      </w:r>
      <w:r w:rsidRPr="00106191">
        <w:rPr>
          <w:sz w:val="24"/>
          <w:szCs w:val="24"/>
        </w:rPr>
        <w:t xml:space="preserve"> также достаточно высока</w:t>
      </w:r>
      <w:r>
        <w:rPr>
          <w:sz w:val="24"/>
          <w:szCs w:val="24"/>
        </w:rPr>
        <w:t>,</w:t>
      </w:r>
      <w:r w:rsidRPr="00106191">
        <w:rPr>
          <w:sz w:val="24"/>
          <w:szCs w:val="24"/>
        </w:rPr>
        <w:t xml:space="preserve"> </w:t>
      </w:r>
      <w:r>
        <w:rPr>
          <w:sz w:val="24"/>
          <w:szCs w:val="24"/>
        </w:rPr>
        <w:t>поэтому</w:t>
      </w:r>
      <w:r w:rsidRPr="00106191">
        <w:rPr>
          <w:sz w:val="24"/>
          <w:szCs w:val="24"/>
        </w:rPr>
        <w:t>,</w:t>
      </w:r>
      <w:r>
        <w:rPr>
          <w:sz w:val="24"/>
          <w:szCs w:val="24"/>
        </w:rPr>
        <w:t xml:space="preserve"> </w:t>
      </w:r>
      <w:r w:rsidRPr="00106191">
        <w:rPr>
          <w:sz w:val="24"/>
          <w:szCs w:val="24"/>
        </w:rPr>
        <w:t xml:space="preserve">несмотря на меньшую зараженность эктопаразитами, </w:t>
      </w:r>
      <w:r>
        <w:rPr>
          <w:sz w:val="24"/>
          <w:szCs w:val="24"/>
        </w:rPr>
        <w:t xml:space="preserve">овцы </w:t>
      </w:r>
      <w:r w:rsidRPr="00106191">
        <w:rPr>
          <w:sz w:val="24"/>
          <w:szCs w:val="24"/>
        </w:rPr>
        <w:t>т</w:t>
      </w:r>
      <w:r>
        <w:rPr>
          <w:sz w:val="24"/>
          <w:szCs w:val="24"/>
        </w:rPr>
        <w:t>о</w:t>
      </w:r>
      <w:r w:rsidRPr="00106191">
        <w:rPr>
          <w:sz w:val="24"/>
          <w:szCs w:val="24"/>
        </w:rPr>
        <w:t>же</w:t>
      </w:r>
      <w:r>
        <w:rPr>
          <w:sz w:val="24"/>
          <w:szCs w:val="24"/>
        </w:rPr>
        <w:t>,</w:t>
      </w:r>
      <w:r w:rsidRPr="00106191">
        <w:rPr>
          <w:sz w:val="24"/>
          <w:szCs w:val="24"/>
        </w:rPr>
        <w:t xml:space="preserve"> </w:t>
      </w:r>
      <w:r>
        <w:rPr>
          <w:sz w:val="24"/>
          <w:szCs w:val="24"/>
        </w:rPr>
        <w:t xml:space="preserve">вероятно, </w:t>
      </w:r>
      <w:r w:rsidRPr="00106191">
        <w:rPr>
          <w:sz w:val="24"/>
          <w:szCs w:val="24"/>
        </w:rPr>
        <w:t>и</w:t>
      </w:r>
      <w:r w:rsidRPr="00106191">
        <w:rPr>
          <w:sz w:val="24"/>
          <w:szCs w:val="24"/>
        </w:rPr>
        <w:t>г</w:t>
      </w:r>
      <w:r w:rsidRPr="00106191">
        <w:rPr>
          <w:sz w:val="24"/>
          <w:szCs w:val="24"/>
        </w:rPr>
        <w:t xml:space="preserve">рают важную роль в качестве хозяина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w:t>
      </w:r>
    </w:p>
    <w:p w:rsidR="00572FF8" w:rsidRPr="00106191" w:rsidRDefault="00572FF8" w:rsidP="00572FF8">
      <w:pPr>
        <w:pStyle w:val="af"/>
        <w:spacing w:after="0"/>
        <w:ind w:firstLine="397"/>
        <w:rPr>
          <w:b/>
          <w:sz w:val="24"/>
          <w:szCs w:val="24"/>
        </w:rPr>
      </w:pPr>
      <w:r w:rsidRPr="00CD48DB">
        <w:rPr>
          <w:sz w:val="24"/>
          <w:szCs w:val="24"/>
        </w:rPr>
        <w:t xml:space="preserve">В </w:t>
      </w:r>
      <w:r w:rsidRPr="00106191">
        <w:rPr>
          <w:sz w:val="24"/>
          <w:szCs w:val="24"/>
        </w:rPr>
        <w:t>насто</w:t>
      </w:r>
      <w:r>
        <w:rPr>
          <w:sz w:val="24"/>
          <w:szCs w:val="24"/>
        </w:rPr>
        <w:t xml:space="preserve">ящее время юго-западная часть ЗКО </w:t>
      </w:r>
      <w:r w:rsidRPr="00106191">
        <w:rPr>
          <w:sz w:val="24"/>
          <w:szCs w:val="24"/>
        </w:rPr>
        <w:t>является наиболее благ</w:t>
      </w:r>
      <w:r>
        <w:rPr>
          <w:sz w:val="24"/>
          <w:szCs w:val="24"/>
        </w:rPr>
        <w:t xml:space="preserve">оприятным местом существования </w:t>
      </w:r>
      <w:r w:rsidRPr="00106191">
        <w:rPr>
          <w:sz w:val="24"/>
          <w:szCs w:val="24"/>
        </w:rPr>
        <w:t xml:space="preserve">клещей </w:t>
      </w:r>
      <w:r w:rsidRPr="00106191">
        <w:rPr>
          <w:i/>
          <w:sz w:val="24"/>
          <w:szCs w:val="24"/>
          <w:lang w:val="en-US"/>
        </w:rPr>
        <w:t>H</w:t>
      </w:r>
      <w:r>
        <w:rPr>
          <w:i/>
          <w:sz w:val="24"/>
          <w:szCs w:val="24"/>
        </w:rPr>
        <w:t xml:space="preserve">. </w:t>
      </w:r>
      <w:r w:rsidRPr="00106191">
        <w:rPr>
          <w:i/>
          <w:sz w:val="24"/>
          <w:szCs w:val="24"/>
          <w:lang w:val="en-US"/>
        </w:rPr>
        <w:t>marginatum</w:t>
      </w:r>
      <w:r>
        <w:rPr>
          <w:sz w:val="24"/>
          <w:szCs w:val="24"/>
        </w:rPr>
        <w:t xml:space="preserve">. Об </w:t>
      </w:r>
      <w:r w:rsidRPr="00106191">
        <w:rPr>
          <w:sz w:val="24"/>
          <w:szCs w:val="24"/>
        </w:rPr>
        <w:t xml:space="preserve">этом свидетельствуют как </w:t>
      </w:r>
      <w:r>
        <w:rPr>
          <w:sz w:val="24"/>
          <w:szCs w:val="24"/>
        </w:rPr>
        <w:t>наличие</w:t>
      </w:r>
      <w:r w:rsidRPr="00106191">
        <w:rPr>
          <w:sz w:val="24"/>
          <w:szCs w:val="24"/>
        </w:rPr>
        <w:t xml:space="preserve"> сплошного распространения членистоногих этого вида, так и его относительно высокая численность. Представляет интерес информация, полученная из бесед с чабанами. Некоторые из них, живущие на севере выявленного ареала </w:t>
      </w:r>
      <w:r w:rsidRPr="007C208C">
        <w:rPr>
          <w:i/>
          <w:sz w:val="24"/>
          <w:szCs w:val="24"/>
          <w:lang w:val="en-US"/>
        </w:rPr>
        <w:t>H</w:t>
      </w:r>
      <w:r w:rsidRPr="007C208C">
        <w:rPr>
          <w:i/>
          <w:sz w:val="24"/>
          <w:szCs w:val="24"/>
        </w:rPr>
        <w:t xml:space="preserve">. </w:t>
      </w:r>
      <w:r w:rsidRPr="007C208C">
        <w:rPr>
          <w:i/>
          <w:sz w:val="24"/>
          <w:szCs w:val="24"/>
          <w:lang w:val="en-US"/>
        </w:rPr>
        <w:t>marginatum</w:t>
      </w:r>
      <w:r w:rsidRPr="00106191">
        <w:rPr>
          <w:sz w:val="24"/>
          <w:szCs w:val="24"/>
        </w:rPr>
        <w:t>,</w:t>
      </w:r>
      <w:r>
        <w:rPr>
          <w:sz w:val="24"/>
          <w:szCs w:val="24"/>
        </w:rPr>
        <w:t xml:space="preserve"> отмечают, что раньше (еще </w:t>
      </w:r>
      <w:r w:rsidRPr="00106191">
        <w:rPr>
          <w:sz w:val="24"/>
          <w:szCs w:val="24"/>
        </w:rPr>
        <w:t>5</w:t>
      </w:r>
      <w:r>
        <w:rPr>
          <w:sz w:val="24"/>
          <w:szCs w:val="24"/>
        </w:rPr>
        <w:t>-6</w:t>
      </w:r>
      <w:r w:rsidRPr="00106191">
        <w:rPr>
          <w:sz w:val="24"/>
          <w:szCs w:val="24"/>
        </w:rPr>
        <w:t xml:space="preserve"> лет назад) летом клещей на скоте практически не было. В на</w:t>
      </w:r>
      <w:r>
        <w:rPr>
          <w:sz w:val="24"/>
          <w:szCs w:val="24"/>
        </w:rPr>
        <w:t xml:space="preserve">стоящее время их </w:t>
      </w:r>
      <w:r w:rsidRPr="00106191">
        <w:rPr>
          <w:sz w:val="24"/>
          <w:szCs w:val="24"/>
        </w:rPr>
        <w:t>много и они, концентр</w:t>
      </w:r>
      <w:r>
        <w:rPr>
          <w:sz w:val="24"/>
          <w:szCs w:val="24"/>
        </w:rPr>
        <w:t xml:space="preserve">ируясь на вымени коров, создают </w:t>
      </w:r>
      <w:r w:rsidRPr="00106191">
        <w:rPr>
          <w:sz w:val="24"/>
          <w:szCs w:val="24"/>
        </w:rPr>
        <w:t xml:space="preserve">неудобства при дойке. </w:t>
      </w:r>
      <w:r>
        <w:rPr>
          <w:sz w:val="24"/>
          <w:szCs w:val="24"/>
        </w:rPr>
        <w:t>С учетом м</w:t>
      </w:r>
      <w:r w:rsidRPr="00106191">
        <w:rPr>
          <w:sz w:val="24"/>
          <w:szCs w:val="24"/>
        </w:rPr>
        <w:t>нени</w:t>
      </w:r>
      <w:r>
        <w:rPr>
          <w:sz w:val="24"/>
          <w:szCs w:val="24"/>
        </w:rPr>
        <w:t>й</w:t>
      </w:r>
      <w:r w:rsidRPr="00106191">
        <w:rPr>
          <w:sz w:val="24"/>
          <w:szCs w:val="24"/>
        </w:rPr>
        <w:t xml:space="preserve"> </w:t>
      </w:r>
      <w:r>
        <w:rPr>
          <w:sz w:val="24"/>
          <w:szCs w:val="24"/>
        </w:rPr>
        <w:t>чаб</w:t>
      </w:r>
      <w:r>
        <w:rPr>
          <w:sz w:val="24"/>
          <w:szCs w:val="24"/>
        </w:rPr>
        <w:t>а</w:t>
      </w:r>
      <w:r>
        <w:rPr>
          <w:sz w:val="24"/>
          <w:szCs w:val="24"/>
        </w:rPr>
        <w:t>нов, данных указанных выше авторов</w:t>
      </w:r>
      <w:r w:rsidRPr="00106191">
        <w:rPr>
          <w:sz w:val="24"/>
          <w:szCs w:val="24"/>
        </w:rPr>
        <w:t xml:space="preserve">, </w:t>
      </w:r>
      <w:r>
        <w:rPr>
          <w:sz w:val="24"/>
          <w:szCs w:val="24"/>
        </w:rPr>
        <w:t>и полученных нами материалов</w:t>
      </w:r>
      <w:r w:rsidRPr="00106191">
        <w:rPr>
          <w:sz w:val="24"/>
          <w:szCs w:val="24"/>
        </w:rPr>
        <w:t>, напрашивается предположение о том, что за последние 20</w:t>
      </w:r>
      <w:r>
        <w:rPr>
          <w:sz w:val="24"/>
          <w:szCs w:val="24"/>
        </w:rPr>
        <w:t>-</w:t>
      </w:r>
      <w:r w:rsidRPr="00106191">
        <w:rPr>
          <w:sz w:val="24"/>
          <w:szCs w:val="24"/>
        </w:rPr>
        <w:t xml:space="preserve">30 лет </w:t>
      </w:r>
      <w:r>
        <w:rPr>
          <w:sz w:val="24"/>
          <w:szCs w:val="24"/>
        </w:rPr>
        <w:t xml:space="preserve">в </w:t>
      </w:r>
      <w:r w:rsidRPr="00106191">
        <w:rPr>
          <w:sz w:val="24"/>
          <w:szCs w:val="24"/>
        </w:rPr>
        <w:t>ЗКО произош</w:t>
      </w:r>
      <w:r>
        <w:rPr>
          <w:sz w:val="24"/>
          <w:szCs w:val="24"/>
        </w:rPr>
        <w:t xml:space="preserve">ел рост численности и </w:t>
      </w:r>
      <w:r w:rsidRPr="00106191">
        <w:rPr>
          <w:sz w:val="24"/>
          <w:szCs w:val="24"/>
        </w:rPr>
        <w:t xml:space="preserve">расширение ареала клещей </w:t>
      </w:r>
      <w:r w:rsidRPr="00141E7C">
        <w:rPr>
          <w:i/>
          <w:sz w:val="24"/>
          <w:szCs w:val="24"/>
          <w:lang w:val="en-US"/>
        </w:rPr>
        <w:t>H</w:t>
      </w:r>
      <w:r w:rsidRPr="00141E7C">
        <w:rPr>
          <w:i/>
          <w:sz w:val="24"/>
          <w:szCs w:val="24"/>
        </w:rPr>
        <w:t xml:space="preserve">. </w:t>
      </w:r>
      <w:r w:rsidRPr="00141E7C">
        <w:rPr>
          <w:i/>
          <w:sz w:val="24"/>
          <w:szCs w:val="24"/>
          <w:lang w:val="en-US"/>
        </w:rPr>
        <w:t>marginatum</w:t>
      </w:r>
      <w:r>
        <w:rPr>
          <w:sz w:val="24"/>
          <w:szCs w:val="24"/>
        </w:rPr>
        <w:t xml:space="preserve">. </w:t>
      </w:r>
    </w:p>
    <w:p w:rsidR="00572FF8" w:rsidRPr="00106191" w:rsidRDefault="00572FF8" w:rsidP="00572FF8">
      <w:pPr>
        <w:pStyle w:val="aa"/>
        <w:spacing w:after="0"/>
        <w:ind w:left="0" w:firstLine="397"/>
        <w:rPr>
          <w:b/>
          <w:sz w:val="24"/>
          <w:szCs w:val="24"/>
        </w:rPr>
      </w:pPr>
      <w:r w:rsidRPr="00106191">
        <w:rPr>
          <w:sz w:val="24"/>
          <w:szCs w:val="24"/>
        </w:rPr>
        <w:t>Вместе с тем, распространение</w:t>
      </w:r>
      <w:r>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в </w:t>
      </w:r>
      <w:r>
        <w:rPr>
          <w:sz w:val="24"/>
          <w:szCs w:val="24"/>
        </w:rPr>
        <w:t>ЗКО</w:t>
      </w:r>
      <w:r w:rsidRPr="00106191">
        <w:rPr>
          <w:sz w:val="24"/>
          <w:szCs w:val="24"/>
        </w:rPr>
        <w:t xml:space="preserve"> не ограничено</w:t>
      </w:r>
      <w:r>
        <w:rPr>
          <w:sz w:val="24"/>
          <w:szCs w:val="24"/>
        </w:rPr>
        <w:t xml:space="preserve"> </w:t>
      </w:r>
      <w:r w:rsidRPr="00106191">
        <w:rPr>
          <w:sz w:val="24"/>
          <w:szCs w:val="24"/>
        </w:rPr>
        <w:t>Бокейординским и Жанибекским районами. Как отмеч</w:t>
      </w:r>
      <w:r>
        <w:rPr>
          <w:sz w:val="24"/>
          <w:szCs w:val="24"/>
        </w:rPr>
        <w:t>алось</w:t>
      </w:r>
      <w:r w:rsidRPr="00106191">
        <w:rPr>
          <w:sz w:val="24"/>
          <w:szCs w:val="24"/>
        </w:rPr>
        <w:t xml:space="preserve"> выше, в 2006 г</w:t>
      </w:r>
      <w:r>
        <w:rPr>
          <w:sz w:val="24"/>
          <w:szCs w:val="24"/>
        </w:rPr>
        <w:t>.</w:t>
      </w:r>
      <w:r w:rsidRPr="00106191">
        <w:rPr>
          <w:sz w:val="24"/>
          <w:szCs w:val="24"/>
        </w:rPr>
        <w:t xml:space="preserve"> единичные клещ</w:t>
      </w:r>
      <w:r>
        <w:rPr>
          <w:sz w:val="24"/>
          <w:szCs w:val="24"/>
        </w:rPr>
        <w:t>и</w:t>
      </w:r>
      <w:r w:rsidRPr="00106191">
        <w:rPr>
          <w:sz w:val="24"/>
          <w:szCs w:val="24"/>
        </w:rPr>
        <w:t xml:space="preserve"> этого вида б</w:t>
      </w:r>
      <w:r w:rsidRPr="00106191">
        <w:rPr>
          <w:sz w:val="24"/>
          <w:szCs w:val="24"/>
        </w:rPr>
        <w:t>ы</w:t>
      </w:r>
      <w:r w:rsidRPr="00106191">
        <w:rPr>
          <w:sz w:val="24"/>
          <w:szCs w:val="24"/>
        </w:rPr>
        <w:t xml:space="preserve">ли </w:t>
      </w:r>
      <w:r>
        <w:rPr>
          <w:sz w:val="24"/>
          <w:szCs w:val="24"/>
        </w:rPr>
        <w:t xml:space="preserve">собраны </w:t>
      </w:r>
      <w:r w:rsidRPr="00106191">
        <w:rPr>
          <w:sz w:val="24"/>
          <w:szCs w:val="24"/>
        </w:rPr>
        <w:t>с домашних животных в двух точках, расположенных на территории Жанг</w:t>
      </w:r>
      <w:r w:rsidRPr="00106191">
        <w:rPr>
          <w:sz w:val="24"/>
          <w:szCs w:val="24"/>
        </w:rPr>
        <w:t>а</w:t>
      </w:r>
      <w:r w:rsidRPr="00106191">
        <w:rPr>
          <w:sz w:val="24"/>
          <w:szCs w:val="24"/>
        </w:rPr>
        <w:t>линског</w:t>
      </w:r>
      <w:r>
        <w:rPr>
          <w:sz w:val="24"/>
          <w:szCs w:val="24"/>
        </w:rPr>
        <w:t>о района и находящихся</w:t>
      </w:r>
      <w:r w:rsidRPr="00106191">
        <w:rPr>
          <w:sz w:val="24"/>
          <w:szCs w:val="24"/>
        </w:rPr>
        <w:t xml:space="preserve"> </w:t>
      </w:r>
      <w:r>
        <w:rPr>
          <w:sz w:val="24"/>
          <w:szCs w:val="24"/>
        </w:rPr>
        <w:t xml:space="preserve">в </w:t>
      </w:r>
      <w:smartTag w:uri="urn:schemas-microsoft-com:office:smarttags" w:element="metricconverter">
        <w:smartTagPr>
          <w:attr w:name="ProductID" w:val="100 км"/>
        </w:smartTagPr>
        <w:r>
          <w:rPr>
            <w:sz w:val="24"/>
            <w:szCs w:val="24"/>
          </w:rPr>
          <w:t>100 км</w:t>
        </w:r>
      </w:smartTag>
      <w:r>
        <w:rPr>
          <w:sz w:val="24"/>
          <w:szCs w:val="24"/>
        </w:rPr>
        <w:t xml:space="preserve"> </w:t>
      </w:r>
      <w:r w:rsidRPr="00106191">
        <w:rPr>
          <w:sz w:val="24"/>
          <w:szCs w:val="24"/>
        </w:rPr>
        <w:t xml:space="preserve">восточнее </w:t>
      </w:r>
      <w:r>
        <w:rPr>
          <w:sz w:val="24"/>
          <w:szCs w:val="24"/>
        </w:rPr>
        <w:t>район</w:t>
      </w:r>
      <w:r w:rsidRPr="00106191">
        <w:rPr>
          <w:sz w:val="24"/>
          <w:szCs w:val="24"/>
        </w:rPr>
        <w:t>а его сплошного распростран</w:t>
      </w:r>
      <w:r w:rsidRPr="00106191">
        <w:rPr>
          <w:sz w:val="24"/>
          <w:szCs w:val="24"/>
        </w:rPr>
        <w:t>е</w:t>
      </w:r>
      <w:r w:rsidRPr="00106191">
        <w:rPr>
          <w:sz w:val="24"/>
          <w:szCs w:val="24"/>
        </w:rPr>
        <w:t>ния.</w:t>
      </w:r>
      <w:r>
        <w:rPr>
          <w:sz w:val="24"/>
          <w:szCs w:val="24"/>
        </w:rPr>
        <w:t xml:space="preserve"> </w:t>
      </w:r>
      <w:r w:rsidRPr="00106191">
        <w:rPr>
          <w:sz w:val="24"/>
          <w:szCs w:val="24"/>
        </w:rPr>
        <w:t xml:space="preserve">В промежутке между </w:t>
      </w:r>
      <w:r>
        <w:rPr>
          <w:sz w:val="24"/>
          <w:szCs w:val="24"/>
        </w:rPr>
        <w:t>ними</w:t>
      </w:r>
      <w:r w:rsidRPr="00106191">
        <w:rPr>
          <w:sz w:val="24"/>
          <w:szCs w:val="24"/>
        </w:rPr>
        <w:t xml:space="preserve"> эктопаразиты не обнаружены. </w:t>
      </w:r>
      <w:r>
        <w:rPr>
          <w:sz w:val="24"/>
          <w:szCs w:val="24"/>
        </w:rPr>
        <w:t>Одно из в</w:t>
      </w:r>
      <w:r w:rsidRPr="00106191">
        <w:rPr>
          <w:sz w:val="24"/>
          <w:szCs w:val="24"/>
        </w:rPr>
        <w:t>озможн</w:t>
      </w:r>
      <w:r>
        <w:rPr>
          <w:sz w:val="24"/>
          <w:szCs w:val="24"/>
        </w:rPr>
        <w:t>ых</w:t>
      </w:r>
      <w:r w:rsidRPr="00106191">
        <w:rPr>
          <w:sz w:val="24"/>
          <w:szCs w:val="24"/>
        </w:rPr>
        <w:t xml:space="preserve"> объя</w:t>
      </w:r>
      <w:r w:rsidRPr="00106191">
        <w:rPr>
          <w:sz w:val="24"/>
          <w:szCs w:val="24"/>
        </w:rPr>
        <w:t>с</w:t>
      </w:r>
      <w:r w:rsidRPr="00106191">
        <w:rPr>
          <w:sz w:val="24"/>
          <w:szCs w:val="24"/>
        </w:rPr>
        <w:t>нени</w:t>
      </w:r>
      <w:r>
        <w:rPr>
          <w:sz w:val="24"/>
          <w:szCs w:val="24"/>
        </w:rPr>
        <w:t>й</w:t>
      </w:r>
      <w:r w:rsidRPr="00106191">
        <w:rPr>
          <w:sz w:val="24"/>
          <w:szCs w:val="24"/>
        </w:rPr>
        <w:t xml:space="preserve"> этого явления </w:t>
      </w:r>
      <w:r>
        <w:rPr>
          <w:sz w:val="24"/>
          <w:szCs w:val="24"/>
        </w:rPr>
        <w:t xml:space="preserve">– </w:t>
      </w:r>
      <w:r w:rsidRPr="00106191">
        <w:rPr>
          <w:sz w:val="24"/>
          <w:szCs w:val="24"/>
        </w:rPr>
        <w:t>перенос клещей птицами</w:t>
      </w:r>
      <w:r>
        <w:rPr>
          <w:sz w:val="24"/>
          <w:szCs w:val="24"/>
        </w:rPr>
        <w:t>, что</w:t>
      </w:r>
      <w:r w:rsidRPr="00106191">
        <w:rPr>
          <w:sz w:val="24"/>
          <w:szCs w:val="24"/>
        </w:rPr>
        <w:t xml:space="preserve"> требует дальнейшего изучения. </w:t>
      </w:r>
    </w:p>
    <w:p w:rsidR="00572FF8" w:rsidRDefault="00572FF8" w:rsidP="00572FF8">
      <w:pPr>
        <w:pStyle w:val="aa"/>
        <w:spacing w:after="0"/>
        <w:ind w:left="0" w:firstLine="397"/>
        <w:rPr>
          <w:b/>
          <w:sz w:val="24"/>
          <w:szCs w:val="24"/>
        </w:rPr>
      </w:pPr>
      <w:r w:rsidRPr="00106191">
        <w:rPr>
          <w:sz w:val="24"/>
          <w:szCs w:val="24"/>
        </w:rPr>
        <w:t xml:space="preserve"> </w:t>
      </w:r>
      <w:r>
        <w:rPr>
          <w:sz w:val="24"/>
          <w:szCs w:val="24"/>
        </w:rPr>
        <w:t xml:space="preserve">Так как КРС </w:t>
      </w:r>
      <w:r w:rsidRPr="00106191">
        <w:rPr>
          <w:sz w:val="24"/>
          <w:szCs w:val="24"/>
        </w:rPr>
        <w:t>является основным проко</w:t>
      </w:r>
      <w:r>
        <w:rPr>
          <w:sz w:val="24"/>
          <w:szCs w:val="24"/>
        </w:rPr>
        <w:t>р</w:t>
      </w:r>
      <w:r w:rsidRPr="00106191">
        <w:rPr>
          <w:sz w:val="24"/>
          <w:szCs w:val="24"/>
        </w:rPr>
        <w:t xml:space="preserve">мителем </w:t>
      </w:r>
      <w:r>
        <w:rPr>
          <w:sz w:val="24"/>
          <w:szCs w:val="24"/>
        </w:rPr>
        <w:t>имаго</w:t>
      </w:r>
      <w:r w:rsidRPr="00106191">
        <w:rPr>
          <w:sz w:val="24"/>
          <w:szCs w:val="24"/>
        </w:rPr>
        <w:t xml:space="preserve">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по зараженн</w:t>
      </w:r>
      <w:r w:rsidRPr="00106191">
        <w:rPr>
          <w:sz w:val="24"/>
          <w:szCs w:val="24"/>
        </w:rPr>
        <w:t>о</w:t>
      </w:r>
      <w:r w:rsidRPr="00106191">
        <w:rPr>
          <w:sz w:val="24"/>
          <w:szCs w:val="24"/>
        </w:rPr>
        <w:t xml:space="preserve">сти </w:t>
      </w:r>
      <w:r>
        <w:rPr>
          <w:sz w:val="24"/>
          <w:szCs w:val="24"/>
        </w:rPr>
        <w:t>скота</w:t>
      </w:r>
      <w:r w:rsidRPr="00106191">
        <w:rPr>
          <w:sz w:val="24"/>
          <w:szCs w:val="24"/>
        </w:rPr>
        <w:t xml:space="preserve"> можно судить о численности клещей на рассматриваемой территории. За един</w:t>
      </w:r>
      <w:r w:rsidRPr="00106191">
        <w:rPr>
          <w:sz w:val="24"/>
          <w:szCs w:val="24"/>
        </w:rPr>
        <w:t>и</w:t>
      </w:r>
      <w:r w:rsidRPr="00106191">
        <w:rPr>
          <w:sz w:val="24"/>
          <w:szCs w:val="24"/>
        </w:rPr>
        <w:t xml:space="preserve">цу зараженности был взят индекс обилия </w:t>
      </w:r>
      <w:r>
        <w:rPr>
          <w:sz w:val="24"/>
          <w:szCs w:val="24"/>
        </w:rPr>
        <w:t xml:space="preserve">(ИО) </w:t>
      </w:r>
      <w:r w:rsidRPr="00106191">
        <w:rPr>
          <w:sz w:val="24"/>
          <w:szCs w:val="24"/>
        </w:rPr>
        <w:t>клещей на одном коп</w:t>
      </w:r>
      <w:r>
        <w:rPr>
          <w:sz w:val="24"/>
          <w:szCs w:val="24"/>
        </w:rPr>
        <w:t>ытном животном. Разбив весь ряд,</w:t>
      </w:r>
      <w:r w:rsidRPr="00106191">
        <w:rPr>
          <w:sz w:val="24"/>
          <w:szCs w:val="24"/>
        </w:rPr>
        <w:t xml:space="preserve"> имеющихся </w:t>
      </w:r>
      <w:r>
        <w:rPr>
          <w:sz w:val="24"/>
          <w:szCs w:val="24"/>
        </w:rPr>
        <w:t xml:space="preserve">ИО </w:t>
      </w:r>
      <w:r w:rsidRPr="00106191">
        <w:rPr>
          <w:sz w:val="24"/>
          <w:szCs w:val="24"/>
        </w:rPr>
        <w:t xml:space="preserve">на пять групп, </w:t>
      </w:r>
      <w:r>
        <w:rPr>
          <w:sz w:val="24"/>
          <w:szCs w:val="24"/>
        </w:rPr>
        <w:t>мы</w:t>
      </w:r>
      <w:r w:rsidRPr="00106191">
        <w:rPr>
          <w:sz w:val="24"/>
          <w:szCs w:val="24"/>
        </w:rPr>
        <w:t xml:space="preserve"> получ</w:t>
      </w:r>
      <w:r>
        <w:rPr>
          <w:sz w:val="24"/>
          <w:szCs w:val="24"/>
        </w:rPr>
        <w:t>или</w:t>
      </w:r>
      <w:r w:rsidRPr="00106191">
        <w:rPr>
          <w:sz w:val="24"/>
          <w:szCs w:val="24"/>
        </w:rPr>
        <w:t xml:space="preserve"> </w:t>
      </w:r>
      <w:r>
        <w:rPr>
          <w:sz w:val="24"/>
          <w:szCs w:val="24"/>
        </w:rPr>
        <w:t xml:space="preserve">следующую, естественно условную, </w:t>
      </w:r>
      <w:r w:rsidRPr="00106191">
        <w:rPr>
          <w:sz w:val="24"/>
          <w:szCs w:val="24"/>
        </w:rPr>
        <w:t>градаци</w:t>
      </w:r>
      <w:r>
        <w:rPr>
          <w:sz w:val="24"/>
          <w:szCs w:val="24"/>
        </w:rPr>
        <w:t>ю</w:t>
      </w:r>
      <w:r w:rsidRPr="00106191">
        <w:rPr>
          <w:sz w:val="24"/>
          <w:szCs w:val="24"/>
        </w:rPr>
        <w:t xml:space="preserve"> зараженности КРС</w:t>
      </w:r>
      <w:r>
        <w:rPr>
          <w:sz w:val="24"/>
          <w:szCs w:val="24"/>
        </w:rPr>
        <w:t xml:space="preserve"> и обилия </w:t>
      </w:r>
      <w:r w:rsidRPr="00106191">
        <w:rPr>
          <w:i/>
          <w:sz w:val="24"/>
          <w:szCs w:val="24"/>
          <w:lang w:val="en-US"/>
        </w:rPr>
        <w:t>H</w:t>
      </w:r>
      <w:r w:rsidRPr="00106191">
        <w:rPr>
          <w:i/>
          <w:sz w:val="24"/>
          <w:szCs w:val="24"/>
        </w:rPr>
        <w:t xml:space="preserve">. </w:t>
      </w:r>
      <w:r w:rsidRPr="00106191">
        <w:rPr>
          <w:i/>
          <w:sz w:val="24"/>
          <w:szCs w:val="24"/>
          <w:lang w:val="en-US"/>
        </w:rPr>
        <w:t>marginatum</w:t>
      </w:r>
      <w:r>
        <w:rPr>
          <w:sz w:val="24"/>
          <w:szCs w:val="24"/>
        </w:rPr>
        <w:t xml:space="preserve"> (таблица).</w:t>
      </w:r>
    </w:p>
    <w:p w:rsidR="00572FF8" w:rsidRDefault="00572FF8" w:rsidP="00572FF8">
      <w:pPr>
        <w:pStyle w:val="aa"/>
        <w:spacing w:after="0"/>
        <w:ind w:left="0" w:firstLine="397"/>
        <w:rPr>
          <w:b/>
          <w:sz w:val="24"/>
          <w:szCs w:val="24"/>
        </w:rPr>
      </w:pPr>
    </w:p>
    <w:tbl>
      <w:tblPr>
        <w:tblpPr w:leftFromText="180" w:rightFromText="180" w:vertAnchor="text" w:tblpX="-3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560"/>
        <w:gridCol w:w="1559"/>
      </w:tblGrid>
      <w:tr w:rsidR="00572FF8" w:rsidRPr="00492AE4" w:rsidTr="007E2DFF">
        <w:tc>
          <w:tcPr>
            <w:tcW w:w="3828" w:type="dxa"/>
            <w:gridSpan w:val="3"/>
            <w:tcBorders>
              <w:top w:val="nil"/>
              <w:left w:val="nil"/>
              <w:bottom w:val="single" w:sz="4" w:space="0" w:color="auto"/>
              <w:right w:val="nil"/>
            </w:tcBorders>
          </w:tcPr>
          <w:p w:rsidR="00572FF8" w:rsidRDefault="00572FF8" w:rsidP="00572FF8">
            <w:pPr>
              <w:pStyle w:val="aa"/>
              <w:spacing w:after="0"/>
              <w:ind w:left="0" w:right="-74" w:hanging="142"/>
              <w:jc w:val="center"/>
              <w:rPr>
                <w:b/>
                <w:i/>
                <w:sz w:val="24"/>
                <w:szCs w:val="24"/>
              </w:rPr>
            </w:pPr>
            <w:r>
              <w:rPr>
                <w:i/>
                <w:sz w:val="24"/>
                <w:szCs w:val="24"/>
              </w:rPr>
              <w:t>Г</w:t>
            </w:r>
            <w:r w:rsidRPr="00492AE4">
              <w:rPr>
                <w:i/>
                <w:sz w:val="24"/>
                <w:szCs w:val="24"/>
              </w:rPr>
              <w:t>радации зараженности КРС</w:t>
            </w:r>
            <w:r>
              <w:rPr>
                <w:i/>
                <w:sz w:val="24"/>
                <w:szCs w:val="24"/>
              </w:rPr>
              <w:t xml:space="preserve"> </w:t>
            </w:r>
          </w:p>
          <w:p w:rsidR="00572FF8" w:rsidRDefault="00572FF8" w:rsidP="00572FF8">
            <w:pPr>
              <w:pStyle w:val="aa"/>
              <w:spacing w:after="0"/>
              <w:ind w:left="0" w:right="-74" w:hanging="142"/>
              <w:jc w:val="center"/>
              <w:rPr>
                <w:i/>
                <w:sz w:val="24"/>
                <w:szCs w:val="24"/>
              </w:rPr>
            </w:pPr>
            <w:r>
              <w:rPr>
                <w:i/>
                <w:sz w:val="24"/>
                <w:szCs w:val="24"/>
              </w:rPr>
              <w:t xml:space="preserve"> </w:t>
            </w:r>
            <w:r w:rsidRPr="00492AE4">
              <w:rPr>
                <w:i/>
                <w:sz w:val="24"/>
                <w:szCs w:val="24"/>
              </w:rPr>
              <w:t xml:space="preserve">клещами  </w:t>
            </w:r>
            <w:r w:rsidRPr="00106191">
              <w:rPr>
                <w:i/>
                <w:sz w:val="24"/>
                <w:szCs w:val="24"/>
                <w:lang w:val="en-US"/>
              </w:rPr>
              <w:t>H</w:t>
            </w:r>
            <w:r w:rsidRPr="00106191">
              <w:rPr>
                <w:i/>
                <w:sz w:val="24"/>
                <w:szCs w:val="24"/>
              </w:rPr>
              <w:t xml:space="preserve">. </w:t>
            </w:r>
            <w:r w:rsidRPr="00106191">
              <w:rPr>
                <w:i/>
                <w:sz w:val="24"/>
                <w:szCs w:val="24"/>
                <w:lang w:val="en-US"/>
              </w:rPr>
              <w:t>marginatum</w:t>
            </w:r>
            <w:r>
              <w:rPr>
                <w:sz w:val="24"/>
                <w:szCs w:val="24"/>
              </w:rPr>
              <w:t xml:space="preserve"> </w:t>
            </w:r>
            <w:r>
              <w:rPr>
                <w:i/>
                <w:sz w:val="24"/>
                <w:szCs w:val="24"/>
              </w:rPr>
              <w:t>и их обилие</w:t>
            </w:r>
          </w:p>
          <w:p w:rsidR="007E2DFF" w:rsidRPr="00492AE4" w:rsidRDefault="007E2DFF" w:rsidP="00572FF8">
            <w:pPr>
              <w:pStyle w:val="aa"/>
              <w:spacing w:after="0"/>
              <w:ind w:left="0" w:right="-74" w:hanging="142"/>
              <w:jc w:val="center"/>
              <w:rPr>
                <w:b/>
              </w:rPr>
            </w:pPr>
          </w:p>
        </w:tc>
      </w:tr>
      <w:tr w:rsidR="00572FF8" w:rsidRPr="00492AE4" w:rsidTr="007E2DFF">
        <w:tc>
          <w:tcPr>
            <w:tcW w:w="709" w:type="dxa"/>
            <w:tcBorders>
              <w:top w:val="single" w:sz="4" w:space="0" w:color="auto"/>
            </w:tcBorders>
          </w:tcPr>
          <w:p w:rsidR="00572FF8" w:rsidRPr="00492AE4" w:rsidRDefault="00E951AF" w:rsidP="00572FF8">
            <w:pPr>
              <w:pStyle w:val="aa"/>
              <w:spacing w:after="0"/>
              <w:ind w:left="0" w:hanging="108"/>
              <w:jc w:val="center"/>
              <w:rPr>
                <w:b/>
              </w:rPr>
            </w:pPr>
            <w:r>
              <w:t xml:space="preserve"> </w:t>
            </w:r>
            <w:r w:rsidR="00572FF8" w:rsidRPr="00492AE4">
              <w:t>№</w:t>
            </w:r>
            <w:r w:rsidR="00572FF8">
              <w:t xml:space="preserve"> </w:t>
            </w:r>
            <w:proofErr w:type="gramStart"/>
            <w:r w:rsidR="00572FF8" w:rsidRPr="00492AE4">
              <w:t>п</w:t>
            </w:r>
            <w:proofErr w:type="gramEnd"/>
            <w:r w:rsidR="00572FF8" w:rsidRPr="00492AE4">
              <w:t>/п</w:t>
            </w:r>
          </w:p>
        </w:tc>
        <w:tc>
          <w:tcPr>
            <w:tcW w:w="1560" w:type="dxa"/>
            <w:tcBorders>
              <w:top w:val="single" w:sz="4" w:space="0" w:color="auto"/>
            </w:tcBorders>
          </w:tcPr>
          <w:p w:rsidR="00572FF8" w:rsidRPr="00492AE4" w:rsidRDefault="00572FF8" w:rsidP="00572FF8">
            <w:pPr>
              <w:pStyle w:val="aa"/>
              <w:spacing w:after="0"/>
              <w:ind w:left="0"/>
              <w:jc w:val="center"/>
              <w:rPr>
                <w:b/>
              </w:rPr>
            </w:pPr>
            <w:r>
              <w:t>ИО</w:t>
            </w:r>
          </w:p>
        </w:tc>
        <w:tc>
          <w:tcPr>
            <w:tcW w:w="1559" w:type="dxa"/>
            <w:tcBorders>
              <w:top w:val="single" w:sz="4" w:space="0" w:color="auto"/>
            </w:tcBorders>
          </w:tcPr>
          <w:p w:rsidR="00572FF8" w:rsidRPr="00492AE4" w:rsidRDefault="00572FF8" w:rsidP="00572FF8">
            <w:pPr>
              <w:pStyle w:val="aa"/>
              <w:spacing w:after="0"/>
              <w:ind w:left="0"/>
              <w:jc w:val="center"/>
              <w:rPr>
                <w:b/>
              </w:rPr>
            </w:pPr>
            <w:r>
              <w:t>Ч</w:t>
            </w:r>
            <w:r w:rsidRPr="00492AE4">
              <w:t>исленност</w:t>
            </w:r>
            <w:r>
              <w:t>ь</w:t>
            </w:r>
          </w:p>
        </w:tc>
      </w:tr>
      <w:tr w:rsidR="00572FF8" w:rsidRPr="00492AE4" w:rsidTr="009F490B">
        <w:tc>
          <w:tcPr>
            <w:tcW w:w="709" w:type="dxa"/>
          </w:tcPr>
          <w:p w:rsidR="00572FF8" w:rsidRPr="00492AE4" w:rsidRDefault="00572FF8" w:rsidP="00572FF8">
            <w:pPr>
              <w:pStyle w:val="aa"/>
              <w:spacing w:after="0"/>
              <w:ind w:left="0"/>
              <w:jc w:val="center"/>
              <w:rPr>
                <w:b/>
              </w:rPr>
            </w:pPr>
            <w:r w:rsidRPr="00492AE4">
              <w:t>1</w:t>
            </w:r>
            <w:r>
              <w:t>.</w:t>
            </w:r>
          </w:p>
        </w:tc>
        <w:tc>
          <w:tcPr>
            <w:tcW w:w="1560" w:type="dxa"/>
          </w:tcPr>
          <w:p w:rsidR="00572FF8" w:rsidRPr="00492AE4" w:rsidRDefault="00572FF8" w:rsidP="00572FF8">
            <w:pPr>
              <w:pStyle w:val="aa"/>
              <w:spacing w:after="0"/>
              <w:ind w:left="0"/>
              <w:jc w:val="center"/>
              <w:rPr>
                <w:b/>
              </w:rPr>
            </w:pPr>
            <w:r w:rsidRPr="00492AE4">
              <w:t>от 0,1 до 1,0</w:t>
            </w:r>
          </w:p>
        </w:tc>
        <w:tc>
          <w:tcPr>
            <w:tcW w:w="1559" w:type="dxa"/>
          </w:tcPr>
          <w:p w:rsidR="00572FF8" w:rsidRPr="00492AE4" w:rsidRDefault="00572FF8" w:rsidP="00572FF8">
            <w:pPr>
              <w:pStyle w:val="aa"/>
              <w:spacing w:after="0"/>
              <w:ind w:left="0"/>
              <w:jc w:val="left"/>
              <w:rPr>
                <w:b/>
              </w:rPr>
            </w:pPr>
            <w:r w:rsidRPr="00492AE4">
              <w:t>Очень</w:t>
            </w:r>
            <w:r>
              <w:t xml:space="preserve"> </w:t>
            </w:r>
            <w:r w:rsidRPr="00492AE4">
              <w:t>низкая</w:t>
            </w:r>
          </w:p>
        </w:tc>
      </w:tr>
      <w:tr w:rsidR="00572FF8" w:rsidRPr="00492AE4" w:rsidTr="009F490B">
        <w:tc>
          <w:tcPr>
            <w:tcW w:w="709" w:type="dxa"/>
          </w:tcPr>
          <w:p w:rsidR="00572FF8" w:rsidRPr="00492AE4" w:rsidRDefault="00572FF8" w:rsidP="00572FF8">
            <w:pPr>
              <w:pStyle w:val="aa"/>
              <w:spacing w:after="0"/>
              <w:ind w:left="0"/>
              <w:jc w:val="center"/>
              <w:rPr>
                <w:b/>
              </w:rPr>
            </w:pPr>
            <w:r w:rsidRPr="00492AE4">
              <w:t>2</w:t>
            </w:r>
            <w:r>
              <w:t>.</w:t>
            </w:r>
          </w:p>
        </w:tc>
        <w:tc>
          <w:tcPr>
            <w:tcW w:w="1560" w:type="dxa"/>
          </w:tcPr>
          <w:p w:rsidR="00572FF8" w:rsidRPr="00492AE4" w:rsidRDefault="00572FF8" w:rsidP="00572FF8">
            <w:pPr>
              <w:pStyle w:val="aa"/>
              <w:spacing w:after="0"/>
              <w:ind w:left="0"/>
              <w:jc w:val="center"/>
              <w:rPr>
                <w:b/>
              </w:rPr>
            </w:pPr>
            <w:r w:rsidRPr="00492AE4">
              <w:t>от 1,1 до 5,0</w:t>
            </w:r>
          </w:p>
        </w:tc>
        <w:tc>
          <w:tcPr>
            <w:tcW w:w="1559" w:type="dxa"/>
          </w:tcPr>
          <w:p w:rsidR="00572FF8" w:rsidRPr="00492AE4" w:rsidRDefault="00572FF8" w:rsidP="00572FF8">
            <w:pPr>
              <w:pStyle w:val="aa"/>
              <w:spacing w:after="0"/>
              <w:ind w:left="0"/>
              <w:jc w:val="left"/>
              <w:rPr>
                <w:b/>
              </w:rPr>
            </w:pPr>
            <w:r w:rsidRPr="00492AE4">
              <w:t>Низкая</w:t>
            </w:r>
            <w:r>
              <w:t xml:space="preserve"> </w:t>
            </w:r>
          </w:p>
        </w:tc>
      </w:tr>
      <w:tr w:rsidR="00572FF8" w:rsidRPr="00492AE4" w:rsidTr="009F490B">
        <w:tc>
          <w:tcPr>
            <w:tcW w:w="709" w:type="dxa"/>
          </w:tcPr>
          <w:p w:rsidR="00572FF8" w:rsidRPr="00492AE4" w:rsidRDefault="00572FF8" w:rsidP="00572FF8">
            <w:pPr>
              <w:pStyle w:val="aa"/>
              <w:spacing w:after="0"/>
              <w:ind w:left="0"/>
              <w:jc w:val="center"/>
              <w:rPr>
                <w:b/>
              </w:rPr>
            </w:pPr>
            <w:r w:rsidRPr="00492AE4">
              <w:t>3</w:t>
            </w:r>
            <w:r>
              <w:t>.</w:t>
            </w:r>
          </w:p>
        </w:tc>
        <w:tc>
          <w:tcPr>
            <w:tcW w:w="1560" w:type="dxa"/>
          </w:tcPr>
          <w:p w:rsidR="00572FF8" w:rsidRPr="00492AE4" w:rsidRDefault="00572FF8" w:rsidP="00572FF8">
            <w:pPr>
              <w:pStyle w:val="aa"/>
              <w:spacing w:after="0"/>
              <w:ind w:left="0"/>
              <w:jc w:val="center"/>
              <w:rPr>
                <w:b/>
              </w:rPr>
            </w:pPr>
            <w:r w:rsidRPr="00492AE4">
              <w:t>от 5,1 до 10,0</w:t>
            </w:r>
          </w:p>
        </w:tc>
        <w:tc>
          <w:tcPr>
            <w:tcW w:w="1559" w:type="dxa"/>
          </w:tcPr>
          <w:p w:rsidR="00572FF8" w:rsidRPr="00492AE4" w:rsidRDefault="00572FF8" w:rsidP="00572FF8">
            <w:pPr>
              <w:pStyle w:val="aa"/>
              <w:spacing w:after="0"/>
              <w:ind w:left="0"/>
              <w:jc w:val="left"/>
              <w:rPr>
                <w:b/>
              </w:rPr>
            </w:pPr>
            <w:r w:rsidRPr="00492AE4">
              <w:t>Средняя</w:t>
            </w:r>
            <w:r>
              <w:t xml:space="preserve"> </w:t>
            </w:r>
          </w:p>
        </w:tc>
      </w:tr>
      <w:tr w:rsidR="00572FF8" w:rsidRPr="00492AE4" w:rsidTr="009F490B">
        <w:tc>
          <w:tcPr>
            <w:tcW w:w="709" w:type="dxa"/>
          </w:tcPr>
          <w:p w:rsidR="00572FF8" w:rsidRPr="00492AE4" w:rsidRDefault="00572FF8" w:rsidP="00572FF8">
            <w:pPr>
              <w:pStyle w:val="aa"/>
              <w:spacing w:after="0"/>
              <w:ind w:left="0"/>
              <w:jc w:val="center"/>
              <w:rPr>
                <w:b/>
              </w:rPr>
            </w:pPr>
            <w:r w:rsidRPr="00492AE4">
              <w:t>4</w:t>
            </w:r>
            <w:r>
              <w:t>.</w:t>
            </w:r>
          </w:p>
        </w:tc>
        <w:tc>
          <w:tcPr>
            <w:tcW w:w="1560" w:type="dxa"/>
          </w:tcPr>
          <w:p w:rsidR="00572FF8" w:rsidRPr="00492AE4" w:rsidRDefault="00572FF8" w:rsidP="00572FF8">
            <w:pPr>
              <w:pStyle w:val="aa"/>
              <w:spacing w:after="0"/>
              <w:ind w:left="0"/>
              <w:jc w:val="center"/>
              <w:rPr>
                <w:b/>
              </w:rPr>
            </w:pPr>
            <w:r w:rsidRPr="00492AE4">
              <w:t>от 10,1 до 20,0</w:t>
            </w:r>
          </w:p>
        </w:tc>
        <w:tc>
          <w:tcPr>
            <w:tcW w:w="1559" w:type="dxa"/>
          </w:tcPr>
          <w:p w:rsidR="00572FF8" w:rsidRPr="00492AE4" w:rsidRDefault="00572FF8" w:rsidP="00572FF8">
            <w:pPr>
              <w:pStyle w:val="aa"/>
              <w:spacing w:after="0"/>
              <w:ind w:left="0"/>
              <w:jc w:val="left"/>
              <w:rPr>
                <w:b/>
              </w:rPr>
            </w:pPr>
            <w:r w:rsidRPr="00492AE4">
              <w:t>Высокая</w:t>
            </w:r>
            <w:r>
              <w:t xml:space="preserve"> </w:t>
            </w:r>
          </w:p>
        </w:tc>
      </w:tr>
      <w:tr w:rsidR="00572FF8" w:rsidRPr="00492AE4" w:rsidTr="009F490B">
        <w:tc>
          <w:tcPr>
            <w:tcW w:w="709" w:type="dxa"/>
          </w:tcPr>
          <w:p w:rsidR="00572FF8" w:rsidRPr="00492AE4" w:rsidRDefault="00572FF8" w:rsidP="00572FF8">
            <w:pPr>
              <w:pStyle w:val="aa"/>
              <w:spacing w:after="0"/>
              <w:ind w:left="0"/>
              <w:jc w:val="center"/>
              <w:rPr>
                <w:b/>
              </w:rPr>
            </w:pPr>
            <w:r w:rsidRPr="00492AE4">
              <w:t>5</w:t>
            </w:r>
            <w:r>
              <w:t>.</w:t>
            </w:r>
          </w:p>
        </w:tc>
        <w:tc>
          <w:tcPr>
            <w:tcW w:w="1560" w:type="dxa"/>
          </w:tcPr>
          <w:p w:rsidR="00572FF8" w:rsidRPr="00492AE4" w:rsidRDefault="00572FF8" w:rsidP="00572FF8">
            <w:pPr>
              <w:pStyle w:val="aa"/>
              <w:spacing w:after="0"/>
              <w:ind w:left="0"/>
              <w:jc w:val="center"/>
              <w:rPr>
                <w:b/>
              </w:rPr>
            </w:pPr>
            <w:r w:rsidRPr="00492AE4">
              <w:t>от 20,1 и выше</w:t>
            </w:r>
          </w:p>
        </w:tc>
        <w:tc>
          <w:tcPr>
            <w:tcW w:w="1559" w:type="dxa"/>
          </w:tcPr>
          <w:p w:rsidR="00572FF8" w:rsidRPr="00492AE4" w:rsidRDefault="00572FF8" w:rsidP="00572FF8">
            <w:pPr>
              <w:pStyle w:val="aa"/>
              <w:spacing w:after="0"/>
              <w:ind w:left="0"/>
              <w:jc w:val="left"/>
              <w:rPr>
                <w:b/>
              </w:rPr>
            </w:pPr>
            <w:r w:rsidRPr="00492AE4">
              <w:t>Очень</w:t>
            </w:r>
            <w:r>
              <w:t xml:space="preserve"> </w:t>
            </w:r>
            <w:r w:rsidRPr="00492AE4">
              <w:t>высокая</w:t>
            </w:r>
          </w:p>
        </w:tc>
      </w:tr>
    </w:tbl>
    <w:p w:rsidR="00572FF8" w:rsidRPr="00106191" w:rsidRDefault="00572FF8" w:rsidP="00572FF8">
      <w:pPr>
        <w:pStyle w:val="af"/>
        <w:spacing w:after="0"/>
        <w:ind w:firstLine="397"/>
        <w:rPr>
          <w:sz w:val="24"/>
          <w:szCs w:val="24"/>
        </w:rPr>
      </w:pPr>
      <w:r w:rsidRPr="00106191">
        <w:rPr>
          <w:sz w:val="24"/>
          <w:szCs w:val="24"/>
        </w:rPr>
        <w:t>В течение 2007</w:t>
      </w:r>
      <w:r>
        <w:rPr>
          <w:sz w:val="24"/>
          <w:szCs w:val="24"/>
        </w:rPr>
        <w:t>-</w:t>
      </w:r>
      <w:r w:rsidRPr="00106191">
        <w:rPr>
          <w:sz w:val="24"/>
          <w:szCs w:val="24"/>
        </w:rPr>
        <w:t>2009 г</w:t>
      </w:r>
      <w:r>
        <w:rPr>
          <w:sz w:val="24"/>
          <w:szCs w:val="24"/>
        </w:rPr>
        <w:t xml:space="preserve">г. </w:t>
      </w:r>
      <w:r w:rsidRPr="00106191">
        <w:rPr>
          <w:sz w:val="24"/>
          <w:szCs w:val="24"/>
        </w:rPr>
        <w:t xml:space="preserve">в местах обнаружения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sz w:val="24"/>
          <w:szCs w:val="24"/>
        </w:rPr>
        <w:t xml:space="preserve"> исследовались сыворотки крови, в</w:t>
      </w:r>
      <w:r w:rsidRPr="00106191">
        <w:rPr>
          <w:sz w:val="24"/>
          <w:szCs w:val="24"/>
        </w:rPr>
        <w:t>ы</w:t>
      </w:r>
      <w:r w:rsidRPr="00106191">
        <w:rPr>
          <w:sz w:val="24"/>
          <w:szCs w:val="24"/>
        </w:rPr>
        <w:t>борочно взятые у КРС. Всего обследовано 1871 ж</w:t>
      </w:r>
      <w:r w:rsidRPr="00106191">
        <w:rPr>
          <w:sz w:val="24"/>
          <w:szCs w:val="24"/>
        </w:rPr>
        <w:t>и</w:t>
      </w:r>
      <w:r w:rsidRPr="00106191">
        <w:rPr>
          <w:sz w:val="24"/>
          <w:szCs w:val="24"/>
        </w:rPr>
        <w:t>вотное, при этом у 25 коров выявлены антитела</w:t>
      </w:r>
      <w:r>
        <w:rPr>
          <w:sz w:val="24"/>
          <w:szCs w:val="24"/>
        </w:rPr>
        <w:t xml:space="preserve"> </w:t>
      </w:r>
      <w:r w:rsidRPr="00106191">
        <w:rPr>
          <w:sz w:val="24"/>
          <w:szCs w:val="24"/>
        </w:rPr>
        <w:t>к вирусу ККГЛ, что составляет 1,3% от</w:t>
      </w:r>
      <w:r>
        <w:rPr>
          <w:sz w:val="24"/>
          <w:szCs w:val="24"/>
        </w:rPr>
        <w:t xml:space="preserve"> </w:t>
      </w:r>
      <w:r w:rsidRPr="00106191">
        <w:rPr>
          <w:sz w:val="24"/>
          <w:szCs w:val="24"/>
        </w:rPr>
        <w:t>общего их числа. В 2010 г</w:t>
      </w:r>
      <w:r>
        <w:rPr>
          <w:sz w:val="24"/>
          <w:szCs w:val="24"/>
        </w:rPr>
        <w:t>.</w:t>
      </w:r>
      <w:r w:rsidRPr="00106191">
        <w:rPr>
          <w:sz w:val="24"/>
          <w:szCs w:val="24"/>
        </w:rPr>
        <w:t xml:space="preserve"> в одном из пунктов Бокейординск</w:t>
      </w:r>
      <w:r w:rsidRPr="00106191">
        <w:rPr>
          <w:sz w:val="24"/>
          <w:szCs w:val="24"/>
        </w:rPr>
        <w:t>о</w:t>
      </w:r>
      <w:r w:rsidRPr="00106191">
        <w:rPr>
          <w:sz w:val="24"/>
          <w:szCs w:val="24"/>
        </w:rPr>
        <w:t xml:space="preserve">го района обнаружен антиген вируса ККГЛ у 2 из 11 собранных там клещей </w:t>
      </w:r>
      <w:r w:rsidRPr="00106191">
        <w:rPr>
          <w:i/>
          <w:sz w:val="24"/>
          <w:szCs w:val="24"/>
          <w:lang w:val="en-US"/>
        </w:rPr>
        <w:t>H</w:t>
      </w:r>
      <w:r w:rsidRPr="00106191">
        <w:rPr>
          <w:i/>
          <w:sz w:val="24"/>
          <w:szCs w:val="24"/>
        </w:rPr>
        <w:t>.</w:t>
      </w:r>
      <w:r>
        <w:rPr>
          <w:i/>
          <w:sz w:val="24"/>
          <w:szCs w:val="24"/>
        </w:rPr>
        <w:t xml:space="preserve"> </w:t>
      </w:r>
      <w:r w:rsidRPr="00106191">
        <w:rPr>
          <w:i/>
          <w:sz w:val="24"/>
          <w:szCs w:val="24"/>
          <w:lang w:val="en-US"/>
        </w:rPr>
        <w:t>marginatum</w:t>
      </w:r>
      <w:r w:rsidRPr="00106191">
        <w:rPr>
          <w:sz w:val="24"/>
          <w:szCs w:val="24"/>
        </w:rPr>
        <w:t>.</w:t>
      </w:r>
      <w:r>
        <w:rPr>
          <w:sz w:val="24"/>
          <w:szCs w:val="24"/>
        </w:rPr>
        <w:t xml:space="preserve"> </w:t>
      </w:r>
      <w:r w:rsidRPr="00106191">
        <w:rPr>
          <w:sz w:val="24"/>
          <w:szCs w:val="24"/>
        </w:rPr>
        <w:t>Кроме этого, исследование диких птиц (различных видов жав</w:t>
      </w:r>
      <w:r w:rsidRPr="00106191">
        <w:rPr>
          <w:sz w:val="24"/>
          <w:szCs w:val="24"/>
        </w:rPr>
        <w:t>о</w:t>
      </w:r>
      <w:r w:rsidRPr="00106191">
        <w:rPr>
          <w:sz w:val="24"/>
          <w:szCs w:val="24"/>
        </w:rPr>
        <w:t>ронков, сорок и др.) также подтвердило у части</w:t>
      </w:r>
      <w:r>
        <w:rPr>
          <w:sz w:val="24"/>
          <w:szCs w:val="24"/>
        </w:rPr>
        <w:t xml:space="preserve"> </w:t>
      </w:r>
      <w:r w:rsidRPr="00106191">
        <w:rPr>
          <w:sz w:val="24"/>
          <w:szCs w:val="24"/>
        </w:rPr>
        <w:t>пернатых</w:t>
      </w:r>
      <w:r>
        <w:rPr>
          <w:sz w:val="24"/>
          <w:szCs w:val="24"/>
        </w:rPr>
        <w:t xml:space="preserve"> (20%) </w:t>
      </w:r>
      <w:r w:rsidRPr="00106191">
        <w:rPr>
          <w:sz w:val="24"/>
          <w:szCs w:val="24"/>
        </w:rPr>
        <w:t>наличие антигена вируса ККГЛ</w:t>
      </w:r>
      <w:r>
        <w:rPr>
          <w:sz w:val="24"/>
          <w:szCs w:val="24"/>
        </w:rPr>
        <w:t xml:space="preserve"> </w:t>
      </w:r>
      <w:r w:rsidRPr="009A1A6C">
        <w:rPr>
          <w:sz w:val="24"/>
          <w:szCs w:val="24"/>
        </w:rPr>
        <w:t>[2]</w:t>
      </w:r>
      <w:r w:rsidRPr="00106191">
        <w:rPr>
          <w:sz w:val="24"/>
          <w:szCs w:val="24"/>
        </w:rPr>
        <w:t xml:space="preserve">. </w:t>
      </w:r>
      <w:r>
        <w:rPr>
          <w:sz w:val="24"/>
          <w:szCs w:val="24"/>
        </w:rPr>
        <w:t xml:space="preserve">Выявлен антиген и у малых сусликов (0,32%). </w:t>
      </w:r>
      <w:r w:rsidRPr="00106191">
        <w:rPr>
          <w:sz w:val="24"/>
          <w:szCs w:val="24"/>
        </w:rPr>
        <w:t xml:space="preserve">Все это доказывает </w:t>
      </w:r>
      <w:r>
        <w:rPr>
          <w:sz w:val="24"/>
          <w:szCs w:val="24"/>
        </w:rPr>
        <w:t xml:space="preserve">постоянную </w:t>
      </w:r>
      <w:r w:rsidRPr="00106191">
        <w:rPr>
          <w:sz w:val="24"/>
          <w:szCs w:val="24"/>
        </w:rPr>
        <w:t xml:space="preserve">циркуляцию вируса </w:t>
      </w:r>
      <w:r>
        <w:rPr>
          <w:sz w:val="24"/>
          <w:szCs w:val="24"/>
        </w:rPr>
        <w:t>ККГЛ</w:t>
      </w:r>
      <w:r w:rsidRPr="00106191">
        <w:rPr>
          <w:sz w:val="24"/>
          <w:szCs w:val="24"/>
        </w:rPr>
        <w:t xml:space="preserve"> в </w:t>
      </w:r>
      <w:r>
        <w:rPr>
          <w:sz w:val="24"/>
          <w:szCs w:val="24"/>
        </w:rPr>
        <w:t>ЗКО</w:t>
      </w:r>
      <w:r w:rsidRPr="00106191">
        <w:rPr>
          <w:sz w:val="24"/>
          <w:szCs w:val="24"/>
        </w:rPr>
        <w:t xml:space="preserve"> </w:t>
      </w:r>
      <w:r w:rsidRPr="006D7656">
        <w:rPr>
          <w:sz w:val="24"/>
          <w:szCs w:val="24"/>
        </w:rPr>
        <w:t>[</w:t>
      </w:r>
      <w:r w:rsidRPr="00106191">
        <w:rPr>
          <w:sz w:val="24"/>
          <w:szCs w:val="24"/>
        </w:rPr>
        <w:t>1</w:t>
      </w:r>
      <w:r w:rsidRPr="006D7656">
        <w:rPr>
          <w:sz w:val="24"/>
          <w:szCs w:val="24"/>
        </w:rPr>
        <w:t>]</w:t>
      </w:r>
      <w:r w:rsidRPr="00106191">
        <w:rPr>
          <w:sz w:val="24"/>
          <w:szCs w:val="24"/>
        </w:rPr>
        <w:t>.</w:t>
      </w:r>
    </w:p>
    <w:p w:rsidR="007E2DFF" w:rsidRDefault="007E2DFF" w:rsidP="00572FF8">
      <w:pPr>
        <w:pStyle w:val="af"/>
        <w:spacing w:after="0"/>
        <w:ind w:firstLine="397"/>
        <w:jc w:val="center"/>
        <w:rPr>
          <w:b/>
          <w:sz w:val="24"/>
          <w:szCs w:val="24"/>
        </w:rPr>
      </w:pPr>
    </w:p>
    <w:p w:rsidR="007E2DFF" w:rsidRDefault="007E2DFF" w:rsidP="00572FF8">
      <w:pPr>
        <w:pStyle w:val="af"/>
        <w:spacing w:after="0"/>
        <w:ind w:firstLine="397"/>
        <w:jc w:val="center"/>
        <w:rPr>
          <w:b/>
          <w:sz w:val="24"/>
          <w:szCs w:val="24"/>
        </w:rPr>
      </w:pPr>
    </w:p>
    <w:p w:rsidR="00572FF8" w:rsidRPr="00106191" w:rsidRDefault="00572FF8" w:rsidP="00572FF8">
      <w:pPr>
        <w:pStyle w:val="af"/>
        <w:spacing w:after="0"/>
        <w:ind w:firstLine="397"/>
        <w:jc w:val="center"/>
        <w:rPr>
          <w:sz w:val="24"/>
          <w:szCs w:val="24"/>
        </w:rPr>
      </w:pPr>
      <w:r>
        <w:rPr>
          <w:b/>
          <w:sz w:val="24"/>
          <w:szCs w:val="24"/>
        </w:rPr>
        <w:lastRenderedPageBreak/>
        <w:t>Выводы</w:t>
      </w:r>
    </w:p>
    <w:p w:rsidR="00572FF8" w:rsidRDefault="00572FF8" w:rsidP="00772B9C">
      <w:pPr>
        <w:pStyle w:val="af"/>
        <w:numPr>
          <w:ilvl w:val="0"/>
          <w:numId w:val="12"/>
        </w:numPr>
        <w:spacing w:after="0"/>
        <w:ind w:left="0" w:firstLine="397"/>
        <w:rPr>
          <w:sz w:val="24"/>
          <w:szCs w:val="24"/>
        </w:rPr>
      </w:pPr>
      <w:r w:rsidRPr="00053C0A">
        <w:rPr>
          <w:sz w:val="24"/>
          <w:szCs w:val="24"/>
        </w:rPr>
        <w:t>На юго-западе ЗКО выявлен район сплошного распространения и высокой чи</w:t>
      </w:r>
      <w:r w:rsidRPr="00053C0A">
        <w:rPr>
          <w:sz w:val="24"/>
          <w:szCs w:val="24"/>
        </w:rPr>
        <w:t>с</w:t>
      </w:r>
      <w:r w:rsidRPr="00053C0A">
        <w:rPr>
          <w:sz w:val="24"/>
          <w:szCs w:val="24"/>
        </w:rPr>
        <w:t xml:space="preserve">ленности иксодовых клещей </w:t>
      </w:r>
      <w:r w:rsidRPr="00053C0A">
        <w:rPr>
          <w:i/>
          <w:sz w:val="24"/>
          <w:szCs w:val="24"/>
          <w:lang w:val="en-US"/>
        </w:rPr>
        <w:t>H</w:t>
      </w:r>
      <w:r w:rsidRPr="00053C0A">
        <w:rPr>
          <w:i/>
          <w:sz w:val="24"/>
          <w:szCs w:val="24"/>
        </w:rPr>
        <w:t xml:space="preserve">. </w:t>
      </w:r>
      <w:r w:rsidRPr="00053C0A">
        <w:rPr>
          <w:i/>
          <w:sz w:val="24"/>
          <w:szCs w:val="24"/>
          <w:lang w:val="en-US"/>
        </w:rPr>
        <w:t>marginatum</w:t>
      </w:r>
      <w:r w:rsidRPr="00053C0A">
        <w:rPr>
          <w:sz w:val="24"/>
          <w:szCs w:val="24"/>
        </w:rPr>
        <w:t xml:space="preserve"> – хранителя и переносчика ККГЛ. В теплое время года (май-июнь) здесь </w:t>
      </w:r>
      <w:r w:rsidRPr="00053C0A">
        <w:rPr>
          <w:i/>
          <w:sz w:val="24"/>
          <w:szCs w:val="24"/>
          <w:lang w:val="en-US"/>
        </w:rPr>
        <w:t>H</w:t>
      </w:r>
      <w:r w:rsidRPr="00053C0A">
        <w:rPr>
          <w:i/>
          <w:sz w:val="24"/>
          <w:szCs w:val="24"/>
        </w:rPr>
        <w:t xml:space="preserve">. </w:t>
      </w:r>
      <w:r w:rsidRPr="00053C0A">
        <w:rPr>
          <w:i/>
          <w:sz w:val="24"/>
          <w:szCs w:val="24"/>
          <w:lang w:val="en-US"/>
        </w:rPr>
        <w:t>marginatum</w:t>
      </w:r>
      <w:r w:rsidRPr="00053C0A">
        <w:rPr>
          <w:sz w:val="24"/>
          <w:szCs w:val="24"/>
        </w:rPr>
        <w:t xml:space="preserve"> является основным массовым видом пастби</w:t>
      </w:r>
      <w:r w:rsidRPr="00053C0A">
        <w:rPr>
          <w:sz w:val="24"/>
          <w:szCs w:val="24"/>
        </w:rPr>
        <w:t>щ</w:t>
      </w:r>
      <w:r w:rsidRPr="00053C0A">
        <w:rPr>
          <w:sz w:val="24"/>
          <w:szCs w:val="24"/>
        </w:rPr>
        <w:t xml:space="preserve">ных иксодовых клещей. </w:t>
      </w:r>
    </w:p>
    <w:p w:rsidR="00572FF8" w:rsidRPr="00053C0A" w:rsidRDefault="00572FF8" w:rsidP="00772B9C">
      <w:pPr>
        <w:pStyle w:val="af"/>
        <w:numPr>
          <w:ilvl w:val="0"/>
          <w:numId w:val="12"/>
        </w:numPr>
        <w:spacing w:after="0"/>
        <w:ind w:left="0" w:firstLine="397"/>
        <w:rPr>
          <w:sz w:val="24"/>
          <w:szCs w:val="24"/>
        </w:rPr>
      </w:pPr>
      <w:r>
        <w:rPr>
          <w:sz w:val="24"/>
          <w:szCs w:val="24"/>
        </w:rPr>
        <w:t>КРС</w:t>
      </w:r>
      <w:r w:rsidRPr="00053C0A">
        <w:rPr>
          <w:sz w:val="24"/>
          <w:szCs w:val="24"/>
        </w:rPr>
        <w:t xml:space="preserve">, благодаря своей многочисленности, является основным прокормителем </w:t>
      </w:r>
      <w:r>
        <w:rPr>
          <w:sz w:val="24"/>
          <w:szCs w:val="24"/>
        </w:rPr>
        <w:t>им</w:t>
      </w:r>
      <w:r>
        <w:rPr>
          <w:sz w:val="24"/>
          <w:szCs w:val="24"/>
        </w:rPr>
        <w:t>а</w:t>
      </w:r>
      <w:r>
        <w:rPr>
          <w:sz w:val="24"/>
          <w:szCs w:val="24"/>
        </w:rPr>
        <w:t>го</w:t>
      </w:r>
      <w:r w:rsidRPr="00053C0A">
        <w:rPr>
          <w:sz w:val="24"/>
          <w:szCs w:val="24"/>
        </w:rPr>
        <w:t xml:space="preserve"> </w:t>
      </w:r>
      <w:r w:rsidRPr="00053C0A">
        <w:rPr>
          <w:i/>
          <w:sz w:val="24"/>
          <w:szCs w:val="24"/>
          <w:lang w:val="en-US"/>
        </w:rPr>
        <w:t>H</w:t>
      </w:r>
      <w:r w:rsidRPr="00053C0A">
        <w:rPr>
          <w:i/>
          <w:sz w:val="24"/>
          <w:szCs w:val="24"/>
        </w:rPr>
        <w:t xml:space="preserve">. </w:t>
      </w:r>
      <w:r w:rsidRPr="00053C0A">
        <w:rPr>
          <w:i/>
          <w:sz w:val="24"/>
          <w:szCs w:val="24"/>
          <w:lang w:val="en-US"/>
        </w:rPr>
        <w:t>marginatum</w:t>
      </w:r>
      <w:r w:rsidRPr="00053C0A">
        <w:rPr>
          <w:sz w:val="24"/>
          <w:szCs w:val="24"/>
        </w:rPr>
        <w:t>. Немаловажное значение в поддержании высокой численности член</w:t>
      </w:r>
      <w:r w:rsidRPr="00053C0A">
        <w:rPr>
          <w:sz w:val="24"/>
          <w:szCs w:val="24"/>
        </w:rPr>
        <w:t>и</w:t>
      </w:r>
      <w:r w:rsidRPr="00053C0A">
        <w:rPr>
          <w:sz w:val="24"/>
          <w:szCs w:val="24"/>
        </w:rPr>
        <w:t>стоногих игра</w:t>
      </w:r>
      <w:r>
        <w:rPr>
          <w:sz w:val="24"/>
          <w:szCs w:val="24"/>
        </w:rPr>
        <w:t>ю</w:t>
      </w:r>
      <w:r w:rsidRPr="00053C0A">
        <w:rPr>
          <w:sz w:val="24"/>
          <w:szCs w:val="24"/>
        </w:rPr>
        <w:t>т также овцы.</w:t>
      </w:r>
    </w:p>
    <w:p w:rsidR="00572FF8" w:rsidRPr="00106191" w:rsidRDefault="00572FF8" w:rsidP="00772B9C">
      <w:pPr>
        <w:pStyle w:val="af"/>
        <w:numPr>
          <w:ilvl w:val="0"/>
          <w:numId w:val="12"/>
        </w:numPr>
        <w:spacing w:after="0"/>
        <w:ind w:left="0" w:firstLine="397"/>
        <w:rPr>
          <w:sz w:val="24"/>
          <w:szCs w:val="24"/>
        </w:rPr>
      </w:pPr>
      <w:r>
        <w:rPr>
          <w:sz w:val="24"/>
          <w:szCs w:val="24"/>
        </w:rPr>
        <w:t xml:space="preserve">В связи с глобальными и региональными </w:t>
      </w:r>
      <w:r w:rsidRPr="00106191">
        <w:rPr>
          <w:sz w:val="24"/>
          <w:szCs w:val="24"/>
        </w:rPr>
        <w:t>изменени</w:t>
      </w:r>
      <w:r>
        <w:rPr>
          <w:sz w:val="24"/>
          <w:szCs w:val="24"/>
        </w:rPr>
        <w:t>я</w:t>
      </w:r>
      <w:r w:rsidRPr="00106191">
        <w:rPr>
          <w:sz w:val="24"/>
          <w:szCs w:val="24"/>
        </w:rPr>
        <w:t>м</w:t>
      </w:r>
      <w:r>
        <w:rPr>
          <w:sz w:val="24"/>
          <w:szCs w:val="24"/>
        </w:rPr>
        <w:t>и</w:t>
      </w:r>
      <w:r w:rsidRPr="00106191">
        <w:rPr>
          <w:sz w:val="24"/>
          <w:szCs w:val="24"/>
        </w:rPr>
        <w:t xml:space="preserve"> климата происходит ра</w:t>
      </w:r>
      <w:r w:rsidRPr="00106191">
        <w:rPr>
          <w:sz w:val="24"/>
          <w:szCs w:val="24"/>
        </w:rPr>
        <w:t>с</w:t>
      </w:r>
      <w:r w:rsidRPr="00106191">
        <w:rPr>
          <w:sz w:val="24"/>
          <w:szCs w:val="24"/>
        </w:rPr>
        <w:t xml:space="preserve">ширение ареала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 xml:space="preserve"> </w:t>
      </w:r>
      <w:r w:rsidRPr="00106191">
        <w:rPr>
          <w:sz w:val="24"/>
          <w:szCs w:val="24"/>
        </w:rPr>
        <w:t>на северо-восток</w:t>
      </w:r>
      <w:r>
        <w:rPr>
          <w:sz w:val="24"/>
          <w:szCs w:val="24"/>
        </w:rPr>
        <w:t xml:space="preserve"> области</w:t>
      </w:r>
      <w:r w:rsidRPr="00106191">
        <w:rPr>
          <w:sz w:val="24"/>
          <w:szCs w:val="24"/>
        </w:rPr>
        <w:t xml:space="preserve"> с одновременным увеличением численности в уже заселенных им</w:t>
      </w:r>
      <w:r w:rsidRPr="00053C0A">
        <w:rPr>
          <w:sz w:val="24"/>
          <w:szCs w:val="24"/>
        </w:rPr>
        <w:t xml:space="preserve"> </w:t>
      </w:r>
      <w:r w:rsidRPr="00106191">
        <w:rPr>
          <w:sz w:val="24"/>
          <w:szCs w:val="24"/>
        </w:rPr>
        <w:t>местах.</w:t>
      </w:r>
    </w:p>
    <w:p w:rsidR="00572FF8" w:rsidRPr="00106191" w:rsidRDefault="00572FF8" w:rsidP="00772B9C">
      <w:pPr>
        <w:pStyle w:val="af"/>
        <w:numPr>
          <w:ilvl w:val="0"/>
          <w:numId w:val="12"/>
        </w:numPr>
        <w:spacing w:after="0"/>
        <w:ind w:left="0" w:firstLine="397"/>
        <w:rPr>
          <w:sz w:val="24"/>
          <w:szCs w:val="24"/>
        </w:rPr>
      </w:pPr>
      <w:r w:rsidRPr="00106191">
        <w:rPr>
          <w:sz w:val="24"/>
          <w:szCs w:val="24"/>
        </w:rPr>
        <w:t xml:space="preserve">Численность клещей подвержена значительным колебаниям. Основной причиной снижения численности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 xml:space="preserve"> </w:t>
      </w:r>
      <w:r w:rsidRPr="00106191">
        <w:rPr>
          <w:sz w:val="24"/>
          <w:szCs w:val="24"/>
        </w:rPr>
        <w:t xml:space="preserve">являются суровые зимние условия. </w:t>
      </w:r>
    </w:p>
    <w:p w:rsidR="00572FF8" w:rsidRPr="00106191" w:rsidRDefault="00572FF8" w:rsidP="00772B9C">
      <w:pPr>
        <w:pStyle w:val="af"/>
        <w:numPr>
          <w:ilvl w:val="0"/>
          <w:numId w:val="12"/>
        </w:numPr>
        <w:spacing w:after="0"/>
        <w:ind w:left="0" w:firstLine="397"/>
        <w:rPr>
          <w:sz w:val="24"/>
          <w:szCs w:val="24"/>
        </w:rPr>
      </w:pPr>
      <w:r w:rsidRPr="00106191">
        <w:rPr>
          <w:sz w:val="24"/>
          <w:szCs w:val="24"/>
        </w:rPr>
        <w:t xml:space="preserve">Обнаружение специфических антител к ККГЛ у крупного рогатого скота, а также антигена вируса ККГЛ у клещей </w:t>
      </w:r>
      <w:r w:rsidRPr="00106191">
        <w:rPr>
          <w:i/>
          <w:sz w:val="24"/>
          <w:szCs w:val="24"/>
          <w:lang w:val="en-US"/>
        </w:rPr>
        <w:t>H</w:t>
      </w:r>
      <w:r w:rsidRPr="00106191">
        <w:rPr>
          <w:i/>
          <w:sz w:val="24"/>
          <w:szCs w:val="24"/>
        </w:rPr>
        <w:t xml:space="preserve">. </w:t>
      </w:r>
      <w:r w:rsidRPr="00106191">
        <w:rPr>
          <w:i/>
          <w:sz w:val="24"/>
          <w:szCs w:val="24"/>
          <w:lang w:val="en-US"/>
        </w:rPr>
        <w:t>marginatum</w:t>
      </w:r>
      <w:r w:rsidRPr="00106191">
        <w:rPr>
          <w:i/>
          <w:sz w:val="24"/>
          <w:szCs w:val="24"/>
        </w:rPr>
        <w:t xml:space="preserve"> </w:t>
      </w:r>
      <w:r w:rsidRPr="00106191">
        <w:rPr>
          <w:sz w:val="24"/>
          <w:szCs w:val="24"/>
        </w:rPr>
        <w:t xml:space="preserve">и диких птиц (жаворонков) доказывает циркуляцию вируса </w:t>
      </w:r>
      <w:r>
        <w:rPr>
          <w:sz w:val="24"/>
          <w:szCs w:val="24"/>
        </w:rPr>
        <w:t>ККГЛ</w:t>
      </w:r>
      <w:r w:rsidRPr="00106191">
        <w:rPr>
          <w:sz w:val="24"/>
          <w:szCs w:val="24"/>
        </w:rPr>
        <w:t xml:space="preserve"> в </w:t>
      </w:r>
      <w:r>
        <w:rPr>
          <w:sz w:val="24"/>
          <w:szCs w:val="24"/>
        </w:rPr>
        <w:t>ЗКО</w:t>
      </w:r>
      <w:r w:rsidRPr="00106191">
        <w:rPr>
          <w:sz w:val="24"/>
          <w:szCs w:val="24"/>
        </w:rPr>
        <w:t xml:space="preserve"> и под</w:t>
      </w:r>
      <w:r>
        <w:rPr>
          <w:sz w:val="24"/>
          <w:szCs w:val="24"/>
        </w:rPr>
        <w:t>твержда</w:t>
      </w:r>
      <w:r w:rsidRPr="00106191">
        <w:rPr>
          <w:sz w:val="24"/>
          <w:szCs w:val="24"/>
        </w:rPr>
        <w:t xml:space="preserve">ет особую роль этого вида клещей </w:t>
      </w:r>
      <w:proofErr w:type="gramStart"/>
      <w:r w:rsidRPr="00106191">
        <w:rPr>
          <w:sz w:val="24"/>
          <w:szCs w:val="24"/>
        </w:rPr>
        <w:t>в</w:t>
      </w:r>
      <w:proofErr w:type="gramEnd"/>
      <w:r w:rsidRPr="00106191">
        <w:rPr>
          <w:sz w:val="24"/>
          <w:szCs w:val="24"/>
        </w:rPr>
        <w:t xml:space="preserve"> </w:t>
      </w:r>
      <w:proofErr w:type="gramStart"/>
      <w:r>
        <w:rPr>
          <w:sz w:val="24"/>
          <w:szCs w:val="24"/>
        </w:rPr>
        <w:t>ее</w:t>
      </w:r>
      <w:proofErr w:type="gramEnd"/>
      <w:r>
        <w:rPr>
          <w:sz w:val="24"/>
          <w:szCs w:val="24"/>
        </w:rPr>
        <w:t xml:space="preserve"> </w:t>
      </w:r>
      <w:r w:rsidRPr="00106191">
        <w:rPr>
          <w:sz w:val="24"/>
          <w:szCs w:val="24"/>
        </w:rPr>
        <w:t>оч</w:t>
      </w:r>
      <w:r w:rsidRPr="00106191">
        <w:rPr>
          <w:sz w:val="24"/>
          <w:szCs w:val="24"/>
        </w:rPr>
        <w:t>а</w:t>
      </w:r>
      <w:r w:rsidRPr="00106191">
        <w:rPr>
          <w:sz w:val="24"/>
          <w:szCs w:val="24"/>
        </w:rPr>
        <w:t xml:space="preserve">говости на северо-западе Казахстана. </w:t>
      </w:r>
    </w:p>
    <w:p w:rsidR="00572FF8" w:rsidRDefault="00572FF8" w:rsidP="00572FF8">
      <w:pPr>
        <w:ind w:left="-567" w:right="-144" w:firstLine="284"/>
        <w:rPr>
          <w:b/>
          <w:sz w:val="24"/>
          <w:szCs w:val="24"/>
        </w:rPr>
      </w:pPr>
      <w:r>
        <w:rPr>
          <w:b/>
          <w:sz w:val="24"/>
          <w:szCs w:val="24"/>
        </w:rPr>
        <w:t xml:space="preserve"> </w:t>
      </w:r>
    </w:p>
    <w:p w:rsidR="00572FF8" w:rsidRPr="001F0092" w:rsidRDefault="00572FF8" w:rsidP="00572FF8">
      <w:pPr>
        <w:tabs>
          <w:tab w:val="left" w:pos="284"/>
        </w:tabs>
        <w:ind w:left="851" w:right="-144" w:hanging="851"/>
        <w:jc w:val="center"/>
        <w:rPr>
          <w:lang w:val="en-US"/>
        </w:rPr>
      </w:pPr>
      <w:r w:rsidRPr="001F0092">
        <w:t>ЛИТЕРАТУРА</w:t>
      </w:r>
    </w:p>
    <w:p w:rsidR="00572FF8" w:rsidRPr="0070020A" w:rsidRDefault="00572FF8" w:rsidP="00772B9C">
      <w:pPr>
        <w:numPr>
          <w:ilvl w:val="0"/>
          <w:numId w:val="11"/>
        </w:numPr>
        <w:tabs>
          <w:tab w:val="left" w:pos="284"/>
        </w:tabs>
        <w:ind w:left="851" w:right="-144" w:hanging="851"/>
      </w:pPr>
      <w:r w:rsidRPr="0070020A">
        <w:rPr>
          <w:b/>
        </w:rPr>
        <w:t xml:space="preserve">Гражданов А. К., Белоножкина Л. Б., Андрющенко А. В. и др. </w:t>
      </w:r>
      <w:r w:rsidRPr="0070020A">
        <w:t>Новые сведения о природной очаговости Крымской-Конго геморрагической лихорадки на западе Казахстана // Регион</w:t>
      </w:r>
      <w:proofErr w:type="gramStart"/>
      <w:r w:rsidRPr="0070020A">
        <w:t>.</w:t>
      </w:r>
      <w:proofErr w:type="gramEnd"/>
      <w:r w:rsidRPr="0070020A">
        <w:t xml:space="preserve"> </w:t>
      </w:r>
      <w:proofErr w:type="gramStart"/>
      <w:r w:rsidRPr="0070020A">
        <w:t>с</w:t>
      </w:r>
      <w:proofErr w:type="gramEnd"/>
      <w:r w:rsidRPr="0070020A">
        <w:t>отруд. по биобе</w:t>
      </w:r>
      <w:r w:rsidRPr="0070020A">
        <w:t>з</w:t>
      </w:r>
      <w:r w:rsidRPr="0070020A">
        <w:t>опасности и биозащите: Вторая ежегод. конфер. АББЦАК. – Бишкек, 2010. – С. 33-34.</w:t>
      </w:r>
    </w:p>
    <w:p w:rsidR="00572FF8" w:rsidRPr="0070020A" w:rsidRDefault="00572FF8" w:rsidP="00772B9C">
      <w:pPr>
        <w:numPr>
          <w:ilvl w:val="0"/>
          <w:numId w:val="11"/>
        </w:numPr>
        <w:tabs>
          <w:tab w:val="left" w:pos="284"/>
        </w:tabs>
        <w:ind w:left="851" w:right="-144" w:hanging="851"/>
      </w:pPr>
      <w:r w:rsidRPr="0070020A">
        <w:rPr>
          <w:b/>
        </w:rPr>
        <w:t>Гражданов А</w:t>
      </w:r>
      <w:r w:rsidRPr="0070020A">
        <w:t xml:space="preserve">. </w:t>
      </w:r>
      <w:r w:rsidRPr="0070020A">
        <w:rPr>
          <w:b/>
        </w:rPr>
        <w:t>К., Танитовский В. А., Белоножкина Л. Б. и др</w:t>
      </w:r>
      <w:r w:rsidRPr="0070020A">
        <w:t>. Новый природный очаг Крымской-Конго геморрагической лихорадки на западе Казахстана // Третья ежегод. конфер. АББЦАК. – Тбилиси, 2011. – С. 63.</w:t>
      </w:r>
    </w:p>
    <w:p w:rsidR="00572FF8" w:rsidRPr="0070020A" w:rsidRDefault="00572FF8" w:rsidP="00772B9C">
      <w:pPr>
        <w:numPr>
          <w:ilvl w:val="0"/>
          <w:numId w:val="11"/>
        </w:numPr>
        <w:tabs>
          <w:tab w:val="left" w:pos="284"/>
        </w:tabs>
        <w:ind w:left="851" w:right="-144" w:hanging="851"/>
        <w:rPr>
          <w:b/>
        </w:rPr>
      </w:pPr>
      <w:r w:rsidRPr="0070020A">
        <w:rPr>
          <w:b/>
        </w:rPr>
        <w:t xml:space="preserve">Засухин Д. Н. </w:t>
      </w:r>
      <w:r w:rsidRPr="0070020A">
        <w:t xml:space="preserve">Клещи </w:t>
      </w:r>
      <w:r w:rsidRPr="0070020A">
        <w:rPr>
          <w:i/>
        </w:rPr>
        <w:t>Ixodidae</w:t>
      </w:r>
      <w:r w:rsidRPr="0070020A">
        <w:t xml:space="preserve"> и их роль в эпизоотологии и эпидемиологии туляремии на юго-востоке РСФСР // Вестник микробиол., эпидемиол. и паразитол. – Саратов, 1936. – Том 15. – С. 3-4.</w:t>
      </w:r>
    </w:p>
    <w:p w:rsidR="00572FF8" w:rsidRPr="0070020A" w:rsidRDefault="00572FF8" w:rsidP="00772B9C">
      <w:pPr>
        <w:numPr>
          <w:ilvl w:val="0"/>
          <w:numId w:val="11"/>
        </w:numPr>
        <w:tabs>
          <w:tab w:val="left" w:pos="284"/>
        </w:tabs>
        <w:ind w:left="851" w:right="-144" w:hanging="851"/>
        <w:rPr>
          <w:b/>
        </w:rPr>
      </w:pPr>
      <w:r w:rsidRPr="0070020A">
        <w:rPr>
          <w:b/>
        </w:rPr>
        <w:t xml:space="preserve">Левит А. В. </w:t>
      </w:r>
      <w:r w:rsidRPr="0070020A">
        <w:t xml:space="preserve">Клещи надсемейства </w:t>
      </w:r>
      <w:r w:rsidRPr="0070020A">
        <w:rPr>
          <w:i/>
          <w:lang w:val="en-US"/>
        </w:rPr>
        <w:t>Ixodoidea</w:t>
      </w:r>
      <w:r w:rsidRPr="0070020A">
        <w:rPr>
          <w:i/>
        </w:rPr>
        <w:t xml:space="preserve"> </w:t>
      </w:r>
      <w:r w:rsidRPr="0070020A">
        <w:t xml:space="preserve">Северного Прикаспия </w:t>
      </w:r>
      <w:r w:rsidRPr="0070020A">
        <w:rPr>
          <w:b/>
        </w:rPr>
        <w:t xml:space="preserve">// </w:t>
      </w:r>
      <w:r w:rsidRPr="0070020A">
        <w:t xml:space="preserve">Тр. </w:t>
      </w:r>
      <w:proofErr w:type="gramStart"/>
      <w:r w:rsidRPr="0070020A">
        <w:t>Ин-та</w:t>
      </w:r>
      <w:proofErr w:type="gramEnd"/>
      <w:r w:rsidRPr="0070020A">
        <w:t xml:space="preserve"> зоологии АН Каз. ССР. Том 7. – Алма-Ата, 1957. – С. 45-58.</w:t>
      </w:r>
    </w:p>
    <w:p w:rsidR="00572FF8" w:rsidRPr="0070020A" w:rsidRDefault="00572FF8" w:rsidP="00772B9C">
      <w:pPr>
        <w:numPr>
          <w:ilvl w:val="0"/>
          <w:numId w:val="11"/>
        </w:numPr>
        <w:tabs>
          <w:tab w:val="left" w:pos="284"/>
        </w:tabs>
        <w:ind w:left="851" w:right="-144" w:hanging="851"/>
        <w:rPr>
          <w:b/>
        </w:rPr>
      </w:pPr>
      <w:r w:rsidRPr="0070020A">
        <w:rPr>
          <w:b/>
        </w:rPr>
        <w:t xml:space="preserve">Онищенко Г. Г., Ефременко В. И. </w:t>
      </w:r>
      <w:r w:rsidRPr="0070020A">
        <w:t>Крымская-Конго геморрагическая лихорадка на юге России // Журн. микробиол., эпидемиол. и иммунобиол. – М., 2004. – № 4. – С. 86-90.</w:t>
      </w:r>
    </w:p>
    <w:p w:rsidR="00572FF8" w:rsidRPr="0070020A" w:rsidRDefault="00572FF8" w:rsidP="00772B9C">
      <w:pPr>
        <w:numPr>
          <w:ilvl w:val="0"/>
          <w:numId w:val="11"/>
        </w:numPr>
        <w:tabs>
          <w:tab w:val="left" w:pos="284"/>
        </w:tabs>
        <w:ind w:left="851" w:right="-144" w:hanging="851"/>
        <w:rPr>
          <w:b/>
        </w:rPr>
      </w:pPr>
      <w:r w:rsidRPr="0070020A">
        <w:rPr>
          <w:b/>
        </w:rPr>
        <w:t xml:space="preserve">Смирнова С. Е. </w:t>
      </w:r>
      <w:r w:rsidRPr="0070020A">
        <w:t>Крымская-Конго геморрагическая лихорадка. – М.: АТиСО, 2007. – 304 с.</w:t>
      </w:r>
    </w:p>
    <w:p w:rsidR="00140AE5" w:rsidRDefault="00140AE5" w:rsidP="00D534D0">
      <w:pPr>
        <w:rPr>
          <w:rFonts w:ascii="Century Gothic" w:hAnsi="Century Gothic"/>
          <w:b/>
          <w:smallCaps/>
          <w:color w:val="000000"/>
          <w:sz w:val="24"/>
          <w:szCs w:val="24"/>
          <w:u w:val="single"/>
        </w:rPr>
      </w:pPr>
    </w:p>
    <w:p w:rsidR="00140AE5" w:rsidRPr="00093784" w:rsidRDefault="00140AE5" w:rsidP="00140AE5">
      <w:pPr>
        <w:jc w:val="center"/>
        <w:rPr>
          <w:lang w:val="en-US"/>
        </w:rPr>
      </w:pPr>
      <w:r w:rsidRPr="00093784">
        <w:rPr>
          <w:lang w:val="en-GB"/>
        </w:rPr>
        <w:t xml:space="preserve">DISTRIBUTION AND NUMBERS OF TICK </w:t>
      </w:r>
      <w:r w:rsidRPr="00093784">
        <w:rPr>
          <w:i/>
          <w:lang w:val="en-GB"/>
        </w:rPr>
        <w:t>HYALOMMA MARGINATUM MARGINATUM</w:t>
      </w:r>
      <w:r w:rsidRPr="00093784">
        <w:rPr>
          <w:lang w:val="en-GB"/>
        </w:rPr>
        <w:t xml:space="preserve"> KOCH, 1844 </w:t>
      </w:r>
    </w:p>
    <w:p w:rsidR="00140AE5" w:rsidRPr="00093784" w:rsidRDefault="00140AE5" w:rsidP="00140AE5">
      <w:pPr>
        <w:jc w:val="center"/>
        <w:rPr>
          <w:lang w:val="en-GB"/>
        </w:rPr>
      </w:pPr>
      <w:r w:rsidRPr="00093784">
        <w:rPr>
          <w:lang w:val="en-GB"/>
        </w:rPr>
        <w:t>IN WEST KAZAHSTAN OBLAST</w:t>
      </w:r>
    </w:p>
    <w:p w:rsidR="00140AE5" w:rsidRPr="00093784" w:rsidRDefault="00140AE5" w:rsidP="00140AE5">
      <w:pPr>
        <w:jc w:val="center"/>
        <w:rPr>
          <w:b/>
          <w:lang w:val="en-GB"/>
        </w:rPr>
      </w:pPr>
    </w:p>
    <w:p w:rsidR="00140AE5" w:rsidRPr="00093784" w:rsidRDefault="00140AE5" w:rsidP="00140AE5">
      <w:pPr>
        <w:pStyle w:val="4"/>
        <w:spacing w:before="0"/>
        <w:ind w:firstLine="397"/>
        <w:jc w:val="center"/>
        <w:rPr>
          <w:sz w:val="20"/>
          <w:szCs w:val="20"/>
          <w:lang w:val="en-GB"/>
        </w:rPr>
      </w:pPr>
      <w:r w:rsidRPr="00093784">
        <w:rPr>
          <w:sz w:val="20"/>
          <w:szCs w:val="20"/>
          <w:lang w:val="en-GB"/>
        </w:rPr>
        <w:t>V. A. Tanitovsky, F. G. Bidashko, N. S. Maykanov, T. Z. Ayazbayev, A. K. Grazhdanov</w:t>
      </w:r>
    </w:p>
    <w:p w:rsidR="00140AE5" w:rsidRPr="00093784" w:rsidRDefault="00140AE5" w:rsidP="00140AE5">
      <w:pPr>
        <w:pStyle w:val="4"/>
        <w:spacing w:before="0"/>
        <w:ind w:firstLine="397"/>
        <w:rPr>
          <w:b w:val="0"/>
          <w:i/>
          <w:sz w:val="20"/>
          <w:szCs w:val="20"/>
          <w:lang w:val="en-GB"/>
        </w:rPr>
      </w:pPr>
    </w:p>
    <w:p w:rsidR="00140AE5" w:rsidRPr="00093784" w:rsidRDefault="00140AE5" w:rsidP="00140AE5">
      <w:pPr>
        <w:pStyle w:val="4"/>
        <w:spacing w:before="0"/>
        <w:ind w:firstLine="397"/>
        <w:rPr>
          <w:b w:val="0"/>
          <w:sz w:val="20"/>
          <w:szCs w:val="20"/>
          <w:lang w:val="en-GB"/>
        </w:rPr>
      </w:pPr>
      <w:r w:rsidRPr="00093784">
        <w:rPr>
          <w:b w:val="0"/>
          <w:sz w:val="20"/>
          <w:szCs w:val="20"/>
          <w:lang w:val="en-GB"/>
        </w:rPr>
        <w:t xml:space="preserve">Boundaries of spread of </w:t>
      </w:r>
      <w:r w:rsidRPr="00093784">
        <w:rPr>
          <w:b w:val="0"/>
          <w:i/>
          <w:sz w:val="20"/>
          <w:szCs w:val="20"/>
          <w:lang w:val="en-GB"/>
        </w:rPr>
        <w:t>Hyalomma marginatum</w:t>
      </w:r>
      <w:r w:rsidRPr="00093784">
        <w:rPr>
          <w:b w:val="0"/>
          <w:sz w:val="20"/>
          <w:szCs w:val="20"/>
          <w:lang w:val="en-GB"/>
        </w:rPr>
        <w:t xml:space="preserve"> in West Kazakhstan Oblast, including area of its continuous distribution, are described. Rate of infestation of different domestic animals is defined. Primary hosts of imago stage are found to be large and small cattle. A table of conventional grades of cattle infestation by ticks with an expert evaluation of their abundance was made. Using serodiagnostic method, there was confirmed the infection of cattle, ticks H. marginatum themselves and wild birds (larks) with Crimean-Congo hemorrhagic fever agent, which gives evidence about permanent circulation of virus in north-west of Kazakhstan and special role of </w:t>
      </w:r>
      <w:r w:rsidRPr="00093784">
        <w:rPr>
          <w:b w:val="0"/>
          <w:i/>
          <w:sz w:val="20"/>
          <w:szCs w:val="20"/>
          <w:lang w:val="en-GB"/>
        </w:rPr>
        <w:t>H. marginatum</w:t>
      </w:r>
      <w:r w:rsidRPr="00093784">
        <w:rPr>
          <w:b w:val="0"/>
          <w:sz w:val="20"/>
          <w:szCs w:val="20"/>
          <w:lang w:val="en-GB"/>
        </w:rPr>
        <w:t xml:space="preserve"> ticks.</w:t>
      </w:r>
    </w:p>
    <w:p w:rsidR="007E2DFF" w:rsidRPr="00093784" w:rsidRDefault="007E2DFF" w:rsidP="007E2DFF">
      <w:pPr>
        <w:rPr>
          <w:rFonts w:ascii="Century Gothic" w:hAnsi="Century Gothic"/>
          <w:b/>
          <w:smallCaps/>
          <w:color w:val="000000"/>
          <w:u w:val="single"/>
          <w:lang w:val="en-US"/>
        </w:rPr>
      </w:pPr>
    </w:p>
    <w:p w:rsidR="007E2DFF" w:rsidRPr="00093784" w:rsidRDefault="007E2DFF" w:rsidP="007E2DFF">
      <w:pPr>
        <w:pStyle w:val="1"/>
        <w:spacing w:before="0" w:after="0"/>
        <w:jc w:val="center"/>
        <w:rPr>
          <w:rFonts w:ascii="Times New Roman" w:hAnsi="Times New Roman" w:cs="Times New Roman"/>
          <w:b w:val="0"/>
          <w:smallCaps/>
          <w:sz w:val="20"/>
          <w:szCs w:val="20"/>
          <w:lang w:val="en-US"/>
        </w:rPr>
      </w:pPr>
      <w:r w:rsidRPr="00093784">
        <w:rPr>
          <w:rFonts w:ascii="Times New Roman" w:hAnsi="Times New Roman" w:cs="Times New Roman"/>
          <w:b w:val="0"/>
          <w:i/>
          <w:smallCaps/>
          <w:sz w:val="20"/>
          <w:szCs w:val="20"/>
          <w:lang w:val="en-US"/>
        </w:rPr>
        <w:t>HYALOMMA MARGINATUM MARGINATUM KOCH,</w:t>
      </w:r>
      <w:r w:rsidRPr="00093784">
        <w:rPr>
          <w:rFonts w:ascii="Times New Roman" w:hAnsi="Times New Roman" w:cs="Times New Roman"/>
          <w:b w:val="0"/>
          <w:smallCaps/>
          <w:sz w:val="20"/>
          <w:szCs w:val="20"/>
          <w:lang w:val="en-US"/>
        </w:rPr>
        <w:t xml:space="preserve"> 1844</w:t>
      </w:r>
      <w:r w:rsidRPr="00093784">
        <w:rPr>
          <w:rFonts w:ascii="Times New Roman" w:hAnsi="Times New Roman" w:cs="Times New Roman"/>
          <w:b w:val="0"/>
          <w:smallCaps/>
          <w:sz w:val="20"/>
          <w:szCs w:val="20"/>
          <w:lang w:val="kk-KZ"/>
        </w:rPr>
        <w:t xml:space="preserve"> КЕНЕСІНІҢ БАТЫС ҚАЗАҚСТАН ОБЛЫСЫНДАҒЫ ТАРАЛУЫ ЖӘНЕ ОНЫҢ САНДЫҚ КӨРСЕТКІШІ</w:t>
      </w:r>
    </w:p>
    <w:p w:rsidR="007E2DFF" w:rsidRPr="00093784" w:rsidRDefault="007E2DFF" w:rsidP="007E2DFF">
      <w:pPr>
        <w:jc w:val="center"/>
        <w:rPr>
          <w:lang w:val="en-US"/>
        </w:rPr>
      </w:pPr>
    </w:p>
    <w:p w:rsidR="007E2DFF" w:rsidRPr="00093784" w:rsidRDefault="007E2DFF" w:rsidP="007E2DFF">
      <w:pPr>
        <w:pStyle w:val="3"/>
        <w:spacing w:before="0" w:after="0"/>
        <w:jc w:val="center"/>
        <w:rPr>
          <w:rFonts w:ascii="Times New Roman" w:hAnsi="Times New Roman"/>
          <w:sz w:val="20"/>
          <w:szCs w:val="20"/>
        </w:rPr>
      </w:pPr>
      <w:r w:rsidRPr="00093784">
        <w:rPr>
          <w:rFonts w:ascii="Times New Roman" w:hAnsi="Times New Roman"/>
          <w:sz w:val="20"/>
          <w:szCs w:val="20"/>
        </w:rPr>
        <w:t>В. А. Танитовский, Ф. Г. Бидашко, Н. С. Май</w:t>
      </w:r>
      <w:r w:rsidRPr="00093784">
        <w:rPr>
          <w:rFonts w:ascii="Times New Roman" w:hAnsi="Times New Roman"/>
          <w:sz w:val="20"/>
          <w:szCs w:val="20"/>
          <w:lang w:val="kk-KZ"/>
        </w:rPr>
        <w:t>қ</w:t>
      </w:r>
      <w:r w:rsidRPr="00093784">
        <w:rPr>
          <w:rFonts w:ascii="Times New Roman" w:hAnsi="Times New Roman"/>
          <w:sz w:val="20"/>
          <w:szCs w:val="20"/>
        </w:rPr>
        <w:t>анов, Т. З. Аязбаев, А. К. Гражданов</w:t>
      </w:r>
    </w:p>
    <w:p w:rsidR="007E2DFF" w:rsidRPr="00093784" w:rsidRDefault="007E2DFF" w:rsidP="007E2DFF">
      <w:pPr>
        <w:pStyle w:val="4"/>
        <w:spacing w:before="0" w:after="0"/>
        <w:ind w:firstLine="397"/>
        <w:rPr>
          <w:b w:val="0"/>
          <w:i/>
          <w:sz w:val="20"/>
          <w:szCs w:val="20"/>
        </w:rPr>
      </w:pPr>
    </w:p>
    <w:p w:rsidR="007E2DFF" w:rsidRPr="00093784" w:rsidRDefault="007E2DFF" w:rsidP="007E2DFF">
      <w:pPr>
        <w:pStyle w:val="4"/>
        <w:spacing w:before="0" w:after="0"/>
        <w:ind w:firstLine="397"/>
        <w:rPr>
          <w:b w:val="0"/>
          <w:sz w:val="20"/>
          <w:szCs w:val="20"/>
          <w:lang w:val="kk-KZ"/>
        </w:rPr>
      </w:pPr>
      <w:proofErr w:type="gramStart"/>
      <w:r w:rsidRPr="00093784">
        <w:rPr>
          <w:b w:val="0"/>
          <w:i/>
          <w:sz w:val="20"/>
          <w:szCs w:val="20"/>
          <w:lang w:val="en-US"/>
        </w:rPr>
        <w:t>Hyalomma</w:t>
      </w:r>
      <w:r w:rsidRPr="00093784">
        <w:rPr>
          <w:b w:val="0"/>
          <w:i/>
          <w:sz w:val="20"/>
          <w:szCs w:val="20"/>
        </w:rPr>
        <w:t xml:space="preserve"> </w:t>
      </w:r>
      <w:r w:rsidRPr="00093784">
        <w:rPr>
          <w:b w:val="0"/>
          <w:i/>
          <w:sz w:val="20"/>
          <w:szCs w:val="20"/>
          <w:lang w:val="en-US"/>
        </w:rPr>
        <w:t>marginatum</w:t>
      </w:r>
      <w:r w:rsidRPr="00093784">
        <w:rPr>
          <w:b w:val="0"/>
          <w:sz w:val="20"/>
          <w:szCs w:val="20"/>
        </w:rPr>
        <w:t xml:space="preserve"> </w:t>
      </w:r>
      <w:r w:rsidRPr="00093784">
        <w:rPr>
          <w:b w:val="0"/>
          <w:sz w:val="20"/>
          <w:szCs w:val="20"/>
          <w:lang w:val="kk-KZ"/>
        </w:rPr>
        <w:t>кенесінің Батыс Қазақстан облысындағы таралу шеңбері жаппай таралу аумағын қоса алынып сипатталынады.</w:t>
      </w:r>
      <w:proofErr w:type="gramEnd"/>
      <w:r w:rsidRPr="00093784">
        <w:rPr>
          <w:b w:val="0"/>
          <w:sz w:val="20"/>
          <w:szCs w:val="20"/>
          <w:lang w:val="kk-KZ"/>
        </w:rPr>
        <w:t xml:space="preserve"> Әртүрлі үй жануарларының залалданғаны анықталынып, имагоның негізгі қоректік көзі – мүйізді ұсақ және ірі қара мал екендігі айқындалды. Ірі қара малдың кенелермен залалдану деңгейі сатысының кестесі жасалынып, оның көптігінің сараптамалық бағалауы жүргізілді. Серологиялық диагностика жолымен Крым-Конго қызбасының қоздырғышымен малдың, кенелердің және жабайы құстардың (бозторғайлар) залалданғандығы расталды, бұл Қазақстанның солтүстік-батысында вирустың үнемі аналымда болатындығын және осы үдерісте </w:t>
      </w:r>
      <w:r w:rsidRPr="00093784">
        <w:rPr>
          <w:b w:val="0"/>
          <w:i/>
          <w:sz w:val="20"/>
          <w:szCs w:val="20"/>
          <w:lang w:val="kk-KZ"/>
        </w:rPr>
        <w:t>H. marginatum</w:t>
      </w:r>
      <w:r w:rsidRPr="00093784">
        <w:rPr>
          <w:b w:val="0"/>
          <w:sz w:val="20"/>
          <w:szCs w:val="20"/>
          <w:lang w:val="kk-KZ"/>
        </w:rPr>
        <w:t xml:space="preserve"> кенесінің маңызы бар екендігін дәлелдейді.</w:t>
      </w:r>
    </w:p>
    <w:p w:rsidR="007E2DFF" w:rsidRDefault="007E2DFF" w:rsidP="007E2DFF">
      <w:pPr>
        <w:rPr>
          <w:rFonts w:ascii="Century Gothic" w:hAnsi="Century Gothic"/>
          <w:b/>
          <w:smallCaps/>
          <w:color w:val="000000"/>
          <w:u w:val="single"/>
          <w:lang w:val="kk-KZ"/>
        </w:rPr>
      </w:pPr>
    </w:p>
    <w:p w:rsidR="001132D5" w:rsidRPr="001132D5" w:rsidRDefault="001132D5" w:rsidP="001132D5">
      <w:pPr>
        <w:pStyle w:val="aa"/>
        <w:spacing w:after="0"/>
        <w:ind w:left="0"/>
        <w:rPr>
          <w:b/>
          <w:sz w:val="24"/>
          <w:szCs w:val="24"/>
        </w:rPr>
      </w:pPr>
      <w:r w:rsidRPr="001132D5">
        <w:rPr>
          <w:sz w:val="24"/>
          <w:szCs w:val="24"/>
        </w:rPr>
        <w:lastRenderedPageBreak/>
        <w:t xml:space="preserve">УДК 599.32:599.322.2 (262.8-17) </w:t>
      </w:r>
    </w:p>
    <w:p w:rsidR="001132D5" w:rsidRPr="006F1D05" w:rsidRDefault="001132D5" w:rsidP="001132D5">
      <w:pPr>
        <w:pStyle w:val="aa"/>
        <w:spacing w:after="0"/>
        <w:ind w:left="0"/>
        <w:rPr>
          <w:b/>
          <w:sz w:val="24"/>
          <w:szCs w:val="24"/>
        </w:rPr>
      </w:pPr>
    </w:p>
    <w:p w:rsidR="001132D5" w:rsidRPr="001132D5" w:rsidRDefault="001132D5" w:rsidP="001132D5">
      <w:pPr>
        <w:pStyle w:val="aa"/>
        <w:spacing w:after="0"/>
        <w:ind w:left="0"/>
        <w:jc w:val="center"/>
        <w:rPr>
          <w:rFonts w:ascii="Book Antiqua" w:hAnsi="Book Antiqua"/>
          <w:b/>
          <w:smallCaps/>
          <w:sz w:val="26"/>
          <w:szCs w:val="26"/>
        </w:rPr>
      </w:pPr>
      <w:r w:rsidRPr="001132D5">
        <w:rPr>
          <w:rFonts w:ascii="Book Antiqua" w:hAnsi="Book Antiqua"/>
          <w:b/>
          <w:smallCaps/>
          <w:sz w:val="26"/>
          <w:szCs w:val="26"/>
        </w:rPr>
        <w:t>Причины сокращения численности малого суслика (</w:t>
      </w:r>
      <w:r w:rsidRPr="001132D5">
        <w:rPr>
          <w:rFonts w:ascii="Book Antiqua" w:hAnsi="Book Antiqua"/>
          <w:b/>
          <w:i/>
          <w:smallCaps/>
          <w:sz w:val="26"/>
          <w:szCs w:val="26"/>
          <w:lang w:val="en-US"/>
        </w:rPr>
        <w:t>Spermophilus</w:t>
      </w:r>
      <w:r w:rsidRPr="001132D5">
        <w:rPr>
          <w:rFonts w:ascii="Book Antiqua" w:hAnsi="Book Antiqua"/>
          <w:b/>
          <w:i/>
          <w:smallCaps/>
          <w:sz w:val="26"/>
          <w:szCs w:val="26"/>
        </w:rPr>
        <w:t xml:space="preserve"> </w:t>
      </w:r>
      <w:r w:rsidRPr="001132D5">
        <w:rPr>
          <w:rFonts w:ascii="Book Antiqua" w:hAnsi="Book Antiqua"/>
          <w:b/>
          <w:i/>
          <w:smallCaps/>
          <w:sz w:val="26"/>
          <w:szCs w:val="26"/>
          <w:lang w:val="en-US"/>
        </w:rPr>
        <w:t>pygmaeus</w:t>
      </w:r>
      <w:r w:rsidRPr="001132D5">
        <w:rPr>
          <w:rFonts w:ascii="Book Antiqua" w:hAnsi="Book Antiqua"/>
          <w:b/>
          <w:i/>
          <w:smallCaps/>
          <w:sz w:val="26"/>
          <w:szCs w:val="26"/>
        </w:rPr>
        <w:t xml:space="preserve"> </w:t>
      </w:r>
      <w:r w:rsidRPr="001132D5">
        <w:rPr>
          <w:rFonts w:ascii="Book Antiqua" w:hAnsi="Book Antiqua"/>
          <w:b/>
          <w:smallCaps/>
          <w:sz w:val="26"/>
          <w:szCs w:val="26"/>
          <w:lang w:val="en-US"/>
        </w:rPr>
        <w:t>Pallas</w:t>
      </w:r>
      <w:r w:rsidRPr="001132D5">
        <w:rPr>
          <w:rFonts w:ascii="Book Antiqua" w:hAnsi="Book Antiqua"/>
          <w:b/>
          <w:smallCaps/>
          <w:sz w:val="26"/>
          <w:szCs w:val="26"/>
        </w:rPr>
        <w:t xml:space="preserve">, 1778) </w:t>
      </w:r>
      <w:proofErr w:type="gramStart"/>
      <w:r w:rsidRPr="001132D5">
        <w:rPr>
          <w:rFonts w:ascii="Book Antiqua" w:hAnsi="Book Antiqua"/>
          <w:b/>
          <w:smallCaps/>
          <w:sz w:val="26"/>
          <w:szCs w:val="26"/>
        </w:rPr>
        <w:t>в</w:t>
      </w:r>
      <w:proofErr w:type="gramEnd"/>
      <w:r w:rsidRPr="001132D5">
        <w:rPr>
          <w:rFonts w:ascii="Book Antiqua" w:hAnsi="Book Antiqua"/>
          <w:b/>
          <w:smallCaps/>
          <w:sz w:val="26"/>
          <w:szCs w:val="26"/>
        </w:rPr>
        <w:t xml:space="preserve"> Северном Прикаспии</w:t>
      </w:r>
    </w:p>
    <w:p w:rsidR="001132D5" w:rsidRPr="001132D5" w:rsidRDefault="001132D5" w:rsidP="001132D5">
      <w:pPr>
        <w:pStyle w:val="aa"/>
        <w:spacing w:after="0"/>
        <w:ind w:left="0"/>
        <w:jc w:val="center"/>
        <w:rPr>
          <w:b/>
          <w:sz w:val="28"/>
        </w:rPr>
      </w:pPr>
    </w:p>
    <w:p w:rsidR="001132D5" w:rsidRPr="001132D5" w:rsidRDefault="001132D5" w:rsidP="001132D5">
      <w:pPr>
        <w:pStyle w:val="aa"/>
        <w:spacing w:after="0"/>
        <w:ind w:left="0"/>
        <w:jc w:val="center"/>
        <w:rPr>
          <w:b/>
          <w:sz w:val="24"/>
          <w:szCs w:val="24"/>
        </w:rPr>
      </w:pPr>
      <w:r w:rsidRPr="001132D5">
        <w:rPr>
          <w:b/>
          <w:sz w:val="24"/>
          <w:szCs w:val="24"/>
        </w:rPr>
        <w:t>В. А. Танитовский, А. К. Гражданов, Т. З. Аязбаев,</w:t>
      </w:r>
    </w:p>
    <w:p w:rsidR="001132D5" w:rsidRPr="001132D5" w:rsidRDefault="001132D5" w:rsidP="001132D5">
      <w:pPr>
        <w:pStyle w:val="aa"/>
        <w:spacing w:after="0"/>
        <w:ind w:left="0"/>
        <w:jc w:val="center"/>
        <w:rPr>
          <w:b/>
          <w:sz w:val="28"/>
        </w:rPr>
      </w:pPr>
      <w:r w:rsidRPr="001132D5">
        <w:rPr>
          <w:b/>
          <w:sz w:val="24"/>
          <w:szCs w:val="24"/>
        </w:rPr>
        <w:t>М. И. Токтаров, С. М. Сатыбаев</w:t>
      </w:r>
    </w:p>
    <w:p w:rsidR="001132D5" w:rsidRDefault="001132D5" w:rsidP="001132D5">
      <w:pPr>
        <w:pStyle w:val="aa"/>
        <w:spacing w:after="0"/>
        <w:ind w:left="0"/>
        <w:jc w:val="center"/>
        <w:rPr>
          <w:sz w:val="28"/>
        </w:rPr>
      </w:pPr>
    </w:p>
    <w:p w:rsidR="001132D5" w:rsidRPr="006F1D05" w:rsidRDefault="001132D5" w:rsidP="001132D5">
      <w:pPr>
        <w:jc w:val="center"/>
        <w:rPr>
          <w:i/>
          <w:sz w:val="24"/>
          <w:szCs w:val="24"/>
        </w:rPr>
      </w:pPr>
      <w:r w:rsidRPr="006F1D05">
        <w:rPr>
          <w:i/>
          <w:sz w:val="24"/>
          <w:szCs w:val="24"/>
        </w:rPr>
        <w:t>(Уральская ПЧС, e-mail: pchum@mail.ru)</w:t>
      </w:r>
    </w:p>
    <w:p w:rsidR="001132D5" w:rsidRPr="00424504" w:rsidRDefault="001132D5" w:rsidP="001132D5">
      <w:pPr>
        <w:ind w:firstLine="284"/>
        <w:rPr>
          <w:sz w:val="24"/>
          <w:szCs w:val="24"/>
        </w:rPr>
      </w:pPr>
    </w:p>
    <w:p w:rsidR="001132D5" w:rsidRPr="006F1D05" w:rsidRDefault="001132D5" w:rsidP="001132D5">
      <w:pPr>
        <w:ind w:left="426" w:right="283" w:firstLine="284"/>
      </w:pPr>
      <w:proofErr w:type="gramStart"/>
      <w:r w:rsidRPr="006F1D05">
        <w:t>В</w:t>
      </w:r>
      <w:proofErr w:type="gramEnd"/>
      <w:r w:rsidRPr="006F1D05">
        <w:t xml:space="preserve"> </w:t>
      </w:r>
      <w:proofErr w:type="gramStart"/>
      <w:r w:rsidRPr="006F1D05">
        <w:t>Северном</w:t>
      </w:r>
      <w:proofErr w:type="gramEnd"/>
      <w:r w:rsidRPr="006F1D05">
        <w:t xml:space="preserve"> Прикаспии, в течение последних нескольких десятилетий, наблюдается неуклонное сокращение численности малого суслика. Гибель грызунов с превышением рождаемости происх</w:t>
      </w:r>
      <w:r w:rsidRPr="006F1D05">
        <w:t>о</w:t>
      </w:r>
      <w:r w:rsidRPr="006F1D05">
        <w:t xml:space="preserve">дит, в основном, в зимний период. В работе дается обоснование причины повышенной смертности сусликов </w:t>
      </w:r>
      <w:r>
        <w:t>–</w:t>
      </w:r>
      <w:r w:rsidRPr="006F1D05">
        <w:t xml:space="preserve"> это </w:t>
      </w:r>
      <w:proofErr w:type="gramStart"/>
      <w:r w:rsidRPr="006F1D05">
        <w:t>плохая</w:t>
      </w:r>
      <w:proofErr w:type="gramEnd"/>
      <w:r w:rsidRPr="006F1D05">
        <w:t xml:space="preserve"> нажировка молодых особей перед залеганием в спячку. Недостаток кормов является результатом раннего выгорания растительности. Данное явление связывается с глобал</w:t>
      </w:r>
      <w:r w:rsidRPr="006F1D05">
        <w:t>ь</w:t>
      </w:r>
      <w:r w:rsidRPr="006F1D05">
        <w:t>ным</w:t>
      </w:r>
      <w:r>
        <w:t xml:space="preserve"> </w:t>
      </w:r>
      <w:r w:rsidRPr="006F1D05">
        <w:t xml:space="preserve">потеплением климата. </w:t>
      </w:r>
    </w:p>
    <w:p w:rsidR="001132D5" w:rsidRDefault="001132D5" w:rsidP="001132D5">
      <w:pPr>
        <w:ind w:firstLine="284"/>
        <w:rPr>
          <w:b/>
          <w:sz w:val="24"/>
          <w:szCs w:val="24"/>
        </w:rPr>
      </w:pPr>
    </w:p>
    <w:p w:rsidR="001132D5" w:rsidRPr="00637FAD" w:rsidRDefault="001132D5" w:rsidP="001132D5">
      <w:pPr>
        <w:ind w:firstLine="397"/>
        <w:rPr>
          <w:sz w:val="24"/>
          <w:szCs w:val="24"/>
        </w:rPr>
      </w:pPr>
      <w:r w:rsidRPr="00637FAD">
        <w:rPr>
          <w:b/>
          <w:sz w:val="24"/>
          <w:szCs w:val="24"/>
        </w:rPr>
        <w:t>Ключевые слова:</w:t>
      </w:r>
      <w:r>
        <w:rPr>
          <w:b/>
          <w:sz w:val="24"/>
          <w:szCs w:val="24"/>
        </w:rPr>
        <w:t xml:space="preserve"> </w:t>
      </w:r>
      <w:r w:rsidRPr="006F1D05">
        <w:rPr>
          <w:sz w:val="24"/>
          <w:szCs w:val="24"/>
        </w:rPr>
        <w:t>молодняк,</w:t>
      </w:r>
      <w:r w:rsidRPr="00637FAD">
        <w:rPr>
          <w:sz w:val="24"/>
          <w:szCs w:val="24"/>
        </w:rPr>
        <w:t xml:space="preserve"> </w:t>
      </w:r>
      <w:r>
        <w:rPr>
          <w:sz w:val="24"/>
          <w:szCs w:val="24"/>
        </w:rPr>
        <w:t xml:space="preserve">нажировка, </w:t>
      </w:r>
      <w:r w:rsidRPr="00637FAD">
        <w:rPr>
          <w:sz w:val="24"/>
          <w:szCs w:val="24"/>
        </w:rPr>
        <w:t>глобальное потепление</w:t>
      </w:r>
      <w:r>
        <w:rPr>
          <w:sz w:val="24"/>
          <w:szCs w:val="24"/>
        </w:rPr>
        <w:t>,</w:t>
      </w:r>
      <w:r w:rsidRPr="006F1D05">
        <w:rPr>
          <w:sz w:val="24"/>
          <w:szCs w:val="24"/>
        </w:rPr>
        <w:t xml:space="preserve"> </w:t>
      </w:r>
      <w:r w:rsidRPr="00637FAD">
        <w:rPr>
          <w:sz w:val="24"/>
          <w:szCs w:val="24"/>
        </w:rPr>
        <w:t>выгорание раст</w:t>
      </w:r>
      <w:r w:rsidRPr="00637FAD">
        <w:rPr>
          <w:sz w:val="24"/>
          <w:szCs w:val="24"/>
        </w:rPr>
        <w:t>и</w:t>
      </w:r>
      <w:r w:rsidRPr="00637FAD">
        <w:rPr>
          <w:sz w:val="24"/>
          <w:szCs w:val="24"/>
        </w:rPr>
        <w:t>тельности.</w:t>
      </w:r>
    </w:p>
    <w:p w:rsidR="001132D5" w:rsidRPr="00637FAD" w:rsidRDefault="001132D5" w:rsidP="001132D5">
      <w:pPr>
        <w:ind w:firstLine="397"/>
        <w:rPr>
          <w:sz w:val="24"/>
          <w:szCs w:val="24"/>
        </w:rPr>
      </w:pPr>
    </w:p>
    <w:p w:rsidR="001132D5" w:rsidRPr="00637FAD" w:rsidRDefault="001132D5" w:rsidP="001132D5">
      <w:pPr>
        <w:ind w:firstLine="397"/>
        <w:rPr>
          <w:sz w:val="24"/>
          <w:szCs w:val="24"/>
        </w:rPr>
      </w:pPr>
      <w:r>
        <w:rPr>
          <w:sz w:val="24"/>
          <w:szCs w:val="24"/>
        </w:rPr>
        <w:t>Т</w:t>
      </w:r>
      <w:r w:rsidRPr="00637FAD">
        <w:rPr>
          <w:sz w:val="24"/>
          <w:szCs w:val="24"/>
        </w:rPr>
        <w:t xml:space="preserve">ерритория </w:t>
      </w:r>
      <w:proofErr w:type="gramStart"/>
      <w:r w:rsidRPr="00637FAD">
        <w:rPr>
          <w:sz w:val="24"/>
          <w:szCs w:val="24"/>
        </w:rPr>
        <w:t>Северного</w:t>
      </w:r>
      <w:proofErr w:type="gramEnd"/>
      <w:r w:rsidRPr="00637FAD">
        <w:rPr>
          <w:sz w:val="24"/>
          <w:szCs w:val="24"/>
        </w:rPr>
        <w:t xml:space="preserve"> Прикаспия </w:t>
      </w:r>
      <w:r>
        <w:rPr>
          <w:sz w:val="24"/>
          <w:szCs w:val="24"/>
        </w:rPr>
        <w:t xml:space="preserve">в ландшафтно-географическом плане </w:t>
      </w:r>
      <w:r w:rsidRPr="00637FAD">
        <w:rPr>
          <w:sz w:val="24"/>
          <w:szCs w:val="24"/>
        </w:rPr>
        <w:t>представляет собой равнину, расположенную в трех климатических зонах: засушливой степи, перех</w:t>
      </w:r>
      <w:r w:rsidRPr="00637FAD">
        <w:rPr>
          <w:sz w:val="24"/>
          <w:szCs w:val="24"/>
        </w:rPr>
        <w:t>о</w:t>
      </w:r>
      <w:r w:rsidRPr="00637FAD">
        <w:rPr>
          <w:sz w:val="24"/>
          <w:szCs w:val="24"/>
        </w:rPr>
        <w:t>дящей южнее в полупустыню и далее в пустыню. Большую часть рассматриваемого участка занимает глинистая полупустыня, с характерным</w:t>
      </w:r>
      <w:r>
        <w:rPr>
          <w:sz w:val="24"/>
          <w:szCs w:val="24"/>
        </w:rPr>
        <w:t xml:space="preserve"> </w:t>
      </w:r>
      <w:r w:rsidRPr="00637FAD">
        <w:rPr>
          <w:sz w:val="24"/>
          <w:szCs w:val="24"/>
        </w:rPr>
        <w:t>для</w:t>
      </w:r>
      <w:r>
        <w:rPr>
          <w:sz w:val="24"/>
          <w:szCs w:val="24"/>
        </w:rPr>
        <w:t xml:space="preserve"> </w:t>
      </w:r>
      <w:r w:rsidRPr="00637FAD">
        <w:rPr>
          <w:sz w:val="24"/>
          <w:szCs w:val="24"/>
        </w:rPr>
        <w:t>нее растительным покровом и животным миром.</w:t>
      </w:r>
      <w:r>
        <w:rPr>
          <w:sz w:val="24"/>
          <w:szCs w:val="24"/>
        </w:rPr>
        <w:t xml:space="preserve"> </w:t>
      </w:r>
      <w:r w:rsidRPr="00637FAD">
        <w:rPr>
          <w:sz w:val="24"/>
          <w:szCs w:val="24"/>
        </w:rPr>
        <w:t>Наиболее многочисленным видом млекопитающих из</w:t>
      </w:r>
      <w:r>
        <w:rPr>
          <w:sz w:val="24"/>
          <w:szCs w:val="24"/>
        </w:rPr>
        <w:t xml:space="preserve"> </w:t>
      </w:r>
      <w:r w:rsidRPr="00637FAD">
        <w:rPr>
          <w:sz w:val="24"/>
          <w:szCs w:val="24"/>
        </w:rPr>
        <w:t>отряда грыз</w:t>
      </w:r>
      <w:r w:rsidRPr="00637FAD">
        <w:rPr>
          <w:sz w:val="24"/>
          <w:szCs w:val="24"/>
        </w:rPr>
        <w:t>у</w:t>
      </w:r>
      <w:r w:rsidRPr="00637FAD">
        <w:rPr>
          <w:sz w:val="24"/>
          <w:szCs w:val="24"/>
        </w:rPr>
        <w:t>нов, обитающих в полупустынной зоне, является малый суслик.</w:t>
      </w:r>
      <w:r w:rsidRPr="00E65D0B">
        <w:rPr>
          <w:sz w:val="24"/>
          <w:szCs w:val="24"/>
        </w:rPr>
        <w:t xml:space="preserve"> </w:t>
      </w:r>
      <w:r w:rsidRPr="00637FAD">
        <w:rPr>
          <w:sz w:val="24"/>
          <w:szCs w:val="24"/>
        </w:rPr>
        <w:t xml:space="preserve">Поселения сусликов встречаются и в других зонах, но там они </w:t>
      </w:r>
      <w:r>
        <w:rPr>
          <w:sz w:val="24"/>
          <w:szCs w:val="24"/>
        </w:rPr>
        <w:t>не</w:t>
      </w:r>
      <w:r w:rsidRPr="00637FAD">
        <w:rPr>
          <w:sz w:val="24"/>
          <w:szCs w:val="24"/>
        </w:rPr>
        <w:t>многочисленны. Большая часть этой террит</w:t>
      </w:r>
      <w:r w:rsidRPr="00637FAD">
        <w:rPr>
          <w:sz w:val="24"/>
          <w:szCs w:val="24"/>
        </w:rPr>
        <w:t>о</w:t>
      </w:r>
      <w:r w:rsidRPr="00637FAD">
        <w:rPr>
          <w:sz w:val="24"/>
          <w:szCs w:val="24"/>
        </w:rPr>
        <w:t>рии</w:t>
      </w:r>
      <w:r>
        <w:rPr>
          <w:sz w:val="24"/>
          <w:szCs w:val="24"/>
        </w:rPr>
        <w:t xml:space="preserve"> </w:t>
      </w:r>
      <w:r w:rsidRPr="00637FAD">
        <w:rPr>
          <w:sz w:val="24"/>
          <w:szCs w:val="24"/>
        </w:rPr>
        <w:t>энзоотичн</w:t>
      </w:r>
      <w:r>
        <w:rPr>
          <w:sz w:val="24"/>
          <w:szCs w:val="24"/>
        </w:rPr>
        <w:t>а</w:t>
      </w:r>
      <w:r w:rsidRPr="00637FAD">
        <w:rPr>
          <w:sz w:val="24"/>
          <w:szCs w:val="24"/>
        </w:rPr>
        <w:t xml:space="preserve"> по чуме, </w:t>
      </w:r>
      <w:r>
        <w:rPr>
          <w:sz w:val="24"/>
          <w:szCs w:val="24"/>
        </w:rPr>
        <w:t>а</w:t>
      </w:r>
      <w:r w:rsidRPr="00637FAD">
        <w:rPr>
          <w:sz w:val="24"/>
          <w:szCs w:val="24"/>
        </w:rPr>
        <w:t xml:space="preserve"> малый суслик </w:t>
      </w:r>
      <w:r>
        <w:rPr>
          <w:sz w:val="24"/>
          <w:szCs w:val="24"/>
        </w:rPr>
        <w:t>играет роль основного носителя</w:t>
      </w:r>
      <w:r w:rsidRPr="00637FAD">
        <w:rPr>
          <w:sz w:val="24"/>
          <w:szCs w:val="24"/>
        </w:rPr>
        <w:t xml:space="preserve"> инфекции.</w:t>
      </w:r>
    </w:p>
    <w:p w:rsidR="001132D5" w:rsidRPr="00637FAD" w:rsidRDefault="001132D5" w:rsidP="001132D5">
      <w:pPr>
        <w:ind w:firstLine="397"/>
        <w:rPr>
          <w:sz w:val="24"/>
          <w:szCs w:val="24"/>
        </w:rPr>
      </w:pPr>
      <w:r w:rsidRPr="00637FAD">
        <w:rPr>
          <w:sz w:val="24"/>
          <w:szCs w:val="24"/>
        </w:rPr>
        <w:t xml:space="preserve"> </w:t>
      </w:r>
      <w:r>
        <w:rPr>
          <w:sz w:val="24"/>
          <w:szCs w:val="24"/>
        </w:rPr>
        <w:t xml:space="preserve">На территории </w:t>
      </w:r>
      <w:r w:rsidRPr="00637FAD">
        <w:rPr>
          <w:sz w:val="24"/>
          <w:szCs w:val="24"/>
        </w:rPr>
        <w:t>Западно-Казахстанской области</w:t>
      </w:r>
      <w:r>
        <w:rPr>
          <w:sz w:val="24"/>
          <w:szCs w:val="24"/>
        </w:rPr>
        <w:t xml:space="preserve"> (ЗКО), расположенной в пределах С</w:t>
      </w:r>
      <w:r>
        <w:rPr>
          <w:sz w:val="24"/>
          <w:szCs w:val="24"/>
        </w:rPr>
        <w:t>е</w:t>
      </w:r>
      <w:r>
        <w:rPr>
          <w:sz w:val="24"/>
          <w:szCs w:val="24"/>
        </w:rPr>
        <w:t>верного Прикаспия, н</w:t>
      </w:r>
      <w:r w:rsidRPr="00637FAD">
        <w:rPr>
          <w:sz w:val="24"/>
          <w:szCs w:val="24"/>
        </w:rPr>
        <w:t xml:space="preserve">аблюдения за численностью грызунов </w:t>
      </w:r>
      <w:r>
        <w:rPr>
          <w:sz w:val="24"/>
          <w:szCs w:val="24"/>
        </w:rPr>
        <w:t xml:space="preserve">многие десятилетия </w:t>
      </w:r>
      <w:r w:rsidRPr="00637FAD">
        <w:rPr>
          <w:sz w:val="24"/>
          <w:szCs w:val="24"/>
        </w:rPr>
        <w:t xml:space="preserve">велись </w:t>
      </w:r>
      <w:r>
        <w:rPr>
          <w:sz w:val="24"/>
          <w:szCs w:val="24"/>
        </w:rPr>
        <w:t xml:space="preserve">специалистами </w:t>
      </w:r>
      <w:r w:rsidRPr="00637FAD">
        <w:rPr>
          <w:sz w:val="24"/>
          <w:szCs w:val="24"/>
        </w:rPr>
        <w:t xml:space="preserve">Уральской </w:t>
      </w:r>
      <w:r>
        <w:rPr>
          <w:sz w:val="24"/>
          <w:szCs w:val="24"/>
        </w:rPr>
        <w:t>ПЧС</w:t>
      </w:r>
      <w:r w:rsidRPr="00637FAD">
        <w:rPr>
          <w:sz w:val="24"/>
          <w:szCs w:val="24"/>
        </w:rPr>
        <w:t xml:space="preserve">. Заметное снижение численности сусликов </w:t>
      </w:r>
      <w:r>
        <w:rPr>
          <w:sz w:val="24"/>
          <w:szCs w:val="24"/>
        </w:rPr>
        <w:t>началось</w:t>
      </w:r>
      <w:r w:rsidRPr="00637FAD">
        <w:rPr>
          <w:sz w:val="24"/>
          <w:szCs w:val="24"/>
        </w:rPr>
        <w:t xml:space="preserve"> в начале</w:t>
      </w:r>
      <w:r>
        <w:rPr>
          <w:sz w:val="24"/>
          <w:szCs w:val="24"/>
        </w:rPr>
        <w:t xml:space="preserve"> </w:t>
      </w:r>
      <w:r w:rsidRPr="00637FAD">
        <w:rPr>
          <w:sz w:val="24"/>
          <w:szCs w:val="24"/>
        </w:rPr>
        <w:t>70-х год</w:t>
      </w:r>
      <w:r>
        <w:rPr>
          <w:sz w:val="24"/>
          <w:szCs w:val="24"/>
        </w:rPr>
        <w:t>ов</w:t>
      </w:r>
      <w:r w:rsidRPr="00637FAD">
        <w:rPr>
          <w:sz w:val="24"/>
          <w:szCs w:val="24"/>
        </w:rPr>
        <w:t xml:space="preserve"> прошлого </w:t>
      </w:r>
      <w:r>
        <w:rPr>
          <w:sz w:val="24"/>
          <w:szCs w:val="24"/>
        </w:rPr>
        <w:t>столетия</w:t>
      </w:r>
      <w:r w:rsidRPr="00637FAD">
        <w:rPr>
          <w:sz w:val="24"/>
          <w:szCs w:val="24"/>
        </w:rPr>
        <w:t xml:space="preserve"> на юге</w:t>
      </w:r>
      <w:r>
        <w:rPr>
          <w:sz w:val="24"/>
          <w:szCs w:val="24"/>
        </w:rPr>
        <w:t xml:space="preserve"> ЗКО</w:t>
      </w:r>
      <w:r w:rsidRPr="00637FAD">
        <w:rPr>
          <w:sz w:val="24"/>
          <w:szCs w:val="24"/>
        </w:rPr>
        <w:t>, в пустынной зоне. Этот процесс, пост</w:t>
      </w:r>
      <w:r w:rsidRPr="00637FAD">
        <w:rPr>
          <w:sz w:val="24"/>
          <w:szCs w:val="24"/>
        </w:rPr>
        <w:t>е</w:t>
      </w:r>
      <w:r w:rsidRPr="00637FAD">
        <w:rPr>
          <w:sz w:val="24"/>
          <w:szCs w:val="24"/>
        </w:rPr>
        <w:t xml:space="preserve">пенно охватывая новые поселения зверьков, двигался в северном направлении. Особенно значительные изменения численности грызунов произошли в </w:t>
      </w:r>
      <w:r>
        <w:rPr>
          <w:sz w:val="24"/>
          <w:szCs w:val="24"/>
        </w:rPr>
        <w:t>расположенных в пусты</w:t>
      </w:r>
      <w:r>
        <w:rPr>
          <w:sz w:val="24"/>
          <w:szCs w:val="24"/>
        </w:rPr>
        <w:t>н</w:t>
      </w:r>
      <w:r>
        <w:rPr>
          <w:sz w:val="24"/>
          <w:szCs w:val="24"/>
        </w:rPr>
        <w:t xml:space="preserve">ной зоне </w:t>
      </w:r>
      <w:r w:rsidRPr="00637FAD">
        <w:rPr>
          <w:sz w:val="24"/>
          <w:szCs w:val="24"/>
        </w:rPr>
        <w:t>Волго-Уральских песках, где к концу 80-х годов малые суслики практически и</w:t>
      </w:r>
      <w:r w:rsidRPr="00637FAD">
        <w:rPr>
          <w:sz w:val="24"/>
          <w:szCs w:val="24"/>
        </w:rPr>
        <w:t>с</w:t>
      </w:r>
      <w:r w:rsidRPr="00637FAD">
        <w:rPr>
          <w:sz w:val="24"/>
          <w:szCs w:val="24"/>
        </w:rPr>
        <w:t>чезли</w:t>
      </w:r>
      <w:r>
        <w:rPr>
          <w:sz w:val="24"/>
          <w:szCs w:val="24"/>
        </w:rPr>
        <w:t xml:space="preserve"> </w:t>
      </w:r>
      <w:r w:rsidRPr="00EA1F50">
        <w:rPr>
          <w:sz w:val="24"/>
          <w:szCs w:val="24"/>
        </w:rPr>
        <w:t>[3]</w:t>
      </w:r>
      <w:r>
        <w:rPr>
          <w:sz w:val="24"/>
          <w:szCs w:val="24"/>
        </w:rPr>
        <w:t xml:space="preserve">. </w:t>
      </w:r>
      <w:r w:rsidRPr="00637FAD">
        <w:rPr>
          <w:sz w:val="24"/>
          <w:szCs w:val="24"/>
        </w:rPr>
        <w:t xml:space="preserve">К этому времени процесс сокращения </w:t>
      </w:r>
      <w:r>
        <w:rPr>
          <w:sz w:val="24"/>
          <w:szCs w:val="24"/>
        </w:rPr>
        <w:t xml:space="preserve">их </w:t>
      </w:r>
      <w:r w:rsidRPr="00637FAD">
        <w:rPr>
          <w:sz w:val="24"/>
          <w:szCs w:val="24"/>
        </w:rPr>
        <w:t>численности охватил южную часть п</w:t>
      </w:r>
      <w:r w:rsidRPr="00637FAD">
        <w:rPr>
          <w:sz w:val="24"/>
          <w:szCs w:val="24"/>
        </w:rPr>
        <w:t>о</w:t>
      </w:r>
      <w:r w:rsidRPr="00637FAD">
        <w:rPr>
          <w:sz w:val="24"/>
          <w:szCs w:val="24"/>
        </w:rPr>
        <w:t>лупустын</w:t>
      </w:r>
      <w:r>
        <w:rPr>
          <w:sz w:val="24"/>
          <w:szCs w:val="24"/>
        </w:rPr>
        <w:t>и</w:t>
      </w:r>
      <w:r w:rsidRPr="00637FAD">
        <w:rPr>
          <w:sz w:val="24"/>
          <w:szCs w:val="24"/>
        </w:rPr>
        <w:t>. В ре</w:t>
      </w:r>
      <w:r>
        <w:rPr>
          <w:sz w:val="24"/>
          <w:szCs w:val="24"/>
        </w:rPr>
        <w:t>зультате к середине 90-х годов</w:t>
      </w:r>
      <w:r w:rsidRPr="00637FAD">
        <w:rPr>
          <w:sz w:val="24"/>
          <w:szCs w:val="24"/>
        </w:rPr>
        <w:t xml:space="preserve"> в некоторых местах из-за отсутствия гр</w:t>
      </w:r>
      <w:r w:rsidRPr="00637FAD">
        <w:rPr>
          <w:sz w:val="24"/>
          <w:szCs w:val="24"/>
        </w:rPr>
        <w:t>ы</w:t>
      </w:r>
      <w:r w:rsidRPr="00637FAD">
        <w:rPr>
          <w:sz w:val="24"/>
          <w:szCs w:val="24"/>
        </w:rPr>
        <w:t>зунов приходилось пере</w:t>
      </w:r>
      <w:r>
        <w:rPr>
          <w:sz w:val="24"/>
          <w:szCs w:val="24"/>
        </w:rPr>
        <w:t>носить</w:t>
      </w:r>
      <w:r w:rsidRPr="00637FAD">
        <w:rPr>
          <w:sz w:val="24"/>
          <w:szCs w:val="24"/>
        </w:rPr>
        <w:t xml:space="preserve"> площадки наблюдения за их весенним пробуждением и залеганием в спячку севернее, где </w:t>
      </w:r>
      <w:r>
        <w:rPr>
          <w:sz w:val="24"/>
          <w:szCs w:val="24"/>
        </w:rPr>
        <w:t xml:space="preserve">зверьков </w:t>
      </w:r>
      <w:r w:rsidRPr="00637FAD">
        <w:rPr>
          <w:sz w:val="24"/>
          <w:szCs w:val="24"/>
        </w:rPr>
        <w:t>было</w:t>
      </w:r>
      <w:r>
        <w:rPr>
          <w:sz w:val="24"/>
          <w:szCs w:val="24"/>
        </w:rPr>
        <w:t xml:space="preserve"> </w:t>
      </w:r>
      <w:r w:rsidRPr="00637FAD">
        <w:rPr>
          <w:sz w:val="24"/>
          <w:szCs w:val="24"/>
        </w:rPr>
        <w:t xml:space="preserve">еще достаточно. </w:t>
      </w:r>
    </w:p>
    <w:p w:rsidR="001132D5" w:rsidRPr="00637FAD" w:rsidRDefault="001132D5" w:rsidP="001132D5">
      <w:pPr>
        <w:ind w:firstLine="397"/>
        <w:rPr>
          <w:sz w:val="24"/>
          <w:szCs w:val="24"/>
        </w:rPr>
      </w:pPr>
      <w:r w:rsidRPr="00637FAD">
        <w:rPr>
          <w:sz w:val="24"/>
          <w:szCs w:val="24"/>
        </w:rPr>
        <w:t>За период с середины 60-х год</w:t>
      </w:r>
      <w:r>
        <w:rPr>
          <w:sz w:val="24"/>
          <w:szCs w:val="24"/>
        </w:rPr>
        <w:t>ов прошлого века и до 2011 г.</w:t>
      </w:r>
      <w:r w:rsidRPr="00637FAD">
        <w:rPr>
          <w:sz w:val="24"/>
          <w:szCs w:val="24"/>
        </w:rPr>
        <w:t xml:space="preserve"> в полупустынной зоне Волго-Уральского междуречья численность малого суслика в целом сократилась на 50%</w:t>
      </w:r>
      <w:r w:rsidRPr="00711D4F">
        <w:rPr>
          <w:sz w:val="24"/>
          <w:szCs w:val="24"/>
        </w:rPr>
        <w:t xml:space="preserve"> – </w:t>
      </w:r>
      <w:r>
        <w:rPr>
          <w:sz w:val="24"/>
          <w:szCs w:val="24"/>
          <w:lang w:val="en-US"/>
        </w:rPr>
        <w:t>c</w:t>
      </w:r>
      <w:r w:rsidRPr="00637FAD">
        <w:rPr>
          <w:sz w:val="24"/>
          <w:szCs w:val="24"/>
        </w:rPr>
        <w:t xml:space="preserve"> 36 </w:t>
      </w:r>
      <w:r>
        <w:rPr>
          <w:sz w:val="24"/>
          <w:szCs w:val="24"/>
        </w:rPr>
        <w:t>до</w:t>
      </w:r>
      <w:r w:rsidRPr="00637FAD">
        <w:rPr>
          <w:sz w:val="24"/>
          <w:szCs w:val="24"/>
        </w:rPr>
        <w:t xml:space="preserve"> 18 особей на </w:t>
      </w:r>
      <w:r>
        <w:rPr>
          <w:sz w:val="24"/>
          <w:szCs w:val="24"/>
        </w:rPr>
        <w:t xml:space="preserve">1 </w:t>
      </w:r>
      <w:r w:rsidRPr="00637FAD">
        <w:rPr>
          <w:sz w:val="24"/>
          <w:szCs w:val="24"/>
        </w:rPr>
        <w:t>га. В Урало-Уилском междуречье численность сусликов уменьш</w:t>
      </w:r>
      <w:r w:rsidRPr="00637FAD">
        <w:rPr>
          <w:sz w:val="24"/>
          <w:szCs w:val="24"/>
        </w:rPr>
        <w:t>и</w:t>
      </w:r>
      <w:r w:rsidRPr="00637FAD">
        <w:rPr>
          <w:sz w:val="24"/>
          <w:szCs w:val="24"/>
        </w:rPr>
        <w:t>лась на 35%.</w:t>
      </w:r>
      <w:r>
        <w:rPr>
          <w:sz w:val="24"/>
          <w:szCs w:val="24"/>
        </w:rPr>
        <w:t xml:space="preserve"> </w:t>
      </w:r>
      <w:r w:rsidRPr="00637FAD">
        <w:rPr>
          <w:sz w:val="24"/>
          <w:szCs w:val="24"/>
        </w:rPr>
        <w:t>Но приведенные цифры даны как средние по этим территориям. В то же вр</w:t>
      </w:r>
      <w:r w:rsidRPr="00637FAD">
        <w:rPr>
          <w:sz w:val="24"/>
          <w:szCs w:val="24"/>
        </w:rPr>
        <w:t>е</w:t>
      </w:r>
      <w:r w:rsidRPr="00637FAD">
        <w:rPr>
          <w:sz w:val="24"/>
          <w:szCs w:val="24"/>
        </w:rPr>
        <w:t xml:space="preserve">мя в южных районах сокращение численности зверьков достигло </w:t>
      </w:r>
      <w:r>
        <w:rPr>
          <w:sz w:val="24"/>
          <w:szCs w:val="24"/>
        </w:rPr>
        <w:t xml:space="preserve">критических </w:t>
      </w:r>
      <w:r w:rsidRPr="00637FAD">
        <w:rPr>
          <w:sz w:val="24"/>
          <w:szCs w:val="24"/>
        </w:rPr>
        <w:t>значений</w:t>
      </w:r>
      <w:r>
        <w:rPr>
          <w:sz w:val="24"/>
          <w:szCs w:val="24"/>
        </w:rPr>
        <w:t xml:space="preserve"> (близких к </w:t>
      </w:r>
      <w:proofErr w:type="gramStart"/>
      <w:r>
        <w:rPr>
          <w:sz w:val="24"/>
          <w:szCs w:val="24"/>
        </w:rPr>
        <w:t>нулевым</w:t>
      </w:r>
      <w:proofErr w:type="gramEnd"/>
      <w:r>
        <w:rPr>
          <w:sz w:val="24"/>
          <w:szCs w:val="24"/>
        </w:rPr>
        <w:t>)</w:t>
      </w:r>
      <w:r w:rsidRPr="00637FAD">
        <w:rPr>
          <w:sz w:val="24"/>
          <w:szCs w:val="24"/>
        </w:rPr>
        <w:t xml:space="preserve">. </w:t>
      </w:r>
      <w:r>
        <w:rPr>
          <w:sz w:val="24"/>
          <w:szCs w:val="24"/>
        </w:rPr>
        <w:t xml:space="preserve">В связи с отсутствием носителей некоторые из этих участков </w:t>
      </w:r>
      <w:r w:rsidRPr="00637FAD">
        <w:rPr>
          <w:sz w:val="24"/>
          <w:szCs w:val="24"/>
        </w:rPr>
        <w:t xml:space="preserve">были </w:t>
      </w:r>
      <w:r>
        <w:rPr>
          <w:sz w:val="24"/>
          <w:szCs w:val="24"/>
        </w:rPr>
        <w:t>ис</w:t>
      </w:r>
      <w:r w:rsidRPr="00637FAD">
        <w:rPr>
          <w:sz w:val="24"/>
          <w:szCs w:val="24"/>
        </w:rPr>
        <w:t xml:space="preserve">ключены из эпизоотологического обследования. </w:t>
      </w:r>
    </w:p>
    <w:p w:rsidR="001132D5" w:rsidRPr="00637FAD" w:rsidRDefault="001132D5" w:rsidP="001132D5">
      <w:pPr>
        <w:ind w:firstLine="397"/>
        <w:rPr>
          <w:sz w:val="24"/>
          <w:szCs w:val="24"/>
        </w:rPr>
      </w:pPr>
      <w:r w:rsidRPr="00637FAD">
        <w:rPr>
          <w:sz w:val="24"/>
          <w:szCs w:val="24"/>
        </w:rPr>
        <w:t>Сокращение численности малых сусликов произошло не только на территории З</w:t>
      </w:r>
      <w:r>
        <w:rPr>
          <w:sz w:val="24"/>
          <w:szCs w:val="24"/>
        </w:rPr>
        <w:t>КО</w:t>
      </w:r>
      <w:r w:rsidRPr="00637FAD">
        <w:rPr>
          <w:sz w:val="24"/>
          <w:szCs w:val="24"/>
        </w:rPr>
        <w:t xml:space="preserve">, но и в других районах Прикаспийской низменности и началось оно значительно раньше. Так в </w:t>
      </w:r>
      <w:r>
        <w:rPr>
          <w:sz w:val="24"/>
          <w:szCs w:val="24"/>
        </w:rPr>
        <w:t xml:space="preserve">работе А. А. Лавровского с соавт. </w:t>
      </w:r>
      <w:r w:rsidRPr="00114D84">
        <w:rPr>
          <w:sz w:val="24"/>
          <w:szCs w:val="24"/>
        </w:rPr>
        <w:t xml:space="preserve">[4] </w:t>
      </w:r>
      <w:r>
        <w:rPr>
          <w:sz w:val="24"/>
          <w:szCs w:val="24"/>
        </w:rPr>
        <w:t>указывается, что в В</w:t>
      </w:r>
      <w:r w:rsidRPr="00637FAD">
        <w:rPr>
          <w:sz w:val="24"/>
          <w:szCs w:val="24"/>
        </w:rPr>
        <w:t>олго-Уральско</w:t>
      </w:r>
      <w:r>
        <w:rPr>
          <w:sz w:val="24"/>
          <w:szCs w:val="24"/>
        </w:rPr>
        <w:t>м</w:t>
      </w:r>
      <w:r w:rsidRPr="00637FAD">
        <w:rPr>
          <w:sz w:val="24"/>
          <w:szCs w:val="24"/>
        </w:rPr>
        <w:t xml:space="preserve"> песчано</w:t>
      </w:r>
      <w:r>
        <w:rPr>
          <w:sz w:val="24"/>
          <w:szCs w:val="24"/>
        </w:rPr>
        <w:t>м</w:t>
      </w:r>
      <w:r w:rsidRPr="00637FAD">
        <w:rPr>
          <w:sz w:val="24"/>
          <w:szCs w:val="24"/>
        </w:rPr>
        <w:t xml:space="preserve"> очаг</w:t>
      </w:r>
      <w:r>
        <w:rPr>
          <w:sz w:val="24"/>
          <w:szCs w:val="24"/>
        </w:rPr>
        <w:t>е чумы</w:t>
      </w:r>
      <w:r w:rsidRPr="00637FAD">
        <w:rPr>
          <w:sz w:val="24"/>
          <w:szCs w:val="24"/>
        </w:rPr>
        <w:t xml:space="preserve"> </w:t>
      </w:r>
      <w:r>
        <w:rPr>
          <w:sz w:val="24"/>
          <w:szCs w:val="24"/>
        </w:rPr>
        <w:t xml:space="preserve">в пределах территории </w:t>
      </w:r>
      <w:r w:rsidRPr="00637FAD">
        <w:rPr>
          <w:sz w:val="24"/>
          <w:szCs w:val="24"/>
        </w:rPr>
        <w:t>Росс</w:t>
      </w:r>
      <w:r>
        <w:rPr>
          <w:sz w:val="24"/>
          <w:szCs w:val="24"/>
        </w:rPr>
        <w:t>ийской Федерации</w:t>
      </w:r>
      <w:r w:rsidRPr="00637FAD">
        <w:rPr>
          <w:sz w:val="24"/>
          <w:szCs w:val="24"/>
        </w:rPr>
        <w:t xml:space="preserve"> произошло полное </w:t>
      </w:r>
      <w:r>
        <w:rPr>
          <w:sz w:val="24"/>
          <w:szCs w:val="24"/>
        </w:rPr>
        <w:t>ис</w:t>
      </w:r>
      <w:r w:rsidRPr="00637FAD">
        <w:rPr>
          <w:sz w:val="24"/>
          <w:szCs w:val="24"/>
        </w:rPr>
        <w:t>че</w:t>
      </w:r>
      <w:r>
        <w:rPr>
          <w:sz w:val="24"/>
          <w:szCs w:val="24"/>
        </w:rPr>
        <w:t>знов</w:t>
      </w:r>
      <w:r>
        <w:rPr>
          <w:sz w:val="24"/>
          <w:szCs w:val="24"/>
        </w:rPr>
        <w:t>е</w:t>
      </w:r>
      <w:r w:rsidRPr="00637FAD">
        <w:rPr>
          <w:sz w:val="24"/>
          <w:szCs w:val="24"/>
        </w:rPr>
        <w:t xml:space="preserve">ние из биоценоза </w:t>
      </w:r>
      <w:r>
        <w:rPr>
          <w:sz w:val="24"/>
          <w:szCs w:val="24"/>
        </w:rPr>
        <w:t>малого</w:t>
      </w:r>
      <w:r w:rsidRPr="00637FAD">
        <w:rPr>
          <w:sz w:val="24"/>
          <w:szCs w:val="24"/>
        </w:rPr>
        <w:t xml:space="preserve"> суслик</w:t>
      </w:r>
      <w:r>
        <w:rPr>
          <w:sz w:val="24"/>
          <w:szCs w:val="24"/>
        </w:rPr>
        <w:t>а</w:t>
      </w:r>
      <w:r w:rsidRPr="00637FAD">
        <w:rPr>
          <w:sz w:val="24"/>
          <w:szCs w:val="24"/>
        </w:rPr>
        <w:t>. Авторы работы пишут, что глубочайшая депрессия чи</w:t>
      </w:r>
      <w:r w:rsidRPr="00637FAD">
        <w:rPr>
          <w:sz w:val="24"/>
          <w:szCs w:val="24"/>
        </w:rPr>
        <w:t>с</w:t>
      </w:r>
      <w:r w:rsidRPr="00637FAD">
        <w:rPr>
          <w:sz w:val="24"/>
          <w:szCs w:val="24"/>
        </w:rPr>
        <w:t>ленности этого вида на Кошалак-Майтюбинской, Уштаганской и других систем</w:t>
      </w:r>
      <w:r>
        <w:rPr>
          <w:sz w:val="24"/>
          <w:szCs w:val="24"/>
        </w:rPr>
        <w:t>ах</w:t>
      </w:r>
      <w:r w:rsidRPr="00637FAD">
        <w:rPr>
          <w:sz w:val="24"/>
          <w:szCs w:val="24"/>
        </w:rPr>
        <w:t xml:space="preserve"> ашиков, наметившаяся с начала</w:t>
      </w:r>
      <w:r>
        <w:rPr>
          <w:sz w:val="24"/>
          <w:szCs w:val="24"/>
        </w:rPr>
        <w:t xml:space="preserve"> </w:t>
      </w:r>
      <w:r w:rsidRPr="00637FAD">
        <w:rPr>
          <w:sz w:val="24"/>
          <w:szCs w:val="24"/>
        </w:rPr>
        <w:t xml:space="preserve">50-х годов и продолжающаяся по настоящее время, общеизвестна </w:t>
      </w:r>
      <w:r>
        <w:rPr>
          <w:sz w:val="24"/>
          <w:szCs w:val="24"/>
        </w:rPr>
        <w:lastRenderedPageBreak/>
        <w:t>и не нуждается в комментариях</w:t>
      </w:r>
      <w:r w:rsidRPr="00637FAD">
        <w:rPr>
          <w:sz w:val="24"/>
          <w:szCs w:val="24"/>
        </w:rPr>
        <w:t xml:space="preserve">. </w:t>
      </w:r>
      <w:r>
        <w:rPr>
          <w:sz w:val="24"/>
          <w:szCs w:val="24"/>
        </w:rPr>
        <w:t>О</w:t>
      </w:r>
      <w:r w:rsidRPr="00637FAD">
        <w:rPr>
          <w:sz w:val="24"/>
          <w:szCs w:val="24"/>
        </w:rPr>
        <w:t xml:space="preserve"> снижение числе</w:t>
      </w:r>
      <w:r>
        <w:rPr>
          <w:sz w:val="24"/>
          <w:szCs w:val="24"/>
        </w:rPr>
        <w:t>нности малого суслика в Северо-З</w:t>
      </w:r>
      <w:r w:rsidRPr="00637FAD">
        <w:rPr>
          <w:sz w:val="24"/>
          <w:szCs w:val="24"/>
        </w:rPr>
        <w:t>ападном Прикаспии</w:t>
      </w:r>
      <w:r>
        <w:rPr>
          <w:sz w:val="24"/>
          <w:szCs w:val="24"/>
        </w:rPr>
        <w:t xml:space="preserve"> упоминают и другие авторы</w:t>
      </w:r>
      <w:r w:rsidRPr="00637FAD">
        <w:rPr>
          <w:sz w:val="24"/>
          <w:szCs w:val="24"/>
        </w:rPr>
        <w:t xml:space="preserve"> </w:t>
      </w:r>
      <w:r>
        <w:rPr>
          <w:sz w:val="24"/>
          <w:szCs w:val="24"/>
        </w:rPr>
        <w:t>[8</w:t>
      </w:r>
      <w:r w:rsidRPr="00637FAD">
        <w:rPr>
          <w:sz w:val="24"/>
          <w:szCs w:val="24"/>
        </w:rPr>
        <w:t>].</w:t>
      </w:r>
    </w:p>
    <w:p w:rsidR="001132D5" w:rsidRPr="00637FAD" w:rsidRDefault="001132D5" w:rsidP="001132D5">
      <w:pPr>
        <w:ind w:firstLine="397"/>
        <w:rPr>
          <w:sz w:val="24"/>
          <w:szCs w:val="24"/>
        </w:rPr>
      </w:pPr>
      <w:r w:rsidRPr="00637FAD">
        <w:rPr>
          <w:sz w:val="24"/>
          <w:szCs w:val="24"/>
        </w:rPr>
        <w:t xml:space="preserve">Было замечено, что гибель </w:t>
      </w:r>
      <w:r>
        <w:rPr>
          <w:sz w:val="24"/>
          <w:szCs w:val="24"/>
        </w:rPr>
        <w:t xml:space="preserve">основной массы сусликов </w:t>
      </w:r>
      <w:r w:rsidRPr="00637FAD">
        <w:rPr>
          <w:sz w:val="24"/>
          <w:szCs w:val="24"/>
        </w:rPr>
        <w:t>с превы</w:t>
      </w:r>
      <w:r>
        <w:rPr>
          <w:sz w:val="24"/>
          <w:szCs w:val="24"/>
        </w:rPr>
        <w:t>шением рождаемости происходит</w:t>
      </w:r>
      <w:r w:rsidRPr="00637FAD">
        <w:rPr>
          <w:sz w:val="24"/>
          <w:szCs w:val="24"/>
        </w:rPr>
        <w:t xml:space="preserve"> в зимний период, так как летом предыдущего года численность приплода б</w:t>
      </w:r>
      <w:r w:rsidRPr="00637FAD">
        <w:rPr>
          <w:sz w:val="24"/>
          <w:szCs w:val="24"/>
        </w:rPr>
        <w:t>ы</w:t>
      </w:r>
      <w:r w:rsidRPr="00637FAD">
        <w:rPr>
          <w:sz w:val="24"/>
          <w:szCs w:val="24"/>
        </w:rPr>
        <w:t>ла</w:t>
      </w:r>
      <w:r>
        <w:rPr>
          <w:sz w:val="24"/>
          <w:szCs w:val="24"/>
        </w:rPr>
        <w:t xml:space="preserve"> </w:t>
      </w:r>
      <w:r w:rsidRPr="00637FAD">
        <w:rPr>
          <w:sz w:val="24"/>
          <w:szCs w:val="24"/>
        </w:rPr>
        <w:t xml:space="preserve">достаточно высокой. </w:t>
      </w:r>
      <w:r>
        <w:rPr>
          <w:sz w:val="24"/>
          <w:szCs w:val="24"/>
        </w:rPr>
        <w:t xml:space="preserve">Были </w:t>
      </w:r>
      <w:r w:rsidRPr="00637FAD">
        <w:rPr>
          <w:sz w:val="24"/>
          <w:szCs w:val="24"/>
        </w:rPr>
        <w:t>высказаны различные предположения по поводу причин п</w:t>
      </w:r>
      <w:r w:rsidRPr="00637FAD">
        <w:rPr>
          <w:sz w:val="24"/>
          <w:szCs w:val="24"/>
        </w:rPr>
        <w:t>о</w:t>
      </w:r>
      <w:r w:rsidRPr="00637FAD">
        <w:rPr>
          <w:sz w:val="24"/>
          <w:szCs w:val="24"/>
        </w:rPr>
        <w:t>вышенной смертности малых сусликов – это и природно-очаговые инфекции, и влияние подъема уровня Каспийского моря</w:t>
      </w:r>
      <w:r w:rsidRPr="00FB7F48">
        <w:rPr>
          <w:sz w:val="24"/>
          <w:szCs w:val="24"/>
        </w:rPr>
        <w:t xml:space="preserve"> [3]</w:t>
      </w:r>
      <w:r w:rsidRPr="00637FAD">
        <w:rPr>
          <w:sz w:val="24"/>
          <w:szCs w:val="24"/>
        </w:rPr>
        <w:t xml:space="preserve">. </w:t>
      </w:r>
      <w:r>
        <w:rPr>
          <w:sz w:val="24"/>
          <w:szCs w:val="24"/>
        </w:rPr>
        <w:t>Другие придерживаются мнения, что данное</w:t>
      </w:r>
      <w:r w:rsidRPr="00637FAD">
        <w:rPr>
          <w:sz w:val="24"/>
          <w:szCs w:val="24"/>
        </w:rPr>
        <w:t xml:space="preserve"> явл</w:t>
      </w:r>
      <w:r w:rsidRPr="00637FAD">
        <w:rPr>
          <w:sz w:val="24"/>
          <w:szCs w:val="24"/>
        </w:rPr>
        <w:t>е</w:t>
      </w:r>
      <w:r w:rsidRPr="00637FAD">
        <w:rPr>
          <w:sz w:val="24"/>
          <w:szCs w:val="24"/>
        </w:rPr>
        <w:t xml:space="preserve">ние </w:t>
      </w:r>
      <w:r>
        <w:rPr>
          <w:sz w:val="24"/>
          <w:szCs w:val="24"/>
        </w:rPr>
        <w:t xml:space="preserve">носит </w:t>
      </w:r>
      <w:r w:rsidRPr="00637FAD">
        <w:rPr>
          <w:sz w:val="24"/>
          <w:szCs w:val="24"/>
        </w:rPr>
        <w:t xml:space="preserve">локальный характер и наблюдается </w:t>
      </w:r>
      <w:r>
        <w:rPr>
          <w:sz w:val="24"/>
          <w:szCs w:val="24"/>
        </w:rPr>
        <w:t xml:space="preserve">только на </w:t>
      </w:r>
      <w:r w:rsidRPr="00637FAD">
        <w:rPr>
          <w:sz w:val="24"/>
          <w:szCs w:val="24"/>
        </w:rPr>
        <w:t>отдельных участках территории. Но как видно из приведенных материалов, этот процесс охватывает всю</w:t>
      </w:r>
      <w:r>
        <w:rPr>
          <w:sz w:val="24"/>
          <w:szCs w:val="24"/>
        </w:rPr>
        <w:t xml:space="preserve"> территорию С</w:t>
      </w:r>
      <w:r>
        <w:rPr>
          <w:sz w:val="24"/>
          <w:szCs w:val="24"/>
        </w:rPr>
        <w:t>е</w:t>
      </w:r>
      <w:r>
        <w:rPr>
          <w:sz w:val="24"/>
          <w:szCs w:val="24"/>
        </w:rPr>
        <w:t>верного Прикаспия,</w:t>
      </w:r>
      <w:r w:rsidRPr="00637FAD">
        <w:rPr>
          <w:sz w:val="24"/>
          <w:szCs w:val="24"/>
        </w:rPr>
        <w:t xml:space="preserve"> и </w:t>
      </w:r>
      <w:r>
        <w:rPr>
          <w:sz w:val="24"/>
          <w:szCs w:val="24"/>
        </w:rPr>
        <w:t>н</w:t>
      </w:r>
      <w:r w:rsidRPr="00637FAD">
        <w:rPr>
          <w:sz w:val="24"/>
          <w:szCs w:val="24"/>
        </w:rPr>
        <w:t>ачался он до периода поднятия уровня Каспия. Обследование м</w:t>
      </w:r>
      <w:r w:rsidRPr="00637FAD">
        <w:rPr>
          <w:sz w:val="24"/>
          <w:szCs w:val="24"/>
        </w:rPr>
        <w:t>а</w:t>
      </w:r>
      <w:r w:rsidRPr="00637FAD">
        <w:rPr>
          <w:sz w:val="24"/>
          <w:szCs w:val="24"/>
        </w:rPr>
        <w:t xml:space="preserve">лых сусликов перед залеганием в спячку и после </w:t>
      </w:r>
      <w:r>
        <w:rPr>
          <w:sz w:val="24"/>
          <w:szCs w:val="24"/>
        </w:rPr>
        <w:t xml:space="preserve">весеннего </w:t>
      </w:r>
      <w:r w:rsidRPr="00637FAD">
        <w:rPr>
          <w:sz w:val="24"/>
          <w:szCs w:val="24"/>
        </w:rPr>
        <w:t>пробуждения, не выявило к</w:t>
      </w:r>
      <w:r w:rsidRPr="00637FAD">
        <w:rPr>
          <w:sz w:val="24"/>
          <w:szCs w:val="24"/>
        </w:rPr>
        <w:t>а</w:t>
      </w:r>
      <w:r w:rsidRPr="00637FAD">
        <w:rPr>
          <w:sz w:val="24"/>
          <w:szCs w:val="24"/>
        </w:rPr>
        <w:t>ких-либо инфекци</w:t>
      </w:r>
      <w:r>
        <w:rPr>
          <w:sz w:val="24"/>
          <w:szCs w:val="24"/>
        </w:rPr>
        <w:t>й</w:t>
      </w:r>
      <w:r w:rsidRPr="00637FAD">
        <w:rPr>
          <w:sz w:val="24"/>
          <w:szCs w:val="24"/>
        </w:rPr>
        <w:t xml:space="preserve"> среди грызунов. </w:t>
      </w:r>
      <w:r>
        <w:rPr>
          <w:sz w:val="24"/>
          <w:szCs w:val="24"/>
        </w:rPr>
        <w:t xml:space="preserve">Все это </w:t>
      </w:r>
      <w:r w:rsidRPr="00637FAD">
        <w:rPr>
          <w:sz w:val="24"/>
          <w:szCs w:val="24"/>
        </w:rPr>
        <w:t>привело нас к заключению, что значительную смертность зверьков</w:t>
      </w:r>
      <w:r>
        <w:rPr>
          <w:sz w:val="24"/>
          <w:szCs w:val="24"/>
        </w:rPr>
        <w:t xml:space="preserve"> вызывают другие факторы</w:t>
      </w:r>
      <w:r w:rsidRPr="00637FAD">
        <w:rPr>
          <w:sz w:val="24"/>
          <w:szCs w:val="24"/>
        </w:rPr>
        <w:t xml:space="preserve">. </w:t>
      </w:r>
    </w:p>
    <w:p w:rsidR="001132D5" w:rsidRPr="00637FAD" w:rsidRDefault="001132D5" w:rsidP="001132D5">
      <w:pPr>
        <w:ind w:firstLine="397"/>
        <w:rPr>
          <w:sz w:val="24"/>
          <w:szCs w:val="24"/>
        </w:rPr>
      </w:pPr>
      <w:r w:rsidRPr="00637FAD">
        <w:rPr>
          <w:sz w:val="24"/>
          <w:szCs w:val="24"/>
        </w:rPr>
        <w:t xml:space="preserve">Для поиска ответа на поставленный вопрос мы обратились к архивным материалам станции. </w:t>
      </w:r>
      <w:r>
        <w:rPr>
          <w:sz w:val="24"/>
          <w:szCs w:val="24"/>
        </w:rPr>
        <w:t>При чтении зоологических отчетов прошлых лет о</w:t>
      </w:r>
      <w:r w:rsidRPr="00637FAD">
        <w:rPr>
          <w:sz w:val="24"/>
          <w:szCs w:val="24"/>
        </w:rPr>
        <w:t>бращает на себя внимание д</w:t>
      </w:r>
      <w:r w:rsidRPr="00637FAD">
        <w:rPr>
          <w:sz w:val="24"/>
          <w:szCs w:val="24"/>
        </w:rPr>
        <w:t>о</w:t>
      </w:r>
      <w:r w:rsidRPr="00637FAD">
        <w:rPr>
          <w:sz w:val="24"/>
          <w:szCs w:val="24"/>
        </w:rPr>
        <w:t>вольно частое упоминание о</w:t>
      </w:r>
      <w:r>
        <w:rPr>
          <w:sz w:val="24"/>
          <w:szCs w:val="24"/>
        </w:rPr>
        <w:t>б</w:t>
      </w:r>
      <w:r w:rsidRPr="00637FAD">
        <w:rPr>
          <w:sz w:val="24"/>
          <w:szCs w:val="24"/>
        </w:rPr>
        <w:t xml:space="preserve"> аномально жаркой</w:t>
      </w:r>
      <w:r>
        <w:rPr>
          <w:sz w:val="24"/>
          <w:szCs w:val="24"/>
        </w:rPr>
        <w:t xml:space="preserve"> </w:t>
      </w:r>
      <w:r w:rsidRPr="00637FAD">
        <w:rPr>
          <w:sz w:val="24"/>
          <w:szCs w:val="24"/>
        </w:rPr>
        <w:t>и сухой погоде в конце весны и в летний период, плохую нажир</w:t>
      </w:r>
      <w:r>
        <w:rPr>
          <w:sz w:val="24"/>
          <w:szCs w:val="24"/>
        </w:rPr>
        <w:t>овку молодых сусликов и,</w:t>
      </w:r>
      <w:r w:rsidRPr="00637FAD">
        <w:rPr>
          <w:sz w:val="24"/>
          <w:szCs w:val="24"/>
        </w:rPr>
        <w:t xml:space="preserve"> в связи с этим, прогноз на снижение чи</w:t>
      </w:r>
      <w:r w:rsidRPr="00637FAD">
        <w:rPr>
          <w:sz w:val="24"/>
          <w:szCs w:val="24"/>
        </w:rPr>
        <w:t>с</w:t>
      </w:r>
      <w:r w:rsidRPr="00637FAD">
        <w:rPr>
          <w:sz w:val="24"/>
          <w:szCs w:val="24"/>
        </w:rPr>
        <w:t>ленности грызунов на следующий год. В 80-х год</w:t>
      </w:r>
      <w:r>
        <w:rPr>
          <w:sz w:val="24"/>
          <w:szCs w:val="24"/>
        </w:rPr>
        <w:t>ах</w:t>
      </w:r>
      <w:r w:rsidRPr="00637FAD">
        <w:rPr>
          <w:sz w:val="24"/>
          <w:szCs w:val="24"/>
        </w:rPr>
        <w:t xml:space="preserve"> прошлого века</w:t>
      </w:r>
      <w:r>
        <w:rPr>
          <w:sz w:val="24"/>
          <w:szCs w:val="24"/>
        </w:rPr>
        <w:t xml:space="preserve"> </w:t>
      </w:r>
      <w:r w:rsidRPr="00637FAD">
        <w:rPr>
          <w:sz w:val="24"/>
          <w:szCs w:val="24"/>
        </w:rPr>
        <w:t>характерным текстом при написании прогноза численности малых сусликов был следующий: «Момент рассел</w:t>
      </w:r>
      <w:r w:rsidRPr="00637FAD">
        <w:rPr>
          <w:sz w:val="24"/>
          <w:szCs w:val="24"/>
        </w:rPr>
        <w:t>е</w:t>
      </w:r>
      <w:r w:rsidRPr="00637FAD">
        <w:rPr>
          <w:sz w:val="24"/>
          <w:szCs w:val="24"/>
        </w:rPr>
        <w:t xml:space="preserve">ния и нажировки молодняка малого суслика пришелся на период наибольшего угнетения растительности. Упитанность сусликов </w:t>
      </w:r>
      <w:r>
        <w:rPr>
          <w:sz w:val="24"/>
          <w:szCs w:val="24"/>
        </w:rPr>
        <w:t>в период залегания в спячку была</w:t>
      </w:r>
      <w:r w:rsidRPr="00637FAD">
        <w:rPr>
          <w:sz w:val="24"/>
          <w:szCs w:val="24"/>
        </w:rPr>
        <w:t xml:space="preserve"> ниже, чем в прошлом году. Поэтому, несмотря на достаточно высокую интенсивность размножения и хороший выход молодняка, в следующем году произойдет некоторое снижение численн</w:t>
      </w:r>
      <w:r w:rsidRPr="00637FAD">
        <w:rPr>
          <w:sz w:val="24"/>
          <w:szCs w:val="24"/>
        </w:rPr>
        <w:t>о</w:t>
      </w:r>
      <w:r w:rsidRPr="00637FAD">
        <w:rPr>
          <w:sz w:val="24"/>
          <w:szCs w:val="24"/>
        </w:rPr>
        <w:t>сти грызунов»</w:t>
      </w:r>
      <w:r>
        <w:rPr>
          <w:sz w:val="24"/>
          <w:szCs w:val="24"/>
        </w:rPr>
        <w:t xml:space="preserve"> (1986 г.)</w:t>
      </w:r>
      <w:r w:rsidRPr="00637FAD">
        <w:rPr>
          <w:sz w:val="24"/>
          <w:szCs w:val="24"/>
        </w:rPr>
        <w:t xml:space="preserve">. </w:t>
      </w:r>
    </w:p>
    <w:p w:rsidR="001132D5" w:rsidRPr="00637FAD" w:rsidRDefault="001132D5" w:rsidP="001132D5">
      <w:pPr>
        <w:ind w:firstLine="397"/>
        <w:rPr>
          <w:sz w:val="24"/>
          <w:szCs w:val="24"/>
        </w:rPr>
      </w:pPr>
      <w:r w:rsidRPr="00637FAD">
        <w:rPr>
          <w:sz w:val="24"/>
          <w:szCs w:val="24"/>
        </w:rPr>
        <w:t>В 90-е годы ситуация с неблагоприятной погодой для грызунов в весенне-летний п</w:t>
      </w:r>
      <w:r w:rsidRPr="00637FAD">
        <w:rPr>
          <w:sz w:val="24"/>
          <w:szCs w:val="24"/>
        </w:rPr>
        <w:t>е</w:t>
      </w:r>
      <w:r w:rsidRPr="00637FAD">
        <w:rPr>
          <w:sz w:val="24"/>
          <w:szCs w:val="24"/>
        </w:rPr>
        <w:t>риод стала еще более очевидной. Так в обзор</w:t>
      </w:r>
      <w:r>
        <w:rPr>
          <w:sz w:val="24"/>
          <w:szCs w:val="24"/>
        </w:rPr>
        <w:t>ах</w:t>
      </w:r>
      <w:r w:rsidRPr="00637FAD">
        <w:rPr>
          <w:sz w:val="24"/>
          <w:szCs w:val="24"/>
        </w:rPr>
        <w:t xml:space="preserve"> за 1995</w:t>
      </w:r>
      <w:r>
        <w:rPr>
          <w:sz w:val="24"/>
          <w:szCs w:val="24"/>
        </w:rPr>
        <w:t xml:space="preserve"> и 1996</w:t>
      </w:r>
      <w:r w:rsidRPr="00637FAD">
        <w:rPr>
          <w:sz w:val="24"/>
          <w:szCs w:val="24"/>
        </w:rPr>
        <w:t xml:space="preserve"> г</w:t>
      </w:r>
      <w:r>
        <w:rPr>
          <w:sz w:val="24"/>
          <w:szCs w:val="24"/>
        </w:rPr>
        <w:t>г.</w:t>
      </w:r>
      <w:r w:rsidRPr="00637FAD">
        <w:rPr>
          <w:sz w:val="24"/>
          <w:szCs w:val="24"/>
        </w:rPr>
        <w:t xml:space="preserve"> пишется, что условия отчетного года были неблагоприятными для наж</w:t>
      </w:r>
      <w:r>
        <w:rPr>
          <w:sz w:val="24"/>
          <w:szCs w:val="24"/>
        </w:rPr>
        <w:t>ировки молодняка малого суслика,</w:t>
      </w:r>
      <w:r w:rsidRPr="00637FAD">
        <w:rPr>
          <w:sz w:val="24"/>
          <w:szCs w:val="24"/>
        </w:rPr>
        <w:t xml:space="preserve"> п</w:t>
      </w:r>
      <w:r w:rsidRPr="00637FAD">
        <w:rPr>
          <w:sz w:val="24"/>
          <w:szCs w:val="24"/>
        </w:rPr>
        <w:t>о</w:t>
      </w:r>
      <w:r w:rsidRPr="00637FAD">
        <w:rPr>
          <w:sz w:val="24"/>
          <w:szCs w:val="24"/>
        </w:rPr>
        <w:t>скольку высокие температуры воздуха при отсутствии осадков привели к быстрому выг</w:t>
      </w:r>
      <w:r w:rsidRPr="00637FAD">
        <w:rPr>
          <w:sz w:val="24"/>
          <w:szCs w:val="24"/>
        </w:rPr>
        <w:t>о</w:t>
      </w:r>
      <w:r w:rsidRPr="00637FAD">
        <w:rPr>
          <w:sz w:val="24"/>
          <w:szCs w:val="24"/>
        </w:rPr>
        <w:t xml:space="preserve">ранию растительности. Прогноз численности </w:t>
      </w:r>
      <w:r>
        <w:rPr>
          <w:sz w:val="24"/>
          <w:szCs w:val="24"/>
        </w:rPr>
        <w:t>грызунов на следующий год</w:t>
      </w:r>
      <w:r w:rsidRPr="00637FAD">
        <w:rPr>
          <w:sz w:val="24"/>
          <w:szCs w:val="24"/>
        </w:rPr>
        <w:t xml:space="preserve"> </w:t>
      </w:r>
      <w:r>
        <w:rPr>
          <w:sz w:val="24"/>
          <w:szCs w:val="24"/>
        </w:rPr>
        <w:t xml:space="preserve">– </w:t>
      </w:r>
      <w:r w:rsidRPr="00637FAD">
        <w:rPr>
          <w:sz w:val="24"/>
          <w:szCs w:val="24"/>
        </w:rPr>
        <w:t>отрицател</w:t>
      </w:r>
      <w:r w:rsidRPr="00637FAD">
        <w:rPr>
          <w:sz w:val="24"/>
          <w:szCs w:val="24"/>
        </w:rPr>
        <w:t>ь</w:t>
      </w:r>
      <w:r w:rsidRPr="00637FAD">
        <w:rPr>
          <w:sz w:val="24"/>
          <w:szCs w:val="24"/>
        </w:rPr>
        <w:t>ный. В обзоре за 1998 г</w:t>
      </w:r>
      <w:r>
        <w:rPr>
          <w:sz w:val="24"/>
          <w:szCs w:val="24"/>
        </w:rPr>
        <w:t>.</w:t>
      </w:r>
      <w:r w:rsidRPr="00637FAD">
        <w:rPr>
          <w:sz w:val="24"/>
          <w:szCs w:val="24"/>
        </w:rPr>
        <w:t xml:space="preserve"> опять </w:t>
      </w:r>
      <w:r>
        <w:rPr>
          <w:sz w:val="24"/>
          <w:szCs w:val="24"/>
        </w:rPr>
        <w:t>констатировали</w:t>
      </w:r>
      <w:r w:rsidRPr="00637FAD">
        <w:rPr>
          <w:sz w:val="24"/>
          <w:szCs w:val="24"/>
        </w:rPr>
        <w:t>, что в июне по всей территории установ</w:t>
      </w:r>
      <w:r w:rsidRPr="00637FAD">
        <w:rPr>
          <w:sz w:val="24"/>
          <w:szCs w:val="24"/>
        </w:rPr>
        <w:t>и</w:t>
      </w:r>
      <w:r w:rsidRPr="00637FAD">
        <w:rPr>
          <w:sz w:val="24"/>
          <w:szCs w:val="24"/>
        </w:rPr>
        <w:t xml:space="preserve">лась очень жаркая погода, которая </w:t>
      </w:r>
      <w:r>
        <w:rPr>
          <w:sz w:val="24"/>
          <w:szCs w:val="24"/>
        </w:rPr>
        <w:t>вызвала</w:t>
      </w:r>
      <w:r w:rsidRPr="00637FAD">
        <w:rPr>
          <w:sz w:val="24"/>
          <w:szCs w:val="24"/>
        </w:rPr>
        <w:t xml:space="preserve"> гибел</w:t>
      </w:r>
      <w:r>
        <w:rPr>
          <w:sz w:val="24"/>
          <w:szCs w:val="24"/>
        </w:rPr>
        <w:t>ь</w:t>
      </w:r>
      <w:r w:rsidRPr="00637FAD">
        <w:rPr>
          <w:sz w:val="24"/>
          <w:szCs w:val="24"/>
        </w:rPr>
        <w:t xml:space="preserve"> молодняка малого суслика, что </w:t>
      </w:r>
      <w:r>
        <w:rPr>
          <w:sz w:val="24"/>
          <w:szCs w:val="24"/>
        </w:rPr>
        <w:t xml:space="preserve">привело </w:t>
      </w:r>
      <w:r w:rsidRPr="00637FAD">
        <w:rPr>
          <w:sz w:val="24"/>
          <w:szCs w:val="24"/>
        </w:rPr>
        <w:t>существенн</w:t>
      </w:r>
      <w:r>
        <w:rPr>
          <w:sz w:val="24"/>
          <w:szCs w:val="24"/>
        </w:rPr>
        <w:t>о</w:t>
      </w:r>
      <w:r w:rsidRPr="00637FAD">
        <w:rPr>
          <w:sz w:val="24"/>
          <w:szCs w:val="24"/>
        </w:rPr>
        <w:t>м</w:t>
      </w:r>
      <w:r>
        <w:rPr>
          <w:sz w:val="24"/>
          <w:szCs w:val="24"/>
        </w:rPr>
        <w:t>у</w:t>
      </w:r>
      <w:r w:rsidRPr="00637FAD">
        <w:rPr>
          <w:sz w:val="24"/>
          <w:szCs w:val="24"/>
        </w:rPr>
        <w:t xml:space="preserve"> </w:t>
      </w:r>
      <w:r>
        <w:rPr>
          <w:sz w:val="24"/>
          <w:szCs w:val="24"/>
        </w:rPr>
        <w:t>снижению</w:t>
      </w:r>
      <w:r w:rsidRPr="00637FAD">
        <w:rPr>
          <w:sz w:val="24"/>
          <w:szCs w:val="24"/>
        </w:rPr>
        <w:t xml:space="preserve"> </w:t>
      </w:r>
      <w:r>
        <w:rPr>
          <w:sz w:val="24"/>
          <w:szCs w:val="24"/>
        </w:rPr>
        <w:t xml:space="preserve">количества </w:t>
      </w:r>
      <w:r w:rsidRPr="00637FAD">
        <w:rPr>
          <w:sz w:val="24"/>
          <w:szCs w:val="24"/>
        </w:rPr>
        <w:t xml:space="preserve">добываемых грызунов. </w:t>
      </w:r>
    </w:p>
    <w:p w:rsidR="001132D5" w:rsidRPr="00637FAD" w:rsidRDefault="001132D5" w:rsidP="001132D5">
      <w:pPr>
        <w:ind w:firstLine="397"/>
        <w:rPr>
          <w:sz w:val="24"/>
          <w:szCs w:val="24"/>
        </w:rPr>
      </w:pPr>
      <w:r w:rsidRPr="00637FAD">
        <w:rPr>
          <w:sz w:val="24"/>
          <w:szCs w:val="24"/>
        </w:rPr>
        <w:t xml:space="preserve">Обратившись к литературным источникам, в которых </w:t>
      </w:r>
      <w:r>
        <w:rPr>
          <w:sz w:val="24"/>
          <w:szCs w:val="24"/>
        </w:rPr>
        <w:t xml:space="preserve">излагается </w:t>
      </w:r>
      <w:r w:rsidRPr="00637FAD">
        <w:rPr>
          <w:sz w:val="24"/>
          <w:szCs w:val="24"/>
        </w:rPr>
        <w:t>динамика численн</w:t>
      </w:r>
      <w:r w:rsidRPr="00637FAD">
        <w:rPr>
          <w:sz w:val="24"/>
          <w:szCs w:val="24"/>
        </w:rPr>
        <w:t>о</w:t>
      </w:r>
      <w:r w:rsidRPr="00637FAD">
        <w:rPr>
          <w:sz w:val="24"/>
          <w:szCs w:val="24"/>
        </w:rPr>
        <w:t>сти животных и причины ее вызывающие, убеждаемся, что многие авторы отводят бол</w:t>
      </w:r>
      <w:r w:rsidRPr="00637FAD">
        <w:rPr>
          <w:sz w:val="24"/>
          <w:szCs w:val="24"/>
        </w:rPr>
        <w:t>ь</w:t>
      </w:r>
      <w:r w:rsidRPr="00637FAD">
        <w:rPr>
          <w:sz w:val="24"/>
          <w:szCs w:val="24"/>
        </w:rPr>
        <w:t>шую роль влиянию метеорологических факторов на изменение численности животных. Так известный эколог</w:t>
      </w:r>
      <w:r>
        <w:rPr>
          <w:sz w:val="24"/>
          <w:szCs w:val="24"/>
        </w:rPr>
        <w:t xml:space="preserve"> Б. Ю. Фалькенштейн в 1939 г. указывал, </w:t>
      </w:r>
      <w:r w:rsidRPr="00637FAD">
        <w:rPr>
          <w:sz w:val="24"/>
          <w:szCs w:val="24"/>
        </w:rPr>
        <w:t>что главнейшими фактор</w:t>
      </w:r>
      <w:r w:rsidRPr="00637FAD">
        <w:rPr>
          <w:sz w:val="24"/>
          <w:szCs w:val="24"/>
        </w:rPr>
        <w:t>а</w:t>
      </w:r>
      <w:r w:rsidRPr="00637FAD">
        <w:rPr>
          <w:sz w:val="24"/>
          <w:szCs w:val="24"/>
        </w:rPr>
        <w:t>ми, определяющими динамику численности грызунов на больших терр</w:t>
      </w:r>
      <w:r>
        <w:rPr>
          <w:sz w:val="24"/>
          <w:szCs w:val="24"/>
        </w:rPr>
        <w:t>иториях, являются климатические.</w:t>
      </w:r>
      <w:r w:rsidRPr="00637FAD">
        <w:rPr>
          <w:sz w:val="24"/>
          <w:szCs w:val="24"/>
        </w:rPr>
        <w:t xml:space="preserve"> </w:t>
      </w:r>
      <w:r>
        <w:rPr>
          <w:sz w:val="24"/>
          <w:szCs w:val="24"/>
        </w:rPr>
        <w:t xml:space="preserve">Другой ученный – </w:t>
      </w:r>
      <w:r w:rsidRPr="00637FAD">
        <w:rPr>
          <w:sz w:val="24"/>
          <w:szCs w:val="24"/>
        </w:rPr>
        <w:t>В.</w:t>
      </w:r>
      <w:r>
        <w:rPr>
          <w:sz w:val="24"/>
          <w:szCs w:val="24"/>
        </w:rPr>
        <w:t xml:space="preserve"> </w:t>
      </w:r>
      <w:r w:rsidRPr="00637FAD">
        <w:rPr>
          <w:sz w:val="24"/>
          <w:szCs w:val="24"/>
        </w:rPr>
        <w:t xml:space="preserve">П. Теплов в </w:t>
      </w:r>
      <w:r>
        <w:rPr>
          <w:sz w:val="24"/>
          <w:szCs w:val="24"/>
        </w:rPr>
        <w:t>работе 1960 г.</w:t>
      </w:r>
      <w:r w:rsidRPr="00637FAD">
        <w:rPr>
          <w:sz w:val="24"/>
          <w:szCs w:val="24"/>
        </w:rPr>
        <w:t xml:space="preserve"> писал: </w:t>
      </w:r>
      <w:r>
        <w:rPr>
          <w:sz w:val="24"/>
          <w:szCs w:val="24"/>
        </w:rPr>
        <w:t>«</w:t>
      </w:r>
      <w:r w:rsidRPr="00637FAD">
        <w:rPr>
          <w:sz w:val="24"/>
          <w:szCs w:val="24"/>
        </w:rPr>
        <w:t>Если мы будем иметь хорошее представление об экологии животных и точный прогноз условий погоды, то предсказать направление динамики численности вида будет не сложно</w:t>
      </w:r>
      <w:r>
        <w:rPr>
          <w:sz w:val="24"/>
          <w:szCs w:val="24"/>
        </w:rPr>
        <w:t>» (цит. по [6</w:t>
      </w:r>
      <w:r w:rsidRPr="00B440AD">
        <w:rPr>
          <w:sz w:val="24"/>
          <w:szCs w:val="24"/>
        </w:rPr>
        <w:t>]</w:t>
      </w:r>
      <w:r>
        <w:rPr>
          <w:sz w:val="24"/>
          <w:szCs w:val="24"/>
        </w:rPr>
        <w:t>)</w:t>
      </w:r>
      <w:r w:rsidRPr="00637FAD">
        <w:rPr>
          <w:sz w:val="24"/>
          <w:szCs w:val="24"/>
        </w:rPr>
        <w:t>.</w:t>
      </w:r>
      <w:r>
        <w:rPr>
          <w:sz w:val="24"/>
          <w:szCs w:val="24"/>
        </w:rPr>
        <w:t xml:space="preserve"> </w:t>
      </w:r>
    </w:p>
    <w:p w:rsidR="001132D5" w:rsidRPr="00637FAD" w:rsidRDefault="001132D5" w:rsidP="001132D5">
      <w:pPr>
        <w:ind w:firstLine="397"/>
        <w:rPr>
          <w:sz w:val="24"/>
          <w:szCs w:val="24"/>
        </w:rPr>
      </w:pPr>
      <w:r w:rsidRPr="00637FAD">
        <w:rPr>
          <w:sz w:val="24"/>
          <w:szCs w:val="24"/>
        </w:rPr>
        <w:t xml:space="preserve">Учитывая данные зоологических </w:t>
      </w:r>
      <w:r>
        <w:rPr>
          <w:sz w:val="24"/>
          <w:szCs w:val="24"/>
        </w:rPr>
        <w:t xml:space="preserve">исследований </w:t>
      </w:r>
      <w:r w:rsidRPr="00637FAD">
        <w:rPr>
          <w:sz w:val="24"/>
          <w:szCs w:val="24"/>
        </w:rPr>
        <w:t xml:space="preserve">и литературные материалы, нами было высказано предположение о том, что </w:t>
      </w:r>
      <w:r>
        <w:rPr>
          <w:sz w:val="24"/>
          <w:szCs w:val="24"/>
        </w:rPr>
        <w:t>именно н</w:t>
      </w:r>
      <w:r w:rsidRPr="00637FAD">
        <w:rPr>
          <w:sz w:val="24"/>
          <w:szCs w:val="24"/>
        </w:rPr>
        <w:t>еблагоприятные погодные условия весенне-летнего периода являются причиной повышенной смертности</w:t>
      </w:r>
      <w:r>
        <w:rPr>
          <w:sz w:val="24"/>
          <w:szCs w:val="24"/>
        </w:rPr>
        <w:t xml:space="preserve"> </w:t>
      </w:r>
      <w:r w:rsidRPr="00637FAD">
        <w:rPr>
          <w:sz w:val="24"/>
          <w:szCs w:val="24"/>
        </w:rPr>
        <w:t>молод</w:t>
      </w:r>
      <w:r>
        <w:rPr>
          <w:sz w:val="24"/>
          <w:szCs w:val="24"/>
        </w:rPr>
        <w:t xml:space="preserve">ых особей </w:t>
      </w:r>
      <w:r w:rsidRPr="00637FAD">
        <w:rPr>
          <w:sz w:val="24"/>
          <w:szCs w:val="24"/>
        </w:rPr>
        <w:t>малого суслика зим</w:t>
      </w:r>
      <w:r>
        <w:rPr>
          <w:sz w:val="24"/>
          <w:szCs w:val="24"/>
        </w:rPr>
        <w:t>ой.</w:t>
      </w:r>
      <w:r w:rsidRPr="00637FAD">
        <w:rPr>
          <w:sz w:val="24"/>
          <w:szCs w:val="24"/>
        </w:rPr>
        <w:t xml:space="preserve"> Известно, что во второй половине мая и в июне, когда молодые зверьки переходят к самостоятельной жизни, они интенсивно растут и одновременно накапливают жир, необходимый для успешной перезимовки. В это время грызуны нуждаются во вла</w:t>
      </w:r>
      <w:r w:rsidRPr="00637FAD">
        <w:rPr>
          <w:sz w:val="24"/>
          <w:szCs w:val="24"/>
        </w:rPr>
        <w:t>ж</w:t>
      </w:r>
      <w:r w:rsidRPr="00637FAD">
        <w:rPr>
          <w:sz w:val="24"/>
          <w:szCs w:val="24"/>
        </w:rPr>
        <w:t>ных кормах [2].</w:t>
      </w:r>
      <w:r>
        <w:rPr>
          <w:sz w:val="24"/>
          <w:szCs w:val="24"/>
        </w:rPr>
        <w:t xml:space="preserve"> </w:t>
      </w:r>
      <w:r w:rsidRPr="00637FAD">
        <w:rPr>
          <w:sz w:val="24"/>
          <w:szCs w:val="24"/>
        </w:rPr>
        <w:t>Высокая температура воздуха и одновременно недостаточное количество осадков способствуют преждевременному выгоранию растительности. Не получая влаги, молодняк малого суслика вынужден залега</w:t>
      </w:r>
      <w:r>
        <w:rPr>
          <w:sz w:val="24"/>
          <w:szCs w:val="24"/>
        </w:rPr>
        <w:t>ть в спячку не успев накопить необходимое к</w:t>
      </w:r>
      <w:r>
        <w:rPr>
          <w:sz w:val="24"/>
          <w:szCs w:val="24"/>
        </w:rPr>
        <w:t>о</w:t>
      </w:r>
      <w:r>
        <w:rPr>
          <w:sz w:val="24"/>
          <w:szCs w:val="24"/>
        </w:rPr>
        <w:t xml:space="preserve">личество </w:t>
      </w:r>
      <w:r w:rsidRPr="00637FAD">
        <w:rPr>
          <w:sz w:val="24"/>
          <w:szCs w:val="24"/>
        </w:rPr>
        <w:t>жир</w:t>
      </w:r>
      <w:r>
        <w:rPr>
          <w:sz w:val="24"/>
          <w:szCs w:val="24"/>
        </w:rPr>
        <w:t>а</w:t>
      </w:r>
      <w:r w:rsidRPr="00637FAD">
        <w:rPr>
          <w:sz w:val="24"/>
          <w:szCs w:val="24"/>
        </w:rPr>
        <w:t>. В итоге во время спячки грызуны погибают от истощения.</w:t>
      </w:r>
      <w:r w:rsidRPr="00E322E2">
        <w:rPr>
          <w:sz w:val="24"/>
          <w:szCs w:val="24"/>
        </w:rPr>
        <w:t xml:space="preserve"> </w:t>
      </w:r>
      <w:r w:rsidRPr="00637FAD">
        <w:rPr>
          <w:sz w:val="24"/>
          <w:szCs w:val="24"/>
        </w:rPr>
        <w:t>Для подтве</w:t>
      </w:r>
      <w:r w:rsidRPr="00637FAD">
        <w:rPr>
          <w:sz w:val="24"/>
          <w:szCs w:val="24"/>
        </w:rPr>
        <w:t>р</w:t>
      </w:r>
      <w:r w:rsidRPr="00637FAD">
        <w:rPr>
          <w:sz w:val="24"/>
          <w:szCs w:val="24"/>
        </w:rPr>
        <w:t xml:space="preserve">ждения этого предположения, нами была </w:t>
      </w:r>
      <w:r>
        <w:rPr>
          <w:sz w:val="24"/>
          <w:szCs w:val="24"/>
        </w:rPr>
        <w:t xml:space="preserve">проанализирована </w:t>
      </w:r>
      <w:r w:rsidRPr="00637FAD">
        <w:rPr>
          <w:sz w:val="24"/>
          <w:szCs w:val="24"/>
        </w:rPr>
        <w:t>выборка метеоданных за</w:t>
      </w:r>
      <w:r>
        <w:rPr>
          <w:sz w:val="24"/>
          <w:szCs w:val="24"/>
        </w:rPr>
        <w:t xml:space="preserve"> </w:t>
      </w:r>
      <w:r w:rsidRPr="00637FAD">
        <w:rPr>
          <w:sz w:val="24"/>
          <w:szCs w:val="24"/>
        </w:rPr>
        <w:t>с</w:t>
      </w:r>
      <w:r w:rsidRPr="00637FAD">
        <w:rPr>
          <w:sz w:val="24"/>
          <w:szCs w:val="24"/>
        </w:rPr>
        <w:t>о</w:t>
      </w:r>
      <w:r w:rsidRPr="00637FAD">
        <w:rPr>
          <w:sz w:val="24"/>
          <w:szCs w:val="24"/>
        </w:rPr>
        <w:t>рок лет одной из метеостанций, расположенной на территории полупустынной зоны ЗК</w:t>
      </w:r>
      <w:r>
        <w:rPr>
          <w:sz w:val="24"/>
          <w:szCs w:val="24"/>
        </w:rPr>
        <w:t>О</w:t>
      </w:r>
      <w:r w:rsidRPr="00637FAD">
        <w:rPr>
          <w:sz w:val="24"/>
          <w:szCs w:val="24"/>
        </w:rPr>
        <w:t xml:space="preserve">. </w:t>
      </w:r>
      <w:r w:rsidRPr="00637FAD">
        <w:rPr>
          <w:sz w:val="24"/>
          <w:szCs w:val="24"/>
        </w:rPr>
        <w:lastRenderedPageBreak/>
        <w:t>Выяснилось, что произо</w:t>
      </w:r>
      <w:r>
        <w:rPr>
          <w:sz w:val="24"/>
          <w:szCs w:val="24"/>
        </w:rPr>
        <w:t>шло заметное потепление климата</w:t>
      </w:r>
      <w:r w:rsidRPr="00637FAD">
        <w:rPr>
          <w:sz w:val="24"/>
          <w:szCs w:val="24"/>
        </w:rPr>
        <w:t xml:space="preserve"> при одновременном</w:t>
      </w:r>
      <w:r>
        <w:rPr>
          <w:sz w:val="24"/>
          <w:szCs w:val="24"/>
        </w:rPr>
        <w:t xml:space="preserve"> уменьш</w:t>
      </w:r>
      <w:r>
        <w:rPr>
          <w:sz w:val="24"/>
          <w:szCs w:val="24"/>
        </w:rPr>
        <w:t>е</w:t>
      </w:r>
      <w:r>
        <w:rPr>
          <w:sz w:val="24"/>
          <w:szCs w:val="24"/>
        </w:rPr>
        <w:t xml:space="preserve">нии выпадающих осадков. </w:t>
      </w:r>
      <w:r w:rsidRPr="00637FAD">
        <w:rPr>
          <w:sz w:val="24"/>
          <w:szCs w:val="24"/>
        </w:rPr>
        <w:t>Так</w:t>
      </w:r>
      <w:r>
        <w:rPr>
          <w:sz w:val="24"/>
          <w:szCs w:val="24"/>
        </w:rPr>
        <w:t>,</w:t>
      </w:r>
      <w:r w:rsidRPr="00637FAD">
        <w:rPr>
          <w:sz w:val="24"/>
          <w:szCs w:val="24"/>
        </w:rPr>
        <w:t xml:space="preserve"> п</w:t>
      </w:r>
      <w:r>
        <w:rPr>
          <w:sz w:val="24"/>
          <w:szCs w:val="24"/>
        </w:rPr>
        <w:t>о данным Урдинской метеостанции в июне</w:t>
      </w:r>
      <w:r w:rsidRPr="00637FAD">
        <w:rPr>
          <w:sz w:val="24"/>
          <w:szCs w:val="24"/>
        </w:rPr>
        <w:t xml:space="preserve"> за период</w:t>
      </w:r>
      <w:r>
        <w:rPr>
          <w:sz w:val="24"/>
          <w:szCs w:val="24"/>
        </w:rPr>
        <w:t xml:space="preserve"> с начала 70-х годов </w:t>
      </w:r>
      <w:r>
        <w:rPr>
          <w:sz w:val="24"/>
          <w:szCs w:val="24"/>
          <w:lang w:val="en-US"/>
        </w:rPr>
        <w:t>XX</w:t>
      </w:r>
      <w:r>
        <w:rPr>
          <w:sz w:val="24"/>
          <w:szCs w:val="24"/>
        </w:rPr>
        <w:t xml:space="preserve"> века </w:t>
      </w:r>
      <w:r w:rsidRPr="00637FAD">
        <w:rPr>
          <w:sz w:val="24"/>
          <w:szCs w:val="24"/>
        </w:rPr>
        <w:t xml:space="preserve">до конца первого десятилетия </w:t>
      </w:r>
      <w:r>
        <w:rPr>
          <w:sz w:val="24"/>
          <w:szCs w:val="24"/>
          <w:lang w:val="en-US"/>
        </w:rPr>
        <w:t>XXI</w:t>
      </w:r>
      <w:r w:rsidRPr="00637FAD">
        <w:rPr>
          <w:sz w:val="24"/>
          <w:szCs w:val="24"/>
        </w:rPr>
        <w:t xml:space="preserve"> века, температура воздуха в</w:t>
      </w:r>
      <w:r>
        <w:rPr>
          <w:sz w:val="24"/>
          <w:szCs w:val="24"/>
        </w:rPr>
        <w:t>оз</w:t>
      </w:r>
      <w:r w:rsidRPr="00637FAD">
        <w:rPr>
          <w:sz w:val="24"/>
          <w:szCs w:val="24"/>
        </w:rPr>
        <w:t xml:space="preserve">росла на 2,4 градуса, а осадков стало выпадать на </w:t>
      </w:r>
      <w:smartTag w:uri="urn:schemas-microsoft-com:office:smarttags" w:element="metricconverter">
        <w:smartTagPr>
          <w:attr w:name="ProductID" w:val="6,1 мм"/>
        </w:smartTagPr>
        <w:r w:rsidRPr="00637FAD">
          <w:rPr>
            <w:sz w:val="24"/>
            <w:szCs w:val="24"/>
          </w:rPr>
          <w:t>6,1 мм</w:t>
        </w:r>
      </w:smartTag>
      <w:r w:rsidRPr="00637FAD">
        <w:rPr>
          <w:sz w:val="24"/>
          <w:szCs w:val="24"/>
        </w:rPr>
        <w:t xml:space="preserve"> меньше, что соответствует</w:t>
      </w:r>
      <w:r>
        <w:rPr>
          <w:sz w:val="24"/>
          <w:szCs w:val="24"/>
        </w:rPr>
        <w:t xml:space="preserve"> </w:t>
      </w:r>
      <w:r w:rsidRPr="00637FAD">
        <w:rPr>
          <w:sz w:val="24"/>
          <w:szCs w:val="24"/>
        </w:rPr>
        <w:t xml:space="preserve">11,0% и 23,0% нормы. </w:t>
      </w:r>
    </w:p>
    <w:p w:rsidR="001132D5" w:rsidRPr="00637FAD" w:rsidRDefault="001132D5" w:rsidP="001132D5">
      <w:pPr>
        <w:ind w:firstLine="397"/>
        <w:rPr>
          <w:sz w:val="24"/>
          <w:szCs w:val="24"/>
        </w:rPr>
      </w:pPr>
      <w:r w:rsidRPr="00637FAD">
        <w:rPr>
          <w:sz w:val="24"/>
          <w:szCs w:val="24"/>
        </w:rPr>
        <w:t>О том, что происходит потепление климата и возрастает аридность территории Севе</w:t>
      </w:r>
      <w:r w:rsidRPr="00637FAD">
        <w:rPr>
          <w:sz w:val="24"/>
          <w:szCs w:val="24"/>
        </w:rPr>
        <w:t>р</w:t>
      </w:r>
      <w:r w:rsidRPr="00637FAD">
        <w:rPr>
          <w:sz w:val="24"/>
          <w:szCs w:val="24"/>
        </w:rPr>
        <w:t>ного Прик</w:t>
      </w:r>
      <w:r>
        <w:rPr>
          <w:sz w:val="24"/>
          <w:szCs w:val="24"/>
        </w:rPr>
        <w:t>аспия говорят другие факты:</w:t>
      </w:r>
      <w:r w:rsidRPr="00637FAD">
        <w:rPr>
          <w:sz w:val="24"/>
          <w:szCs w:val="24"/>
        </w:rPr>
        <w:t xml:space="preserve"> это значительное сокращение водостока на всех реках, протекающих по территории Западного Казахстана, включая р</w:t>
      </w:r>
      <w:r>
        <w:rPr>
          <w:sz w:val="24"/>
          <w:szCs w:val="24"/>
        </w:rPr>
        <w:t>.</w:t>
      </w:r>
      <w:r w:rsidRPr="00637FAD">
        <w:rPr>
          <w:sz w:val="24"/>
          <w:szCs w:val="24"/>
        </w:rPr>
        <w:t xml:space="preserve"> Урал, полное выс</w:t>
      </w:r>
      <w:r w:rsidRPr="00637FAD">
        <w:rPr>
          <w:sz w:val="24"/>
          <w:szCs w:val="24"/>
        </w:rPr>
        <w:t>ы</w:t>
      </w:r>
      <w:r w:rsidRPr="00637FAD">
        <w:rPr>
          <w:sz w:val="24"/>
          <w:szCs w:val="24"/>
        </w:rPr>
        <w:t xml:space="preserve">хание </w:t>
      </w:r>
      <w:proofErr w:type="gramStart"/>
      <w:r w:rsidRPr="00637FAD">
        <w:rPr>
          <w:sz w:val="24"/>
          <w:szCs w:val="24"/>
        </w:rPr>
        <w:t>Камыш-Самарских</w:t>
      </w:r>
      <w:proofErr w:type="gramEnd"/>
      <w:r w:rsidRPr="00637FAD">
        <w:rPr>
          <w:sz w:val="24"/>
          <w:szCs w:val="24"/>
        </w:rPr>
        <w:t xml:space="preserve"> разливов, участившиеся степные пожары, во время которых ежегодно выгорает растительность на </w:t>
      </w:r>
      <w:r>
        <w:rPr>
          <w:sz w:val="24"/>
          <w:szCs w:val="24"/>
        </w:rPr>
        <w:t xml:space="preserve">значительной </w:t>
      </w:r>
      <w:r w:rsidRPr="00637FAD">
        <w:rPr>
          <w:sz w:val="24"/>
          <w:szCs w:val="24"/>
        </w:rPr>
        <w:t>территории</w:t>
      </w:r>
      <w:r>
        <w:rPr>
          <w:sz w:val="24"/>
          <w:szCs w:val="24"/>
        </w:rPr>
        <w:t>.</w:t>
      </w:r>
      <w:r w:rsidRPr="00637FAD">
        <w:rPr>
          <w:sz w:val="24"/>
          <w:szCs w:val="24"/>
        </w:rPr>
        <w:t xml:space="preserve"> Индикаторами потепл</w:t>
      </w:r>
      <w:r w:rsidRPr="00637FAD">
        <w:rPr>
          <w:sz w:val="24"/>
          <w:szCs w:val="24"/>
        </w:rPr>
        <w:t>е</w:t>
      </w:r>
      <w:r w:rsidRPr="00637FAD">
        <w:rPr>
          <w:sz w:val="24"/>
          <w:szCs w:val="24"/>
        </w:rPr>
        <w:t>ния служат также расширение на север ареалов южных видов животных, таких как бол</w:t>
      </w:r>
      <w:r w:rsidRPr="00637FAD">
        <w:rPr>
          <w:sz w:val="24"/>
          <w:szCs w:val="24"/>
        </w:rPr>
        <w:t>ь</w:t>
      </w:r>
      <w:r w:rsidRPr="00637FAD">
        <w:rPr>
          <w:sz w:val="24"/>
          <w:szCs w:val="24"/>
        </w:rPr>
        <w:t>шая песчанка, краснохвостая песчанка, блох</w:t>
      </w:r>
      <w:r>
        <w:rPr>
          <w:sz w:val="24"/>
          <w:szCs w:val="24"/>
        </w:rPr>
        <w:t>а</w:t>
      </w:r>
      <w:r w:rsidRPr="00637FAD">
        <w:rPr>
          <w:sz w:val="24"/>
          <w:szCs w:val="24"/>
        </w:rPr>
        <w:t xml:space="preserve"> </w:t>
      </w:r>
      <w:r w:rsidRPr="00B60E8C">
        <w:rPr>
          <w:i/>
          <w:sz w:val="24"/>
          <w:szCs w:val="24"/>
          <w:lang w:val="en-US"/>
        </w:rPr>
        <w:t>Xenopsylla</w:t>
      </w:r>
      <w:r w:rsidRPr="00B60E8C">
        <w:rPr>
          <w:i/>
          <w:sz w:val="24"/>
          <w:szCs w:val="24"/>
        </w:rPr>
        <w:t xml:space="preserve"> </w:t>
      </w:r>
      <w:r w:rsidRPr="00B60E8C">
        <w:rPr>
          <w:i/>
          <w:sz w:val="24"/>
          <w:szCs w:val="24"/>
          <w:lang w:val="en-US"/>
        </w:rPr>
        <w:t>skrjabini</w:t>
      </w:r>
      <w:r w:rsidRPr="00637FAD">
        <w:rPr>
          <w:sz w:val="24"/>
          <w:szCs w:val="24"/>
        </w:rPr>
        <w:t xml:space="preserve">, москит </w:t>
      </w:r>
      <w:r w:rsidRPr="00B60E8C">
        <w:rPr>
          <w:i/>
          <w:sz w:val="24"/>
          <w:szCs w:val="24"/>
          <w:lang w:val="en-US"/>
        </w:rPr>
        <w:t>Phlebotomus</w:t>
      </w:r>
      <w:r w:rsidRPr="00B60E8C">
        <w:rPr>
          <w:i/>
          <w:sz w:val="24"/>
          <w:szCs w:val="24"/>
        </w:rPr>
        <w:t xml:space="preserve"> </w:t>
      </w:r>
      <w:r w:rsidRPr="00B60E8C">
        <w:rPr>
          <w:i/>
          <w:sz w:val="24"/>
          <w:szCs w:val="24"/>
          <w:lang w:val="en-US"/>
        </w:rPr>
        <w:t>mongolensis</w:t>
      </w:r>
      <w:r w:rsidRPr="00637FAD">
        <w:rPr>
          <w:sz w:val="24"/>
          <w:szCs w:val="24"/>
        </w:rPr>
        <w:t>, кольчат</w:t>
      </w:r>
      <w:r>
        <w:rPr>
          <w:sz w:val="24"/>
          <w:szCs w:val="24"/>
        </w:rPr>
        <w:t>ая</w:t>
      </w:r>
      <w:r w:rsidRPr="00637FAD">
        <w:rPr>
          <w:sz w:val="24"/>
          <w:szCs w:val="24"/>
        </w:rPr>
        <w:t xml:space="preserve"> горлиц</w:t>
      </w:r>
      <w:r>
        <w:rPr>
          <w:sz w:val="24"/>
          <w:szCs w:val="24"/>
        </w:rPr>
        <w:t>а</w:t>
      </w:r>
      <w:r w:rsidRPr="00637FAD">
        <w:rPr>
          <w:sz w:val="24"/>
          <w:szCs w:val="24"/>
        </w:rPr>
        <w:t xml:space="preserve"> и др. [1]. Эти представители южной фауны в 60-70 годах </w:t>
      </w:r>
      <w:r>
        <w:rPr>
          <w:sz w:val="24"/>
          <w:szCs w:val="24"/>
          <w:lang w:val="en-US"/>
        </w:rPr>
        <w:t>XX</w:t>
      </w:r>
      <w:r w:rsidRPr="00637FAD">
        <w:rPr>
          <w:sz w:val="24"/>
          <w:szCs w:val="24"/>
        </w:rPr>
        <w:t xml:space="preserve"> </w:t>
      </w:r>
      <w:r>
        <w:rPr>
          <w:sz w:val="24"/>
          <w:szCs w:val="24"/>
        </w:rPr>
        <w:t xml:space="preserve">столетия </w:t>
      </w:r>
      <w:r w:rsidRPr="00637FAD">
        <w:rPr>
          <w:sz w:val="24"/>
          <w:szCs w:val="24"/>
        </w:rPr>
        <w:t>отсутствовали на территории ЗК</w:t>
      </w:r>
      <w:r>
        <w:rPr>
          <w:sz w:val="24"/>
          <w:szCs w:val="24"/>
        </w:rPr>
        <w:t>О</w:t>
      </w:r>
      <w:r w:rsidRPr="00637FAD">
        <w:rPr>
          <w:sz w:val="24"/>
          <w:szCs w:val="24"/>
        </w:rPr>
        <w:t>. Синхронность и длительность этих пр</w:t>
      </w:r>
      <w:r w:rsidRPr="00637FAD">
        <w:rPr>
          <w:sz w:val="24"/>
          <w:szCs w:val="24"/>
        </w:rPr>
        <w:t>о</w:t>
      </w:r>
      <w:r w:rsidRPr="00637FAD">
        <w:rPr>
          <w:sz w:val="24"/>
          <w:szCs w:val="24"/>
        </w:rPr>
        <w:t>цессов, действующих в одном направлении, доказывают масштабность изменения клим</w:t>
      </w:r>
      <w:r w:rsidRPr="00637FAD">
        <w:rPr>
          <w:sz w:val="24"/>
          <w:szCs w:val="24"/>
        </w:rPr>
        <w:t>а</w:t>
      </w:r>
      <w:r w:rsidRPr="00637FAD">
        <w:rPr>
          <w:sz w:val="24"/>
          <w:szCs w:val="24"/>
        </w:rPr>
        <w:t>тичес</w:t>
      </w:r>
      <w:r>
        <w:rPr>
          <w:sz w:val="24"/>
          <w:szCs w:val="24"/>
        </w:rPr>
        <w:t>ких условий, и этот процесс, без</w:t>
      </w:r>
      <w:r w:rsidRPr="00637FAD">
        <w:rPr>
          <w:sz w:val="24"/>
          <w:szCs w:val="24"/>
        </w:rPr>
        <w:t xml:space="preserve"> сомнения, связан с глобальным потеплением клим</w:t>
      </w:r>
      <w:r w:rsidRPr="00637FAD">
        <w:rPr>
          <w:sz w:val="24"/>
          <w:szCs w:val="24"/>
        </w:rPr>
        <w:t>а</w:t>
      </w:r>
      <w:r w:rsidRPr="00637FAD">
        <w:rPr>
          <w:sz w:val="24"/>
          <w:szCs w:val="24"/>
        </w:rPr>
        <w:t xml:space="preserve">та, которое началась в конце </w:t>
      </w:r>
      <w:r>
        <w:rPr>
          <w:sz w:val="24"/>
          <w:szCs w:val="24"/>
        </w:rPr>
        <w:t>сороковых годов прошлого века [7</w:t>
      </w:r>
      <w:r w:rsidRPr="00637FAD">
        <w:rPr>
          <w:sz w:val="24"/>
          <w:szCs w:val="24"/>
        </w:rPr>
        <w:t xml:space="preserve">]. </w:t>
      </w:r>
      <w:r>
        <w:rPr>
          <w:sz w:val="24"/>
          <w:szCs w:val="24"/>
        </w:rPr>
        <w:t>Причины изменения климата различными учеными трактуются неоднозначно. Одни связывают начавшееся п</w:t>
      </w:r>
      <w:r>
        <w:rPr>
          <w:sz w:val="24"/>
          <w:szCs w:val="24"/>
        </w:rPr>
        <w:t>о</w:t>
      </w:r>
      <w:r>
        <w:rPr>
          <w:sz w:val="24"/>
          <w:szCs w:val="24"/>
        </w:rPr>
        <w:t>тепление с человеческой деятельностью – как результат выброса</w:t>
      </w:r>
      <w:r w:rsidRPr="006C010B">
        <w:rPr>
          <w:sz w:val="24"/>
          <w:szCs w:val="24"/>
        </w:rPr>
        <w:t xml:space="preserve"> </w:t>
      </w:r>
      <w:r>
        <w:rPr>
          <w:sz w:val="24"/>
          <w:szCs w:val="24"/>
        </w:rPr>
        <w:t>в атмосферу промы</w:t>
      </w:r>
      <w:r>
        <w:rPr>
          <w:sz w:val="24"/>
          <w:szCs w:val="24"/>
        </w:rPr>
        <w:t>ш</w:t>
      </w:r>
      <w:r>
        <w:rPr>
          <w:sz w:val="24"/>
          <w:szCs w:val="24"/>
        </w:rPr>
        <w:t xml:space="preserve">ленными предприятиями большого количества углекислого газа (парниковый эффект). Другие считают, что это естественные природные циклы, зависящие от периодических колебаний значений параметров вращения Земли вокруг Солнца, которые неоднократно наблюдались на протяжении человеческой истории. Но в любом случае эти изменения климата нашей планеты имеют свои последствия. </w:t>
      </w:r>
    </w:p>
    <w:p w:rsidR="001132D5" w:rsidRPr="00637FAD" w:rsidRDefault="001132D5" w:rsidP="001132D5">
      <w:pPr>
        <w:ind w:firstLine="397"/>
        <w:rPr>
          <w:sz w:val="24"/>
          <w:szCs w:val="24"/>
        </w:rPr>
      </w:pPr>
      <w:r w:rsidRPr="00637FAD">
        <w:rPr>
          <w:sz w:val="24"/>
          <w:szCs w:val="24"/>
        </w:rPr>
        <w:t xml:space="preserve">Для определения связи численности малых сусликов с </w:t>
      </w:r>
      <w:r>
        <w:rPr>
          <w:sz w:val="24"/>
          <w:szCs w:val="24"/>
        </w:rPr>
        <w:t>погодными условиями, за п</w:t>
      </w:r>
      <w:r>
        <w:rPr>
          <w:sz w:val="24"/>
          <w:szCs w:val="24"/>
        </w:rPr>
        <w:t>о</w:t>
      </w:r>
      <w:r>
        <w:rPr>
          <w:sz w:val="24"/>
          <w:szCs w:val="24"/>
        </w:rPr>
        <w:t>следние 10 лет</w:t>
      </w:r>
      <w:r w:rsidRPr="00637FAD">
        <w:rPr>
          <w:sz w:val="24"/>
          <w:szCs w:val="24"/>
        </w:rPr>
        <w:t xml:space="preserve"> </w:t>
      </w:r>
      <w:r>
        <w:rPr>
          <w:sz w:val="24"/>
          <w:szCs w:val="24"/>
        </w:rPr>
        <w:t xml:space="preserve">были взяты </w:t>
      </w:r>
      <w:r w:rsidRPr="00637FAD">
        <w:rPr>
          <w:sz w:val="24"/>
          <w:szCs w:val="24"/>
        </w:rPr>
        <w:t>абсолютные температуры воздуха и количест</w:t>
      </w:r>
      <w:r>
        <w:rPr>
          <w:sz w:val="24"/>
          <w:szCs w:val="24"/>
        </w:rPr>
        <w:t xml:space="preserve">во осадков за </w:t>
      </w:r>
      <w:proofErr w:type="gramStart"/>
      <w:r>
        <w:rPr>
          <w:sz w:val="24"/>
          <w:szCs w:val="24"/>
        </w:rPr>
        <w:t>май</w:t>
      </w:r>
      <w:proofErr w:type="gramEnd"/>
      <w:r>
        <w:rPr>
          <w:sz w:val="24"/>
          <w:szCs w:val="24"/>
        </w:rPr>
        <w:t xml:space="preserve"> и июнь, а так</w:t>
      </w:r>
      <w:r w:rsidRPr="00637FAD">
        <w:rPr>
          <w:sz w:val="24"/>
          <w:szCs w:val="24"/>
        </w:rPr>
        <w:t xml:space="preserve">же </w:t>
      </w:r>
      <w:r>
        <w:rPr>
          <w:sz w:val="24"/>
          <w:szCs w:val="24"/>
        </w:rPr>
        <w:t xml:space="preserve">значения </w:t>
      </w:r>
      <w:r w:rsidRPr="00637FAD">
        <w:rPr>
          <w:sz w:val="24"/>
          <w:szCs w:val="24"/>
        </w:rPr>
        <w:t>весенн</w:t>
      </w:r>
      <w:r>
        <w:rPr>
          <w:sz w:val="24"/>
          <w:szCs w:val="24"/>
        </w:rPr>
        <w:t>ей численности</w:t>
      </w:r>
      <w:r w:rsidRPr="00637FAD">
        <w:rPr>
          <w:sz w:val="24"/>
          <w:szCs w:val="24"/>
        </w:rPr>
        <w:t xml:space="preserve"> грызунов следующего года. В Волго-Ура</w:t>
      </w:r>
      <w:r>
        <w:rPr>
          <w:sz w:val="24"/>
          <w:szCs w:val="24"/>
        </w:rPr>
        <w:t>льском междуречье использовали</w:t>
      </w:r>
      <w:r w:rsidRPr="00637FAD">
        <w:rPr>
          <w:sz w:val="24"/>
          <w:szCs w:val="24"/>
        </w:rPr>
        <w:t xml:space="preserve"> метеоданные Жангалинской метеостанции, на те</w:t>
      </w:r>
      <w:r w:rsidRPr="00637FAD">
        <w:rPr>
          <w:sz w:val="24"/>
          <w:szCs w:val="24"/>
        </w:rPr>
        <w:t>р</w:t>
      </w:r>
      <w:r w:rsidRPr="00637FAD">
        <w:rPr>
          <w:sz w:val="24"/>
          <w:szCs w:val="24"/>
        </w:rPr>
        <w:t>ритории Урало-Уильского междуречья – Каратобинской. Сравнение этих показателей</w:t>
      </w:r>
      <w:r>
        <w:rPr>
          <w:sz w:val="24"/>
          <w:szCs w:val="24"/>
        </w:rPr>
        <w:t xml:space="preserve"> проведено с помощью </w:t>
      </w:r>
      <w:r w:rsidRPr="00637FAD">
        <w:rPr>
          <w:sz w:val="24"/>
          <w:szCs w:val="24"/>
        </w:rPr>
        <w:t>корреляции рангов по Спирмену. Выяснилось, что численность сусликов имеет отрицательный ко</w:t>
      </w:r>
      <w:r>
        <w:rPr>
          <w:sz w:val="24"/>
          <w:szCs w:val="24"/>
        </w:rPr>
        <w:t>э</w:t>
      </w:r>
      <w:r w:rsidRPr="00637FAD">
        <w:rPr>
          <w:sz w:val="24"/>
          <w:szCs w:val="24"/>
        </w:rPr>
        <w:t>ф</w:t>
      </w:r>
      <w:r>
        <w:rPr>
          <w:sz w:val="24"/>
          <w:szCs w:val="24"/>
        </w:rPr>
        <w:t>ф</w:t>
      </w:r>
      <w:r w:rsidRPr="00637FAD">
        <w:rPr>
          <w:sz w:val="24"/>
          <w:szCs w:val="24"/>
        </w:rPr>
        <w:t>ициент корреляции</w:t>
      </w:r>
      <w:r>
        <w:rPr>
          <w:sz w:val="24"/>
          <w:szCs w:val="24"/>
        </w:rPr>
        <w:t xml:space="preserve"> с</w:t>
      </w:r>
      <w:r w:rsidRPr="00637FAD">
        <w:rPr>
          <w:sz w:val="24"/>
          <w:szCs w:val="24"/>
        </w:rPr>
        <w:t xml:space="preserve"> температур</w:t>
      </w:r>
      <w:r>
        <w:rPr>
          <w:sz w:val="24"/>
          <w:szCs w:val="24"/>
        </w:rPr>
        <w:t>ой</w:t>
      </w:r>
      <w:r w:rsidRPr="00637FAD">
        <w:rPr>
          <w:sz w:val="24"/>
          <w:szCs w:val="24"/>
        </w:rPr>
        <w:t xml:space="preserve"> воздуха и пол</w:t>
      </w:r>
      <w:r w:rsidRPr="00637FAD">
        <w:rPr>
          <w:sz w:val="24"/>
          <w:szCs w:val="24"/>
        </w:rPr>
        <w:t>о</w:t>
      </w:r>
      <w:r w:rsidRPr="00637FAD">
        <w:rPr>
          <w:sz w:val="24"/>
          <w:szCs w:val="24"/>
        </w:rPr>
        <w:t xml:space="preserve">жительный </w:t>
      </w:r>
      <w:r>
        <w:rPr>
          <w:sz w:val="24"/>
          <w:szCs w:val="24"/>
        </w:rPr>
        <w:t>–</w:t>
      </w:r>
      <w:r w:rsidRPr="00637FAD">
        <w:rPr>
          <w:sz w:val="24"/>
          <w:szCs w:val="24"/>
        </w:rPr>
        <w:t xml:space="preserve"> осадкам</w:t>
      </w:r>
      <w:r>
        <w:rPr>
          <w:sz w:val="24"/>
          <w:szCs w:val="24"/>
        </w:rPr>
        <w:t>и</w:t>
      </w:r>
      <w:r w:rsidRPr="00637FAD">
        <w:rPr>
          <w:sz w:val="24"/>
          <w:szCs w:val="24"/>
        </w:rPr>
        <w:t>. Так</w:t>
      </w:r>
      <w:r>
        <w:rPr>
          <w:sz w:val="24"/>
          <w:szCs w:val="24"/>
        </w:rPr>
        <w:t>,</w:t>
      </w:r>
      <w:r w:rsidRPr="00637FAD">
        <w:rPr>
          <w:sz w:val="24"/>
          <w:szCs w:val="24"/>
        </w:rPr>
        <w:t xml:space="preserve"> на территории распо</w:t>
      </w:r>
      <w:r>
        <w:rPr>
          <w:sz w:val="24"/>
          <w:szCs w:val="24"/>
        </w:rPr>
        <w:t>ложенной восточней р. Урал</w:t>
      </w:r>
      <w:r w:rsidRPr="00637FAD">
        <w:rPr>
          <w:sz w:val="24"/>
          <w:szCs w:val="24"/>
        </w:rPr>
        <w:t xml:space="preserve"> </w:t>
      </w:r>
      <w:r>
        <w:rPr>
          <w:sz w:val="24"/>
          <w:szCs w:val="24"/>
        </w:rPr>
        <w:t>в июне эти коэф</w:t>
      </w:r>
      <w:r w:rsidRPr="00637FAD">
        <w:rPr>
          <w:sz w:val="24"/>
          <w:szCs w:val="24"/>
        </w:rPr>
        <w:t xml:space="preserve">фициенты равны соответственно </w:t>
      </w:r>
      <w:r>
        <w:rPr>
          <w:sz w:val="24"/>
          <w:szCs w:val="24"/>
        </w:rPr>
        <w:t>-</w:t>
      </w:r>
      <w:r w:rsidRPr="00637FAD">
        <w:rPr>
          <w:sz w:val="24"/>
          <w:szCs w:val="24"/>
        </w:rPr>
        <w:t xml:space="preserve">0,9 и </w:t>
      </w:r>
      <w:r>
        <w:rPr>
          <w:sz w:val="24"/>
          <w:szCs w:val="24"/>
        </w:rPr>
        <w:t>+</w:t>
      </w:r>
      <w:r w:rsidRPr="00637FAD">
        <w:rPr>
          <w:sz w:val="24"/>
          <w:szCs w:val="24"/>
        </w:rPr>
        <w:t>0,7. В Волго-Уральском междуречье наибольшее влияние на числен</w:t>
      </w:r>
      <w:r>
        <w:rPr>
          <w:sz w:val="24"/>
          <w:szCs w:val="24"/>
        </w:rPr>
        <w:t>ность грызунов оказывают осадки,</w:t>
      </w:r>
      <w:r w:rsidRPr="00637FAD">
        <w:rPr>
          <w:sz w:val="24"/>
          <w:szCs w:val="24"/>
        </w:rPr>
        <w:t xml:space="preserve"> выпадающие в мае, при этом </w:t>
      </w:r>
      <w:r>
        <w:rPr>
          <w:sz w:val="24"/>
          <w:szCs w:val="24"/>
        </w:rPr>
        <w:t>ρ = +</w:t>
      </w:r>
      <w:r w:rsidRPr="00637FAD">
        <w:rPr>
          <w:sz w:val="24"/>
          <w:szCs w:val="24"/>
        </w:rPr>
        <w:t>0,8. Температурный фактор менее значим (</w:t>
      </w:r>
      <w:r>
        <w:rPr>
          <w:sz w:val="24"/>
          <w:szCs w:val="24"/>
        </w:rPr>
        <w:t>ρ = -</w:t>
      </w:r>
      <w:r w:rsidRPr="00637FAD">
        <w:rPr>
          <w:sz w:val="24"/>
          <w:szCs w:val="24"/>
        </w:rPr>
        <w:t>0,2), но достоверно показывает направление изменения численности</w:t>
      </w:r>
      <w:r>
        <w:rPr>
          <w:sz w:val="24"/>
          <w:szCs w:val="24"/>
        </w:rPr>
        <w:t xml:space="preserve"> </w:t>
      </w:r>
      <w:r w:rsidRPr="00637FAD">
        <w:rPr>
          <w:sz w:val="24"/>
          <w:szCs w:val="24"/>
        </w:rPr>
        <w:t xml:space="preserve">зверьков. </w:t>
      </w:r>
      <w:r>
        <w:rPr>
          <w:sz w:val="24"/>
          <w:szCs w:val="24"/>
        </w:rPr>
        <w:t>Таким образом, получены убедительные данные, п</w:t>
      </w:r>
      <w:r w:rsidRPr="00637FAD">
        <w:rPr>
          <w:sz w:val="24"/>
          <w:szCs w:val="24"/>
        </w:rPr>
        <w:t>оказывающие зависимость численности малых сусликов от погодных условий.</w:t>
      </w:r>
      <w:r>
        <w:rPr>
          <w:sz w:val="24"/>
          <w:szCs w:val="24"/>
        </w:rPr>
        <w:t xml:space="preserve"> </w:t>
      </w:r>
    </w:p>
    <w:p w:rsidR="001132D5" w:rsidRDefault="001132D5" w:rsidP="001132D5">
      <w:pPr>
        <w:ind w:firstLine="397"/>
        <w:rPr>
          <w:sz w:val="24"/>
          <w:szCs w:val="24"/>
        </w:rPr>
      </w:pPr>
      <w:r w:rsidRPr="00637FAD">
        <w:rPr>
          <w:sz w:val="24"/>
          <w:szCs w:val="24"/>
        </w:rPr>
        <w:t xml:space="preserve">Малый суслик является типичным представителем </w:t>
      </w:r>
      <w:r>
        <w:rPr>
          <w:sz w:val="24"/>
          <w:szCs w:val="24"/>
        </w:rPr>
        <w:t>фауны сухих степей и полуп</w:t>
      </w:r>
      <w:r>
        <w:rPr>
          <w:sz w:val="24"/>
          <w:szCs w:val="24"/>
        </w:rPr>
        <w:t>у</w:t>
      </w:r>
      <w:r>
        <w:rPr>
          <w:sz w:val="24"/>
          <w:szCs w:val="24"/>
        </w:rPr>
        <w:t xml:space="preserve">стынь. У </w:t>
      </w:r>
      <w:r w:rsidRPr="00637FAD">
        <w:rPr>
          <w:sz w:val="24"/>
          <w:szCs w:val="24"/>
        </w:rPr>
        <w:t>него имеетс</w:t>
      </w:r>
      <w:r>
        <w:rPr>
          <w:sz w:val="24"/>
          <w:szCs w:val="24"/>
        </w:rPr>
        <w:t>я ряд адаптивных приспособлений</w:t>
      </w:r>
      <w:r w:rsidRPr="00637FAD">
        <w:rPr>
          <w:sz w:val="24"/>
          <w:szCs w:val="24"/>
        </w:rPr>
        <w:t xml:space="preserve"> как физиологического, так и п</w:t>
      </w:r>
      <w:r w:rsidRPr="00637FAD">
        <w:rPr>
          <w:sz w:val="24"/>
          <w:szCs w:val="24"/>
        </w:rPr>
        <w:t>о</w:t>
      </w:r>
      <w:r w:rsidRPr="00637FAD">
        <w:rPr>
          <w:sz w:val="24"/>
          <w:szCs w:val="24"/>
        </w:rPr>
        <w:t>веденческого характера, позволяющих ему существовать в столь суровых условиях. Одн</w:t>
      </w:r>
      <w:r w:rsidRPr="00637FAD">
        <w:rPr>
          <w:sz w:val="24"/>
          <w:szCs w:val="24"/>
        </w:rPr>
        <w:t>а</w:t>
      </w:r>
      <w:r w:rsidRPr="00637FAD">
        <w:rPr>
          <w:sz w:val="24"/>
          <w:szCs w:val="24"/>
        </w:rPr>
        <w:t xml:space="preserve">ко возможности зверьков </w:t>
      </w:r>
      <w:r>
        <w:rPr>
          <w:sz w:val="24"/>
          <w:szCs w:val="24"/>
        </w:rPr>
        <w:t xml:space="preserve">ограничены </w:t>
      </w:r>
      <w:r w:rsidRPr="00637FAD">
        <w:rPr>
          <w:sz w:val="24"/>
          <w:szCs w:val="24"/>
        </w:rPr>
        <w:t>и часто они испытывают влияние отрицательных абиотических факторов, превышающих их способность противостоять им. При этом наиболее критическим периодом в жизни грызунов является спячка, в которой они пров</w:t>
      </w:r>
      <w:r w:rsidRPr="00637FAD">
        <w:rPr>
          <w:sz w:val="24"/>
          <w:szCs w:val="24"/>
        </w:rPr>
        <w:t>о</w:t>
      </w:r>
      <w:r w:rsidRPr="00637FAD">
        <w:rPr>
          <w:sz w:val="24"/>
          <w:szCs w:val="24"/>
        </w:rPr>
        <w:t xml:space="preserve">дят до 9 месяцев в году. </w:t>
      </w:r>
      <w:r>
        <w:rPr>
          <w:sz w:val="24"/>
          <w:szCs w:val="24"/>
        </w:rPr>
        <w:t>П</w:t>
      </w:r>
      <w:r w:rsidRPr="00637FAD">
        <w:rPr>
          <w:sz w:val="24"/>
          <w:szCs w:val="24"/>
        </w:rPr>
        <w:t xml:space="preserve">о данным </w:t>
      </w:r>
      <w:r>
        <w:rPr>
          <w:sz w:val="24"/>
          <w:szCs w:val="24"/>
        </w:rPr>
        <w:t xml:space="preserve">А. А. Лисицина </w:t>
      </w:r>
      <w:r w:rsidRPr="00637FAD">
        <w:rPr>
          <w:sz w:val="24"/>
          <w:szCs w:val="24"/>
        </w:rPr>
        <w:t xml:space="preserve">численность сусликов, </w:t>
      </w:r>
      <w:r>
        <w:rPr>
          <w:sz w:val="24"/>
          <w:szCs w:val="24"/>
        </w:rPr>
        <w:t>для условий Северного Прикаспия,</w:t>
      </w:r>
      <w:r w:rsidRPr="00637FAD">
        <w:rPr>
          <w:sz w:val="24"/>
          <w:szCs w:val="24"/>
        </w:rPr>
        <w:t xml:space="preserve"> увеличи</w:t>
      </w:r>
      <w:r>
        <w:rPr>
          <w:sz w:val="24"/>
          <w:szCs w:val="24"/>
        </w:rPr>
        <w:t>вается за счет приплода обычно</w:t>
      </w:r>
      <w:r w:rsidRPr="00637FAD">
        <w:rPr>
          <w:sz w:val="24"/>
          <w:szCs w:val="24"/>
        </w:rPr>
        <w:t xml:space="preserve"> на 60</w:t>
      </w:r>
      <w:r>
        <w:rPr>
          <w:sz w:val="24"/>
          <w:szCs w:val="24"/>
        </w:rPr>
        <w:t>-</w:t>
      </w:r>
      <w:r w:rsidRPr="00637FAD">
        <w:rPr>
          <w:sz w:val="24"/>
          <w:szCs w:val="24"/>
        </w:rPr>
        <w:t>70%. В то же время в период зимней спячки гибель грызунов составляет в с</w:t>
      </w:r>
      <w:r>
        <w:rPr>
          <w:sz w:val="24"/>
          <w:szCs w:val="24"/>
        </w:rPr>
        <w:t xml:space="preserve">реднем 65% от числа зимующих </w:t>
      </w:r>
      <w:r w:rsidRPr="003A124E">
        <w:rPr>
          <w:sz w:val="24"/>
          <w:szCs w:val="24"/>
        </w:rPr>
        <w:t>[5]</w:t>
      </w:r>
      <w:r w:rsidRPr="00637FAD">
        <w:rPr>
          <w:sz w:val="24"/>
          <w:szCs w:val="24"/>
        </w:rPr>
        <w:t>. Как видно, численность малых сусликов находится в хрупком равновесии между рожда</w:t>
      </w:r>
      <w:r w:rsidRPr="00637FAD">
        <w:rPr>
          <w:sz w:val="24"/>
          <w:szCs w:val="24"/>
        </w:rPr>
        <w:t>е</w:t>
      </w:r>
      <w:r w:rsidRPr="00637FAD">
        <w:rPr>
          <w:sz w:val="24"/>
          <w:szCs w:val="24"/>
        </w:rPr>
        <w:t>мостью и смертностью.</w:t>
      </w:r>
      <w:r>
        <w:rPr>
          <w:sz w:val="24"/>
          <w:szCs w:val="24"/>
        </w:rPr>
        <w:t xml:space="preserve"> Тонкая грань,</w:t>
      </w:r>
      <w:r w:rsidRPr="00637FAD">
        <w:rPr>
          <w:sz w:val="24"/>
          <w:szCs w:val="24"/>
        </w:rPr>
        <w:t xml:space="preserve"> разделяющая эти два противоположных процесса, может быть легко нарушена изменяющимися условиями существования, которые выходят за </w:t>
      </w:r>
      <w:r>
        <w:rPr>
          <w:sz w:val="24"/>
          <w:szCs w:val="24"/>
        </w:rPr>
        <w:t xml:space="preserve">пределы </w:t>
      </w:r>
      <w:r w:rsidRPr="00637FAD">
        <w:rPr>
          <w:sz w:val="24"/>
          <w:szCs w:val="24"/>
        </w:rPr>
        <w:t xml:space="preserve">диапазона </w:t>
      </w:r>
      <w:r>
        <w:rPr>
          <w:sz w:val="24"/>
          <w:szCs w:val="24"/>
        </w:rPr>
        <w:t>нормы реакций</w:t>
      </w:r>
      <w:r w:rsidRPr="00637FAD">
        <w:rPr>
          <w:sz w:val="24"/>
          <w:szCs w:val="24"/>
        </w:rPr>
        <w:t xml:space="preserve"> этих животных, что и происходит в последние дес</w:t>
      </w:r>
      <w:r w:rsidRPr="00637FAD">
        <w:rPr>
          <w:sz w:val="24"/>
          <w:szCs w:val="24"/>
        </w:rPr>
        <w:t>я</w:t>
      </w:r>
      <w:r w:rsidRPr="00637FAD">
        <w:rPr>
          <w:sz w:val="24"/>
          <w:szCs w:val="24"/>
        </w:rPr>
        <w:t>тилети</w:t>
      </w:r>
      <w:r>
        <w:rPr>
          <w:sz w:val="24"/>
          <w:szCs w:val="24"/>
        </w:rPr>
        <w:t>я</w:t>
      </w:r>
      <w:r w:rsidRPr="00637FAD">
        <w:rPr>
          <w:sz w:val="24"/>
          <w:szCs w:val="24"/>
        </w:rPr>
        <w:t>. Редкие годы с прохладным летом и достаточным количеством осадков дают ед</w:t>
      </w:r>
      <w:r w:rsidRPr="00637FAD">
        <w:rPr>
          <w:sz w:val="24"/>
          <w:szCs w:val="24"/>
        </w:rPr>
        <w:t>и</w:t>
      </w:r>
      <w:r w:rsidRPr="00637FAD">
        <w:rPr>
          <w:sz w:val="24"/>
          <w:szCs w:val="24"/>
        </w:rPr>
        <w:t xml:space="preserve">новременный подъем численности малого суслика. </w:t>
      </w:r>
      <w:r>
        <w:rPr>
          <w:sz w:val="24"/>
          <w:szCs w:val="24"/>
        </w:rPr>
        <w:t>Однако</w:t>
      </w:r>
      <w:r w:rsidRPr="00637FAD">
        <w:rPr>
          <w:sz w:val="24"/>
          <w:szCs w:val="24"/>
        </w:rPr>
        <w:t xml:space="preserve"> последующие несколько лет с</w:t>
      </w:r>
      <w:r>
        <w:rPr>
          <w:sz w:val="24"/>
          <w:szCs w:val="24"/>
        </w:rPr>
        <w:t xml:space="preserve"> </w:t>
      </w:r>
      <w:r w:rsidRPr="00637FAD">
        <w:rPr>
          <w:sz w:val="24"/>
          <w:szCs w:val="24"/>
        </w:rPr>
        <w:lastRenderedPageBreak/>
        <w:t xml:space="preserve">жарким и сухим весенне-летним периодом действуют губительно на </w:t>
      </w:r>
      <w:proofErr w:type="gramStart"/>
      <w:r w:rsidRPr="00637FAD">
        <w:rPr>
          <w:sz w:val="24"/>
          <w:szCs w:val="24"/>
        </w:rPr>
        <w:t>грызунов</w:t>
      </w:r>
      <w:proofErr w:type="gramEnd"/>
      <w:r w:rsidRPr="00637FAD">
        <w:rPr>
          <w:sz w:val="24"/>
          <w:szCs w:val="24"/>
        </w:rPr>
        <w:t xml:space="preserve"> и их чи</w:t>
      </w:r>
      <w:r w:rsidRPr="00637FAD">
        <w:rPr>
          <w:sz w:val="24"/>
          <w:szCs w:val="24"/>
        </w:rPr>
        <w:t>с</w:t>
      </w:r>
      <w:r w:rsidRPr="00637FAD">
        <w:rPr>
          <w:sz w:val="24"/>
          <w:szCs w:val="24"/>
        </w:rPr>
        <w:t xml:space="preserve">ленность продолжает неуклонно снижаться. </w:t>
      </w:r>
      <w:r>
        <w:rPr>
          <w:sz w:val="24"/>
          <w:szCs w:val="24"/>
        </w:rPr>
        <w:t>Так, в течение 8 из</w:t>
      </w:r>
      <w:r w:rsidRPr="00637FAD">
        <w:rPr>
          <w:sz w:val="24"/>
          <w:szCs w:val="24"/>
        </w:rPr>
        <w:t xml:space="preserve"> 10 </w:t>
      </w:r>
      <w:r>
        <w:rPr>
          <w:sz w:val="24"/>
          <w:szCs w:val="24"/>
        </w:rPr>
        <w:t xml:space="preserve">последних </w:t>
      </w:r>
      <w:r w:rsidRPr="00637FAD">
        <w:rPr>
          <w:sz w:val="24"/>
          <w:szCs w:val="24"/>
        </w:rPr>
        <w:t xml:space="preserve">лет </w:t>
      </w:r>
      <w:proofErr w:type="gramStart"/>
      <w:r w:rsidRPr="00637FAD">
        <w:rPr>
          <w:sz w:val="24"/>
          <w:szCs w:val="24"/>
        </w:rPr>
        <w:t>в</w:t>
      </w:r>
      <w:proofErr w:type="gramEnd"/>
      <w:r w:rsidRPr="00637FAD">
        <w:rPr>
          <w:sz w:val="24"/>
          <w:szCs w:val="24"/>
        </w:rPr>
        <w:t xml:space="preserve"> </w:t>
      </w:r>
      <w:proofErr w:type="gramStart"/>
      <w:r w:rsidRPr="00637FAD">
        <w:rPr>
          <w:sz w:val="24"/>
          <w:szCs w:val="24"/>
        </w:rPr>
        <w:t>Севе</w:t>
      </w:r>
      <w:r w:rsidRPr="00637FAD">
        <w:rPr>
          <w:sz w:val="24"/>
          <w:szCs w:val="24"/>
        </w:rPr>
        <w:t>р</w:t>
      </w:r>
      <w:r w:rsidRPr="00637FAD">
        <w:rPr>
          <w:sz w:val="24"/>
          <w:szCs w:val="24"/>
        </w:rPr>
        <w:t>ном</w:t>
      </w:r>
      <w:proofErr w:type="gramEnd"/>
      <w:r w:rsidRPr="00637FAD">
        <w:rPr>
          <w:sz w:val="24"/>
          <w:szCs w:val="24"/>
        </w:rPr>
        <w:t xml:space="preserve"> Прикаспии произошло снижение весенней численности малого суслика. </w:t>
      </w:r>
    </w:p>
    <w:p w:rsidR="001132D5" w:rsidRPr="00637FAD" w:rsidRDefault="001132D5" w:rsidP="001132D5">
      <w:pPr>
        <w:ind w:firstLine="397"/>
        <w:rPr>
          <w:sz w:val="24"/>
          <w:szCs w:val="24"/>
        </w:rPr>
      </w:pPr>
      <w:r>
        <w:rPr>
          <w:sz w:val="24"/>
          <w:szCs w:val="24"/>
        </w:rPr>
        <w:t>Таким образом</w:t>
      </w:r>
      <w:r w:rsidRPr="00637FAD">
        <w:rPr>
          <w:sz w:val="24"/>
          <w:szCs w:val="24"/>
        </w:rPr>
        <w:t xml:space="preserve">, глобальное потепление климата фактически запустило </w:t>
      </w:r>
      <w:r>
        <w:rPr>
          <w:sz w:val="24"/>
          <w:szCs w:val="24"/>
        </w:rPr>
        <w:t>разн</w:t>
      </w:r>
      <w:r w:rsidRPr="00637FAD">
        <w:rPr>
          <w:sz w:val="24"/>
          <w:szCs w:val="24"/>
        </w:rPr>
        <w:t>онапра</w:t>
      </w:r>
      <w:r w:rsidRPr="00637FAD">
        <w:rPr>
          <w:sz w:val="24"/>
          <w:szCs w:val="24"/>
        </w:rPr>
        <w:t>в</w:t>
      </w:r>
      <w:r w:rsidRPr="00637FAD">
        <w:rPr>
          <w:sz w:val="24"/>
          <w:szCs w:val="24"/>
        </w:rPr>
        <w:t>ленные биологические процессы. Отклонение климатических факторов от многолетних средних значений в сторону потепления, снижают численность животных</w:t>
      </w:r>
      <w:r>
        <w:rPr>
          <w:sz w:val="24"/>
          <w:szCs w:val="24"/>
        </w:rPr>
        <w:t>,</w:t>
      </w:r>
      <w:r w:rsidRPr="00637FAD">
        <w:rPr>
          <w:sz w:val="24"/>
          <w:szCs w:val="24"/>
        </w:rPr>
        <w:t xml:space="preserve"> не приспосо</w:t>
      </w:r>
      <w:r w:rsidRPr="00637FAD">
        <w:rPr>
          <w:sz w:val="24"/>
          <w:szCs w:val="24"/>
        </w:rPr>
        <w:t>б</w:t>
      </w:r>
      <w:r w:rsidRPr="00637FAD">
        <w:rPr>
          <w:sz w:val="24"/>
          <w:szCs w:val="24"/>
        </w:rPr>
        <w:t>ленных жить в измененных условиях. Одновременно с этим, представители южной (п</w:t>
      </w:r>
      <w:r w:rsidRPr="00637FAD">
        <w:rPr>
          <w:sz w:val="24"/>
          <w:szCs w:val="24"/>
        </w:rPr>
        <w:t>у</w:t>
      </w:r>
      <w:r w:rsidRPr="00637FAD">
        <w:rPr>
          <w:sz w:val="24"/>
          <w:szCs w:val="24"/>
        </w:rPr>
        <w:t>стынной) фауны увеличивают численность и расширяют границы своего распространения в северном направлении.</w:t>
      </w:r>
      <w:r>
        <w:rPr>
          <w:sz w:val="24"/>
          <w:szCs w:val="24"/>
        </w:rPr>
        <w:t xml:space="preserve"> </w:t>
      </w:r>
    </w:p>
    <w:p w:rsidR="001132D5" w:rsidRPr="00637FAD" w:rsidRDefault="001132D5" w:rsidP="001132D5">
      <w:pPr>
        <w:ind w:firstLine="283"/>
        <w:jc w:val="center"/>
        <w:rPr>
          <w:sz w:val="24"/>
          <w:szCs w:val="24"/>
        </w:rPr>
      </w:pPr>
    </w:p>
    <w:p w:rsidR="001132D5" w:rsidRPr="00E00548" w:rsidRDefault="001132D5" w:rsidP="001132D5">
      <w:pPr>
        <w:jc w:val="center"/>
      </w:pPr>
      <w:r w:rsidRPr="00E00548">
        <w:t>ЛИТЕРАТУРА</w:t>
      </w:r>
    </w:p>
    <w:p w:rsidR="001132D5" w:rsidRPr="00E00548" w:rsidRDefault="001132D5" w:rsidP="001132D5">
      <w:pPr>
        <w:ind w:left="851" w:hanging="851"/>
        <w:rPr>
          <w:b/>
        </w:rPr>
      </w:pPr>
      <w:r w:rsidRPr="00E00548">
        <w:t xml:space="preserve">1. </w:t>
      </w:r>
      <w:r w:rsidRPr="00E00548">
        <w:rPr>
          <w:b/>
        </w:rPr>
        <w:t>Бидашко Ф.</w:t>
      </w:r>
      <w:r>
        <w:rPr>
          <w:b/>
        </w:rPr>
        <w:t xml:space="preserve"> </w:t>
      </w:r>
      <w:r w:rsidRPr="00E00548">
        <w:rPr>
          <w:b/>
        </w:rPr>
        <w:t>Г., Пак М.</w:t>
      </w:r>
      <w:r>
        <w:rPr>
          <w:b/>
        </w:rPr>
        <w:t xml:space="preserve"> </w:t>
      </w:r>
      <w:r w:rsidRPr="00E00548">
        <w:rPr>
          <w:b/>
        </w:rPr>
        <w:t>В., Танитовский В.</w:t>
      </w:r>
      <w:r>
        <w:rPr>
          <w:b/>
        </w:rPr>
        <w:t xml:space="preserve"> </w:t>
      </w:r>
      <w:r w:rsidRPr="00E00548">
        <w:rPr>
          <w:b/>
        </w:rPr>
        <w:t xml:space="preserve">А. и др. </w:t>
      </w:r>
      <w:r w:rsidRPr="00E00548">
        <w:t>Изменения в составе фауны животных северо-западной части Казахстана и их возможные причины //</w:t>
      </w:r>
      <w:r>
        <w:t xml:space="preserve"> </w:t>
      </w:r>
      <w:r w:rsidRPr="00E00548">
        <w:t>Степи сев</w:t>
      </w:r>
      <w:r>
        <w:t>.</w:t>
      </w:r>
      <w:r w:rsidRPr="00E00548">
        <w:t xml:space="preserve"> Евразии. </w:t>
      </w:r>
      <w:r>
        <w:t>–</w:t>
      </w:r>
      <w:r w:rsidRPr="00E00548">
        <w:t xml:space="preserve"> Оренбург, 2006. – С. 115-117.</w:t>
      </w:r>
      <w:r w:rsidRPr="00E00548">
        <w:rPr>
          <w:b/>
        </w:rPr>
        <w:t xml:space="preserve"> </w:t>
      </w:r>
    </w:p>
    <w:p w:rsidR="001132D5" w:rsidRPr="00E00548" w:rsidRDefault="001132D5" w:rsidP="001132D5">
      <w:pPr>
        <w:ind w:left="851" w:hanging="851"/>
      </w:pPr>
      <w:r w:rsidRPr="00E00548">
        <w:t xml:space="preserve">2. </w:t>
      </w:r>
      <w:r w:rsidRPr="00E00548">
        <w:rPr>
          <w:b/>
        </w:rPr>
        <w:t>Бутовский П.</w:t>
      </w:r>
      <w:r>
        <w:rPr>
          <w:b/>
        </w:rPr>
        <w:t xml:space="preserve"> </w:t>
      </w:r>
      <w:r w:rsidRPr="00E00548">
        <w:rPr>
          <w:b/>
        </w:rPr>
        <w:t>М.</w:t>
      </w:r>
      <w:r w:rsidRPr="00E00548">
        <w:t xml:space="preserve"> Сезонные изменения в питании малого суслика и характер его распределения в Запа</w:t>
      </w:r>
      <w:r w:rsidRPr="00E00548">
        <w:t>д</w:t>
      </w:r>
      <w:r w:rsidRPr="00E00548">
        <w:t>ном Казахстане //</w:t>
      </w:r>
      <w:r>
        <w:t xml:space="preserve"> </w:t>
      </w:r>
      <w:r w:rsidRPr="00E00548">
        <w:t>Матер</w:t>
      </w:r>
      <w:proofErr w:type="gramStart"/>
      <w:r>
        <w:t>.</w:t>
      </w:r>
      <w:proofErr w:type="gramEnd"/>
      <w:r w:rsidRPr="00E00548">
        <w:t xml:space="preserve"> </w:t>
      </w:r>
      <w:proofErr w:type="gramStart"/>
      <w:r w:rsidRPr="00E00548">
        <w:t>п</w:t>
      </w:r>
      <w:proofErr w:type="gramEnd"/>
      <w:r w:rsidRPr="00E00548">
        <w:t>о фауне и экологии назем</w:t>
      </w:r>
      <w:r>
        <w:t>ных</w:t>
      </w:r>
      <w:r w:rsidRPr="00E00548">
        <w:t xml:space="preserve"> </w:t>
      </w:r>
      <w:r>
        <w:t>м</w:t>
      </w:r>
      <w:r w:rsidRPr="00E00548">
        <w:t>лекопит</w:t>
      </w:r>
      <w:r>
        <w:t>ающих</w:t>
      </w:r>
      <w:r w:rsidRPr="00E00548">
        <w:t xml:space="preserve"> Казахстана. </w:t>
      </w:r>
      <w:r>
        <w:t>–</w:t>
      </w:r>
      <w:r w:rsidRPr="00E00548">
        <w:t xml:space="preserve"> Алма-Ата, 1960. </w:t>
      </w:r>
      <w:r>
        <w:t>–</w:t>
      </w:r>
      <w:r w:rsidRPr="00E00548">
        <w:t xml:space="preserve"> С. 18</w:t>
      </w:r>
      <w:r>
        <w:t>-</w:t>
      </w:r>
      <w:r w:rsidRPr="00E00548">
        <w:t>36.</w:t>
      </w:r>
    </w:p>
    <w:p w:rsidR="001132D5" w:rsidRPr="00E00548" w:rsidRDefault="001132D5" w:rsidP="001132D5">
      <w:pPr>
        <w:ind w:left="851" w:hanging="851"/>
      </w:pPr>
      <w:r w:rsidRPr="00E00548">
        <w:t>3.</w:t>
      </w:r>
      <w:r w:rsidRPr="00E00548">
        <w:rPr>
          <w:b/>
        </w:rPr>
        <w:t xml:space="preserve"> Гражданов А.</w:t>
      </w:r>
      <w:r>
        <w:rPr>
          <w:b/>
        </w:rPr>
        <w:t xml:space="preserve"> </w:t>
      </w:r>
      <w:r w:rsidRPr="00E00548">
        <w:rPr>
          <w:b/>
        </w:rPr>
        <w:t>К., Батыргалиев М.</w:t>
      </w:r>
      <w:r>
        <w:rPr>
          <w:b/>
        </w:rPr>
        <w:t xml:space="preserve"> </w:t>
      </w:r>
      <w:r w:rsidRPr="00E00548">
        <w:rPr>
          <w:b/>
        </w:rPr>
        <w:t>Б., Бидашко Ф.</w:t>
      </w:r>
      <w:r>
        <w:rPr>
          <w:b/>
        </w:rPr>
        <w:t xml:space="preserve"> </w:t>
      </w:r>
      <w:r w:rsidRPr="00E00548">
        <w:rPr>
          <w:b/>
        </w:rPr>
        <w:t>Г., Кусаинов Б.</w:t>
      </w:r>
      <w:r>
        <w:rPr>
          <w:b/>
        </w:rPr>
        <w:t xml:space="preserve"> </w:t>
      </w:r>
      <w:r w:rsidRPr="00E00548">
        <w:rPr>
          <w:b/>
        </w:rPr>
        <w:t xml:space="preserve">Н. </w:t>
      </w:r>
      <w:r w:rsidRPr="00E00548">
        <w:t>Современные изменения видов</w:t>
      </w:r>
      <w:r w:rsidRPr="00E00548">
        <w:t>о</w:t>
      </w:r>
      <w:r w:rsidRPr="00E00548">
        <w:t>го состава грызунов в Волго-Уральских песках //</w:t>
      </w:r>
      <w:r>
        <w:t xml:space="preserve"> </w:t>
      </w:r>
      <w:r w:rsidRPr="00E00548">
        <w:t>Матер</w:t>
      </w:r>
      <w:proofErr w:type="gramStart"/>
      <w:r>
        <w:t>.</w:t>
      </w:r>
      <w:proofErr w:type="gramEnd"/>
      <w:r w:rsidRPr="00E00548">
        <w:t xml:space="preserve"> </w:t>
      </w:r>
      <w:proofErr w:type="gramStart"/>
      <w:r w:rsidRPr="00E00548">
        <w:t>м</w:t>
      </w:r>
      <w:proofErr w:type="gramEnd"/>
      <w:r w:rsidRPr="00E00548">
        <w:t>еждунар</w:t>
      </w:r>
      <w:r>
        <w:t>.</w:t>
      </w:r>
      <w:r w:rsidRPr="00E00548">
        <w:t xml:space="preserve"> научно-практ</w:t>
      </w:r>
      <w:r>
        <w:t>.</w:t>
      </w:r>
      <w:r w:rsidRPr="00E00548">
        <w:t xml:space="preserve"> конфер</w:t>
      </w:r>
      <w:r>
        <w:t>.</w:t>
      </w:r>
      <w:r w:rsidRPr="00E00548">
        <w:t xml:space="preserve"> </w:t>
      </w:r>
      <w:r>
        <w:t>«</w:t>
      </w:r>
      <w:r w:rsidRPr="00E00548">
        <w:t>Разв</w:t>
      </w:r>
      <w:r w:rsidRPr="00E00548">
        <w:t>и</w:t>
      </w:r>
      <w:r w:rsidRPr="00E00548">
        <w:t>тие народного хозяйства в Западном Казахстане: потенциал, проблемы и перспективы</w:t>
      </w:r>
      <w:r>
        <w:t>»</w:t>
      </w:r>
      <w:r w:rsidRPr="00E00548">
        <w:t xml:space="preserve">. </w:t>
      </w:r>
      <w:r>
        <w:t>–</w:t>
      </w:r>
      <w:r w:rsidRPr="00E00548">
        <w:t xml:space="preserve"> Уральск, 2003.</w:t>
      </w:r>
      <w:r>
        <w:t xml:space="preserve"> </w:t>
      </w:r>
      <w:r w:rsidRPr="00E00548">
        <w:t>– С. 190</w:t>
      </w:r>
      <w:r>
        <w:t>-</w:t>
      </w:r>
      <w:r w:rsidRPr="00E00548">
        <w:t>191.</w:t>
      </w:r>
    </w:p>
    <w:p w:rsidR="001132D5" w:rsidRPr="00E00548" w:rsidRDefault="001132D5" w:rsidP="001132D5">
      <w:pPr>
        <w:ind w:left="851" w:hanging="851"/>
      </w:pPr>
      <w:r w:rsidRPr="00E00548">
        <w:t xml:space="preserve">4. </w:t>
      </w:r>
      <w:r w:rsidRPr="00E00548">
        <w:rPr>
          <w:b/>
        </w:rPr>
        <w:t>Лавровский А.</w:t>
      </w:r>
      <w:r>
        <w:rPr>
          <w:b/>
        </w:rPr>
        <w:t xml:space="preserve"> </w:t>
      </w:r>
      <w:r w:rsidRPr="00E00548">
        <w:rPr>
          <w:b/>
        </w:rPr>
        <w:t>А., Кучеров П.</w:t>
      </w:r>
      <w:r>
        <w:rPr>
          <w:b/>
        </w:rPr>
        <w:t xml:space="preserve"> </w:t>
      </w:r>
      <w:r w:rsidRPr="00E00548">
        <w:rPr>
          <w:b/>
        </w:rPr>
        <w:t>М., Оптякова А.</w:t>
      </w:r>
      <w:r>
        <w:rPr>
          <w:b/>
        </w:rPr>
        <w:t xml:space="preserve"> </w:t>
      </w:r>
      <w:r w:rsidRPr="00E00548">
        <w:rPr>
          <w:b/>
        </w:rPr>
        <w:t xml:space="preserve">Ф. и др. </w:t>
      </w:r>
      <w:r w:rsidRPr="00E00548">
        <w:t>К вопросу о сохранении возбудителя чумы в межэпизоотические годы в песчаном очаге Волго-Уральского междуречья //</w:t>
      </w:r>
      <w:r>
        <w:t xml:space="preserve"> </w:t>
      </w:r>
      <w:r w:rsidRPr="00E00548">
        <w:t xml:space="preserve">Проблемы особо опасных инфекций. </w:t>
      </w:r>
      <w:r>
        <w:t>–</w:t>
      </w:r>
      <w:r w:rsidRPr="00E00548">
        <w:t xml:space="preserve"> Саратов, 1970. </w:t>
      </w:r>
      <w:r>
        <w:t>–</w:t>
      </w:r>
      <w:r w:rsidRPr="00E00548">
        <w:t xml:space="preserve"> № 4. </w:t>
      </w:r>
      <w:r>
        <w:t>–</w:t>
      </w:r>
      <w:r w:rsidRPr="00E00548">
        <w:t xml:space="preserve"> С. 94</w:t>
      </w:r>
      <w:r>
        <w:t>-</w:t>
      </w:r>
      <w:r w:rsidRPr="00E00548">
        <w:t xml:space="preserve">104. </w:t>
      </w:r>
    </w:p>
    <w:p w:rsidR="001132D5" w:rsidRPr="00E00548" w:rsidRDefault="001132D5" w:rsidP="001132D5">
      <w:pPr>
        <w:ind w:left="851" w:hanging="851"/>
      </w:pPr>
      <w:r w:rsidRPr="00E00548">
        <w:t xml:space="preserve">5. </w:t>
      </w:r>
      <w:r w:rsidRPr="00E00548">
        <w:rPr>
          <w:b/>
        </w:rPr>
        <w:t>Лисицын А.</w:t>
      </w:r>
      <w:r>
        <w:rPr>
          <w:b/>
        </w:rPr>
        <w:t xml:space="preserve"> </w:t>
      </w:r>
      <w:r w:rsidRPr="00E00548">
        <w:rPr>
          <w:b/>
        </w:rPr>
        <w:t xml:space="preserve">А. </w:t>
      </w:r>
      <w:r w:rsidRPr="00E00548">
        <w:t>Некоторые закономерности в динамике стада грызунов и прогноз их численности //</w:t>
      </w:r>
      <w:r>
        <w:t xml:space="preserve"> </w:t>
      </w:r>
      <w:r w:rsidRPr="00E00548">
        <w:t>В</w:t>
      </w:r>
      <w:r w:rsidRPr="00E00548">
        <w:t>о</w:t>
      </w:r>
      <w:r w:rsidRPr="00E00548">
        <w:t xml:space="preserve">просы экологии. Т. 6. </w:t>
      </w:r>
      <w:r>
        <w:t>–</w:t>
      </w:r>
      <w:r w:rsidRPr="00E00548">
        <w:t xml:space="preserve"> М</w:t>
      </w:r>
      <w:r>
        <w:t>.</w:t>
      </w:r>
      <w:r w:rsidRPr="00E00548">
        <w:t xml:space="preserve">, 1962. </w:t>
      </w:r>
      <w:r>
        <w:t>–</w:t>
      </w:r>
      <w:r w:rsidRPr="00E00548">
        <w:t xml:space="preserve"> С. 88</w:t>
      </w:r>
      <w:r>
        <w:t>-</w:t>
      </w:r>
      <w:r w:rsidRPr="00E00548">
        <w:t>90.</w:t>
      </w:r>
    </w:p>
    <w:p w:rsidR="001132D5" w:rsidRPr="00E00548" w:rsidRDefault="001132D5" w:rsidP="001132D5">
      <w:pPr>
        <w:ind w:left="851" w:hanging="851"/>
      </w:pPr>
      <w:r w:rsidRPr="00E00548">
        <w:t>6.</w:t>
      </w:r>
      <w:r w:rsidRPr="00E00548">
        <w:rPr>
          <w:b/>
        </w:rPr>
        <w:t xml:space="preserve"> Максимов А.</w:t>
      </w:r>
      <w:r>
        <w:rPr>
          <w:b/>
        </w:rPr>
        <w:t xml:space="preserve"> </w:t>
      </w:r>
      <w:r w:rsidRPr="00E00548">
        <w:rPr>
          <w:b/>
        </w:rPr>
        <w:t xml:space="preserve">А. </w:t>
      </w:r>
      <w:r w:rsidRPr="00E00548">
        <w:t>Многолетние колебания численности животных, их причины и прогноз</w:t>
      </w:r>
      <w:r>
        <w:t>. –</w:t>
      </w:r>
      <w:r w:rsidRPr="00E00548">
        <w:t xml:space="preserve"> Новосибирск</w:t>
      </w:r>
      <w:r>
        <w:t xml:space="preserve">: </w:t>
      </w:r>
      <w:r w:rsidRPr="00E00548">
        <w:t xml:space="preserve"> Наука, 1984. </w:t>
      </w:r>
      <w:r>
        <w:t>–</w:t>
      </w:r>
      <w:r w:rsidRPr="00E00548">
        <w:t xml:space="preserve"> 250 </w:t>
      </w:r>
      <w:r>
        <w:t>с</w:t>
      </w:r>
      <w:r w:rsidRPr="00E00548">
        <w:t xml:space="preserve">. </w:t>
      </w:r>
    </w:p>
    <w:p w:rsidR="001132D5" w:rsidRPr="00E00548" w:rsidRDefault="001132D5" w:rsidP="001132D5">
      <w:pPr>
        <w:ind w:left="851" w:hanging="851"/>
      </w:pPr>
      <w:r w:rsidRPr="00E00548">
        <w:t>7.</w:t>
      </w:r>
      <w:r w:rsidRPr="00E00548">
        <w:rPr>
          <w:b/>
        </w:rPr>
        <w:t xml:space="preserve"> Маркович Н. Я. </w:t>
      </w:r>
      <w:r w:rsidRPr="00E00548">
        <w:t>Реакция биоты на потепление климата в Европе //</w:t>
      </w:r>
      <w:r>
        <w:t xml:space="preserve"> </w:t>
      </w:r>
      <w:r w:rsidRPr="00E00548">
        <w:t>Мед</w:t>
      </w:r>
      <w:proofErr w:type="gramStart"/>
      <w:r>
        <w:t>.</w:t>
      </w:r>
      <w:proofErr w:type="gramEnd"/>
      <w:r w:rsidRPr="00E00548">
        <w:t xml:space="preserve"> </w:t>
      </w:r>
      <w:proofErr w:type="gramStart"/>
      <w:r w:rsidRPr="00E00548">
        <w:t>п</w:t>
      </w:r>
      <w:proofErr w:type="gramEnd"/>
      <w:r w:rsidRPr="00E00548">
        <w:t>аразитол</w:t>
      </w:r>
      <w:r>
        <w:t>.</w:t>
      </w:r>
      <w:r w:rsidRPr="00E00548">
        <w:t xml:space="preserve"> и паразитарные б</w:t>
      </w:r>
      <w:r w:rsidRPr="00E00548">
        <w:t>о</w:t>
      </w:r>
      <w:r w:rsidRPr="00E00548">
        <w:t xml:space="preserve">лезни. </w:t>
      </w:r>
      <w:r>
        <w:t>–</w:t>
      </w:r>
      <w:r w:rsidRPr="00E00548">
        <w:t xml:space="preserve"> М</w:t>
      </w:r>
      <w:r>
        <w:t>.</w:t>
      </w:r>
      <w:r w:rsidRPr="00E00548">
        <w:t xml:space="preserve">, 2003. – № 4. </w:t>
      </w:r>
      <w:r>
        <w:t>–</w:t>
      </w:r>
      <w:r w:rsidRPr="00E00548">
        <w:t xml:space="preserve"> С. 23</w:t>
      </w:r>
      <w:r>
        <w:t>-</w:t>
      </w:r>
      <w:r w:rsidRPr="00E00548">
        <w:t xml:space="preserve">26. </w:t>
      </w:r>
    </w:p>
    <w:p w:rsidR="001132D5" w:rsidRPr="009F490B" w:rsidRDefault="001132D5" w:rsidP="001132D5">
      <w:pPr>
        <w:ind w:left="851" w:hanging="851"/>
        <w:rPr>
          <w:lang w:val="en-US"/>
        </w:rPr>
      </w:pPr>
      <w:r w:rsidRPr="00E00548">
        <w:t xml:space="preserve">8. </w:t>
      </w:r>
      <w:r w:rsidRPr="00E00548">
        <w:rPr>
          <w:b/>
        </w:rPr>
        <w:t>Миронов Н. П., Климченко И. З., Колесников И. М. и др.</w:t>
      </w:r>
      <w:r w:rsidRPr="00E00548">
        <w:t xml:space="preserve"> Влияние неблагоприятных климатических условий 1959</w:t>
      </w:r>
      <w:r>
        <w:t>-</w:t>
      </w:r>
      <w:r w:rsidRPr="00E00548">
        <w:t>1960 гг. на численность некоторых видов грызунов в Северо-</w:t>
      </w:r>
      <w:r>
        <w:t>З</w:t>
      </w:r>
      <w:r w:rsidRPr="00E00548">
        <w:t>ападном Прикаспии //</w:t>
      </w:r>
      <w:r>
        <w:t xml:space="preserve"> </w:t>
      </w:r>
      <w:r w:rsidRPr="00E00548">
        <w:t>Вопросы экологии. Т</w:t>
      </w:r>
      <w:r w:rsidRPr="009F490B">
        <w:rPr>
          <w:lang w:val="en-US"/>
        </w:rPr>
        <w:t xml:space="preserve">. 6. – </w:t>
      </w:r>
      <w:r w:rsidRPr="00E00548">
        <w:t>М</w:t>
      </w:r>
      <w:r w:rsidRPr="009F490B">
        <w:rPr>
          <w:lang w:val="en-US"/>
        </w:rPr>
        <w:t xml:space="preserve">., 1962. – </w:t>
      </w:r>
      <w:r w:rsidRPr="00E00548">
        <w:t>С</w:t>
      </w:r>
      <w:r w:rsidRPr="009F490B">
        <w:rPr>
          <w:lang w:val="en-US"/>
        </w:rPr>
        <w:t xml:space="preserve">. 100-101. </w:t>
      </w:r>
    </w:p>
    <w:p w:rsidR="001132D5" w:rsidRDefault="001132D5" w:rsidP="007E2DFF">
      <w:pPr>
        <w:rPr>
          <w:rFonts w:ascii="Century Gothic" w:hAnsi="Century Gothic"/>
          <w:b/>
          <w:smallCaps/>
          <w:color w:val="000000"/>
          <w:u w:val="single"/>
          <w:lang w:val="kk-KZ"/>
        </w:rPr>
      </w:pPr>
    </w:p>
    <w:p w:rsidR="001132D5" w:rsidRDefault="001132D5" w:rsidP="007E2DFF">
      <w:pPr>
        <w:rPr>
          <w:rFonts w:ascii="Century Gothic" w:hAnsi="Century Gothic"/>
          <w:b/>
          <w:smallCaps/>
          <w:color w:val="000000"/>
          <w:u w:val="single"/>
          <w:lang w:val="kk-KZ"/>
        </w:rPr>
      </w:pPr>
    </w:p>
    <w:p w:rsidR="001132D5" w:rsidRPr="001132D5" w:rsidRDefault="001132D5" w:rsidP="001132D5">
      <w:pPr>
        <w:pStyle w:val="aa"/>
        <w:spacing w:after="0"/>
        <w:ind w:left="0"/>
        <w:jc w:val="center"/>
        <w:rPr>
          <w:lang w:val="en-GB"/>
        </w:rPr>
      </w:pPr>
      <w:r w:rsidRPr="001132D5">
        <w:rPr>
          <w:lang w:val="en-GB"/>
        </w:rPr>
        <w:t>REASONS OF DECLINING IN NUMBERS OF SMALL GROUND SQUIRREL (</w:t>
      </w:r>
      <w:r w:rsidRPr="001132D5">
        <w:rPr>
          <w:i/>
          <w:lang w:val="en-GB"/>
        </w:rPr>
        <w:t>SPERMOPHILUS PYGMAEUS</w:t>
      </w:r>
      <w:r w:rsidRPr="001132D5">
        <w:rPr>
          <w:lang w:val="en-GB"/>
        </w:rPr>
        <w:t xml:space="preserve"> PALLAS, 1778)  IN THE NORTHERN PRE-CASPIAN</w:t>
      </w:r>
    </w:p>
    <w:p w:rsidR="001132D5" w:rsidRPr="001132D5" w:rsidRDefault="001132D5" w:rsidP="001132D5">
      <w:pPr>
        <w:pStyle w:val="aa"/>
        <w:spacing w:after="0"/>
        <w:ind w:left="0"/>
        <w:jc w:val="center"/>
        <w:rPr>
          <w:b/>
          <w:lang w:val="en-GB"/>
        </w:rPr>
      </w:pPr>
    </w:p>
    <w:p w:rsidR="001132D5" w:rsidRPr="001132D5" w:rsidRDefault="001132D5" w:rsidP="001132D5">
      <w:pPr>
        <w:pStyle w:val="aa"/>
        <w:spacing w:after="0"/>
        <w:ind w:left="0"/>
        <w:jc w:val="center"/>
        <w:rPr>
          <w:b/>
          <w:lang w:val="en-GB"/>
        </w:rPr>
      </w:pPr>
      <w:r w:rsidRPr="001132D5">
        <w:rPr>
          <w:b/>
          <w:lang w:val="en-GB"/>
        </w:rPr>
        <w:t xml:space="preserve">V. A. Tanitovsky, A. K. </w:t>
      </w:r>
      <w:r w:rsidRPr="001132D5">
        <w:rPr>
          <w:b/>
          <w:lang w:val="en-US"/>
        </w:rPr>
        <w:t>Grazhdanov</w:t>
      </w:r>
      <w:r w:rsidRPr="001132D5">
        <w:rPr>
          <w:b/>
          <w:lang w:val="en-GB"/>
        </w:rPr>
        <w:t>, T. Z. Ayazbayev, M. I. Toktarov, S. M. Satybaev</w:t>
      </w:r>
    </w:p>
    <w:p w:rsidR="001132D5" w:rsidRPr="001132D5" w:rsidRDefault="001132D5" w:rsidP="001132D5">
      <w:pPr>
        <w:pStyle w:val="aa"/>
        <w:spacing w:after="0"/>
        <w:ind w:left="0"/>
        <w:jc w:val="center"/>
        <w:rPr>
          <w:b/>
          <w:lang w:val="en-GB"/>
        </w:rPr>
      </w:pPr>
    </w:p>
    <w:p w:rsidR="001132D5" w:rsidRPr="001132D5" w:rsidRDefault="001132D5" w:rsidP="001132D5">
      <w:pPr>
        <w:ind w:firstLine="397"/>
        <w:rPr>
          <w:lang w:val="en-GB"/>
        </w:rPr>
      </w:pPr>
      <w:r w:rsidRPr="001132D5">
        <w:rPr>
          <w:lang w:val="en-GB"/>
        </w:rPr>
        <w:t>In the Northern Pre-Caspian, during last few decades, there was observed a steady decline in numbers of small ground squirrel. The death of rodents, when it exceeds the birth rate, mainly occurs in winter period. The cause of increased mortality of squirrels (bad fatness of young animals before their hibernation) is justified in the paper. Lack of nutrition is the result of an early burnout of vegetation. This phenomenon is linked with global warming of cl</w:t>
      </w:r>
      <w:r w:rsidRPr="001132D5">
        <w:rPr>
          <w:lang w:val="en-GB"/>
        </w:rPr>
        <w:t>i</w:t>
      </w:r>
      <w:r w:rsidRPr="001132D5">
        <w:rPr>
          <w:lang w:val="en-GB"/>
        </w:rPr>
        <w:t>mate.</w:t>
      </w:r>
    </w:p>
    <w:p w:rsidR="001132D5" w:rsidRPr="001132D5" w:rsidRDefault="001132D5" w:rsidP="007E2DFF">
      <w:pPr>
        <w:rPr>
          <w:rFonts w:ascii="Century Gothic" w:hAnsi="Century Gothic"/>
          <w:b/>
          <w:smallCaps/>
          <w:u w:val="single"/>
          <w:lang w:val="kk-KZ"/>
        </w:rPr>
      </w:pPr>
    </w:p>
    <w:p w:rsidR="001132D5" w:rsidRPr="001132D5" w:rsidRDefault="001132D5" w:rsidP="007E2DFF">
      <w:pPr>
        <w:rPr>
          <w:rFonts w:ascii="Century Gothic" w:hAnsi="Century Gothic"/>
          <w:b/>
          <w:smallCaps/>
          <w:u w:val="single"/>
          <w:lang w:val="kk-KZ"/>
        </w:rPr>
      </w:pPr>
    </w:p>
    <w:p w:rsidR="001132D5" w:rsidRPr="001132D5" w:rsidRDefault="001132D5" w:rsidP="001132D5">
      <w:pPr>
        <w:pStyle w:val="aa"/>
        <w:spacing w:after="0"/>
        <w:ind w:left="0"/>
        <w:jc w:val="center"/>
        <w:rPr>
          <w:bCs/>
          <w:smallCaps/>
          <w:lang w:val="kk-KZ"/>
        </w:rPr>
      </w:pPr>
      <w:r w:rsidRPr="001132D5">
        <w:rPr>
          <w:bCs/>
          <w:smallCaps/>
          <w:lang w:val="kk-KZ"/>
        </w:rPr>
        <w:t>КАСПИЙДІҢ СОЛТҮСТІК ЖАҒАЛАУЫНДАҒЫ КІШІ БАЛПАҚТЫҢ</w:t>
      </w:r>
      <w:r w:rsidRPr="001132D5">
        <w:rPr>
          <w:smallCaps/>
          <w:lang w:val="kk-KZ"/>
        </w:rPr>
        <w:t xml:space="preserve"> (</w:t>
      </w:r>
      <w:r w:rsidRPr="001132D5">
        <w:rPr>
          <w:i/>
          <w:smallCaps/>
          <w:lang w:val="kk-KZ"/>
        </w:rPr>
        <w:t>SPERMOPHILUS PYGMAEUS PALLAS, 1778)</w:t>
      </w:r>
      <w:r w:rsidRPr="001132D5">
        <w:rPr>
          <w:bCs/>
          <w:smallCaps/>
          <w:lang w:val="kk-KZ"/>
        </w:rPr>
        <w:t xml:space="preserve"> САНДЫҚ КӨРСЕТКІШІНІҢ ТӨМЕНДЕУ СЕБЕПТЕРІ </w:t>
      </w:r>
    </w:p>
    <w:p w:rsidR="001132D5" w:rsidRPr="001132D5" w:rsidRDefault="001132D5" w:rsidP="001132D5">
      <w:pPr>
        <w:pStyle w:val="aa"/>
        <w:spacing w:after="0"/>
        <w:ind w:left="0"/>
        <w:jc w:val="center"/>
        <w:rPr>
          <w:bCs/>
          <w:smallCaps/>
          <w:lang w:val="kk-KZ"/>
        </w:rPr>
      </w:pPr>
    </w:p>
    <w:p w:rsidR="001132D5" w:rsidRPr="001132D5" w:rsidRDefault="001132D5" w:rsidP="001132D5">
      <w:pPr>
        <w:pStyle w:val="aa"/>
        <w:spacing w:after="0"/>
        <w:ind w:left="0"/>
        <w:jc w:val="center"/>
        <w:rPr>
          <w:b/>
        </w:rPr>
      </w:pPr>
      <w:r w:rsidRPr="001132D5">
        <w:rPr>
          <w:b/>
        </w:rPr>
        <w:t>В. А. Танитовский, А. К. Гражданов, Т. З. Аязбаев, М. И. То</w:t>
      </w:r>
      <w:r w:rsidRPr="001132D5">
        <w:rPr>
          <w:b/>
          <w:lang w:val="kk-KZ"/>
        </w:rPr>
        <w:t>қ</w:t>
      </w:r>
      <w:r w:rsidRPr="001132D5">
        <w:rPr>
          <w:b/>
        </w:rPr>
        <w:t>таров, С. М. Сатыбаев</w:t>
      </w:r>
    </w:p>
    <w:p w:rsidR="001132D5" w:rsidRPr="001132D5" w:rsidRDefault="001132D5" w:rsidP="001132D5">
      <w:pPr>
        <w:pStyle w:val="aa"/>
        <w:spacing w:after="0"/>
        <w:ind w:left="0"/>
        <w:jc w:val="center"/>
      </w:pPr>
    </w:p>
    <w:p w:rsidR="001132D5" w:rsidRPr="001132D5" w:rsidRDefault="001132D5" w:rsidP="001132D5">
      <w:pPr>
        <w:ind w:firstLine="397"/>
        <w:rPr>
          <w:bCs/>
          <w:lang w:val="kk-KZ"/>
        </w:rPr>
      </w:pPr>
      <w:r w:rsidRPr="001132D5">
        <w:rPr>
          <w:bCs/>
          <w:lang w:val="kk-KZ"/>
        </w:rPr>
        <w:t>Каспийдің Солтүстік жағалауында соңғы бірнеше онжылдықта кіші балпақтың</w:t>
      </w:r>
      <w:r w:rsidRPr="001132D5">
        <w:t xml:space="preserve"> </w:t>
      </w:r>
      <w:r w:rsidRPr="001132D5">
        <w:rPr>
          <w:lang w:val="kk-KZ"/>
        </w:rPr>
        <w:t xml:space="preserve">сандық көрсеткішінің төмендеп бара жатқаны байқалады. Кеміргіштердің өмірге келуінен өлім жағдайның артуы қысқы мезгілде болады. Еңбекте </w:t>
      </w:r>
      <w:r w:rsidRPr="001132D5">
        <w:rPr>
          <w:bCs/>
          <w:lang w:val="kk-KZ"/>
        </w:rPr>
        <w:t>балпақтардың</w:t>
      </w:r>
      <w:r w:rsidRPr="001132D5">
        <w:rPr>
          <w:lang w:val="kk-KZ"/>
        </w:rPr>
        <w:t xml:space="preserve"> сандық көрсеткішінің </w:t>
      </w:r>
      <w:r w:rsidRPr="001132D5">
        <w:rPr>
          <w:bCs/>
          <w:lang w:val="kk-KZ"/>
        </w:rPr>
        <w:t>төмендеуінің негізгі себептері келтіріледі – қысқы ұйқыға жатарда күйлілігінің нашар болуы. Қоректің аз болуы шөптердің ерте күйіп кетуінен, бұл құбылыс Жер шарының жылылғының көтерілуімен байланыстырылады.</w:t>
      </w:r>
    </w:p>
    <w:p w:rsidR="001132D5" w:rsidRPr="00093784" w:rsidRDefault="001132D5" w:rsidP="007E2DFF">
      <w:pPr>
        <w:rPr>
          <w:rFonts w:ascii="Century Gothic" w:hAnsi="Century Gothic"/>
          <w:b/>
          <w:smallCaps/>
          <w:color w:val="000000"/>
          <w:u w:val="single"/>
          <w:lang w:val="kk-KZ"/>
        </w:rPr>
      </w:pPr>
    </w:p>
    <w:p w:rsidR="00BD0FD7" w:rsidRDefault="00BD0FD7">
      <w:pPr>
        <w:rPr>
          <w:rFonts w:ascii="Century Gothic" w:hAnsi="Century Gothic"/>
          <w:b/>
          <w:smallCaps/>
          <w:color w:val="000000"/>
          <w:sz w:val="40"/>
          <w:szCs w:val="40"/>
          <w:u w:val="single"/>
          <w:lang w:val="kk-KZ"/>
        </w:rPr>
      </w:pPr>
      <w:r>
        <w:rPr>
          <w:rFonts w:ascii="Century Gothic" w:hAnsi="Century Gothic"/>
          <w:b/>
          <w:smallCaps/>
          <w:color w:val="000000"/>
          <w:sz w:val="40"/>
          <w:szCs w:val="40"/>
          <w:u w:val="single"/>
          <w:lang w:val="kk-KZ"/>
        </w:rPr>
        <w:br w:type="page"/>
      </w:r>
    </w:p>
    <w:p w:rsidR="00371A16" w:rsidRDefault="00371A16" w:rsidP="00D24003">
      <w:pPr>
        <w:jc w:val="center"/>
        <w:rPr>
          <w:rFonts w:ascii="Century Gothic" w:hAnsi="Century Gothic"/>
          <w:b/>
          <w:smallCaps/>
          <w:color w:val="000000"/>
          <w:sz w:val="40"/>
          <w:szCs w:val="40"/>
          <w:u w:val="single"/>
          <w:lang w:val="kk-KZ"/>
        </w:rPr>
      </w:pPr>
      <w:r>
        <w:rPr>
          <w:rFonts w:ascii="Century Gothic" w:hAnsi="Century Gothic"/>
          <w:b/>
          <w:smallCaps/>
          <w:color w:val="000000"/>
          <w:sz w:val="40"/>
          <w:szCs w:val="40"/>
          <w:u w:val="single"/>
          <w:lang w:val="kk-KZ"/>
        </w:rPr>
        <w:lastRenderedPageBreak/>
        <w:t>Краткие сообщения</w:t>
      </w:r>
    </w:p>
    <w:p w:rsidR="00255229" w:rsidRPr="009F490B" w:rsidRDefault="00255229" w:rsidP="00034A3D">
      <w:pPr>
        <w:rPr>
          <w:sz w:val="24"/>
          <w:szCs w:val="24"/>
          <w:lang w:val="kk-KZ"/>
        </w:rPr>
      </w:pPr>
    </w:p>
    <w:p w:rsidR="009F490B" w:rsidRPr="00186EDA" w:rsidRDefault="009F490B" w:rsidP="009F490B">
      <w:pPr>
        <w:rPr>
          <w:sz w:val="24"/>
          <w:szCs w:val="24"/>
        </w:rPr>
      </w:pPr>
      <w:r w:rsidRPr="00186EDA">
        <w:rPr>
          <w:sz w:val="24"/>
          <w:szCs w:val="24"/>
        </w:rPr>
        <w:t xml:space="preserve">УДК </w:t>
      </w:r>
      <w:r w:rsidR="00D22A9E">
        <w:rPr>
          <w:sz w:val="24"/>
          <w:szCs w:val="24"/>
        </w:rPr>
        <w:t>616</w:t>
      </w:r>
      <w:r w:rsidRPr="00186EDA">
        <w:rPr>
          <w:sz w:val="24"/>
          <w:szCs w:val="24"/>
        </w:rPr>
        <w:t>.</w:t>
      </w:r>
      <w:r w:rsidR="00D22A9E">
        <w:rPr>
          <w:sz w:val="24"/>
          <w:szCs w:val="24"/>
        </w:rPr>
        <w:t>993</w:t>
      </w:r>
      <w:r w:rsidRPr="00186EDA">
        <w:rPr>
          <w:sz w:val="24"/>
          <w:szCs w:val="24"/>
        </w:rPr>
        <w:t>.</w:t>
      </w:r>
      <w:r w:rsidR="00D22A9E">
        <w:rPr>
          <w:sz w:val="24"/>
          <w:szCs w:val="24"/>
        </w:rPr>
        <w:t>1</w:t>
      </w:r>
      <w:r w:rsidRPr="00186EDA">
        <w:rPr>
          <w:sz w:val="24"/>
          <w:szCs w:val="24"/>
        </w:rPr>
        <w:t>6</w:t>
      </w:r>
      <w:r w:rsidR="00D22A9E">
        <w:rPr>
          <w:sz w:val="24"/>
          <w:szCs w:val="24"/>
        </w:rPr>
        <w:t>:599.32 (574.14)</w:t>
      </w:r>
    </w:p>
    <w:p w:rsidR="009F490B" w:rsidRPr="00186EDA" w:rsidRDefault="009F490B" w:rsidP="009F490B">
      <w:pPr>
        <w:rPr>
          <w:sz w:val="24"/>
          <w:szCs w:val="24"/>
        </w:rPr>
      </w:pPr>
    </w:p>
    <w:p w:rsidR="009F490B" w:rsidRPr="00186EDA" w:rsidRDefault="009F490B" w:rsidP="009F490B">
      <w:pPr>
        <w:jc w:val="center"/>
        <w:rPr>
          <w:rFonts w:ascii="Book Antiqua" w:hAnsi="Book Antiqua"/>
          <w:b/>
          <w:smallCaps/>
          <w:sz w:val="26"/>
          <w:szCs w:val="26"/>
        </w:rPr>
      </w:pPr>
      <w:r w:rsidRPr="00186EDA">
        <w:rPr>
          <w:rFonts w:ascii="Book Antiqua" w:hAnsi="Book Antiqua"/>
          <w:b/>
          <w:smallCaps/>
          <w:sz w:val="26"/>
          <w:szCs w:val="26"/>
        </w:rPr>
        <w:t>О находке зараженных кожным лейшманиозом больших песчанок в Мангистауской области</w:t>
      </w:r>
    </w:p>
    <w:p w:rsidR="009F490B" w:rsidRPr="00186EDA" w:rsidRDefault="009F490B" w:rsidP="009F490B">
      <w:pPr>
        <w:jc w:val="center"/>
        <w:rPr>
          <w:b/>
          <w:sz w:val="24"/>
          <w:szCs w:val="24"/>
        </w:rPr>
      </w:pPr>
    </w:p>
    <w:p w:rsidR="009F490B" w:rsidRPr="00186EDA" w:rsidRDefault="009F490B" w:rsidP="009F490B">
      <w:pPr>
        <w:jc w:val="center"/>
        <w:rPr>
          <w:b/>
          <w:sz w:val="24"/>
          <w:szCs w:val="24"/>
        </w:rPr>
      </w:pPr>
      <w:r w:rsidRPr="00186EDA">
        <w:rPr>
          <w:b/>
          <w:sz w:val="24"/>
          <w:szCs w:val="24"/>
        </w:rPr>
        <w:t xml:space="preserve">К. К. Аманжолов, Д. П. Тимофеев, М. Д. Султамуратова, М. П. Майлибаев, </w:t>
      </w:r>
    </w:p>
    <w:p w:rsidR="009F490B" w:rsidRPr="00186EDA" w:rsidRDefault="009F490B" w:rsidP="009F490B">
      <w:pPr>
        <w:jc w:val="center"/>
        <w:rPr>
          <w:b/>
          <w:sz w:val="24"/>
          <w:szCs w:val="24"/>
        </w:rPr>
      </w:pPr>
      <w:r w:rsidRPr="00186EDA">
        <w:rPr>
          <w:b/>
          <w:sz w:val="24"/>
          <w:szCs w:val="24"/>
        </w:rPr>
        <w:t>М. Т. Бахрадинов, И. Х. Мухамаджанов</w:t>
      </w:r>
    </w:p>
    <w:p w:rsidR="009F490B" w:rsidRPr="00186EDA" w:rsidRDefault="009F490B" w:rsidP="009F490B">
      <w:pPr>
        <w:jc w:val="center"/>
        <w:rPr>
          <w:b/>
          <w:sz w:val="24"/>
          <w:szCs w:val="24"/>
        </w:rPr>
      </w:pPr>
    </w:p>
    <w:p w:rsidR="009F490B" w:rsidRPr="00186EDA" w:rsidRDefault="009F490B" w:rsidP="009F490B">
      <w:pPr>
        <w:jc w:val="center"/>
        <w:rPr>
          <w:i/>
          <w:sz w:val="24"/>
          <w:szCs w:val="24"/>
        </w:rPr>
      </w:pPr>
      <w:r w:rsidRPr="00186EDA">
        <w:rPr>
          <w:i/>
          <w:sz w:val="24"/>
          <w:szCs w:val="24"/>
        </w:rPr>
        <w:t>(Мангистауская ПЧС, г. Актау; e-mail: pmps@mail.ru)</w:t>
      </w:r>
    </w:p>
    <w:p w:rsidR="009F490B" w:rsidRPr="00186EDA" w:rsidRDefault="009F490B" w:rsidP="009F490B">
      <w:pPr>
        <w:jc w:val="center"/>
        <w:rPr>
          <w:b/>
          <w:szCs w:val="24"/>
        </w:rPr>
      </w:pPr>
    </w:p>
    <w:p w:rsidR="009F490B" w:rsidRPr="00186EDA" w:rsidRDefault="009F490B" w:rsidP="009F490B">
      <w:pPr>
        <w:ind w:firstLine="397"/>
        <w:rPr>
          <w:sz w:val="24"/>
          <w:szCs w:val="24"/>
        </w:rPr>
      </w:pPr>
      <w:r w:rsidRPr="00186EDA">
        <w:rPr>
          <w:sz w:val="24"/>
          <w:szCs w:val="24"/>
        </w:rPr>
        <w:t>Во время обследования окрестност</w:t>
      </w:r>
      <w:r>
        <w:rPr>
          <w:sz w:val="24"/>
          <w:szCs w:val="24"/>
        </w:rPr>
        <w:t>ей</w:t>
      </w:r>
      <w:r w:rsidRPr="00186EDA">
        <w:rPr>
          <w:sz w:val="24"/>
          <w:szCs w:val="24"/>
        </w:rPr>
        <w:t xml:space="preserve"> пос. Тиген </w:t>
      </w:r>
      <w:r>
        <w:rPr>
          <w:sz w:val="24"/>
          <w:szCs w:val="24"/>
        </w:rPr>
        <w:t>(</w:t>
      </w:r>
      <w:proofErr w:type="gramStart"/>
      <w:r w:rsidRPr="00186EDA">
        <w:rPr>
          <w:sz w:val="24"/>
          <w:szCs w:val="24"/>
        </w:rPr>
        <w:t>Горно-Мангышлакск</w:t>
      </w:r>
      <w:r>
        <w:rPr>
          <w:sz w:val="24"/>
          <w:szCs w:val="24"/>
        </w:rPr>
        <w:t>ий</w:t>
      </w:r>
      <w:proofErr w:type="gramEnd"/>
      <w:r w:rsidRPr="00186EDA">
        <w:rPr>
          <w:sz w:val="24"/>
          <w:szCs w:val="24"/>
        </w:rPr>
        <w:t xml:space="preserve"> ЛЭР Мангышлакского автономного очага чумы</w:t>
      </w:r>
      <w:r>
        <w:rPr>
          <w:sz w:val="24"/>
          <w:szCs w:val="24"/>
        </w:rPr>
        <w:t>)</w:t>
      </w:r>
      <w:r w:rsidRPr="00186EDA">
        <w:rPr>
          <w:sz w:val="24"/>
          <w:szCs w:val="24"/>
        </w:rPr>
        <w:t xml:space="preserve"> 4 мая 2013 г. отловлены две большие</w:t>
      </w:r>
      <w:r>
        <w:rPr>
          <w:sz w:val="24"/>
          <w:szCs w:val="24"/>
        </w:rPr>
        <w:t xml:space="preserve"> </w:t>
      </w:r>
      <w:r w:rsidRPr="00186EDA">
        <w:rPr>
          <w:sz w:val="24"/>
          <w:szCs w:val="24"/>
        </w:rPr>
        <w:t>песчанки с одной колонии с поражениями ушной раковины и кожи головы, схожими с клиническ</w:t>
      </w:r>
      <w:r w:rsidRPr="00186EDA">
        <w:rPr>
          <w:sz w:val="24"/>
          <w:szCs w:val="24"/>
        </w:rPr>
        <w:t>и</w:t>
      </w:r>
      <w:r w:rsidRPr="00186EDA">
        <w:rPr>
          <w:sz w:val="24"/>
          <w:szCs w:val="24"/>
        </w:rPr>
        <w:t>м</w:t>
      </w:r>
      <w:r>
        <w:rPr>
          <w:sz w:val="24"/>
          <w:szCs w:val="24"/>
        </w:rPr>
        <w:t>и</w:t>
      </w:r>
      <w:r w:rsidRPr="00186EDA">
        <w:rPr>
          <w:sz w:val="24"/>
          <w:szCs w:val="24"/>
        </w:rPr>
        <w:t xml:space="preserve"> проявлени</w:t>
      </w:r>
      <w:r>
        <w:rPr>
          <w:sz w:val="24"/>
          <w:szCs w:val="24"/>
        </w:rPr>
        <w:t>я</w:t>
      </w:r>
      <w:r w:rsidRPr="00186EDA">
        <w:rPr>
          <w:sz w:val="24"/>
          <w:szCs w:val="24"/>
        </w:rPr>
        <w:t>м</w:t>
      </w:r>
      <w:r>
        <w:rPr>
          <w:sz w:val="24"/>
          <w:szCs w:val="24"/>
        </w:rPr>
        <w:t>и</w:t>
      </w:r>
      <w:r w:rsidRPr="00186EDA">
        <w:rPr>
          <w:sz w:val="24"/>
          <w:szCs w:val="24"/>
        </w:rPr>
        <w:t xml:space="preserve"> кожного лейшманиоза. У одной </w:t>
      </w:r>
      <w:r>
        <w:rPr>
          <w:sz w:val="24"/>
          <w:szCs w:val="24"/>
        </w:rPr>
        <w:t>из них</w:t>
      </w:r>
      <w:r w:rsidRPr="00186EDA">
        <w:rPr>
          <w:sz w:val="24"/>
          <w:szCs w:val="24"/>
        </w:rPr>
        <w:t xml:space="preserve"> отмечено поражение ушной р</w:t>
      </w:r>
      <w:r w:rsidRPr="00186EDA">
        <w:rPr>
          <w:sz w:val="24"/>
          <w:szCs w:val="24"/>
        </w:rPr>
        <w:t>а</w:t>
      </w:r>
      <w:r w:rsidRPr="00186EDA">
        <w:rPr>
          <w:sz w:val="24"/>
          <w:szCs w:val="24"/>
        </w:rPr>
        <w:t xml:space="preserve">ковины в виде расчеса, изъязвления и некроза </w:t>
      </w:r>
      <w:r>
        <w:rPr>
          <w:sz w:val="24"/>
          <w:szCs w:val="24"/>
        </w:rPr>
        <w:t xml:space="preserve">– </w:t>
      </w:r>
      <w:r w:rsidRPr="00186EDA">
        <w:rPr>
          <w:sz w:val="24"/>
          <w:szCs w:val="24"/>
        </w:rPr>
        <w:t>ушная раковина отсутствует наполовину</w:t>
      </w:r>
      <w:r>
        <w:rPr>
          <w:sz w:val="24"/>
          <w:szCs w:val="24"/>
        </w:rPr>
        <w:t xml:space="preserve"> (</w:t>
      </w:r>
      <w:r w:rsidRPr="00186EDA">
        <w:rPr>
          <w:sz w:val="24"/>
          <w:szCs w:val="24"/>
        </w:rPr>
        <w:t xml:space="preserve">фото 1), а у второй </w:t>
      </w:r>
      <w:r>
        <w:rPr>
          <w:sz w:val="24"/>
          <w:szCs w:val="24"/>
        </w:rPr>
        <w:t>–</w:t>
      </w:r>
      <w:r w:rsidRPr="00186EDA">
        <w:rPr>
          <w:sz w:val="24"/>
          <w:szCs w:val="24"/>
        </w:rPr>
        <w:t xml:space="preserve"> папулезное уплотнение</w:t>
      </w:r>
      <w:r>
        <w:rPr>
          <w:sz w:val="24"/>
          <w:szCs w:val="24"/>
        </w:rPr>
        <w:t xml:space="preserve"> </w:t>
      </w:r>
      <w:r w:rsidRPr="00186EDA">
        <w:rPr>
          <w:sz w:val="24"/>
          <w:szCs w:val="24"/>
        </w:rPr>
        <w:t>(узелок) диаметром 5 мм выше кончика носа</w:t>
      </w:r>
      <w:r>
        <w:rPr>
          <w:sz w:val="24"/>
          <w:szCs w:val="24"/>
        </w:rPr>
        <w:t xml:space="preserve"> </w:t>
      </w:r>
      <w:r w:rsidRPr="00186EDA">
        <w:rPr>
          <w:sz w:val="24"/>
          <w:szCs w:val="24"/>
        </w:rPr>
        <w:t>на 1 см (фото 2).</w:t>
      </w:r>
    </w:p>
    <w:p w:rsidR="009F490B" w:rsidRPr="00186EDA" w:rsidRDefault="009F490B" w:rsidP="009F490B">
      <w:pPr>
        <w:ind w:firstLine="708"/>
        <w:rPr>
          <w:sz w:val="24"/>
          <w:szCs w:val="24"/>
        </w:rPr>
      </w:pPr>
      <w:r>
        <w:rPr>
          <w:sz w:val="24"/>
          <w:szCs w:val="24"/>
        </w:rPr>
        <w:t xml:space="preserve"> </w:t>
      </w:r>
    </w:p>
    <w:p w:rsidR="009F490B" w:rsidRPr="00186EDA" w:rsidRDefault="009F490B" w:rsidP="009F490B">
      <w:pPr>
        <w:rPr>
          <w:sz w:val="24"/>
          <w:szCs w:val="24"/>
        </w:rPr>
      </w:pPr>
      <w:r w:rsidRPr="00186EDA">
        <w:rPr>
          <w:noProof/>
          <w:sz w:val="24"/>
          <w:szCs w:val="24"/>
        </w:rPr>
        <w:drawing>
          <wp:inline distT="0" distB="0" distL="0" distR="0" wp14:anchorId="1CC5D70E" wp14:editId="6CD7EDB4">
            <wp:extent cx="2796988" cy="20547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8027" cy="2055473"/>
                    </a:xfrm>
                    <a:prstGeom prst="rect">
                      <a:avLst/>
                    </a:prstGeom>
                  </pic:spPr>
                </pic:pic>
              </a:graphicData>
            </a:graphic>
          </wp:inline>
        </w:drawing>
      </w:r>
      <w:r>
        <w:rPr>
          <w:sz w:val="24"/>
          <w:szCs w:val="24"/>
        </w:rPr>
        <w:t xml:space="preserve"> </w:t>
      </w:r>
      <w:r w:rsidRPr="00186EDA">
        <w:rPr>
          <w:noProof/>
          <w:sz w:val="24"/>
          <w:szCs w:val="24"/>
        </w:rPr>
        <w:drawing>
          <wp:inline distT="0" distB="0" distL="0" distR="0" wp14:anchorId="32C70661" wp14:editId="184C97F9">
            <wp:extent cx="2958353" cy="2054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452" cy="2055473"/>
                    </a:xfrm>
                    <a:prstGeom prst="rect">
                      <a:avLst/>
                    </a:prstGeom>
                  </pic:spPr>
                </pic:pic>
              </a:graphicData>
            </a:graphic>
          </wp:inline>
        </w:drawing>
      </w:r>
      <w:r w:rsidRPr="00186EDA">
        <w:rPr>
          <w:sz w:val="24"/>
          <w:szCs w:val="24"/>
        </w:rPr>
        <w:tab/>
      </w:r>
    </w:p>
    <w:p w:rsidR="009F490B" w:rsidRDefault="009F490B" w:rsidP="009F490B">
      <w:pPr>
        <w:ind w:firstLine="708"/>
        <w:rPr>
          <w:i/>
          <w:sz w:val="24"/>
          <w:szCs w:val="24"/>
        </w:rPr>
      </w:pPr>
      <w:r>
        <w:rPr>
          <w:i/>
          <w:sz w:val="24"/>
          <w:szCs w:val="24"/>
        </w:rPr>
        <w:t xml:space="preserve"> </w:t>
      </w:r>
    </w:p>
    <w:p w:rsidR="009F490B" w:rsidRDefault="009F490B" w:rsidP="009F490B">
      <w:pPr>
        <w:jc w:val="center"/>
        <w:rPr>
          <w:i/>
          <w:sz w:val="24"/>
          <w:szCs w:val="24"/>
        </w:rPr>
      </w:pPr>
      <w:r w:rsidRPr="00EA7EE4">
        <w:rPr>
          <w:i/>
          <w:sz w:val="24"/>
          <w:szCs w:val="24"/>
        </w:rPr>
        <w:t>Фото 1.</w:t>
      </w:r>
      <w:r>
        <w:rPr>
          <w:i/>
          <w:sz w:val="24"/>
          <w:szCs w:val="24"/>
        </w:rPr>
        <w:t xml:space="preserve">                                                                      </w:t>
      </w:r>
      <w:r w:rsidRPr="00EA7EE4">
        <w:rPr>
          <w:i/>
          <w:sz w:val="24"/>
          <w:szCs w:val="24"/>
        </w:rPr>
        <w:t>Фото 2.</w:t>
      </w:r>
    </w:p>
    <w:p w:rsidR="009F490B" w:rsidRPr="00EA7EE4" w:rsidRDefault="009F490B" w:rsidP="009F490B">
      <w:pPr>
        <w:ind w:firstLine="708"/>
        <w:rPr>
          <w:i/>
          <w:sz w:val="24"/>
          <w:szCs w:val="24"/>
        </w:rPr>
      </w:pPr>
    </w:p>
    <w:p w:rsidR="009F490B" w:rsidRPr="00186EDA" w:rsidRDefault="009F490B" w:rsidP="009F490B">
      <w:pPr>
        <w:ind w:firstLine="397"/>
        <w:rPr>
          <w:sz w:val="24"/>
          <w:szCs w:val="24"/>
        </w:rPr>
      </w:pPr>
      <w:r w:rsidRPr="00186EDA">
        <w:rPr>
          <w:sz w:val="24"/>
          <w:szCs w:val="24"/>
        </w:rPr>
        <w:t xml:space="preserve"> Для выяснения наличия в колонии больших песчанок переносчик</w:t>
      </w:r>
      <w:r>
        <w:rPr>
          <w:sz w:val="24"/>
          <w:szCs w:val="24"/>
        </w:rPr>
        <w:t>ов</w:t>
      </w:r>
      <w:r w:rsidRPr="00186EDA">
        <w:rPr>
          <w:sz w:val="24"/>
          <w:szCs w:val="24"/>
        </w:rPr>
        <w:t xml:space="preserve"> кожного лейшм</w:t>
      </w:r>
      <w:r w:rsidRPr="00186EDA">
        <w:rPr>
          <w:sz w:val="24"/>
          <w:szCs w:val="24"/>
        </w:rPr>
        <w:t>а</w:t>
      </w:r>
      <w:r w:rsidRPr="00186EDA">
        <w:rPr>
          <w:sz w:val="24"/>
          <w:szCs w:val="24"/>
        </w:rPr>
        <w:t>ниоза москит</w:t>
      </w:r>
      <w:r>
        <w:rPr>
          <w:sz w:val="24"/>
          <w:szCs w:val="24"/>
        </w:rPr>
        <w:t xml:space="preserve">ов </w:t>
      </w:r>
      <w:r w:rsidRPr="00186EDA">
        <w:rPr>
          <w:i/>
          <w:sz w:val="24"/>
          <w:szCs w:val="24"/>
        </w:rPr>
        <w:t>Phlebotomus pappatasii</w:t>
      </w:r>
      <w:r>
        <w:rPr>
          <w:i/>
          <w:sz w:val="24"/>
          <w:szCs w:val="24"/>
        </w:rPr>
        <w:t xml:space="preserve">, </w:t>
      </w:r>
      <w:r w:rsidRPr="00186EDA">
        <w:rPr>
          <w:sz w:val="24"/>
          <w:szCs w:val="24"/>
        </w:rPr>
        <w:t xml:space="preserve"> </w:t>
      </w:r>
      <w:r>
        <w:rPr>
          <w:sz w:val="24"/>
          <w:szCs w:val="24"/>
        </w:rPr>
        <w:t xml:space="preserve">на </w:t>
      </w:r>
      <w:r w:rsidRPr="00186EDA">
        <w:rPr>
          <w:sz w:val="24"/>
          <w:szCs w:val="24"/>
        </w:rPr>
        <w:t>клеевые листы были отлов</w:t>
      </w:r>
      <w:r>
        <w:rPr>
          <w:sz w:val="24"/>
          <w:szCs w:val="24"/>
        </w:rPr>
        <w:t>лены</w:t>
      </w:r>
      <w:r w:rsidRPr="00186EDA">
        <w:rPr>
          <w:sz w:val="24"/>
          <w:szCs w:val="24"/>
        </w:rPr>
        <w:t xml:space="preserve"> вылетающи</w:t>
      </w:r>
      <w:r>
        <w:rPr>
          <w:sz w:val="24"/>
          <w:szCs w:val="24"/>
        </w:rPr>
        <w:t>е</w:t>
      </w:r>
      <w:r w:rsidRPr="00186EDA">
        <w:rPr>
          <w:sz w:val="24"/>
          <w:szCs w:val="24"/>
        </w:rPr>
        <w:t xml:space="preserve"> из нор насекомы</w:t>
      </w:r>
      <w:r>
        <w:rPr>
          <w:sz w:val="24"/>
          <w:szCs w:val="24"/>
        </w:rPr>
        <w:t>е</w:t>
      </w:r>
      <w:r w:rsidRPr="00186EDA">
        <w:rPr>
          <w:sz w:val="24"/>
          <w:szCs w:val="24"/>
        </w:rPr>
        <w:t>. Клеевые</w:t>
      </w:r>
      <w:r>
        <w:rPr>
          <w:sz w:val="24"/>
          <w:szCs w:val="24"/>
        </w:rPr>
        <w:t xml:space="preserve"> </w:t>
      </w:r>
      <w:r w:rsidRPr="00186EDA">
        <w:rPr>
          <w:sz w:val="24"/>
          <w:szCs w:val="24"/>
        </w:rPr>
        <w:t>листы</w:t>
      </w:r>
      <w:r>
        <w:rPr>
          <w:sz w:val="24"/>
          <w:szCs w:val="24"/>
        </w:rPr>
        <w:t xml:space="preserve"> размещали</w:t>
      </w:r>
      <w:r w:rsidRPr="00186EDA">
        <w:rPr>
          <w:sz w:val="24"/>
          <w:szCs w:val="24"/>
        </w:rPr>
        <w:t xml:space="preserve"> у вход</w:t>
      </w:r>
      <w:r>
        <w:rPr>
          <w:sz w:val="24"/>
          <w:szCs w:val="24"/>
        </w:rPr>
        <w:t>ов</w:t>
      </w:r>
      <w:r w:rsidRPr="00186EDA">
        <w:rPr>
          <w:sz w:val="24"/>
          <w:szCs w:val="24"/>
        </w:rPr>
        <w:t xml:space="preserve"> нор вертикально </w:t>
      </w:r>
      <w:r>
        <w:rPr>
          <w:sz w:val="24"/>
          <w:szCs w:val="24"/>
        </w:rPr>
        <w:t>на</w:t>
      </w:r>
      <w:r w:rsidRPr="00186EDA">
        <w:rPr>
          <w:sz w:val="24"/>
          <w:szCs w:val="24"/>
        </w:rPr>
        <w:t xml:space="preserve"> дв</w:t>
      </w:r>
      <w:r>
        <w:rPr>
          <w:sz w:val="24"/>
          <w:szCs w:val="24"/>
        </w:rPr>
        <w:t>а</w:t>
      </w:r>
      <w:r w:rsidRPr="00186EDA">
        <w:rPr>
          <w:sz w:val="24"/>
          <w:szCs w:val="24"/>
        </w:rPr>
        <w:t xml:space="preserve"> дн</w:t>
      </w:r>
      <w:r>
        <w:rPr>
          <w:sz w:val="24"/>
          <w:szCs w:val="24"/>
        </w:rPr>
        <w:t>я.</w:t>
      </w:r>
      <w:r w:rsidRPr="00186EDA">
        <w:rPr>
          <w:sz w:val="24"/>
          <w:szCs w:val="24"/>
        </w:rPr>
        <w:t xml:space="preserve"> </w:t>
      </w:r>
      <w:r>
        <w:rPr>
          <w:sz w:val="24"/>
          <w:szCs w:val="24"/>
        </w:rPr>
        <w:t>Р</w:t>
      </w:r>
      <w:r w:rsidRPr="00186EDA">
        <w:rPr>
          <w:sz w:val="24"/>
          <w:szCs w:val="24"/>
        </w:rPr>
        <w:t>е</w:t>
      </w:r>
      <w:r w:rsidRPr="00186EDA">
        <w:rPr>
          <w:sz w:val="24"/>
          <w:szCs w:val="24"/>
        </w:rPr>
        <w:t xml:space="preserve">зультаты </w:t>
      </w:r>
      <w:r>
        <w:rPr>
          <w:sz w:val="24"/>
          <w:szCs w:val="24"/>
        </w:rPr>
        <w:t>были</w:t>
      </w:r>
      <w:r w:rsidRPr="00186EDA">
        <w:rPr>
          <w:sz w:val="24"/>
          <w:szCs w:val="24"/>
        </w:rPr>
        <w:t xml:space="preserve"> отрицательные.</w:t>
      </w:r>
    </w:p>
    <w:p w:rsidR="009F490B" w:rsidRPr="00186EDA" w:rsidRDefault="009F490B" w:rsidP="009F490B">
      <w:pPr>
        <w:ind w:firstLine="397"/>
        <w:rPr>
          <w:sz w:val="24"/>
          <w:szCs w:val="24"/>
        </w:rPr>
      </w:pPr>
      <w:r w:rsidRPr="00186EDA">
        <w:rPr>
          <w:sz w:val="24"/>
          <w:szCs w:val="24"/>
        </w:rPr>
        <w:t>Пораженные большие песчанки были взяты для дальнейшего исследования в лабор</w:t>
      </w:r>
      <w:r w:rsidRPr="00186EDA">
        <w:rPr>
          <w:sz w:val="24"/>
          <w:szCs w:val="24"/>
        </w:rPr>
        <w:t>а</w:t>
      </w:r>
      <w:r w:rsidRPr="00186EDA">
        <w:rPr>
          <w:sz w:val="24"/>
          <w:szCs w:val="24"/>
        </w:rPr>
        <w:t>торных условиях на наличие возбудителя кожного лейшманиоза, для чего они были з</w:t>
      </w:r>
      <w:r w:rsidRPr="00186EDA">
        <w:rPr>
          <w:sz w:val="24"/>
          <w:szCs w:val="24"/>
        </w:rPr>
        <w:t>а</w:t>
      </w:r>
      <w:r w:rsidRPr="00186EDA">
        <w:rPr>
          <w:sz w:val="24"/>
          <w:szCs w:val="24"/>
        </w:rPr>
        <w:t xml:space="preserve">консервированы в 4% растворе формалина и доставлены в центральную лабораторию Мангистауской ПЧС. Для микроскопии были взяты отпечатки: срез пораженного уха и некротизированные участки кожи от песчанки с поражением ушной раковины, срез кожи с носа второй песчанки на месте образования папулы. В мазках после окрашивания по Романовскому-Гимзе обнаружены простейшие организмы, определенные как </w:t>
      </w:r>
      <w:r w:rsidRPr="00186EDA">
        <w:rPr>
          <w:i/>
          <w:sz w:val="24"/>
          <w:szCs w:val="24"/>
        </w:rPr>
        <w:t>Leishmania tropica major</w:t>
      </w:r>
      <w:r w:rsidRPr="00186EDA">
        <w:rPr>
          <w:sz w:val="24"/>
          <w:szCs w:val="24"/>
        </w:rPr>
        <w:t xml:space="preserve"> – возбудитель зоонозного кожного лейшманиоза, носителем которого в пр</w:t>
      </w:r>
      <w:r w:rsidRPr="00186EDA">
        <w:rPr>
          <w:sz w:val="24"/>
          <w:szCs w:val="24"/>
        </w:rPr>
        <w:t>и</w:t>
      </w:r>
      <w:r w:rsidRPr="00186EDA">
        <w:rPr>
          <w:sz w:val="24"/>
          <w:szCs w:val="24"/>
        </w:rPr>
        <w:t>роде являются песчанки и другие грызуны</w:t>
      </w:r>
      <w:r>
        <w:rPr>
          <w:sz w:val="24"/>
          <w:szCs w:val="24"/>
        </w:rPr>
        <w:t xml:space="preserve"> </w:t>
      </w:r>
      <w:r w:rsidRPr="00186EDA">
        <w:rPr>
          <w:sz w:val="24"/>
          <w:szCs w:val="24"/>
        </w:rPr>
        <w:t>[1].</w:t>
      </w:r>
    </w:p>
    <w:p w:rsidR="009F490B" w:rsidRPr="00186EDA" w:rsidRDefault="009F490B" w:rsidP="009F490B">
      <w:pPr>
        <w:ind w:firstLine="397"/>
        <w:rPr>
          <w:sz w:val="24"/>
          <w:szCs w:val="24"/>
        </w:rPr>
      </w:pPr>
      <w:r w:rsidRPr="00186EDA">
        <w:rPr>
          <w:sz w:val="24"/>
          <w:szCs w:val="24"/>
        </w:rPr>
        <w:t>Так как еще на примере Мургабской долины было доказано заражение человека лейшманиозом от песчанок и, наоборот, песчанок от человека, а также наличие зараже</w:t>
      </w:r>
      <w:r w:rsidRPr="00186EDA">
        <w:rPr>
          <w:sz w:val="24"/>
          <w:szCs w:val="24"/>
        </w:rPr>
        <w:t>н</w:t>
      </w:r>
      <w:r w:rsidRPr="00186EDA">
        <w:rPr>
          <w:sz w:val="24"/>
          <w:szCs w:val="24"/>
        </w:rPr>
        <w:t>ных москитов в норах грызунов [2], выявление зараженных больших песчанок в Манг</w:t>
      </w:r>
      <w:r w:rsidRPr="00186EDA">
        <w:rPr>
          <w:sz w:val="24"/>
          <w:szCs w:val="24"/>
        </w:rPr>
        <w:t>и</w:t>
      </w:r>
      <w:r w:rsidRPr="00186EDA">
        <w:rPr>
          <w:sz w:val="24"/>
          <w:szCs w:val="24"/>
        </w:rPr>
        <w:t xml:space="preserve">стауской области </w:t>
      </w:r>
      <w:r>
        <w:rPr>
          <w:sz w:val="24"/>
          <w:szCs w:val="24"/>
        </w:rPr>
        <w:t xml:space="preserve">свидетельствует о </w:t>
      </w:r>
      <w:r w:rsidRPr="00186EDA">
        <w:rPr>
          <w:sz w:val="24"/>
          <w:szCs w:val="24"/>
        </w:rPr>
        <w:t>возможно</w:t>
      </w:r>
      <w:r>
        <w:rPr>
          <w:sz w:val="24"/>
          <w:szCs w:val="24"/>
        </w:rPr>
        <w:t>сти</w:t>
      </w:r>
      <w:r w:rsidRPr="00186EDA">
        <w:rPr>
          <w:sz w:val="24"/>
          <w:szCs w:val="24"/>
        </w:rPr>
        <w:t xml:space="preserve"> заражения населения. По статистич</w:t>
      </w:r>
      <w:r w:rsidRPr="00186EDA">
        <w:rPr>
          <w:sz w:val="24"/>
          <w:szCs w:val="24"/>
        </w:rPr>
        <w:t>е</w:t>
      </w:r>
      <w:r w:rsidRPr="00186EDA">
        <w:rPr>
          <w:sz w:val="24"/>
          <w:szCs w:val="24"/>
        </w:rPr>
        <w:lastRenderedPageBreak/>
        <w:t>ским данным ГУ ДКГСЭН по Мангистауской области</w:t>
      </w:r>
      <w:r>
        <w:rPr>
          <w:sz w:val="24"/>
          <w:szCs w:val="24"/>
        </w:rPr>
        <w:t>, в</w:t>
      </w:r>
      <w:r w:rsidRPr="00186EDA">
        <w:rPr>
          <w:sz w:val="24"/>
          <w:szCs w:val="24"/>
        </w:rPr>
        <w:t xml:space="preserve"> последние 10 лет случа</w:t>
      </w:r>
      <w:r>
        <w:rPr>
          <w:sz w:val="24"/>
          <w:szCs w:val="24"/>
        </w:rPr>
        <w:t>ев</w:t>
      </w:r>
      <w:r w:rsidRPr="00186EDA">
        <w:rPr>
          <w:sz w:val="24"/>
          <w:szCs w:val="24"/>
        </w:rPr>
        <w:t xml:space="preserve"> зар</w:t>
      </w:r>
      <w:r w:rsidRPr="00186EDA">
        <w:rPr>
          <w:sz w:val="24"/>
          <w:szCs w:val="24"/>
        </w:rPr>
        <w:t>а</w:t>
      </w:r>
      <w:r w:rsidRPr="00186EDA">
        <w:rPr>
          <w:sz w:val="24"/>
          <w:szCs w:val="24"/>
        </w:rPr>
        <w:t xml:space="preserve">жения кожным лейшманиозом не </w:t>
      </w:r>
      <w:r>
        <w:rPr>
          <w:sz w:val="24"/>
          <w:szCs w:val="24"/>
        </w:rPr>
        <w:t>было. Однако</w:t>
      </w:r>
      <w:r w:rsidRPr="00186EDA">
        <w:rPr>
          <w:sz w:val="24"/>
          <w:szCs w:val="24"/>
        </w:rPr>
        <w:t xml:space="preserve"> не исключается возможность появления заболевания у людей в будущем.</w:t>
      </w:r>
    </w:p>
    <w:p w:rsidR="009F490B" w:rsidRPr="00186EDA" w:rsidRDefault="009F490B" w:rsidP="009F490B">
      <w:pPr>
        <w:ind w:firstLine="397"/>
        <w:rPr>
          <w:sz w:val="24"/>
          <w:szCs w:val="24"/>
        </w:rPr>
      </w:pPr>
      <w:r w:rsidRPr="00186EDA">
        <w:rPr>
          <w:sz w:val="24"/>
          <w:szCs w:val="24"/>
        </w:rPr>
        <w:t xml:space="preserve">Таким образом, находка заражённых кожным лейшманиозом больших песчанок в Мангистауской области вблизи пос. Тиген позволяет </w:t>
      </w:r>
      <w:r>
        <w:rPr>
          <w:sz w:val="24"/>
          <w:szCs w:val="24"/>
        </w:rPr>
        <w:t>счита</w:t>
      </w:r>
      <w:r w:rsidRPr="00186EDA">
        <w:rPr>
          <w:sz w:val="24"/>
          <w:szCs w:val="24"/>
        </w:rPr>
        <w:t>ть данную территорию очаг</w:t>
      </w:r>
      <w:r>
        <w:rPr>
          <w:sz w:val="24"/>
          <w:szCs w:val="24"/>
        </w:rPr>
        <w:t>о</w:t>
      </w:r>
      <w:r>
        <w:rPr>
          <w:sz w:val="24"/>
          <w:szCs w:val="24"/>
        </w:rPr>
        <w:t>вой</w:t>
      </w:r>
      <w:r w:rsidRPr="00186EDA">
        <w:rPr>
          <w:sz w:val="24"/>
          <w:szCs w:val="24"/>
        </w:rPr>
        <w:t xml:space="preserve"> </w:t>
      </w:r>
      <w:r>
        <w:rPr>
          <w:sz w:val="24"/>
          <w:szCs w:val="24"/>
        </w:rPr>
        <w:t xml:space="preserve">по </w:t>
      </w:r>
      <w:r w:rsidRPr="00186EDA">
        <w:rPr>
          <w:sz w:val="24"/>
          <w:szCs w:val="24"/>
        </w:rPr>
        <w:t>зоонозно</w:t>
      </w:r>
      <w:r>
        <w:rPr>
          <w:sz w:val="24"/>
          <w:szCs w:val="24"/>
        </w:rPr>
        <w:t>му</w:t>
      </w:r>
      <w:r w:rsidRPr="00186EDA">
        <w:rPr>
          <w:sz w:val="24"/>
          <w:szCs w:val="24"/>
        </w:rPr>
        <w:t xml:space="preserve"> кожно</w:t>
      </w:r>
      <w:r>
        <w:rPr>
          <w:sz w:val="24"/>
          <w:szCs w:val="24"/>
        </w:rPr>
        <w:t>му</w:t>
      </w:r>
      <w:r w:rsidRPr="00186EDA">
        <w:rPr>
          <w:sz w:val="24"/>
          <w:szCs w:val="24"/>
        </w:rPr>
        <w:t xml:space="preserve"> лейшманиоз</w:t>
      </w:r>
      <w:r>
        <w:rPr>
          <w:sz w:val="24"/>
          <w:szCs w:val="24"/>
        </w:rPr>
        <w:t>у</w:t>
      </w:r>
      <w:r w:rsidRPr="00186EDA">
        <w:rPr>
          <w:sz w:val="24"/>
          <w:szCs w:val="24"/>
        </w:rPr>
        <w:t>, вызываемо</w:t>
      </w:r>
      <w:r>
        <w:rPr>
          <w:sz w:val="24"/>
          <w:szCs w:val="24"/>
        </w:rPr>
        <w:t>му</w:t>
      </w:r>
      <w:r w:rsidRPr="00186EDA">
        <w:rPr>
          <w:sz w:val="24"/>
          <w:szCs w:val="24"/>
        </w:rPr>
        <w:t xml:space="preserve"> </w:t>
      </w:r>
      <w:r w:rsidRPr="00186EDA">
        <w:rPr>
          <w:i/>
          <w:sz w:val="24"/>
          <w:szCs w:val="24"/>
        </w:rPr>
        <w:t>L. t</w:t>
      </w:r>
      <w:r>
        <w:rPr>
          <w:i/>
          <w:sz w:val="24"/>
          <w:szCs w:val="24"/>
        </w:rPr>
        <w:t>.</w:t>
      </w:r>
      <w:r w:rsidRPr="00186EDA">
        <w:rPr>
          <w:i/>
          <w:sz w:val="24"/>
          <w:szCs w:val="24"/>
        </w:rPr>
        <w:t xml:space="preserve"> major</w:t>
      </w:r>
      <w:r w:rsidRPr="00186EDA">
        <w:rPr>
          <w:sz w:val="24"/>
          <w:szCs w:val="24"/>
        </w:rPr>
        <w:t xml:space="preserve"> и отнести ее к поте</w:t>
      </w:r>
      <w:r w:rsidRPr="00186EDA">
        <w:rPr>
          <w:sz w:val="24"/>
          <w:szCs w:val="24"/>
        </w:rPr>
        <w:t>н</w:t>
      </w:r>
      <w:r w:rsidRPr="00186EDA">
        <w:rPr>
          <w:sz w:val="24"/>
          <w:szCs w:val="24"/>
        </w:rPr>
        <w:t xml:space="preserve">циально опасным по </w:t>
      </w:r>
      <w:r>
        <w:rPr>
          <w:sz w:val="24"/>
          <w:szCs w:val="24"/>
        </w:rPr>
        <w:t>этой инфекции</w:t>
      </w:r>
      <w:r w:rsidRPr="00186EDA">
        <w:rPr>
          <w:sz w:val="24"/>
          <w:szCs w:val="24"/>
        </w:rPr>
        <w:t xml:space="preserve"> участкам Казахстана. В целях определения границ </w:t>
      </w:r>
      <w:r>
        <w:rPr>
          <w:sz w:val="24"/>
          <w:szCs w:val="24"/>
        </w:rPr>
        <w:t>очаг</w:t>
      </w:r>
      <w:r w:rsidRPr="00186EDA">
        <w:rPr>
          <w:sz w:val="24"/>
          <w:szCs w:val="24"/>
        </w:rPr>
        <w:t>а планируется дальнейшее обследование</w:t>
      </w:r>
      <w:r>
        <w:rPr>
          <w:sz w:val="24"/>
          <w:szCs w:val="24"/>
        </w:rPr>
        <w:t xml:space="preserve"> </w:t>
      </w:r>
      <w:r w:rsidRPr="00186EDA">
        <w:rPr>
          <w:sz w:val="24"/>
          <w:szCs w:val="24"/>
        </w:rPr>
        <w:t>колоний больших песчанок на наличие во</w:t>
      </w:r>
      <w:r w:rsidRPr="00186EDA">
        <w:rPr>
          <w:sz w:val="24"/>
          <w:szCs w:val="24"/>
        </w:rPr>
        <w:t>з</w:t>
      </w:r>
      <w:r w:rsidRPr="00186EDA">
        <w:rPr>
          <w:sz w:val="24"/>
          <w:szCs w:val="24"/>
        </w:rPr>
        <w:t>будителя лейшманиоза</w:t>
      </w:r>
      <w:r>
        <w:rPr>
          <w:sz w:val="24"/>
          <w:szCs w:val="24"/>
        </w:rPr>
        <w:t xml:space="preserve">, его </w:t>
      </w:r>
      <w:r w:rsidRPr="00186EDA">
        <w:rPr>
          <w:sz w:val="24"/>
          <w:szCs w:val="24"/>
        </w:rPr>
        <w:t xml:space="preserve">переносчиков </w:t>
      </w:r>
      <w:r>
        <w:rPr>
          <w:sz w:val="24"/>
          <w:szCs w:val="24"/>
        </w:rPr>
        <w:t>и</w:t>
      </w:r>
      <w:r w:rsidRPr="00186EDA">
        <w:rPr>
          <w:sz w:val="24"/>
          <w:szCs w:val="24"/>
        </w:rPr>
        <w:t xml:space="preserve"> больных грызунов. </w:t>
      </w:r>
    </w:p>
    <w:p w:rsidR="009F490B" w:rsidRDefault="009F490B" w:rsidP="009F490B">
      <w:pPr>
        <w:ind w:firstLine="397"/>
        <w:jc w:val="center"/>
        <w:rPr>
          <w:sz w:val="24"/>
          <w:szCs w:val="24"/>
        </w:rPr>
      </w:pPr>
    </w:p>
    <w:p w:rsidR="009F490B" w:rsidRPr="00C81F6A" w:rsidRDefault="009F490B" w:rsidP="009F490B">
      <w:pPr>
        <w:ind w:firstLine="397"/>
        <w:jc w:val="center"/>
      </w:pPr>
      <w:r w:rsidRPr="00C81F6A">
        <w:t>ЛИТЕРАТУРА</w:t>
      </w:r>
    </w:p>
    <w:p w:rsidR="009F490B" w:rsidRPr="00C81F6A" w:rsidRDefault="009F490B" w:rsidP="009F490B">
      <w:pPr>
        <w:ind w:left="851" w:hanging="851"/>
      </w:pPr>
      <w:r w:rsidRPr="00C81F6A">
        <w:t xml:space="preserve">1. </w:t>
      </w:r>
      <w:r w:rsidRPr="00C81F6A">
        <w:rPr>
          <w:b/>
        </w:rPr>
        <w:t>Бунин К.</w:t>
      </w:r>
      <w:r>
        <w:rPr>
          <w:b/>
        </w:rPr>
        <w:t xml:space="preserve"> </w:t>
      </w:r>
      <w:r w:rsidRPr="00C81F6A">
        <w:rPr>
          <w:b/>
        </w:rPr>
        <w:t>В.</w:t>
      </w:r>
      <w:r w:rsidRPr="00C81F6A">
        <w:t xml:space="preserve"> Инфекционные болезни. </w:t>
      </w:r>
      <w:r>
        <w:t>–</w:t>
      </w:r>
      <w:r w:rsidRPr="00C81F6A">
        <w:t xml:space="preserve"> М.: Медицина, 1984. –</w:t>
      </w:r>
      <w:r>
        <w:t xml:space="preserve"> </w:t>
      </w:r>
      <w:r w:rsidRPr="00C81F6A">
        <w:t>268</w:t>
      </w:r>
      <w:r w:rsidRPr="00A7510E">
        <w:t xml:space="preserve"> </w:t>
      </w:r>
      <w:r w:rsidRPr="00C81F6A">
        <w:t>с.</w:t>
      </w:r>
    </w:p>
    <w:p w:rsidR="009F490B" w:rsidRPr="00C81F6A" w:rsidRDefault="009F490B" w:rsidP="009F490B">
      <w:pPr>
        <w:ind w:left="851" w:hanging="851"/>
      </w:pPr>
      <w:r w:rsidRPr="00C81F6A">
        <w:t>2</w:t>
      </w:r>
      <w:r w:rsidRPr="00C81F6A">
        <w:rPr>
          <w:b/>
        </w:rPr>
        <w:t>. Павловский Е.Н.</w:t>
      </w:r>
      <w:r w:rsidRPr="00C81F6A">
        <w:t xml:space="preserve"> Работы по экспериментальной паразитологии, М.</w:t>
      </w:r>
      <w:r>
        <w:t>-</w:t>
      </w:r>
      <w:r w:rsidRPr="00C81F6A">
        <w:t>Л.: Изд-во АН СССР, 1963. –</w:t>
      </w:r>
      <w:r>
        <w:t xml:space="preserve"> </w:t>
      </w:r>
      <w:r w:rsidRPr="00C81F6A">
        <w:t>259</w:t>
      </w:r>
      <w:r w:rsidRPr="00A7510E">
        <w:t xml:space="preserve"> </w:t>
      </w:r>
      <w:r w:rsidRPr="00C81F6A">
        <w:t>с.</w:t>
      </w:r>
    </w:p>
    <w:p w:rsidR="009F490B" w:rsidRDefault="009F490B" w:rsidP="00034A3D">
      <w:pPr>
        <w:rPr>
          <w:sz w:val="24"/>
          <w:szCs w:val="24"/>
        </w:rPr>
      </w:pPr>
    </w:p>
    <w:p w:rsidR="009F490B" w:rsidRDefault="009F490B" w:rsidP="00034A3D">
      <w:pPr>
        <w:rPr>
          <w:sz w:val="24"/>
          <w:szCs w:val="24"/>
        </w:rPr>
      </w:pPr>
    </w:p>
    <w:p w:rsidR="009F490B" w:rsidRDefault="009F490B" w:rsidP="00034A3D">
      <w:pPr>
        <w:rPr>
          <w:sz w:val="24"/>
          <w:szCs w:val="24"/>
        </w:rPr>
      </w:pPr>
    </w:p>
    <w:p w:rsidR="009F490B" w:rsidRPr="00D22A9E" w:rsidRDefault="009F490B" w:rsidP="009F490B">
      <w:pPr>
        <w:rPr>
          <w:sz w:val="24"/>
          <w:szCs w:val="24"/>
          <w:lang w:val="kk-KZ"/>
        </w:rPr>
      </w:pPr>
      <w:r w:rsidRPr="00D22A9E">
        <w:rPr>
          <w:sz w:val="24"/>
          <w:szCs w:val="24"/>
          <w:lang w:val="kk-KZ"/>
        </w:rPr>
        <w:t>УДК</w:t>
      </w:r>
      <w:r w:rsidR="00D22A9E">
        <w:rPr>
          <w:sz w:val="24"/>
          <w:szCs w:val="24"/>
          <w:lang w:val="kk-KZ"/>
        </w:rPr>
        <w:t xml:space="preserve"> 595.42 </w:t>
      </w:r>
      <w:r w:rsidR="00D22A9E">
        <w:rPr>
          <w:sz w:val="24"/>
          <w:szCs w:val="24"/>
        </w:rPr>
        <w:t>(574.14)</w:t>
      </w:r>
    </w:p>
    <w:p w:rsidR="009F490B" w:rsidRPr="00F30B02" w:rsidRDefault="009F490B" w:rsidP="009F490B">
      <w:pPr>
        <w:rPr>
          <w:lang w:val="kk-KZ"/>
        </w:rPr>
      </w:pPr>
    </w:p>
    <w:p w:rsidR="009F490B" w:rsidRPr="003276DF" w:rsidRDefault="009F490B" w:rsidP="003276DF">
      <w:pPr>
        <w:ind w:right="-1"/>
        <w:jc w:val="center"/>
        <w:rPr>
          <w:rFonts w:ascii="Book Antiqua" w:hAnsi="Book Antiqua"/>
          <w:b/>
          <w:smallCaps/>
          <w:sz w:val="26"/>
          <w:szCs w:val="26"/>
          <w:lang w:val="kk-KZ"/>
        </w:rPr>
      </w:pPr>
      <w:r w:rsidRPr="003276DF">
        <w:rPr>
          <w:rFonts w:ascii="Book Antiqua" w:hAnsi="Book Antiqua"/>
          <w:b/>
          <w:smallCaps/>
          <w:sz w:val="26"/>
          <w:szCs w:val="26"/>
          <w:lang w:val="kk-KZ"/>
        </w:rPr>
        <w:t>Ма</w:t>
      </w:r>
      <w:r w:rsidRPr="003276DF">
        <w:rPr>
          <w:b/>
          <w:smallCaps/>
          <w:sz w:val="26"/>
          <w:szCs w:val="26"/>
          <w:lang w:val="kk-KZ"/>
        </w:rPr>
        <w:t>ңғ</w:t>
      </w:r>
      <w:r w:rsidRPr="003276DF">
        <w:rPr>
          <w:rFonts w:ascii="Book Antiqua" w:hAnsi="Book Antiqua"/>
          <w:b/>
          <w:smallCaps/>
          <w:sz w:val="26"/>
          <w:szCs w:val="26"/>
          <w:lang w:val="kk-KZ"/>
        </w:rPr>
        <w:t>ыстау облысыны</w:t>
      </w:r>
      <w:r w:rsidRPr="003276DF">
        <w:rPr>
          <w:b/>
          <w:smallCaps/>
          <w:sz w:val="26"/>
          <w:szCs w:val="26"/>
          <w:lang w:val="kk-KZ"/>
        </w:rPr>
        <w:t>ң</w:t>
      </w:r>
      <w:r w:rsidRPr="003276DF">
        <w:rPr>
          <w:rFonts w:ascii="Book Antiqua" w:hAnsi="Book Antiqua"/>
          <w:b/>
          <w:smallCaps/>
          <w:sz w:val="26"/>
          <w:szCs w:val="26"/>
          <w:lang w:val="kk-KZ"/>
        </w:rPr>
        <w:t xml:space="preserve"> кенелер фаунасы, эпизоотологиялы</w:t>
      </w:r>
      <w:r w:rsidRPr="003276DF">
        <w:rPr>
          <w:b/>
          <w:smallCaps/>
          <w:sz w:val="26"/>
          <w:szCs w:val="26"/>
          <w:lang w:val="kk-KZ"/>
        </w:rPr>
        <w:t>қ</w:t>
      </w:r>
      <w:r w:rsidRPr="003276DF">
        <w:rPr>
          <w:rFonts w:ascii="Book Antiqua" w:hAnsi="Book Antiqua"/>
          <w:b/>
          <w:smallCaps/>
          <w:sz w:val="26"/>
          <w:szCs w:val="26"/>
          <w:lang w:val="kk-KZ"/>
        </w:rPr>
        <w:t xml:space="preserve">  ма</w:t>
      </w:r>
      <w:r w:rsidRPr="003276DF">
        <w:rPr>
          <w:b/>
          <w:smallCaps/>
          <w:sz w:val="26"/>
          <w:szCs w:val="26"/>
          <w:lang w:val="kk-KZ"/>
        </w:rPr>
        <w:t>ң</w:t>
      </w:r>
      <w:r w:rsidRPr="003276DF">
        <w:rPr>
          <w:rFonts w:ascii="Book Antiqua" w:hAnsi="Book Antiqua"/>
          <w:b/>
          <w:smallCaps/>
          <w:sz w:val="26"/>
          <w:szCs w:val="26"/>
          <w:lang w:val="kk-KZ"/>
        </w:rPr>
        <w:t>ыздылы</w:t>
      </w:r>
      <w:r w:rsidRPr="003276DF">
        <w:rPr>
          <w:b/>
          <w:smallCaps/>
          <w:sz w:val="26"/>
          <w:szCs w:val="26"/>
          <w:lang w:val="kk-KZ"/>
        </w:rPr>
        <w:t>ғ</w:t>
      </w:r>
      <w:r w:rsidRPr="003276DF">
        <w:rPr>
          <w:rFonts w:ascii="Book Antiqua" w:hAnsi="Book Antiqua"/>
          <w:b/>
          <w:smallCaps/>
          <w:sz w:val="26"/>
          <w:szCs w:val="26"/>
          <w:lang w:val="kk-KZ"/>
        </w:rPr>
        <w:t>ы</w:t>
      </w:r>
    </w:p>
    <w:p w:rsidR="009F490B" w:rsidRPr="00B076A5" w:rsidRDefault="009F490B" w:rsidP="003276DF">
      <w:pPr>
        <w:ind w:left="1440" w:right="535"/>
        <w:jc w:val="center"/>
        <w:rPr>
          <w:sz w:val="28"/>
          <w:szCs w:val="28"/>
          <w:lang w:val="kk-KZ"/>
        </w:rPr>
      </w:pPr>
    </w:p>
    <w:p w:rsidR="009F490B" w:rsidRPr="00F30B02" w:rsidRDefault="009F490B" w:rsidP="003276DF">
      <w:pPr>
        <w:pStyle w:val="33"/>
        <w:spacing w:after="0"/>
        <w:jc w:val="center"/>
        <w:rPr>
          <w:b/>
          <w:sz w:val="24"/>
          <w:szCs w:val="24"/>
        </w:rPr>
      </w:pPr>
      <w:r w:rsidRPr="00B076A5">
        <w:rPr>
          <w:b/>
          <w:sz w:val="24"/>
          <w:szCs w:val="24"/>
        </w:rPr>
        <w:t>А. М. Боранбаева</w:t>
      </w:r>
      <w:r w:rsidRPr="00B076A5">
        <w:rPr>
          <w:b/>
          <w:sz w:val="24"/>
          <w:szCs w:val="24"/>
          <w:lang w:val="kk-KZ"/>
        </w:rPr>
        <w:t xml:space="preserve">, </w:t>
      </w:r>
      <w:r w:rsidRPr="00B076A5">
        <w:rPr>
          <w:b/>
          <w:sz w:val="24"/>
          <w:szCs w:val="24"/>
        </w:rPr>
        <w:t xml:space="preserve">Р. </w:t>
      </w:r>
      <w:r w:rsidRPr="00B076A5">
        <w:rPr>
          <w:b/>
          <w:sz w:val="24"/>
          <w:szCs w:val="24"/>
          <w:lang w:val="kk-KZ"/>
        </w:rPr>
        <w:t>М</w:t>
      </w:r>
      <w:r w:rsidRPr="00B076A5">
        <w:rPr>
          <w:b/>
          <w:sz w:val="24"/>
          <w:szCs w:val="24"/>
        </w:rPr>
        <w:t>. Мухтаров,</w:t>
      </w:r>
      <w:r w:rsidRPr="00B076A5">
        <w:rPr>
          <w:b/>
          <w:sz w:val="24"/>
          <w:szCs w:val="24"/>
          <w:lang w:val="kk-KZ"/>
        </w:rPr>
        <w:t xml:space="preserve"> Н. С. Майқанов, А. Н. Губайдуллина</w:t>
      </w:r>
    </w:p>
    <w:p w:rsidR="009F490B" w:rsidRDefault="009F490B" w:rsidP="003276DF">
      <w:pPr>
        <w:pStyle w:val="33"/>
        <w:spacing w:after="0"/>
        <w:rPr>
          <w:i/>
          <w:iCs/>
          <w:sz w:val="24"/>
          <w:szCs w:val="24"/>
        </w:rPr>
      </w:pPr>
    </w:p>
    <w:p w:rsidR="009F490B" w:rsidRDefault="009F490B" w:rsidP="003276DF">
      <w:pPr>
        <w:pStyle w:val="33"/>
        <w:spacing w:after="0"/>
        <w:jc w:val="center"/>
      </w:pPr>
      <w:r>
        <w:rPr>
          <w:i/>
          <w:sz w:val="24"/>
          <w:szCs w:val="24"/>
        </w:rPr>
        <w:t>(</w:t>
      </w:r>
      <w:r>
        <w:rPr>
          <w:i/>
          <w:sz w:val="24"/>
          <w:szCs w:val="24"/>
          <w:lang w:val="kk-KZ"/>
        </w:rPr>
        <w:t xml:space="preserve">Ақтау қаласы, Маңғыстау </w:t>
      </w:r>
      <w:proofErr w:type="gramStart"/>
      <w:r>
        <w:rPr>
          <w:i/>
          <w:sz w:val="24"/>
          <w:szCs w:val="24"/>
          <w:lang w:val="kk-KZ"/>
        </w:rPr>
        <w:t>оба</w:t>
      </w:r>
      <w:proofErr w:type="gramEnd"/>
      <w:r>
        <w:rPr>
          <w:i/>
          <w:sz w:val="24"/>
          <w:szCs w:val="24"/>
          <w:lang w:val="kk-KZ"/>
        </w:rPr>
        <w:t>ға қарсы күрес станциясы,</w:t>
      </w:r>
      <w:r w:rsidRPr="00994193">
        <w:t xml:space="preserve"> </w:t>
      </w:r>
    </w:p>
    <w:p w:rsidR="009F490B" w:rsidRPr="009F490B" w:rsidRDefault="009F490B" w:rsidP="003276DF">
      <w:pPr>
        <w:pStyle w:val="33"/>
        <w:spacing w:after="0"/>
        <w:jc w:val="center"/>
        <w:rPr>
          <w:i/>
          <w:iCs/>
          <w:sz w:val="24"/>
          <w:szCs w:val="24"/>
          <w:lang w:val="en-US"/>
        </w:rPr>
      </w:pPr>
      <w:proofErr w:type="gramStart"/>
      <w:r w:rsidRPr="009F490B">
        <w:rPr>
          <w:i/>
          <w:sz w:val="24"/>
          <w:szCs w:val="24"/>
          <w:lang w:val="en-US"/>
        </w:rPr>
        <w:t>e-mail</w:t>
      </w:r>
      <w:proofErr w:type="gramEnd"/>
      <w:r w:rsidRPr="009F490B">
        <w:rPr>
          <w:i/>
          <w:sz w:val="24"/>
          <w:szCs w:val="24"/>
          <w:lang w:val="en-US"/>
        </w:rPr>
        <w:t>:</w:t>
      </w:r>
      <w:r w:rsidRPr="009F490B">
        <w:rPr>
          <w:i/>
          <w:lang w:val="en-US"/>
        </w:rPr>
        <w:t xml:space="preserve"> </w:t>
      </w:r>
      <w:r w:rsidRPr="00994193">
        <w:rPr>
          <w:i/>
          <w:sz w:val="24"/>
          <w:szCs w:val="24"/>
          <w:lang w:val="kk-KZ"/>
        </w:rPr>
        <w:t>pmps@mail.ru</w:t>
      </w:r>
      <w:r w:rsidRPr="009F490B">
        <w:rPr>
          <w:i/>
          <w:sz w:val="24"/>
          <w:szCs w:val="24"/>
          <w:lang w:val="en-US"/>
        </w:rPr>
        <w:t>)</w:t>
      </w:r>
    </w:p>
    <w:p w:rsidR="009F490B" w:rsidRPr="009F490B" w:rsidRDefault="009F490B" w:rsidP="003276DF">
      <w:pPr>
        <w:jc w:val="center"/>
        <w:rPr>
          <w:rFonts w:ascii="Book Antiqua" w:hAnsi="Book Antiqua"/>
          <w:sz w:val="28"/>
          <w:szCs w:val="28"/>
          <w:lang w:val="en-US"/>
        </w:rPr>
      </w:pPr>
    </w:p>
    <w:p w:rsidR="009F490B" w:rsidRPr="003276DF" w:rsidRDefault="009F490B" w:rsidP="009F490B">
      <w:pPr>
        <w:tabs>
          <w:tab w:val="left" w:pos="709"/>
        </w:tabs>
        <w:ind w:firstLine="397"/>
        <w:rPr>
          <w:sz w:val="24"/>
          <w:szCs w:val="24"/>
          <w:lang w:val="kk-KZ"/>
        </w:rPr>
      </w:pPr>
      <w:r w:rsidRPr="003276DF">
        <w:rPr>
          <w:sz w:val="24"/>
          <w:szCs w:val="24"/>
          <w:lang w:val="kk-KZ"/>
        </w:rPr>
        <w:t xml:space="preserve">Маңғыстау облысында кенелер фаунасы жайлы және олардың оба індетіне немесе басқада жұқпалы ауруларға қаншалықты қатысы бар екендігі жайлы анықтау мақсатында, Маңғыстау обаға қарсы күрес станция мұрағатында 1971-2011 жылдар аралығында сақталған есеп беру құжаттарын пайдалана отырып жазылды. </w:t>
      </w:r>
    </w:p>
    <w:p w:rsidR="009F490B" w:rsidRPr="003276DF" w:rsidRDefault="009F490B" w:rsidP="009F490B">
      <w:pPr>
        <w:tabs>
          <w:tab w:val="left" w:pos="709"/>
        </w:tabs>
        <w:ind w:firstLine="397"/>
        <w:rPr>
          <w:sz w:val="24"/>
          <w:szCs w:val="24"/>
          <w:lang w:val="kk-KZ"/>
        </w:rPr>
      </w:pPr>
      <w:r w:rsidRPr="003276DF">
        <w:rPr>
          <w:sz w:val="24"/>
          <w:szCs w:val="24"/>
          <w:lang w:val="kk-KZ"/>
        </w:rPr>
        <w:t xml:space="preserve">Зерттеуге жабайы дала аң-кеміргіштердің соның ішінде, үлкен құмтышқандардың жүн арасынан таралып алынған және олардың індерінен жиналып алынған кенелер топтамасы 7 (жеті) түрге бөлінді, оларды атап айтар болсақ: </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kk-KZ"/>
        </w:rPr>
        <w:t xml:space="preserve">Haemophysalis ( H. numidiana turanica) </w:t>
      </w:r>
      <w:r w:rsidRPr="003276DF">
        <w:rPr>
          <w:sz w:val="24"/>
          <w:szCs w:val="24"/>
          <w:lang w:val="kk-KZ"/>
        </w:rPr>
        <w:t>– 41,3</w:t>
      </w:r>
      <w:r w:rsidRPr="003276DF">
        <w:rPr>
          <w:sz w:val="24"/>
          <w:szCs w:val="24"/>
          <w:lang w:val="en-US"/>
        </w:rPr>
        <w:t xml:space="preserve">% </w:t>
      </w:r>
      <w:r w:rsidRPr="003276DF">
        <w:rPr>
          <w:sz w:val="24"/>
          <w:szCs w:val="24"/>
          <w:lang w:val="kk-KZ"/>
        </w:rPr>
        <w:t>(жалпыға шаққанда);</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kk-KZ"/>
        </w:rPr>
        <w:t xml:space="preserve">Hyalomma (H. asiaticum, H. anatolicum) </w:t>
      </w:r>
      <w:r w:rsidRPr="003276DF">
        <w:rPr>
          <w:sz w:val="24"/>
          <w:szCs w:val="24"/>
          <w:lang w:val="kk-KZ"/>
        </w:rPr>
        <w:t>– 38,5</w:t>
      </w:r>
      <w:r w:rsidRPr="003276DF">
        <w:rPr>
          <w:sz w:val="24"/>
          <w:szCs w:val="24"/>
          <w:lang w:val="en-US"/>
        </w:rPr>
        <w:t>%;</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kk-KZ"/>
        </w:rPr>
        <w:t xml:space="preserve">Ixodes (I. redicorzevi, I. occultus) </w:t>
      </w:r>
      <w:r w:rsidRPr="003276DF">
        <w:rPr>
          <w:sz w:val="24"/>
          <w:szCs w:val="24"/>
          <w:lang w:val="kk-KZ"/>
        </w:rPr>
        <w:t>– 3,1</w:t>
      </w:r>
      <w:r w:rsidRPr="003276DF">
        <w:rPr>
          <w:sz w:val="24"/>
          <w:szCs w:val="24"/>
          <w:lang w:val="en-US"/>
        </w:rPr>
        <w:t>%;</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kk-KZ"/>
        </w:rPr>
        <w:t>Rhipiceph</w:t>
      </w:r>
      <w:r w:rsidRPr="003276DF">
        <w:rPr>
          <w:i/>
          <w:sz w:val="24"/>
          <w:szCs w:val="24"/>
          <w:lang w:val="en-US"/>
        </w:rPr>
        <w:t>alus (R. schulzei, R. leporis, R. turanicus)</w:t>
      </w:r>
      <w:r w:rsidRPr="003276DF">
        <w:rPr>
          <w:sz w:val="24"/>
          <w:szCs w:val="24"/>
          <w:lang w:val="kk-KZ"/>
        </w:rPr>
        <w:t xml:space="preserve"> – 1,4</w:t>
      </w:r>
      <w:r w:rsidRPr="003276DF">
        <w:rPr>
          <w:sz w:val="24"/>
          <w:szCs w:val="24"/>
          <w:lang w:val="en-US"/>
        </w:rPr>
        <w:t>%;</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kk-KZ"/>
        </w:rPr>
        <w:t>Ornithodoros</w:t>
      </w:r>
      <w:r w:rsidRPr="003276DF">
        <w:rPr>
          <w:i/>
          <w:sz w:val="24"/>
          <w:szCs w:val="24"/>
          <w:lang w:val="en-US"/>
        </w:rPr>
        <w:t xml:space="preserve"> </w:t>
      </w:r>
      <w:r w:rsidRPr="003276DF">
        <w:rPr>
          <w:i/>
          <w:sz w:val="24"/>
          <w:szCs w:val="24"/>
          <w:lang w:val="kk-KZ"/>
        </w:rPr>
        <w:t>(O. tartacovskyi</w:t>
      </w:r>
      <w:r w:rsidRPr="003276DF">
        <w:rPr>
          <w:i/>
          <w:sz w:val="24"/>
          <w:szCs w:val="24"/>
          <w:lang w:val="en-US"/>
        </w:rPr>
        <w:t>)</w:t>
      </w:r>
      <w:r w:rsidRPr="003276DF">
        <w:rPr>
          <w:sz w:val="24"/>
          <w:szCs w:val="24"/>
          <w:lang w:val="kk-KZ"/>
        </w:rPr>
        <w:t xml:space="preserve"> – 9,8</w:t>
      </w:r>
      <w:r w:rsidRPr="003276DF">
        <w:rPr>
          <w:sz w:val="24"/>
          <w:szCs w:val="24"/>
        </w:rPr>
        <w:t>%;</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en-US"/>
        </w:rPr>
        <w:t>Gamasidae</w:t>
      </w:r>
      <w:r w:rsidRPr="003276DF">
        <w:rPr>
          <w:i/>
          <w:sz w:val="24"/>
          <w:szCs w:val="24"/>
          <w:lang w:val="kk-KZ"/>
        </w:rPr>
        <w:t xml:space="preserve"> </w:t>
      </w:r>
      <w:r w:rsidRPr="003276DF">
        <w:rPr>
          <w:sz w:val="24"/>
          <w:szCs w:val="24"/>
          <w:lang w:val="kk-KZ"/>
        </w:rPr>
        <w:t>– 5,7</w:t>
      </w:r>
      <w:r w:rsidRPr="003276DF">
        <w:rPr>
          <w:sz w:val="24"/>
          <w:szCs w:val="24"/>
        </w:rPr>
        <w:t>%;</w:t>
      </w:r>
    </w:p>
    <w:p w:rsidR="009F490B" w:rsidRPr="003276DF" w:rsidRDefault="009F490B" w:rsidP="00772B9C">
      <w:pPr>
        <w:numPr>
          <w:ilvl w:val="0"/>
          <w:numId w:val="13"/>
        </w:numPr>
        <w:tabs>
          <w:tab w:val="left" w:pos="709"/>
        </w:tabs>
        <w:ind w:left="0" w:firstLine="397"/>
        <w:rPr>
          <w:i/>
          <w:sz w:val="24"/>
          <w:szCs w:val="24"/>
          <w:lang w:val="kk-KZ"/>
        </w:rPr>
      </w:pPr>
      <w:r w:rsidRPr="003276DF">
        <w:rPr>
          <w:i/>
          <w:sz w:val="24"/>
          <w:szCs w:val="24"/>
          <w:lang w:val="en-US"/>
        </w:rPr>
        <w:t>Argas</w:t>
      </w:r>
      <w:r w:rsidRPr="003276DF">
        <w:rPr>
          <w:i/>
          <w:sz w:val="24"/>
          <w:szCs w:val="24"/>
          <w:lang w:val="kk-KZ"/>
        </w:rPr>
        <w:t xml:space="preserve"> </w:t>
      </w:r>
      <w:r w:rsidRPr="003276DF">
        <w:rPr>
          <w:sz w:val="24"/>
          <w:szCs w:val="24"/>
          <w:lang w:val="kk-KZ"/>
        </w:rPr>
        <w:t>– 0</w:t>
      </w:r>
      <w:proofErr w:type="gramStart"/>
      <w:r w:rsidRPr="003276DF">
        <w:rPr>
          <w:sz w:val="24"/>
          <w:szCs w:val="24"/>
          <w:lang w:val="kk-KZ"/>
        </w:rPr>
        <w:t>,2</w:t>
      </w:r>
      <w:proofErr w:type="gramEnd"/>
      <w:r w:rsidRPr="003276DF">
        <w:rPr>
          <w:sz w:val="24"/>
          <w:szCs w:val="24"/>
        </w:rPr>
        <w:t>%</w:t>
      </w:r>
      <w:r w:rsidRPr="003276DF">
        <w:rPr>
          <w:sz w:val="24"/>
          <w:szCs w:val="24"/>
          <w:lang w:val="kk-KZ"/>
        </w:rPr>
        <w:t>.</w:t>
      </w:r>
    </w:p>
    <w:p w:rsidR="009F490B" w:rsidRPr="003276DF" w:rsidRDefault="009F490B" w:rsidP="009F490B">
      <w:pPr>
        <w:tabs>
          <w:tab w:val="left" w:pos="709"/>
        </w:tabs>
        <w:ind w:firstLine="397"/>
        <w:rPr>
          <w:sz w:val="24"/>
          <w:szCs w:val="24"/>
          <w:lang w:val="kk-KZ"/>
        </w:rPr>
      </w:pPr>
      <w:r w:rsidRPr="003276DF">
        <w:rPr>
          <w:sz w:val="24"/>
          <w:szCs w:val="24"/>
          <w:lang w:val="kk-KZ"/>
        </w:rPr>
        <w:t xml:space="preserve">Аталған (40 жыл) кезеңде облыстың оба ошақ (Үстірт, Үстірт алды, Маңғышлақ) жер-лерінде жалпы саны 446 оба індет бөліктері болды, соның ішінде 52 (11,6%)-де оба қоз-дырғышы тек кенелермен тіркелді. Аталған жерлердің екі бөлігінде ғана оба ауруы (N 45°13,512′; E 055°24,239′ және N 45°37,894′; E 054°56,024′) 2 рет қайталанды. Сол аймақ-тардан 25 335 кене жиналып, соның 154 (0,6%) данасынан оба қоздырғышы бөлініп алынды. </w:t>
      </w:r>
    </w:p>
    <w:p w:rsidR="009F490B" w:rsidRPr="003276DF" w:rsidRDefault="009F490B" w:rsidP="009F490B">
      <w:pPr>
        <w:tabs>
          <w:tab w:val="left" w:pos="709"/>
        </w:tabs>
        <w:ind w:firstLine="397"/>
        <w:rPr>
          <w:sz w:val="24"/>
          <w:szCs w:val="24"/>
          <w:lang w:val="kk-KZ"/>
        </w:rPr>
      </w:pPr>
      <w:r w:rsidRPr="003276DF">
        <w:rPr>
          <w:sz w:val="24"/>
          <w:szCs w:val="24"/>
          <w:lang w:val="kk-KZ"/>
        </w:rPr>
        <w:t>Обамен кенелер мамыр (47,0%) айында көп кездессе, сәуір мен маусым айларында жие (29,4 пен 13,7%) аталды. Ал, күз маусымында (қыркүйек-қазан айлары) олардың орташа саны 5%-дан аспады.</w:t>
      </w:r>
    </w:p>
    <w:p w:rsidR="009F490B" w:rsidRPr="003276DF" w:rsidRDefault="009F490B" w:rsidP="009F490B">
      <w:pPr>
        <w:tabs>
          <w:tab w:val="left" w:pos="709"/>
        </w:tabs>
        <w:ind w:firstLine="397"/>
        <w:rPr>
          <w:sz w:val="24"/>
          <w:szCs w:val="24"/>
          <w:lang w:val="kk-KZ"/>
        </w:rPr>
      </w:pPr>
      <w:r w:rsidRPr="003276DF">
        <w:rPr>
          <w:sz w:val="24"/>
          <w:szCs w:val="24"/>
          <w:lang w:val="kk-KZ"/>
        </w:rPr>
        <w:t xml:space="preserve">Соңғы мәліметтер бойынша 2011 жылы 85 дана оба қоздырғышы бөлінді, с. і. 14,1% (жалпыға шаққанда) кенелермен тіркелді. Барлығыда </w:t>
      </w:r>
      <w:r w:rsidRPr="003276DF">
        <w:rPr>
          <w:i/>
          <w:sz w:val="24"/>
          <w:szCs w:val="24"/>
          <w:lang w:val="kk-KZ"/>
        </w:rPr>
        <w:t>H. asiaticum</w:t>
      </w:r>
      <w:r w:rsidRPr="003276DF">
        <w:rPr>
          <w:sz w:val="24"/>
          <w:szCs w:val="24"/>
          <w:lang w:val="kk-KZ"/>
        </w:rPr>
        <w:t xml:space="preserve"> түрінен болды, ал олардың жүн арасынан 12,9% таралса, ін шоғырынан 1,1%  жиналып алынды.</w:t>
      </w:r>
    </w:p>
    <w:p w:rsidR="009F490B" w:rsidRPr="003276DF" w:rsidRDefault="009F490B" w:rsidP="009F490B">
      <w:pPr>
        <w:tabs>
          <w:tab w:val="left" w:pos="709"/>
        </w:tabs>
        <w:ind w:firstLine="397"/>
        <w:rPr>
          <w:sz w:val="24"/>
          <w:szCs w:val="24"/>
          <w:lang w:val="kk-KZ"/>
        </w:rPr>
      </w:pPr>
      <w:r w:rsidRPr="003276DF">
        <w:rPr>
          <w:sz w:val="24"/>
          <w:szCs w:val="24"/>
          <w:lang w:val="kk-KZ"/>
        </w:rPr>
        <w:lastRenderedPageBreak/>
        <w:t>Осы жоғарыдағы жазылған мәліметтерге сүйене, аталмыш кенелердің зпизоотологи-ялық және эпидемиологиялық маңыздылығы өте жоғары екендігін ескере отыра, Маңғыс-тау облыс территориясынан 2012 жылдың 17 сәуірден 29 мамыр айлар аралығында, ауыл мекендердегі 34 (с. і. 1 данасы сиырдан, қалғаны түйеден) жануарлардан жиналған, жалпы саны 501 (бес жүз бір) кенелерді оба немесе басқада аса қауіпті жұқпалы ауруларды зерттеп тексеру мақсатында Орал обаға қарсы күрес станциясына ПЦР-ға жібердік. Нәтижесі белгісіз.</w:t>
      </w:r>
    </w:p>
    <w:p w:rsidR="009F490B" w:rsidRPr="003276DF" w:rsidRDefault="009F490B" w:rsidP="009F490B">
      <w:pPr>
        <w:tabs>
          <w:tab w:val="left" w:pos="709"/>
        </w:tabs>
        <w:ind w:firstLine="397"/>
        <w:rPr>
          <w:sz w:val="24"/>
          <w:szCs w:val="24"/>
          <w:lang w:val="kk-KZ"/>
        </w:rPr>
      </w:pPr>
    </w:p>
    <w:p w:rsidR="009F490B" w:rsidRPr="003276DF" w:rsidRDefault="009F490B" w:rsidP="00B076A5">
      <w:pPr>
        <w:ind w:right="-5" w:firstLine="540"/>
        <w:rPr>
          <w:sz w:val="24"/>
          <w:szCs w:val="24"/>
          <w:lang w:val="kk-KZ"/>
        </w:rPr>
      </w:pPr>
    </w:p>
    <w:p w:rsidR="009F490B" w:rsidRPr="003276DF" w:rsidRDefault="009F490B" w:rsidP="00B076A5">
      <w:pPr>
        <w:ind w:left="851" w:hanging="851"/>
        <w:rPr>
          <w:sz w:val="24"/>
          <w:szCs w:val="24"/>
          <w:lang w:val="en-US"/>
        </w:rPr>
      </w:pPr>
    </w:p>
    <w:p w:rsidR="00B076A5" w:rsidRPr="003276DF" w:rsidRDefault="00B076A5" w:rsidP="00034A3D">
      <w:pPr>
        <w:rPr>
          <w:sz w:val="24"/>
          <w:szCs w:val="24"/>
          <w:lang w:val="en-US"/>
        </w:rPr>
      </w:pPr>
    </w:p>
    <w:p w:rsidR="00B076A5" w:rsidRPr="00087796" w:rsidRDefault="00B076A5" w:rsidP="00B076A5">
      <w:pPr>
        <w:rPr>
          <w:sz w:val="24"/>
          <w:szCs w:val="24"/>
          <w:lang w:val="en-US"/>
        </w:rPr>
      </w:pPr>
      <w:r w:rsidRPr="00087796">
        <w:rPr>
          <w:sz w:val="24"/>
          <w:szCs w:val="24"/>
        </w:rPr>
        <w:t>УДК</w:t>
      </w:r>
      <w:r w:rsidRPr="00087796">
        <w:rPr>
          <w:sz w:val="24"/>
          <w:szCs w:val="24"/>
          <w:lang w:val="en-US"/>
        </w:rPr>
        <w:t xml:space="preserve"> 576.895.775 (575)</w:t>
      </w:r>
    </w:p>
    <w:p w:rsidR="00B076A5" w:rsidRPr="00B076A5" w:rsidRDefault="00B076A5" w:rsidP="00B076A5">
      <w:pPr>
        <w:jc w:val="center"/>
        <w:rPr>
          <w:b/>
          <w:sz w:val="24"/>
          <w:szCs w:val="24"/>
          <w:lang w:val="en-US"/>
        </w:rPr>
      </w:pPr>
    </w:p>
    <w:p w:rsidR="00B076A5" w:rsidRPr="007015F0" w:rsidRDefault="00B076A5" w:rsidP="00B076A5">
      <w:pPr>
        <w:jc w:val="center"/>
        <w:rPr>
          <w:rFonts w:ascii="Book Antiqua" w:hAnsi="Book Antiqua"/>
          <w:b/>
          <w:smallCaps/>
          <w:sz w:val="26"/>
          <w:szCs w:val="26"/>
          <w:lang w:val="fr-FR"/>
        </w:rPr>
      </w:pPr>
      <w:proofErr w:type="gramStart"/>
      <w:r w:rsidRPr="007015F0">
        <w:rPr>
          <w:rFonts w:ascii="Book Antiqua" w:hAnsi="Book Antiqua"/>
          <w:b/>
          <w:smallCaps/>
          <w:sz w:val="26"/>
          <w:szCs w:val="26"/>
        </w:rPr>
        <w:t>О</w:t>
      </w:r>
      <w:r w:rsidRPr="007015F0">
        <w:rPr>
          <w:rFonts w:ascii="Book Antiqua" w:hAnsi="Book Antiqua"/>
          <w:b/>
          <w:smallCaps/>
          <w:sz w:val="26"/>
          <w:szCs w:val="26"/>
          <w:lang w:val="fr-FR"/>
        </w:rPr>
        <w:t xml:space="preserve"> </w:t>
      </w:r>
      <w:r w:rsidRPr="007015F0">
        <w:rPr>
          <w:rFonts w:ascii="Book Antiqua" w:hAnsi="Book Antiqua"/>
          <w:b/>
          <w:smallCaps/>
          <w:sz w:val="26"/>
          <w:szCs w:val="26"/>
        </w:rPr>
        <w:t>подвидах</w:t>
      </w:r>
      <w:r w:rsidRPr="007015F0">
        <w:rPr>
          <w:rFonts w:ascii="Book Antiqua" w:hAnsi="Book Antiqua"/>
          <w:b/>
          <w:smallCaps/>
          <w:sz w:val="26"/>
          <w:szCs w:val="26"/>
          <w:lang w:val="fr-FR"/>
        </w:rPr>
        <w:t xml:space="preserve"> </w:t>
      </w:r>
      <w:r w:rsidRPr="007015F0">
        <w:rPr>
          <w:rFonts w:ascii="Book Antiqua" w:hAnsi="Book Antiqua"/>
          <w:b/>
          <w:i/>
          <w:smallCaps/>
          <w:sz w:val="26"/>
          <w:szCs w:val="26"/>
          <w:lang w:val="fr-FR"/>
        </w:rPr>
        <w:t>Amphalius clarus (Insecta:</w:t>
      </w:r>
      <w:proofErr w:type="gramEnd"/>
      <w:r w:rsidRPr="007015F0">
        <w:rPr>
          <w:rFonts w:ascii="Book Antiqua" w:hAnsi="Book Antiqua"/>
          <w:b/>
          <w:i/>
          <w:smallCaps/>
          <w:sz w:val="26"/>
          <w:szCs w:val="26"/>
          <w:lang w:val="fr-FR"/>
        </w:rPr>
        <w:t xml:space="preserve"> Siphonaptera, Ceratophyllidae)</w:t>
      </w:r>
    </w:p>
    <w:p w:rsidR="00B076A5" w:rsidRPr="00FD4027" w:rsidRDefault="00B076A5" w:rsidP="00B076A5">
      <w:pPr>
        <w:jc w:val="center"/>
        <w:rPr>
          <w:sz w:val="24"/>
          <w:szCs w:val="24"/>
          <w:lang w:val="en-US"/>
        </w:rPr>
      </w:pPr>
    </w:p>
    <w:p w:rsidR="00B076A5" w:rsidRPr="007015F0" w:rsidRDefault="00B076A5" w:rsidP="00B076A5">
      <w:pPr>
        <w:jc w:val="center"/>
        <w:rPr>
          <w:b/>
          <w:sz w:val="24"/>
          <w:szCs w:val="24"/>
        </w:rPr>
      </w:pPr>
      <w:r w:rsidRPr="00FD4027">
        <w:rPr>
          <w:b/>
          <w:sz w:val="24"/>
          <w:szCs w:val="24"/>
          <w:bdr w:val="single" w:sz="4" w:space="0" w:color="auto"/>
        </w:rPr>
        <w:t>А. И. Гончаров</w:t>
      </w:r>
      <w:r w:rsidRPr="007015F0">
        <w:rPr>
          <w:b/>
          <w:sz w:val="24"/>
          <w:szCs w:val="24"/>
        </w:rPr>
        <w:t>, Е. П. Плотникова</w:t>
      </w:r>
    </w:p>
    <w:p w:rsidR="00B076A5" w:rsidRDefault="00B076A5" w:rsidP="00B076A5">
      <w:pPr>
        <w:jc w:val="center"/>
        <w:rPr>
          <w:i/>
          <w:sz w:val="24"/>
          <w:szCs w:val="24"/>
        </w:rPr>
      </w:pPr>
    </w:p>
    <w:p w:rsidR="00B076A5" w:rsidRPr="00087796" w:rsidRDefault="00B076A5" w:rsidP="00B076A5">
      <w:pPr>
        <w:jc w:val="center"/>
        <w:rPr>
          <w:i/>
          <w:sz w:val="24"/>
          <w:szCs w:val="24"/>
        </w:rPr>
      </w:pPr>
      <w:proofErr w:type="gramStart"/>
      <w:r>
        <w:rPr>
          <w:i/>
          <w:sz w:val="24"/>
          <w:szCs w:val="24"/>
        </w:rPr>
        <w:t>(</w:t>
      </w:r>
      <w:r w:rsidRPr="00087796">
        <w:rPr>
          <w:i/>
          <w:sz w:val="24"/>
          <w:szCs w:val="24"/>
        </w:rPr>
        <w:t>ФКУЗ Ставропольский противочумный институт Роспотребнадзора</w:t>
      </w:r>
      <w:r>
        <w:rPr>
          <w:i/>
          <w:sz w:val="24"/>
          <w:szCs w:val="24"/>
        </w:rPr>
        <w:t>,</w:t>
      </w:r>
      <w:r w:rsidRPr="00087796">
        <w:rPr>
          <w:i/>
          <w:sz w:val="24"/>
          <w:szCs w:val="24"/>
        </w:rPr>
        <w:t xml:space="preserve"> </w:t>
      </w:r>
      <w:proofErr w:type="gramEnd"/>
    </w:p>
    <w:p w:rsidR="00B076A5" w:rsidRPr="007015F0" w:rsidRDefault="00B076A5" w:rsidP="00B076A5">
      <w:pPr>
        <w:jc w:val="center"/>
        <w:rPr>
          <w:i/>
          <w:sz w:val="24"/>
          <w:szCs w:val="24"/>
          <w:lang w:val="fr-FR"/>
        </w:rPr>
      </w:pPr>
      <w:r w:rsidRPr="007015F0">
        <w:rPr>
          <w:i/>
          <w:sz w:val="24"/>
          <w:szCs w:val="24"/>
          <w:lang w:val="fr-FR"/>
        </w:rPr>
        <w:t>e-mail: gon4arov.tolia@ yandex.ru)</w:t>
      </w:r>
    </w:p>
    <w:p w:rsidR="00B076A5" w:rsidRPr="007015F0" w:rsidRDefault="00B076A5" w:rsidP="00B076A5">
      <w:pPr>
        <w:jc w:val="center"/>
        <w:rPr>
          <w:i/>
          <w:sz w:val="24"/>
          <w:szCs w:val="24"/>
          <w:lang w:val="fr-FR"/>
        </w:rPr>
      </w:pPr>
    </w:p>
    <w:p w:rsidR="00B076A5" w:rsidRPr="00087796" w:rsidRDefault="00B076A5" w:rsidP="00B076A5">
      <w:pPr>
        <w:ind w:firstLine="397"/>
        <w:rPr>
          <w:i/>
          <w:sz w:val="24"/>
          <w:szCs w:val="24"/>
        </w:rPr>
      </w:pPr>
      <w:r w:rsidRPr="00087796">
        <w:rPr>
          <w:i/>
          <w:sz w:val="24"/>
          <w:szCs w:val="24"/>
          <w:lang w:val="en-US"/>
        </w:rPr>
        <w:t>Amphalius</w:t>
      </w:r>
      <w:r w:rsidRPr="00087796">
        <w:rPr>
          <w:i/>
          <w:sz w:val="24"/>
          <w:szCs w:val="24"/>
        </w:rPr>
        <w:t xml:space="preserve"> </w:t>
      </w:r>
      <w:r w:rsidR="003276DF" w:rsidRPr="00087796">
        <w:rPr>
          <w:i/>
          <w:sz w:val="24"/>
          <w:szCs w:val="24"/>
          <w:lang w:val="en-US"/>
        </w:rPr>
        <w:t>clarus</w:t>
      </w:r>
      <w:r w:rsidR="003276DF">
        <w:rPr>
          <w:i/>
          <w:sz w:val="24"/>
          <w:szCs w:val="24"/>
        </w:rPr>
        <w:t xml:space="preserve"> </w:t>
      </w:r>
      <w:r w:rsidRPr="00087796">
        <w:rPr>
          <w:i/>
          <w:sz w:val="24"/>
          <w:szCs w:val="24"/>
          <w:lang w:val="en-US"/>
        </w:rPr>
        <w:t>clarus</w:t>
      </w:r>
      <w:r w:rsidRPr="00087796">
        <w:rPr>
          <w:i/>
          <w:sz w:val="24"/>
          <w:szCs w:val="24"/>
        </w:rPr>
        <w:t xml:space="preserve"> </w:t>
      </w:r>
      <w:r w:rsidRPr="00087796">
        <w:rPr>
          <w:sz w:val="24"/>
          <w:szCs w:val="24"/>
        </w:rPr>
        <w:t xml:space="preserve">описан в </w:t>
      </w:r>
      <w:smartTag w:uri="urn:schemas-microsoft-com:office:smarttags" w:element="metricconverter">
        <w:smartTagPr>
          <w:attr w:name="ProductID" w:val="1922 г"/>
        </w:smartTagPr>
        <w:r w:rsidRPr="00087796">
          <w:rPr>
            <w:sz w:val="24"/>
            <w:szCs w:val="24"/>
          </w:rPr>
          <w:t>1922 г</w:t>
        </w:r>
      </w:smartTag>
      <w:r w:rsidRPr="00087796">
        <w:rPr>
          <w:sz w:val="24"/>
          <w:szCs w:val="24"/>
        </w:rPr>
        <w:t xml:space="preserve">. [4], </w:t>
      </w:r>
      <w:r w:rsidRPr="00087796">
        <w:rPr>
          <w:i/>
          <w:sz w:val="24"/>
          <w:szCs w:val="24"/>
          <w:lang w:val="en-US"/>
        </w:rPr>
        <w:t>A</w:t>
      </w:r>
      <w:r w:rsidRPr="00087796">
        <w:rPr>
          <w:i/>
          <w:sz w:val="24"/>
          <w:szCs w:val="24"/>
        </w:rPr>
        <w:t xml:space="preserve">. </w:t>
      </w:r>
      <w:r w:rsidRPr="00087796">
        <w:rPr>
          <w:i/>
          <w:sz w:val="24"/>
          <w:szCs w:val="24"/>
          <w:lang w:val="en-US"/>
        </w:rPr>
        <w:t>c</w:t>
      </w:r>
      <w:r w:rsidRPr="00087796">
        <w:rPr>
          <w:i/>
          <w:sz w:val="24"/>
          <w:szCs w:val="24"/>
        </w:rPr>
        <w:t xml:space="preserve">. </w:t>
      </w:r>
      <w:r w:rsidRPr="00087796">
        <w:rPr>
          <w:i/>
          <w:sz w:val="24"/>
          <w:szCs w:val="24"/>
          <w:lang w:val="en-US"/>
        </w:rPr>
        <w:t>kunlunensis</w:t>
      </w:r>
      <w:r w:rsidRPr="00087796">
        <w:rPr>
          <w:sz w:val="24"/>
          <w:szCs w:val="24"/>
        </w:rPr>
        <w:t xml:space="preserve"> – в </w:t>
      </w:r>
      <w:smartTag w:uri="urn:schemas-microsoft-com:office:smarttags" w:element="metricconverter">
        <w:smartTagPr>
          <w:attr w:name="ProductID" w:val="1981 г"/>
        </w:smartTagPr>
        <w:r w:rsidRPr="00087796">
          <w:rPr>
            <w:sz w:val="24"/>
            <w:szCs w:val="24"/>
          </w:rPr>
          <w:t>1981 г</w:t>
        </w:r>
      </w:smartTag>
      <w:r w:rsidRPr="00087796">
        <w:rPr>
          <w:sz w:val="24"/>
          <w:szCs w:val="24"/>
        </w:rPr>
        <w:t>. [6],</w:t>
      </w:r>
      <w:r w:rsidRPr="00087796">
        <w:rPr>
          <w:i/>
          <w:sz w:val="24"/>
          <w:szCs w:val="24"/>
        </w:rPr>
        <w:t xml:space="preserve"> </w:t>
      </w:r>
      <w:r w:rsidRPr="00087796">
        <w:rPr>
          <w:sz w:val="24"/>
          <w:szCs w:val="24"/>
        </w:rPr>
        <w:t>а</w:t>
      </w:r>
      <w:r>
        <w:rPr>
          <w:sz w:val="24"/>
          <w:szCs w:val="24"/>
        </w:rPr>
        <w:t xml:space="preserve"> </w:t>
      </w:r>
      <w:r w:rsidRPr="00087796">
        <w:rPr>
          <w:i/>
          <w:sz w:val="24"/>
          <w:szCs w:val="24"/>
          <w:lang w:val="en-US"/>
        </w:rPr>
        <w:t>A</w:t>
      </w:r>
      <w:r w:rsidRPr="00087796">
        <w:rPr>
          <w:i/>
          <w:sz w:val="24"/>
          <w:szCs w:val="24"/>
        </w:rPr>
        <w:t>. </w:t>
      </w:r>
      <w:r w:rsidRPr="00087796">
        <w:rPr>
          <w:i/>
          <w:sz w:val="24"/>
          <w:szCs w:val="24"/>
          <w:lang w:val="en-US"/>
        </w:rPr>
        <w:t>c</w:t>
      </w:r>
      <w:r w:rsidRPr="00087796">
        <w:rPr>
          <w:i/>
          <w:sz w:val="24"/>
          <w:szCs w:val="24"/>
        </w:rPr>
        <w:t xml:space="preserve">. </w:t>
      </w:r>
      <w:r w:rsidRPr="00087796">
        <w:rPr>
          <w:i/>
          <w:sz w:val="24"/>
          <w:szCs w:val="24"/>
          <w:lang w:val="en-US"/>
        </w:rPr>
        <w:t>tianshanensis</w:t>
      </w:r>
      <w:r w:rsidRPr="00087796">
        <w:rPr>
          <w:sz w:val="24"/>
          <w:szCs w:val="24"/>
        </w:rPr>
        <w:t xml:space="preserve"> – в </w:t>
      </w:r>
      <w:smartTag w:uri="urn:schemas-microsoft-com:office:smarttags" w:element="metricconverter">
        <w:smartTagPr>
          <w:attr w:name="ProductID" w:val="1987 г"/>
        </w:smartTagPr>
        <w:r w:rsidRPr="00087796">
          <w:rPr>
            <w:sz w:val="24"/>
            <w:szCs w:val="24"/>
          </w:rPr>
          <w:t>1987 г</w:t>
        </w:r>
      </w:smartTag>
      <w:r w:rsidRPr="00087796">
        <w:rPr>
          <w:sz w:val="24"/>
          <w:szCs w:val="24"/>
        </w:rPr>
        <w:t>. Так как сведения о двух последних подвидах в отечественной л</w:t>
      </w:r>
      <w:r w:rsidRPr="00087796">
        <w:rPr>
          <w:sz w:val="24"/>
          <w:szCs w:val="24"/>
        </w:rPr>
        <w:t>и</w:t>
      </w:r>
      <w:r w:rsidRPr="00087796">
        <w:rPr>
          <w:sz w:val="24"/>
          <w:szCs w:val="24"/>
        </w:rPr>
        <w:t>тературе отсутствуют [1, 2], то ниже приводим таблицу для дифференци</w:t>
      </w:r>
      <w:r w:rsidR="003276DF">
        <w:rPr>
          <w:sz w:val="24"/>
          <w:szCs w:val="24"/>
        </w:rPr>
        <w:t>ации</w:t>
      </w:r>
      <w:r w:rsidRPr="00087796">
        <w:rPr>
          <w:sz w:val="24"/>
          <w:szCs w:val="24"/>
        </w:rPr>
        <w:t xml:space="preserve"> трех подв</w:t>
      </w:r>
      <w:r w:rsidRPr="00087796">
        <w:rPr>
          <w:sz w:val="24"/>
          <w:szCs w:val="24"/>
        </w:rPr>
        <w:t>и</w:t>
      </w:r>
      <w:r w:rsidRPr="00087796">
        <w:rPr>
          <w:sz w:val="24"/>
          <w:szCs w:val="24"/>
        </w:rPr>
        <w:t xml:space="preserve">дов </w:t>
      </w:r>
      <w:r w:rsidRPr="00087796">
        <w:rPr>
          <w:i/>
          <w:sz w:val="24"/>
          <w:szCs w:val="24"/>
        </w:rPr>
        <w:t>А.</w:t>
      </w:r>
      <w:r>
        <w:rPr>
          <w:i/>
          <w:sz w:val="24"/>
          <w:szCs w:val="24"/>
        </w:rPr>
        <w:t xml:space="preserve"> </w:t>
      </w:r>
      <w:r w:rsidRPr="00087796">
        <w:rPr>
          <w:i/>
          <w:sz w:val="24"/>
          <w:szCs w:val="24"/>
          <w:lang w:val="en-US"/>
        </w:rPr>
        <w:t>clarus</w:t>
      </w:r>
      <w:r w:rsidRPr="00087796">
        <w:rPr>
          <w:i/>
          <w:sz w:val="24"/>
          <w:szCs w:val="24"/>
        </w:rPr>
        <w:t>.</w:t>
      </w:r>
    </w:p>
    <w:p w:rsidR="00B076A5" w:rsidRDefault="00B076A5" w:rsidP="00B076A5">
      <w:pPr>
        <w:ind w:firstLine="397"/>
        <w:jc w:val="center"/>
        <w:rPr>
          <w:sz w:val="24"/>
          <w:szCs w:val="24"/>
        </w:rPr>
      </w:pPr>
    </w:p>
    <w:p w:rsidR="00B076A5" w:rsidRPr="007015F0" w:rsidRDefault="00B076A5" w:rsidP="00B076A5">
      <w:pPr>
        <w:ind w:firstLine="397"/>
        <w:jc w:val="center"/>
        <w:rPr>
          <w:b/>
          <w:i/>
          <w:sz w:val="24"/>
          <w:szCs w:val="24"/>
        </w:rPr>
      </w:pPr>
      <w:r w:rsidRPr="007015F0">
        <w:rPr>
          <w:b/>
          <w:i/>
          <w:sz w:val="24"/>
          <w:szCs w:val="24"/>
        </w:rPr>
        <w:t xml:space="preserve">Таблица для определения подвидов А. </w:t>
      </w:r>
      <w:r w:rsidRPr="007015F0">
        <w:rPr>
          <w:b/>
          <w:i/>
          <w:sz w:val="24"/>
          <w:szCs w:val="24"/>
          <w:lang w:val="en-US"/>
        </w:rPr>
        <w:t>clarus</w:t>
      </w:r>
    </w:p>
    <w:p w:rsidR="00B076A5" w:rsidRPr="00087796" w:rsidRDefault="00B076A5" w:rsidP="00B076A5">
      <w:pPr>
        <w:ind w:firstLine="397"/>
        <w:rPr>
          <w:sz w:val="24"/>
          <w:szCs w:val="24"/>
        </w:rPr>
      </w:pPr>
      <w:r w:rsidRPr="00087796">
        <w:rPr>
          <w:sz w:val="24"/>
          <w:szCs w:val="24"/>
        </w:rPr>
        <w:t>1</w:t>
      </w:r>
      <w:r>
        <w:rPr>
          <w:sz w:val="24"/>
          <w:szCs w:val="24"/>
        </w:rPr>
        <w:t xml:space="preserve"> </w:t>
      </w:r>
      <w:r w:rsidRPr="00087796">
        <w:rPr>
          <w:sz w:val="24"/>
          <w:szCs w:val="24"/>
        </w:rPr>
        <w:t>(2) Вершина крючка эдеагуса (рис. 1) широкая. Задненижняя лопасть проксимальной доли горизонтальной ветви 9-го стернита шире вершины крючка эдеагуса и вершины за</w:t>
      </w:r>
      <w:r w:rsidRPr="00087796">
        <w:rPr>
          <w:sz w:val="24"/>
          <w:szCs w:val="24"/>
        </w:rPr>
        <w:t>д</w:t>
      </w:r>
      <w:r w:rsidRPr="00087796">
        <w:rPr>
          <w:sz w:val="24"/>
          <w:szCs w:val="24"/>
        </w:rPr>
        <w:t>ненижнего отростка дигитоида.</w:t>
      </w:r>
    </w:p>
    <w:p w:rsidR="00B076A5" w:rsidRPr="00087796" w:rsidRDefault="00B076A5" w:rsidP="00B076A5">
      <w:pPr>
        <w:ind w:firstLine="397"/>
        <w:rPr>
          <w:sz w:val="24"/>
          <w:szCs w:val="24"/>
        </w:rPr>
      </w:pPr>
      <w:r w:rsidRPr="00087796">
        <w:rPr>
          <w:sz w:val="24"/>
          <w:szCs w:val="24"/>
        </w:rPr>
        <w:t>Середина апикальной части дигитоида (выше сочленовного мыщелка) заметно уже вершины крючка эдеагуса и более чем вдвое короче расстояния от заднего края тела пол</w:t>
      </w:r>
      <w:r w:rsidRPr="00087796">
        <w:rPr>
          <w:sz w:val="24"/>
          <w:szCs w:val="24"/>
        </w:rPr>
        <w:t>о</w:t>
      </w:r>
      <w:r w:rsidRPr="00087796">
        <w:rPr>
          <w:sz w:val="24"/>
          <w:szCs w:val="24"/>
        </w:rPr>
        <w:t>вой клешни до вершины срединного отростка дигитоида.</w:t>
      </w:r>
    </w:p>
    <w:p w:rsidR="00B076A5" w:rsidRPr="00087796" w:rsidRDefault="00B076A5" w:rsidP="00B076A5">
      <w:pPr>
        <w:ind w:firstLine="397"/>
        <w:rPr>
          <w:sz w:val="24"/>
          <w:szCs w:val="24"/>
        </w:rPr>
      </w:pPr>
      <w:r w:rsidRPr="00087796">
        <w:rPr>
          <w:sz w:val="24"/>
          <w:szCs w:val="24"/>
        </w:rPr>
        <w:t xml:space="preserve">У самки субвентральная лопасть 7-го стернита без боковой выемки </w:t>
      </w:r>
      <w:r>
        <w:rPr>
          <w:sz w:val="24"/>
          <w:szCs w:val="24"/>
        </w:rPr>
        <w:t>(рисунок</w:t>
      </w:r>
      <w:r w:rsidRPr="006425C1">
        <w:rPr>
          <w:sz w:val="24"/>
          <w:szCs w:val="24"/>
        </w:rPr>
        <w:t xml:space="preserve"> </w:t>
      </w:r>
      <w:r w:rsidRPr="00087796">
        <w:rPr>
          <w:sz w:val="24"/>
          <w:szCs w:val="24"/>
        </w:rPr>
        <w:t>2)</w:t>
      </w:r>
      <w:r>
        <w:rPr>
          <w:sz w:val="24"/>
          <w:szCs w:val="24"/>
        </w:rPr>
        <w:t>………..</w:t>
      </w:r>
      <w:r w:rsidRPr="00087796">
        <w:rPr>
          <w:i/>
          <w:sz w:val="24"/>
          <w:szCs w:val="24"/>
        </w:rPr>
        <w:t>…………………………………………………………………</w:t>
      </w:r>
      <w:r>
        <w:rPr>
          <w:i/>
          <w:sz w:val="24"/>
          <w:szCs w:val="24"/>
        </w:rPr>
        <w:t>…………..</w:t>
      </w:r>
      <w:r w:rsidRPr="00087796">
        <w:rPr>
          <w:i/>
          <w:sz w:val="24"/>
          <w:szCs w:val="24"/>
          <w:lang w:val="en-US"/>
        </w:rPr>
        <w:t>A</w:t>
      </w:r>
      <w:r w:rsidRPr="00087796">
        <w:rPr>
          <w:i/>
          <w:sz w:val="24"/>
          <w:szCs w:val="24"/>
        </w:rPr>
        <w:t xml:space="preserve">. </w:t>
      </w:r>
      <w:r w:rsidRPr="00087796">
        <w:rPr>
          <w:i/>
          <w:sz w:val="24"/>
          <w:szCs w:val="24"/>
          <w:lang w:val="en-US"/>
        </w:rPr>
        <w:t>c</w:t>
      </w:r>
      <w:r w:rsidRPr="00087796">
        <w:rPr>
          <w:i/>
          <w:sz w:val="24"/>
          <w:szCs w:val="24"/>
        </w:rPr>
        <w:t xml:space="preserve">. </w:t>
      </w:r>
      <w:r w:rsidRPr="00087796">
        <w:rPr>
          <w:i/>
          <w:sz w:val="24"/>
          <w:szCs w:val="24"/>
          <w:lang w:val="en-US"/>
        </w:rPr>
        <w:t>tianshanensis</w:t>
      </w:r>
      <w:r w:rsidRPr="00087796">
        <w:rPr>
          <w:i/>
          <w:sz w:val="24"/>
          <w:szCs w:val="24"/>
        </w:rPr>
        <w:t>.</w:t>
      </w:r>
    </w:p>
    <w:p w:rsidR="00B076A5" w:rsidRPr="00087796" w:rsidRDefault="00B076A5" w:rsidP="00B076A5">
      <w:pPr>
        <w:ind w:firstLine="397"/>
        <w:rPr>
          <w:sz w:val="24"/>
          <w:szCs w:val="24"/>
        </w:rPr>
      </w:pPr>
      <w:proofErr w:type="gramStart"/>
      <w:r w:rsidRPr="00087796">
        <w:rPr>
          <w:sz w:val="24"/>
          <w:szCs w:val="24"/>
        </w:rPr>
        <w:t>Обнаружен</w:t>
      </w:r>
      <w:proofErr w:type="gramEnd"/>
      <w:r w:rsidRPr="00087796">
        <w:rPr>
          <w:sz w:val="24"/>
          <w:szCs w:val="24"/>
        </w:rPr>
        <w:t xml:space="preserve"> в Казахстане (Алматинская область) и Киргизии [2, 5]. Систематическое положение экземпляров с Гиссарского хребта (в Национальной коллекции блох СНГ их нет) нуждается в уточнении.</w:t>
      </w:r>
    </w:p>
    <w:p w:rsidR="00B076A5" w:rsidRPr="00087796" w:rsidRDefault="00B076A5" w:rsidP="00B076A5">
      <w:pPr>
        <w:ind w:firstLine="397"/>
        <w:rPr>
          <w:sz w:val="24"/>
          <w:szCs w:val="24"/>
        </w:rPr>
      </w:pPr>
      <w:r w:rsidRPr="00087796">
        <w:rPr>
          <w:sz w:val="24"/>
          <w:szCs w:val="24"/>
        </w:rPr>
        <w:t>2</w:t>
      </w:r>
      <w:r>
        <w:rPr>
          <w:sz w:val="24"/>
          <w:szCs w:val="24"/>
        </w:rPr>
        <w:t xml:space="preserve"> </w:t>
      </w:r>
      <w:r w:rsidRPr="00087796">
        <w:rPr>
          <w:sz w:val="24"/>
          <w:szCs w:val="24"/>
        </w:rPr>
        <w:t>(1) Крючок эдеагуса заметно сужен к вершине (рис</w:t>
      </w:r>
      <w:r>
        <w:rPr>
          <w:sz w:val="24"/>
          <w:szCs w:val="24"/>
        </w:rPr>
        <w:t>унок</w:t>
      </w:r>
      <w:r w:rsidRPr="00087796">
        <w:rPr>
          <w:sz w:val="24"/>
          <w:szCs w:val="24"/>
        </w:rPr>
        <w:t xml:space="preserve"> 5). </w:t>
      </w:r>
      <w:proofErr w:type="gramStart"/>
      <w:r w:rsidRPr="00087796">
        <w:rPr>
          <w:sz w:val="24"/>
          <w:szCs w:val="24"/>
        </w:rPr>
        <w:t>Задненижняя лопасть проксимальной доли горизонтальной ветви 9-го стернита (</w:t>
      </w:r>
      <w:r w:rsidRPr="00087796">
        <w:rPr>
          <w:i/>
          <w:sz w:val="24"/>
          <w:szCs w:val="24"/>
          <w:lang w:val="en-US"/>
        </w:rPr>
        <w:t>A</w:t>
      </w:r>
      <w:r w:rsidRPr="00087796">
        <w:rPr>
          <w:i/>
          <w:sz w:val="24"/>
          <w:szCs w:val="24"/>
        </w:rPr>
        <w:t>. </w:t>
      </w:r>
      <w:r w:rsidRPr="00087796">
        <w:rPr>
          <w:i/>
          <w:sz w:val="24"/>
          <w:szCs w:val="24"/>
          <w:lang w:val="en-US"/>
        </w:rPr>
        <w:t>c</w:t>
      </w:r>
      <w:r w:rsidRPr="00087796">
        <w:rPr>
          <w:i/>
          <w:sz w:val="24"/>
          <w:szCs w:val="24"/>
        </w:rPr>
        <w:t>. </w:t>
      </w:r>
      <w:r w:rsidRPr="00087796">
        <w:rPr>
          <w:i/>
          <w:sz w:val="24"/>
          <w:szCs w:val="24"/>
          <w:lang w:val="en-US"/>
        </w:rPr>
        <w:t>kunlunensis</w:t>
      </w:r>
      <w:r w:rsidRPr="00087796">
        <w:rPr>
          <w:sz w:val="24"/>
          <w:szCs w:val="24"/>
        </w:rPr>
        <w:t>; рис</w:t>
      </w:r>
      <w:r>
        <w:rPr>
          <w:sz w:val="24"/>
          <w:szCs w:val="24"/>
        </w:rPr>
        <w:t>унок</w:t>
      </w:r>
      <w:r w:rsidRPr="00087796">
        <w:rPr>
          <w:sz w:val="24"/>
          <w:szCs w:val="24"/>
        </w:rPr>
        <w:t xml:space="preserve"> 5) з</w:t>
      </w:r>
      <w:r w:rsidRPr="00087796">
        <w:rPr>
          <w:sz w:val="24"/>
          <w:szCs w:val="24"/>
        </w:rPr>
        <w:t>а</w:t>
      </w:r>
      <w:r w:rsidRPr="00087796">
        <w:rPr>
          <w:sz w:val="24"/>
          <w:szCs w:val="24"/>
        </w:rPr>
        <w:t xml:space="preserve">метно уже апикальной части крючка эдеагуса, а если эта лопасть гораздо шире </w:t>
      </w:r>
      <w:r w:rsidRPr="00764D20">
        <w:rPr>
          <w:sz w:val="24"/>
          <w:szCs w:val="24"/>
        </w:rPr>
        <w:br/>
      </w:r>
      <w:r w:rsidRPr="00087796">
        <w:rPr>
          <w:sz w:val="24"/>
          <w:szCs w:val="24"/>
        </w:rPr>
        <w:t>(</w:t>
      </w:r>
      <w:r w:rsidRPr="00087796">
        <w:rPr>
          <w:i/>
          <w:sz w:val="24"/>
          <w:szCs w:val="24"/>
        </w:rPr>
        <w:t xml:space="preserve">А. </w:t>
      </w:r>
      <w:r>
        <w:rPr>
          <w:i/>
          <w:sz w:val="24"/>
          <w:szCs w:val="24"/>
          <w:lang w:val="en-US"/>
        </w:rPr>
        <w:t>c</w:t>
      </w:r>
      <w:r w:rsidRPr="00764D20">
        <w:rPr>
          <w:i/>
          <w:sz w:val="24"/>
          <w:szCs w:val="24"/>
        </w:rPr>
        <w:t xml:space="preserve">. </w:t>
      </w:r>
      <w:r>
        <w:rPr>
          <w:i/>
          <w:sz w:val="24"/>
          <w:szCs w:val="24"/>
          <w:lang w:val="en-US"/>
        </w:rPr>
        <w:t>c</w:t>
      </w:r>
      <w:r w:rsidRPr="00087796">
        <w:rPr>
          <w:i/>
          <w:sz w:val="24"/>
          <w:szCs w:val="24"/>
          <w:lang w:val="en-US"/>
        </w:rPr>
        <w:t>larus</w:t>
      </w:r>
      <w:r>
        <w:rPr>
          <w:i/>
          <w:sz w:val="24"/>
          <w:szCs w:val="24"/>
        </w:rPr>
        <w:t>;</w:t>
      </w:r>
      <w:proofErr w:type="gramEnd"/>
      <w:r w:rsidRPr="00087796">
        <w:rPr>
          <w:sz w:val="24"/>
          <w:szCs w:val="24"/>
        </w:rPr>
        <w:t xml:space="preserve"> рис</w:t>
      </w:r>
      <w:r>
        <w:rPr>
          <w:sz w:val="24"/>
          <w:szCs w:val="24"/>
        </w:rPr>
        <w:t>унок</w:t>
      </w:r>
      <w:r w:rsidRPr="00087796">
        <w:rPr>
          <w:sz w:val="24"/>
          <w:szCs w:val="24"/>
        </w:rPr>
        <w:t xml:space="preserve"> 3) апикальной части крючка эдеагуса, то середина апикальной части дигитоида (выше сочленовного мыщелка) почти равна ширине апикальной части крючка эдеагуса и расстоянию от заднего края половой клешни до вершины срединного отростка дигитоида.</w:t>
      </w:r>
    </w:p>
    <w:p w:rsidR="00B076A5" w:rsidRPr="00087796" w:rsidRDefault="00B076A5" w:rsidP="00B076A5">
      <w:pPr>
        <w:ind w:firstLine="397"/>
        <w:rPr>
          <w:sz w:val="24"/>
          <w:szCs w:val="24"/>
        </w:rPr>
      </w:pPr>
      <w:r w:rsidRPr="00087796">
        <w:rPr>
          <w:sz w:val="24"/>
          <w:szCs w:val="24"/>
        </w:rPr>
        <w:t>У самки субвентральная лопасть 7-го стернита с широкой боковой выемкой (</w:t>
      </w:r>
      <w:r>
        <w:rPr>
          <w:sz w:val="24"/>
          <w:szCs w:val="24"/>
        </w:rPr>
        <w:t xml:space="preserve">рисунки </w:t>
      </w:r>
      <w:r w:rsidRPr="00087796">
        <w:rPr>
          <w:sz w:val="24"/>
          <w:szCs w:val="24"/>
        </w:rPr>
        <w:t>4, 6).</w:t>
      </w:r>
    </w:p>
    <w:p w:rsidR="00B076A5" w:rsidRPr="00087796" w:rsidRDefault="00B076A5" w:rsidP="00B076A5">
      <w:pPr>
        <w:ind w:firstLine="397"/>
        <w:rPr>
          <w:sz w:val="24"/>
          <w:szCs w:val="24"/>
        </w:rPr>
      </w:pPr>
      <w:r w:rsidRPr="00087796">
        <w:rPr>
          <w:sz w:val="24"/>
          <w:szCs w:val="24"/>
        </w:rPr>
        <w:t>3</w:t>
      </w:r>
      <w:r>
        <w:rPr>
          <w:sz w:val="24"/>
          <w:szCs w:val="24"/>
        </w:rPr>
        <w:t xml:space="preserve"> </w:t>
      </w:r>
      <w:r w:rsidRPr="00087796">
        <w:rPr>
          <w:sz w:val="24"/>
          <w:szCs w:val="24"/>
        </w:rPr>
        <w:t>(4) Задненижняя лопасть проксимальной доли горизонтальной ветви 9-го стернита гораздо шире апикальной части крючка эдеагуса (рис</w:t>
      </w:r>
      <w:r>
        <w:rPr>
          <w:sz w:val="24"/>
          <w:szCs w:val="24"/>
        </w:rPr>
        <w:t>унок</w:t>
      </w:r>
      <w:r w:rsidRPr="00087796">
        <w:rPr>
          <w:sz w:val="24"/>
          <w:szCs w:val="24"/>
        </w:rPr>
        <w:t xml:space="preserve"> 3). Середина апикальной части дигитоида (выше сочленовного мыщелка) почти вдвое больше длины срединного отростка на его заднем крае.</w:t>
      </w:r>
    </w:p>
    <w:p w:rsidR="00B076A5" w:rsidRPr="00087796" w:rsidRDefault="00B076A5" w:rsidP="00B076A5">
      <w:pPr>
        <w:ind w:firstLine="397"/>
        <w:rPr>
          <w:sz w:val="24"/>
          <w:szCs w:val="24"/>
        </w:rPr>
      </w:pPr>
      <w:r w:rsidRPr="00087796">
        <w:rPr>
          <w:sz w:val="24"/>
          <w:szCs w:val="24"/>
        </w:rPr>
        <w:t>У самки (рис</w:t>
      </w:r>
      <w:r>
        <w:rPr>
          <w:sz w:val="24"/>
          <w:szCs w:val="24"/>
        </w:rPr>
        <w:t>унок</w:t>
      </w:r>
      <w:r w:rsidRPr="00087796">
        <w:rPr>
          <w:sz w:val="24"/>
          <w:szCs w:val="24"/>
        </w:rPr>
        <w:t xml:space="preserve"> 4) субвентральная лопасть 7-го стернита с более широкой выемкой, чем вырезка над ней. Расстояние от основания нижней щетинки на боковой поверхности </w:t>
      </w:r>
      <w:r w:rsidRPr="00087796">
        <w:rPr>
          <w:sz w:val="24"/>
          <w:szCs w:val="24"/>
        </w:rPr>
        <w:lastRenderedPageBreak/>
        <w:t>7-го стернита до вершины субвентральной лопасти равно высоте семяприемн</w:t>
      </w:r>
      <w:r w:rsidRPr="00087796">
        <w:rPr>
          <w:sz w:val="24"/>
          <w:szCs w:val="24"/>
        </w:rPr>
        <w:t>и</w:t>
      </w:r>
      <w:r w:rsidRPr="00087796">
        <w:rPr>
          <w:sz w:val="24"/>
          <w:szCs w:val="24"/>
        </w:rPr>
        <w:t>ка</w:t>
      </w:r>
      <w:r>
        <w:rPr>
          <w:sz w:val="24"/>
          <w:szCs w:val="24"/>
        </w:rPr>
        <w:t>…………..</w:t>
      </w:r>
      <w:r w:rsidRPr="00087796">
        <w:rPr>
          <w:i/>
          <w:sz w:val="24"/>
          <w:szCs w:val="24"/>
        </w:rPr>
        <w:t>…</w:t>
      </w:r>
      <w:r>
        <w:rPr>
          <w:i/>
          <w:sz w:val="24"/>
          <w:szCs w:val="24"/>
        </w:rPr>
        <w:t>…………………………………………….</w:t>
      </w:r>
      <w:r w:rsidRPr="00087796">
        <w:rPr>
          <w:i/>
          <w:sz w:val="24"/>
          <w:szCs w:val="24"/>
        </w:rPr>
        <w:t>.</w:t>
      </w:r>
      <w:r w:rsidRPr="00087796">
        <w:rPr>
          <w:i/>
          <w:sz w:val="24"/>
          <w:szCs w:val="24"/>
          <w:lang w:val="en-US"/>
        </w:rPr>
        <w:t>A</w:t>
      </w:r>
      <w:r w:rsidRPr="00087796">
        <w:rPr>
          <w:i/>
          <w:sz w:val="24"/>
          <w:szCs w:val="24"/>
        </w:rPr>
        <w:t xml:space="preserve">. </w:t>
      </w:r>
      <w:r w:rsidRPr="00087796">
        <w:rPr>
          <w:i/>
          <w:sz w:val="24"/>
          <w:szCs w:val="24"/>
          <w:lang w:val="en-US"/>
        </w:rPr>
        <w:t>c</w:t>
      </w:r>
      <w:r w:rsidRPr="00087796">
        <w:rPr>
          <w:i/>
          <w:sz w:val="24"/>
          <w:szCs w:val="24"/>
        </w:rPr>
        <w:t xml:space="preserve">. </w:t>
      </w:r>
      <w:r w:rsidRPr="00087796">
        <w:rPr>
          <w:i/>
          <w:sz w:val="24"/>
          <w:szCs w:val="24"/>
          <w:lang w:val="en-US"/>
        </w:rPr>
        <w:t>clarus</w:t>
      </w:r>
      <w:r w:rsidRPr="00087796">
        <w:rPr>
          <w:sz w:val="24"/>
          <w:szCs w:val="24"/>
        </w:rPr>
        <w:t xml:space="preserve"> (</w:t>
      </w:r>
      <w:r w:rsidRPr="00087796">
        <w:rPr>
          <w:sz w:val="24"/>
          <w:szCs w:val="24"/>
          <w:lang w:val="en-US"/>
        </w:rPr>
        <w:t>Jordan</w:t>
      </w:r>
      <w:r w:rsidRPr="00087796">
        <w:rPr>
          <w:sz w:val="24"/>
          <w:szCs w:val="24"/>
        </w:rPr>
        <w:t xml:space="preserve"> </w:t>
      </w:r>
      <w:r w:rsidRPr="00087796">
        <w:rPr>
          <w:sz w:val="24"/>
          <w:szCs w:val="24"/>
          <w:lang w:val="en-US"/>
        </w:rPr>
        <w:t>et</w:t>
      </w:r>
      <w:r w:rsidRPr="00087796">
        <w:rPr>
          <w:sz w:val="24"/>
          <w:szCs w:val="24"/>
        </w:rPr>
        <w:t xml:space="preserve"> </w:t>
      </w:r>
      <w:r w:rsidRPr="00087796">
        <w:rPr>
          <w:sz w:val="24"/>
          <w:szCs w:val="24"/>
          <w:lang w:val="en-US"/>
        </w:rPr>
        <w:t>Rothschild</w:t>
      </w:r>
      <w:r w:rsidRPr="00087796">
        <w:rPr>
          <w:sz w:val="24"/>
          <w:szCs w:val="24"/>
        </w:rPr>
        <w:t>, 1922).</w:t>
      </w:r>
    </w:p>
    <w:p w:rsidR="00B076A5" w:rsidRPr="00087796" w:rsidRDefault="00B076A5" w:rsidP="00B076A5">
      <w:pPr>
        <w:ind w:firstLine="397"/>
        <w:rPr>
          <w:sz w:val="24"/>
          <w:szCs w:val="24"/>
        </w:rPr>
      </w:pPr>
      <w:proofErr w:type="gramStart"/>
      <w:r w:rsidRPr="00087796">
        <w:rPr>
          <w:sz w:val="24"/>
          <w:szCs w:val="24"/>
        </w:rPr>
        <w:t>Описан</w:t>
      </w:r>
      <w:proofErr w:type="gramEnd"/>
      <w:r w:rsidRPr="00087796">
        <w:rPr>
          <w:sz w:val="24"/>
          <w:szCs w:val="24"/>
        </w:rPr>
        <w:t xml:space="preserve"> по экземплярам из Тибетского нагорья [2, 3, 5-7].</w:t>
      </w:r>
    </w:p>
    <w:p w:rsidR="00B076A5" w:rsidRPr="00087796" w:rsidRDefault="00B076A5" w:rsidP="00B076A5">
      <w:pPr>
        <w:ind w:firstLine="397"/>
        <w:rPr>
          <w:sz w:val="24"/>
          <w:szCs w:val="24"/>
        </w:rPr>
      </w:pPr>
      <w:r w:rsidRPr="00087796">
        <w:rPr>
          <w:sz w:val="24"/>
          <w:szCs w:val="24"/>
        </w:rPr>
        <w:t>4</w:t>
      </w:r>
      <w:r>
        <w:rPr>
          <w:sz w:val="24"/>
          <w:szCs w:val="24"/>
        </w:rPr>
        <w:t xml:space="preserve"> </w:t>
      </w:r>
      <w:r w:rsidRPr="00087796">
        <w:rPr>
          <w:sz w:val="24"/>
          <w:szCs w:val="24"/>
        </w:rPr>
        <w:t>(3) Задненижняя лопасть проксимальной доли горизонтальной ветви 9-го стернита гораздо уже апикальной части крючка эдеагуса (рис</w:t>
      </w:r>
      <w:r>
        <w:rPr>
          <w:sz w:val="24"/>
          <w:szCs w:val="24"/>
        </w:rPr>
        <w:t>унок</w:t>
      </w:r>
      <w:r w:rsidRPr="00087796">
        <w:rPr>
          <w:sz w:val="24"/>
          <w:szCs w:val="24"/>
        </w:rPr>
        <w:t xml:space="preserve"> 5).</w:t>
      </w:r>
      <w:r>
        <w:rPr>
          <w:sz w:val="24"/>
          <w:szCs w:val="24"/>
        </w:rPr>
        <w:t xml:space="preserve"> </w:t>
      </w:r>
      <w:r w:rsidRPr="00087796">
        <w:rPr>
          <w:sz w:val="24"/>
          <w:szCs w:val="24"/>
        </w:rPr>
        <w:t>Середина апикальной части дигитоида (выше сочленовного мыщелка) едва больше длины срединного отростка на его заднем крае.</w:t>
      </w:r>
    </w:p>
    <w:p w:rsidR="00B076A5" w:rsidRPr="00087796" w:rsidRDefault="00B076A5" w:rsidP="00B076A5">
      <w:pPr>
        <w:ind w:firstLine="397"/>
        <w:rPr>
          <w:i/>
          <w:spacing w:val="10"/>
          <w:sz w:val="24"/>
          <w:szCs w:val="24"/>
        </w:rPr>
      </w:pPr>
      <w:r w:rsidRPr="00886FE5">
        <w:rPr>
          <w:sz w:val="24"/>
          <w:szCs w:val="24"/>
        </w:rPr>
        <w:t>У самки (</w:t>
      </w:r>
      <w:r w:rsidRPr="00087796">
        <w:rPr>
          <w:sz w:val="24"/>
          <w:szCs w:val="24"/>
        </w:rPr>
        <w:t>рис</w:t>
      </w:r>
      <w:r>
        <w:rPr>
          <w:sz w:val="24"/>
          <w:szCs w:val="24"/>
        </w:rPr>
        <w:t>унок</w:t>
      </w:r>
      <w:r w:rsidRPr="00886FE5">
        <w:rPr>
          <w:sz w:val="24"/>
          <w:szCs w:val="24"/>
        </w:rPr>
        <w:t xml:space="preserve"> 6) субвентральная лопасть 7-го стернита с более узкой выемкой, чем вырезка над ней. Расстояние от основания нижней щетинки на боковой поверхности 7-го стернита до</w:t>
      </w:r>
      <w:r>
        <w:rPr>
          <w:sz w:val="24"/>
          <w:szCs w:val="24"/>
        </w:rPr>
        <w:t xml:space="preserve"> </w:t>
      </w:r>
      <w:r w:rsidRPr="00886FE5">
        <w:rPr>
          <w:sz w:val="24"/>
          <w:szCs w:val="24"/>
        </w:rPr>
        <w:t>вершины субвентральной лопасти больше высоты резервуара семяприемн</w:t>
      </w:r>
      <w:r w:rsidRPr="00886FE5">
        <w:rPr>
          <w:sz w:val="24"/>
          <w:szCs w:val="24"/>
        </w:rPr>
        <w:t>и</w:t>
      </w:r>
      <w:r w:rsidRPr="00886FE5">
        <w:rPr>
          <w:sz w:val="24"/>
          <w:szCs w:val="24"/>
        </w:rPr>
        <w:t>ка</w:t>
      </w:r>
      <w:r>
        <w:rPr>
          <w:sz w:val="24"/>
          <w:szCs w:val="24"/>
        </w:rPr>
        <w:t>……………….</w:t>
      </w:r>
      <w:r w:rsidRPr="00087796">
        <w:rPr>
          <w:i/>
          <w:spacing w:val="10"/>
          <w:sz w:val="24"/>
          <w:szCs w:val="24"/>
        </w:rPr>
        <w:t>…………………………</w:t>
      </w:r>
      <w:r w:rsidR="00465FB6">
        <w:rPr>
          <w:i/>
          <w:spacing w:val="10"/>
          <w:sz w:val="24"/>
          <w:szCs w:val="24"/>
        </w:rPr>
        <w:t>.</w:t>
      </w:r>
      <w:r w:rsidRPr="00087796">
        <w:rPr>
          <w:i/>
          <w:spacing w:val="10"/>
          <w:sz w:val="24"/>
          <w:szCs w:val="24"/>
        </w:rPr>
        <w:t>…</w:t>
      </w:r>
      <w:r>
        <w:rPr>
          <w:i/>
          <w:spacing w:val="10"/>
          <w:sz w:val="24"/>
          <w:szCs w:val="24"/>
        </w:rPr>
        <w:t>……………</w:t>
      </w:r>
      <w:r w:rsidRPr="00087796">
        <w:rPr>
          <w:i/>
          <w:spacing w:val="10"/>
          <w:sz w:val="24"/>
          <w:szCs w:val="24"/>
        </w:rPr>
        <w:t>.</w:t>
      </w:r>
      <w:r w:rsidRPr="00087796">
        <w:rPr>
          <w:i/>
          <w:spacing w:val="10"/>
          <w:sz w:val="24"/>
          <w:szCs w:val="24"/>
          <w:lang w:val="en-US"/>
        </w:rPr>
        <w:t>A</w:t>
      </w:r>
      <w:r w:rsidRPr="00087796">
        <w:rPr>
          <w:i/>
          <w:spacing w:val="10"/>
          <w:sz w:val="24"/>
          <w:szCs w:val="24"/>
        </w:rPr>
        <w:t>. </w:t>
      </w:r>
      <w:r w:rsidRPr="00087796">
        <w:rPr>
          <w:i/>
          <w:spacing w:val="10"/>
          <w:sz w:val="24"/>
          <w:szCs w:val="24"/>
          <w:lang w:val="en-US"/>
        </w:rPr>
        <w:t>c</w:t>
      </w:r>
      <w:r w:rsidRPr="00087796">
        <w:rPr>
          <w:i/>
          <w:spacing w:val="10"/>
          <w:sz w:val="24"/>
          <w:szCs w:val="24"/>
        </w:rPr>
        <w:t xml:space="preserve">. </w:t>
      </w:r>
      <w:r w:rsidRPr="00087796">
        <w:rPr>
          <w:i/>
          <w:spacing w:val="10"/>
          <w:sz w:val="24"/>
          <w:szCs w:val="24"/>
          <w:lang w:val="en-US"/>
        </w:rPr>
        <w:t>kunlunensis</w:t>
      </w:r>
      <w:r w:rsidRPr="00087796">
        <w:rPr>
          <w:i/>
          <w:spacing w:val="10"/>
          <w:sz w:val="24"/>
          <w:szCs w:val="24"/>
        </w:rPr>
        <w:t xml:space="preserve"> </w:t>
      </w:r>
      <w:r w:rsidRPr="00087796">
        <w:rPr>
          <w:spacing w:val="10"/>
          <w:sz w:val="24"/>
          <w:szCs w:val="24"/>
          <w:lang w:val="en-US"/>
        </w:rPr>
        <w:t>Yu</w:t>
      </w:r>
      <w:r w:rsidRPr="00087796">
        <w:rPr>
          <w:spacing w:val="10"/>
          <w:sz w:val="24"/>
          <w:szCs w:val="24"/>
        </w:rPr>
        <w:t xml:space="preserve"> </w:t>
      </w:r>
      <w:r w:rsidRPr="00087796">
        <w:rPr>
          <w:spacing w:val="10"/>
          <w:sz w:val="24"/>
          <w:szCs w:val="24"/>
          <w:lang w:val="en-US"/>
        </w:rPr>
        <w:t>et</w:t>
      </w:r>
      <w:r w:rsidRPr="00087796">
        <w:rPr>
          <w:spacing w:val="10"/>
          <w:sz w:val="24"/>
          <w:szCs w:val="24"/>
        </w:rPr>
        <w:t xml:space="preserve"> </w:t>
      </w:r>
      <w:r w:rsidRPr="00087796">
        <w:rPr>
          <w:spacing w:val="10"/>
          <w:sz w:val="24"/>
          <w:szCs w:val="24"/>
          <w:lang w:val="en-US"/>
        </w:rPr>
        <w:t>Wang</w:t>
      </w:r>
      <w:r w:rsidRPr="00087796">
        <w:rPr>
          <w:spacing w:val="10"/>
          <w:sz w:val="24"/>
          <w:szCs w:val="24"/>
        </w:rPr>
        <w:t>, 1981.</w:t>
      </w:r>
    </w:p>
    <w:p w:rsidR="00B076A5" w:rsidRPr="00087796" w:rsidRDefault="00B076A5" w:rsidP="00B076A5">
      <w:pPr>
        <w:ind w:firstLine="397"/>
        <w:rPr>
          <w:sz w:val="24"/>
          <w:szCs w:val="24"/>
        </w:rPr>
      </w:pPr>
      <w:r w:rsidRPr="00087796">
        <w:rPr>
          <w:sz w:val="24"/>
          <w:szCs w:val="24"/>
        </w:rPr>
        <w:t>Описан по экземплярам с хребта Кунь Лунь, Китай [3, 5]. Возможно, что будет обн</w:t>
      </w:r>
      <w:r w:rsidRPr="00087796">
        <w:rPr>
          <w:sz w:val="24"/>
          <w:szCs w:val="24"/>
        </w:rPr>
        <w:t>а</w:t>
      </w:r>
      <w:r w:rsidRPr="00087796">
        <w:rPr>
          <w:sz w:val="24"/>
          <w:szCs w:val="24"/>
        </w:rPr>
        <w:t>ружен в Таджикистане.</w:t>
      </w:r>
    </w:p>
    <w:p w:rsidR="00B076A5" w:rsidRPr="00087796" w:rsidRDefault="00B076A5" w:rsidP="00B076A5">
      <w:pPr>
        <w:ind w:firstLine="567"/>
        <w:jc w:val="center"/>
        <w:rPr>
          <w:sz w:val="24"/>
          <w:szCs w:val="24"/>
        </w:rPr>
      </w:pPr>
    </w:p>
    <w:p w:rsidR="00B076A5" w:rsidRPr="00B076A5" w:rsidRDefault="00B076A5" w:rsidP="00B076A5">
      <w:pPr>
        <w:rPr>
          <w:sz w:val="24"/>
          <w:szCs w:val="24"/>
          <w:lang w:val="en-US"/>
        </w:rPr>
      </w:pPr>
      <w:r>
        <w:rPr>
          <w:noProof/>
          <w:sz w:val="24"/>
          <w:szCs w:val="24"/>
        </w:rPr>
        <w:drawing>
          <wp:inline distT="0" distB="0" distL="0" distR="0">
            <wp:extent cx="2561142" cy="2647403"/>
            <wp:effectExtent l="38100" t="0" r="298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3976" t="4163" r="1590"/>
                    <a:stretch>
                      <a:fillRect/>
                    </a:stretch>
                  </pic:blipFill>
                  <pic:spPr bwMode="auto">
                    <a:xfrm rot="5400000">
                      <a:off x="0" y="0"/>
                      <a:ext cx="2564317" cy="2650685"/>
                    </a:xfrm>
                    <a:prstGeom prst="rect">
                      <a:avLst/>
                    </a:prstGeom>
                    <a:noFill/>
                    <a:ln>
                      <a:noFill/>
                    </a:ln>
                  </pic:spPr>
                </pic:pic>
              </a:graphicData>
            </a:graphic>
          </wp:inline>
        </w:drawing>
      </w:r>
      <w:r w:rsidRPr="00B076A5">
        <w:rPr>
          <w:noProof/>
          <w:sz w:val="24"/>
          <w:szCs w:val="24"/>
          <w:lang w:val="en-US"/>
        </w:rPr>
        <w:t xml:space="preserve">              </w:t>
      </w:r>
      <w:r>
        <w:rPr>
          <w:noProof/>
          <w:sz w:val="24"/>
          <w:szCs w:val="24"/>
        </w:rPr>
        <w:drawing>
          <wp:inline distT="0" distB="0" distL="0" distR="0">
            <wp:extent cx="2624202" cy="1945620"/>
            <wp:effectExtent l="0" t="342900" r="0" b="3219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l="2817" t="3343" b="3040"/>
                    <a:stretch>
                      <a:fillRect/>
                    </a:stretch>
                  </pic:blipFill>
                  <pic:spPr bwMode="auto">
                    <a:xfrm rot="-5400000">
                      <a:off x="0" y="0"/>
                      <a:ext cx="2628468" cy="1948783"/>
                    </a:xfrm>
                    <a:prstGeom prst="rect">
                      <a:avLst/>
                    </a:prstGeom>
                    <a:noFill/>
                    <a:ln>
                      <a:noFill/>
                    </a:ln>
                  </pic:spPr>
                </pic:pic>
              </a:graphicData>
            </a:graphic>
          </wp:inline>
        </w:drawing>
      </w:r>
    </w:p>
    <w:p w:rsidR="00B076A5" w:rsidRPr="00B076A5" w:rsidRDefault="00B076A5" w:rsidP="00B076A5">
      <w:pPr>
        <w:ind w:firstLine="567"/>
        <w:rPr>
          <w:sz w:val="24"/>
          <w:szCs w:val="24"/>
          <w:lang w:val="en-US"/>
        </w:rPr>
        <w:sectPr w:rsidR="00B076A5" w:rsidRPr="00B076A5" w:rsidSect="00CA2D77">
          <w:pgSz w:w="11906" w:h="16838"/>
          <w:pgMar w:top="1134" w:right="851" w:bottom="1134" w:left="1701" w:header="709" w:footer="709" w:gutter="0"/>
          <w:cols w:space="708"/>
          <w:docGrid w:linePitch="360"/>
        </w:sectPr>
      </w:pPr>
    </w:p>
    <w:p w:rsidR="00B076A5" w:rsidRPr="00B076A5" w:rsidRDefault="00B076A5" w:rsidP="00B076A5">
      <w:pPr>
        <w:ind w:firstLine="567"/>
        <w:rPr>
          <w:spacing w:val="-14"/>
          <w:sz w:val="24"/>
          <w:szCs w:val="24"/>
          <w:lang w:val="en-US"/>
        </w:rPr>
      </w:pPr>
    </w:p>
    <w:p w:rsidR="00B076A5" w:rsidRPr="00B076A5" w:rsidRDefault="00B076A5" w:rsidP="00B076A5">
      <w:pPr>
        <w:jc w:val="center"/>
        <w:rPr>
          <w:i/>
          <w:spacing w:val="-14"/>
          <w:sz w:val="24"/>
          <w:szCs w:val="24"/>
          <w:lang w:val="en-US"/>
        </w:rPr>
      </w:pPr>
      <w:r w:rsidRPr="00B3104F">
        <w:rPr>
          <w:i/>
          <w:sz w:val="24"/>
          <w:szCs w:val="24"/>
        </w:rPr>
        <w:t>Рисунок</w:t>
      </w:r>
      <w:r w:rsidRPr="00B076A5">
        <w:rPr>
          <w:i/>
          <w:spacing w:val="-14"/>
          <w:sz w:val="24"/>
          <w:szCs w:val="24"/>
          <w:lang w:val="en-US"/>
        </w:rPr>
        <w:t xml:space="preserve"> 1.  </w:t>
      </w:r>
      <w:proofErr w:type="gramStart"/>
      <w:r w:rsidRPr="00087796">
        <w:rPr>
          <w:i/>
          <w:spacing w:val="-14"/>
          <w:sz w:val="24"/>
          <w:szCs w:val="24"/>
          <w:lang w:val="en-US"/>
        </w:rPr>
        <w:t>A</w:t>
      </w:r>
      <w:r w:rsidRPr="00B076A5">
        <w:rPr>
          <w:i/>
          <w:spacing w:val="-14"/>
          <w:sz w:val="24"/>
          <w:szCs w:val="24"/>
          <w:lang w:val="en-US"/>
        </w:rPr>
        <w:t xml:space="preserve">. </w:t>
      </w:r>
      <w:r w:rsidRPr="00087796">
        <w:rPr>
          <w:i/>
          <w:spacing w:val="-14"/>
          <w:sz w:val="24"/>
          <w:szCs w:val="24"/>
          <w:lang w:val="en-US"/>
        </w:rPr>
        <w:t>c</w:t>
      </w:r>
      <w:r w:rsidRPr="00B076A5">
        <w:rPr>
          <w:i/>
          <w:spacing w:val="-14"/>
          <w:sz w:val="24"/>
          <w:szCs w:val="24"/>
          <w:lang w:val="en-US"/>
        </w:rPr>
        <w:t xml:space="preserve">. </w:t>
      </w:r>
      <w:r w:rsidRPr="00087796">
        <w:rPr>
          <w:i/>
          <w:spacing w:val="-14"/>
          <w:sz w:val="24"/>
          <w:szCs w:val="24"/>
          <w:lang w:val="en-US"/>
        </w:rPr>
        <w:t>tianshanensis</w:t>
      </w:r>
      <w:r w:rsidRPr="00B076A5">
        <w:rPr>
          <w:spacing w:val="-14"/>
          <w:sz w:val="24"/>
          <w:szCs w:val="24"/>
          <w:lang w:val="en-US"/>
        </w:rPr>
        <w:t>.</w:t>
      </w:r>
      <w:proofErr w:type="gramEnd"/>
      <w:r w:rsidRPr="00B076A5">
        <w:rPr>
          <w:spacing w:val="-14"/>
          <w:sz w:val="24"/>
          <w:szCs w:val="24"/>
          <w:lang w:val="en-US"/>
        </w:rPr>
        <w:t xml:space="preserve"> </w:t>
      </w:r>
      <w:r w:rsidRPr="00087796">
        <w:rPr>
          <w:i/>
          <w:spacing w:val="-14"/>
          <w:sz w:val="24"/>
          <w:szCs w:val="24"/>
        </w:rPr>
        <w:t>Самец</w:t>
      </w:r>
      <w:r w:rsidRPr="00B076A5">
        <w:rPr>
          <w:i/>
          <w:spacing w:val="-14"/>
          <w:sz w:val="24"/>
          <w:szCs w:val="24"/>
          <w:lang w:val="en-US"/>
        </w:rPr>
        <w:t xml:space="preserve">: </w:t>
      </w:r>
    </w:p>
    <w:p w:rsidR="00B076A5" w:rsidRDefault="00B076A5" w:rsidP="00B076A5">
      <w:pPr>
        <w:jc w:val="center"/>
        <w:rPr>
          <w:i/>
          <w:spacing w:val="-14"/>
          <w:sz w:val="24"/>
          <w:szCs w:val="24"/>
        </w:rPr>
      </w:pPr>
      <w:r w:rsidRPr="00087796">
        <w:rPr>
          <w:i/>
          <w:spacing w:val="-14"/>
          <w:sz w:val="24"/>
          <w:szCs w:val="24"/>
        </w:rPr>
        <w:t xml:space="preserve">модифицированные сегменты и </w:t>
      </w:r>
    </w:p>
    <w:p w:rsidR="00B076A5" w:rsidRPr="00B076A5" w:rsidRDefault="00B076A5" w:rsidP="00B076A5">
      <w:pPr>
        <w:jc w:val="center"/>
        <w:rPr>
          <w:spacing w:val="-10"/>
          <w:sz w:val="24"/>
          <w:szCs w:val="24"/>
          <w:lang w:val="en-US"/>
        </w:rPr>
      </w:pPr>
      <w:r w:rsidRPr="00087796">
        <w:rPr>
          <w:i/>
          <w:spacing w:val="-10"/>
          <w:sz w:val="24"/>
          <w:szCs w:val="24"/>
        </w:rPr>
        <w:t>крючок эдеагуса. По</w:t>
      </w:r>
      <w:r w:rsidRPr="00B076A5">
        <w:rPr>
          <w:i/>
          <w:spacing w:val="-10"/>
          <w:sz w:val="24"/>
          <w:szCs w:val="24"/>
          <w:lang w:val="en-US"/>
        </w:rPr>
        <w:t xml:space="preserve"> </w:t>
      </w:r>
      <w:r w:rsidRPr="00087796">
        <w:rPr>
          <w:i/>
          <w:spacing w:val="-10"/>
          <w:sz w:val="24"/>
          <w:szCs w:val="24"/>
          <w:lang w:val="en-US"/>
        </w:rPr>
        <w:t>Yu</w:t>
      </w:r>
      <w:r w:rsidRPr="00B076A5">
        <w:rPr>
          <w:i/>
          <w:spacing w:val="-10"/>
          <w:sz w:val="24"/>
          <w:szCs w:val="24"/>
          <w:lang w:val="en-US"/>
        </w:rPr>
        <w:t xml:space="preserve"> </w:t>
      </w:r>
      <w:r w:rsidRPr="00087796">
        <w:rPr>
          <w:i/>
          <w:spacing w:val="-10"/>
          <w:sz w:val="24"/>
          <w:szCs w:val="24"/>
          <w:lang w:val="en-US"/>
        </w:rPr>
        <w:t>and</w:t>
      </w:r>
      <w:r w:rsidRPr="00B076A5">
        <w:rPr>
          <w:i/>
          <w:spacing w:val="-10"/>
          <w:sz w:val="24"/>
          <w:szCs w:val="24"/>
          <w:lang w:val="en-US"/>
        </w:rPr>
        <w:t xml:space="preserve"> </w:t>
      </w:r>
      <w:r w:rsidRPr="00087796">
        <w:rPr>
          <w:i/>
          <w:spacing w:val="-10"/>
          <w:sz w:val="24"/>
          <w:szCs w:val="24"/>
          <w:lang w:val="en-US"/>
        </w:rPr>
        <w:t>al</w:t>
      </w:r>
      <w:r w:rsidRPr="00B076A5">
        <w:rPr>
          <w:i/>
          <w:spacing w:val="-10"/>
          <w:sz w:val="24"/>
          <w:szCs w:val="24"/>
          <w:lang w:val="en-US"/>
        </w:rPr>
        <w:t>., 1990</w:t>
      </w:r>
      <w:r w:rsidRPr="00B076A5">
        <w:rPr>
          <w:spacing w:val="-10"/>
          <w:sz w:val="24"/>
          <w:szCs w:val="24"/>
          <w:lang w:val="en-US"/>
        </w:rPr>
        <w:t>.</w:t>
      </w:r>
    </w:p>
    <w:p w:rsidR="00B076A5" w:rsidRPr="00B076A5" w:rsidRDefault="00B076A5" w:rsidP="00B076A5">
      <w:pPr>
        <w:jc w:val="center"/>
        <w:rPr>
          <w:i/>
          <w:sz w:val="24"/>
          <w:szCs w:val="24"/>
          <w:lang w:val="en-US"/>
        </w:rPr>
      </w:pPr>
    </w:p>
    <w:p w:rsidR="00B076A5" w:rsidRPr="00B076A5" w:rsidRDefault="00B076A5" w:rsidP="00B076A5">
      <w:pPr>
        <w:jc w:val="center"/>
        <w:rPr>
          <w:i/>
          <w:sz w:val="24"/>
          <w:szCs w:val="24"/>
          <w:lang w:val="en-US"/>
        </w:rPr>
      </w:pPr>
    </w:p>
    <w:p w:rsidR="00B076A5" w:rsidRPr="00465A54" w:rsidRDefault="00B076A5" w:rsidP="00B076A5">
      <w:pPr>
        <w:jc w:val="center"/>
        <w:rPr>
          <w:i/>
          <w:spacing w:val="-12"/>
          <w:sz w:val="24"/>
          <w:szCs w:val="24"/>
          <w:lang w:val="en-US"/>
        </w:rPr>
      </w:pPr>
      <w:r w:rsidRPr="00B3104F">
        <w:rPr>
          <w:i/>
          <w:sz w:val="24"/>
          <w:szCs w:val="24"/>
        </w:rPr>
        <w:t>Рисунок</w:t>
      </w:r>
      <w:r w:rsidRPr="00B076A5">
        <w:rPr>
          <w:i/>
          <w:sz w:val="24"/>
          <w:szCs w:val="24"/>
          <w:lang w:val="en-US"/>
        </w:rPr>
        <w:t xml:space="preserve"> </w:t>
      </w:r>
      <w:r w:rsidRPr="00B076A5">
        <w:rPr>
          <w:i/>
          <w:spacing w:val="-14"/>
          <w:sz w:val="24"/>
          <w:szCs w:val="24"/>
          <w:lang w:val="en-US"/>
        </w:rPr>
        <w:t>2.</w:t>
      </w:r>
      <w:r w:rsidRPr="00B076A5">
        <w:rPr>
          <w:spacing w:val="-14"/>
          <w:sz w:val="24"/>
          <w:szCs w:val="24"/>
          <w:lang w:val="en-US"/>
        </w:rPr>
        <w:t xml:space="preserve"> </w:t>
      </w:r>
      <w:proofErr w:type="gramStart"/>
      <w:r w:rsidRPr="00087796">
        <w:rPr>
          <w:i/>
          <w:spacing w:val="-14"/>
          <w:sz w:val="24"/>
          <w:szCs w:val="24"/>
          <w:lang w:val="en-US"/>
        </w:rPr>
        <w:t>A</w:t>
      </w:r>
      <w:r w:rsidRPr="00B076A5">
        <w:rPr>
          <w:i/>
          <w:spacing w:val="-14"/>
          <w:sz w:val="24"/>
          <w:szCs w:val="24"/>
          <w:lang w:val="en-US"/>
        </w:rPr>
        <w:t xml:space="preserve">. </w:t>
      </w:r>
      <w:r w:rsidRPr="00087796">
        <w:rPr>
          <w:i/>
          <w:spacing w:val="-14"/>
          <w:sz w:val="24"/>
          <w:szCs w:val="24"/>
          <w:lang w:val="en-US"/>
        </w:rPr>
        <w:t>c</w:t>
      </w:r>
      <w:r w:rsidRPr="00B076A5">
        <w:rPr>
          <w:i/>
          <w:spacing w:val="-14"/>
          <w:sz w:val="24"/>
          <w:szCs w:val="24"/>
          <w:lang w:val="en-US"/>
        </w:rPr>
        <w:t xml:space="preserve">. </w:t>
      </w:r>
      <w:r w:rsidRPr="00087796">
        <w:rPr>
          <w:i/>
          <w:spacing w:val="-14"/>
          <w:sz w:val="24"/>
          <w:szCs w:val="24"/>
          <w:lang w:val="en-US"/>
        </w:rPr>
        <w:t>tianshanensis</w:t>
      </w:r>
      <w:r w:rsidRPr="00B076A5">
        <w:rPr>
          <w:i/>
          <w:spacing w:val="-14"/>
          <w:sz w:val="24"/>
          <w:szCs w:val="24"/>
          <w:lang w:val="en-US"/>
        </w:rPr>
        <w:t>.</w:t>
      </w:r>
      <w:proofErr w:type="gramEnd"/>
      <w:r w:rsidRPr="00B076A5">
        <w:rPr>
          <w:i/>
          <w:spacing w:val="-12"/>
          <w:sz w:val="24"/>
          <w:szCs w:val="24"/>
          <w:lang w:val="en-US"/>
        </w:rPr>
        <w:t xml:space="preserve"> </w:t>
      </w:r>
      <w:r w:rsidRPr="00087796">
        <w:rPr>
          <w:i/>
          <w:spacing w:val="-12"/>
          <w:sz w:val="24"/>
          <w:szCs w:val="24"/>
        </w:rPr>
        <w:t>Самка</w:t>
      </w:r>
      <w:r w:rsidRPr="00465A54">
        <w:rPr>
          <w:i/>
          <w:spacing w:val="-12"/>
          <w:sz w:val="24"/>
          <w:szCs w:val="24"/>
          <w:lang w:val="en-US"/>
        </w:rPr>
        <w:t xml:space="preserve">: </w:t>
      </w:r>
    </w:p>
    <w:p w:rsidR="00B076A5" w:rsidRDefault="00B076A5" w:rsidP="00B076A5">
      <w:pPr>
        <w:jc w:val="center"/>
        <w:rPr>
          <w:i/>
          <w:spacing w:val="-12"/>
          <w:sz w:val="24"/>
          <w:szCs w:val="24"/>
        </w:rPr>
      </w:pPr>
      <w:r w:rsidRPr="00087796">
        <w:rPr>
          <w:i/>
          <w:spacing w:val="-12"/>
          <w:sz w:val="24"/>
          <w:szCs w:val="24"/>
        </w:rPr>
        <w:t xml:space="preserve">7-ой стернит, </w:t>
      </w:r>
      <w:proofErr w:type="gramStart"/>
      <w:r w:rsidRPr="00087796">
        <w:rPr>
          <w:i/>
          <w:spacing w:val="-12"/>
          <w:sz w:val="24"/>
          <w:szCs w:val="24"/>
        </w:rPr>
        <w:t>церк</w:t>
      </w:r>
      <w:proofErr w:type="gramEnd"/>
      <w:r w:rsidRPr="00087796">
        <w:rPr>
          <w:i/>
          <w:spacing w:val="-12"/>
          <w:sz w:val="24"/>
          <w:szCs w:val="24"/>
        </w:rPr>
        <w:t xml:space="preserve"> и гениталии. </w:t>
      </w:r>
    </w:p>
    <w:p w:rsidR="00B076A5" w:rsidRPr="00465A54" w:rsidRDefault="00B076A5" w:rsidP="00B076A5">
      <w:pPr>
        <w:jc w:val="center"/>
        <w:rPr>
          <w:i/>
          <w:spacing w:val="-10"/>
          <w:sz w:val="24"/>
          <w:szCs w:val="24"/>
        </w:rPr>
      </w:pPr>
      <w:r w:rsidRPr="00087796">
        <w:rPr>
          <w:i/>
          <w:spacing w:val="-10"/>
          <w:sz w:val="24"/>
          <w:szCs w:val="24"/>
        </w:rPr>
        <w:t>По</w:t>
      </w:r>
      <w:r w:rsidRPr="00465A54">
        <w:rPr>
          <w:i/>
          <w:spacing w:val="-10"/>
          <w:sz w:val="24"/>
          <w:szCs w:val="24"/>
        </w:rPr>
        <w:t xml:space="preserve"> </w:t>
      </w:r>
      <w:r w:rsidRPr="00087796">
        <w:rPr>
          <w:i/>
          <w:spacing w:val="-10"/>
          <w:sz w:val="24"/>
          <w:szCs w:val="24"/>
          <w:lang w:val="en-US"/>
        </w:rPr>
        <w:t>Yu</w:t>
      </w:r>
      <w:r w:rsidRPr="00465A54">
        <w:rPr>
          <w:i/>
          <w:spacing w:val="-10"/>
          <w:sz w:val="24"/>
          <w:szCs w:val="24"/>
        </w:rPr>
        <w:t xml:space="preserve"> </w:t>
      </w:r>
      <w:r w:rsidRPr="00087796">
        <w:rPr>
          <w:i/>
          <w:spacing w:val="-10"/>
          <w:sz w:val="24"/>
          <w:szCs w:val="24"/>
          <w:lang w:val="en-US"/>
        </w:rPr>
        <w:t>and</w:t>
      </w:r>
      <w:r w:rsidRPr="00465A54">
        <w:rPr>
          <w:i/>
          <w:spacing w:val="-10"/>
          <w:sz w:val="24"/>
          <w:szCs w:val="24"/>
        </w:rPr>
        <w:t xml:space="preserve"> </w:t>
      </w:r>
      <w:r w:rsidRPr="00087796">
        <w:rPr>
          <w:i/>
          <w:spacing w:val="-10"/>
          <w:sz w:val="24"/>
          <w:szCs w:val="24"/>
          <w:lang w:val="en-US"/>
        </w:rPr>
        <w:t>al</w:t>
      </w:r>
      <w:r w:rsidRPr="00465A54">
        <w:rPr>
          <w:i/>
          <w:spacing w:val="-10"/>
          <w:sz w:val="24"/>
          <w:szCs w:val="24"/>
        </w:rPr>
        <w:t>., 1990.</w:t>
      </w:r>
    </w:p>
    <w:p w:rsidR="00B076A5" w:rsidRPr="00465A54" w:rsidRDefault="00B076A5" w:rsidP="00B076A5">
      <w:pPr>
        <w:ind w:firstLine="567"/>
        <w:rPr>
          <w:sz w:val="24"/>
          <w:szCs w:val="24"/>
        </w:rPr>
        <w:sectPr w:rsidR="00B076A5" w:rsidRPr="00465A54" w:rsidSect="00CA2D77">
          <w:type w:val="continuous"/>
          <w:pgSz w:w="11906" w:h="16838"/>
          <w:pgMar w:top="1134" w:right="851" w:bottom="1134" w:left="1701" w:header="709" w:footer="709" w:gutter="0"/>
          <w:cols w:num="2" w:space="708"/>
          <w:docGrid w:linePitch="360"/>
        </w:sectPr>
      </w:pPr>
    </w:p>
    <w:p w:rsidR="00B076A5" w:rsidRPr="00465A54" w:rsidRDefault="00B076A5" w:rsidP="00B076A5">
      <w:pPr>
        <w:rPr>
          <w:sz w:val="24"/>
          <w:szCs w:val="24"/>
        </w:rPr>
      </w:pPr>
      <w:r w:rsidRPr="00465A54">
        <w:rPr>
          <w:sz w:val="24"/>
          <w:szCs w:val="24"/>
        </w:rPr>
        <w:lastRenderedPageBreak/>
        <w:t xml:space="preserve"> </w:t>
      </w:r>
      <w:r>
        <w:rPr>
          <w:noProof/>
          <w:sz w:val="24"/>
          <w:szCs w:val="24"/>
        </w:rPr>
        <w:drawing>
          <wp:inline distT="0" distB="0" distL="0" distR="0">
            <wp:extent cx="2395470" cy="25229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l="2260" t="2509" r="2495"/>
                    <a:stretch>
                      <a:fillRect/>
                    </a:stretch>
                  </pic:blipFill>
                  <pic:spPr bwMode="auto">
                    <a:xfrm rot="10800000" flipH="1">
                      <a:off x="0" y="0"/>
                      <a:ext cx="2395713" cy="2523242"/>
                    </a:xfrm>
                    <a:prstGeom prst="rect">
                      <a:avLst/>
                    </a:prstGeom>
                    <a:noFill/>
                    <a:ln>
                      <a:noFill/>
                    </a:ln>
                  </pic:spPr>
                </pic:pic>
              </a:graphicData>
            </a:graphic>
          </wp:inline>
        </w:drawing>
      </w:r>
      <w:r w:rsidRPr="00465A54">
        <w:rPr>
          <w:noProof/>
          <w:sz w:val="24"/>
          <w:szCs w:val="24"/>
        </w:rPr>
        <w:t xml:space="preserve">  </w:t>
      </w:r>
      <w:r w:rsidR="00465FB6">
        <w:rPr>
          <w:noProof/>
          <w:sz w:val="24"/>
          <w:szCs w:val="24"/>
        </w:rPr>
        <w:t xml:space="preserve">           </w:t>
      </w:r>
      <w:r w:rsidRPr="00465A54">
        <w:rPr>
          <w:noProof/>
          <w:sz w:val="24"/>
          <w:szCs w:val="24"/>
        </w:rPr>
        <w:t xml:space="preserve">         </w:t>
      </w:r>
      <w:r>
        <w:rPr>
          <w:noProof/>
          <w:sz w:val="24"/>
          <w:szCs w:val="24"/>
        </w:rPr>
        <w:drawing>
          <wp:inline distT="0" distB="0" distL="0" distR="0" wp14:anchorId="10F3694A" wp14:editId="651AEB9C">
            <wp:extent cx="2381559" cy="2288596"/>
            <wp:effectExtent l="0" t="38100" r="0" b="355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384707" cy="2291622"/>
                    </a:xfrm>
                    <a:prstGeom prst="rect">
                      <a:avLst/>
                    </a:prstGeom>
                    <a:noFill/>
                    <a:ln>
                      <a:noFill/>
                    </a:ln>
                  </pic:spPr>
                </pic:pic>
              </a:graphicData>
            </a:graphic>
          </wp:inline>
        </w:drawing>
      </w:r>
    </w:p>
    <w:p w:rsidR="00B076A5" w:rsidRPr="00465A54" w:rsidRDefault="00B076A5" w:rsidP="00B076A5">
      <w:pPr>
        <w:ind w:firstLine="567"/>
        <w:rPr>
          <w:sz w:val="24"/>
          <w:szCs w:val="24"/>
        </w:rPr>
        <w:sectPr w:rsidR="00B076A5" w:rsidRPr="00465A54" w:rsidSect="00CA2D77">
          <w:type w:val="continuous"/>
          <w:pgSz w:w="11906" w:h="16838"/>
          <w:pgMar w:top="1134" w:right="851" w:bottom="1134" w:left="1701" w:header="709" w:footer="709" w:gutter="0"/>
          <w:cols w:space="708"/>
          <w:docGrid w:linePitch="360"/>
        </w:sectPr>
      </w:pPr>
    </w:p>
    <w:p w:rsidR="00B076A5" w:rsidRPr="00465A54" w:rsidRDefault="00B076A5" w:rsidP="00B076A5">
      <w:pPr>
        <w:ind w:firstLine="567"/>
        <w:rPr>
          <w:spacing w:val="-4"/>
          <w:sz w:val="24"/>
          <w:szCs w:val="24"/>
        </w:rPr>
      </w:pPr>
    </w:p>
    <w:p w:rsidR="00B076A5" w:rsidRDefault="00B076A5" w:rsidP="00B076A5">
      <w:pPr>
        <w:jc w:val="center"/>
        <w:rPr>
          <w:i/>
          <w:spacing w:val="-4"/>
          <w:sz w:val="24"/>
          <w:szCs w:val="24"/>
        </w:rPr>
      </w:pPr>
      <w:r w:rsidRPr="00B3104F">
        <w:rPr>
          <w:i/>
          <w:spacing w:val="-4"/>
          <w:sz w:val="24"/>
          <w:szCs w:val="24"/>
        </w:rPr>
        <w:t>Рисунок</w:t>
      </w:r>
      <w:r w:rsidRPr="00465A54">
        <w:rPr>
          <w:i/>
          <w:spacing w:val="-4"/>
          <w:sz w:val="24"/>
          <w:szCs w:val="24"/>
        </w:rPr>
        <w:t xml:space="preserve">  3. </w:t>
      </w:r>
      <w:proofErr w:type="gramStart"/>
      <w:r w:rsidRPr="00087796">
        <w:rPr>
          <w:i/>
          <w:spacing w:val="-4"/>
          <w:sz w:val="24"/>
          <w:szCs w:val="24"/>
          <w:lang w:val="en-US"/>
        </w:rPr>
        <w:t>A</w:t>
      </w:r>
      <w:r w:rsidRPr="00465A54">
        <w:rPr>
          <w:i/>
          <w:spacing w:val="-4"/>
          <w:sz w:val="24"/>
          <w:szCs w:val="24"/>
        </w:rPr>
        <w:t xml:space="preserve">. </w:t>
      </w:r>
      <w:r w:rsidRPr="00087796">
        <w:rPr>
          <w:i/>
          <w:spacing w:val="-4"/>
          <w:sz w:val="24"/>
          <w:szCs w:val="24"/>
          <w:lang w:val="en-US"/>
        </w:rPr>
        <w:t>c</w:t>
      </w:r>
      <w:r w:rsidRPr="00465A54">
        <w:rPr>
          <w:i/>
          <w:spacing w:val="-4"/>
          <w:sz w:val="24"/>
          <w:szCs w:val="24"/>
        </w:rPr>
        <w:t xml:space="preserve">. </w:t>
      </w:r>
      <w:r w:rsidRPr="00087796">
        <w:rPr>
          <w:i/>
          <w:spacing w:val="-4"/>
          <w:sz w:val="24"/>
          <w:szCs w:val="24"/>
          <w:lang w:val="en-US"/>
        </w:rPr>
        <w:t>clarus</w:t>
      </w:r>
      <w:r w:rsidRPr="00465A54">
        <w:rPr>
          <w:i/>
          <w:spacing w:val="-4"/>
          <w:sz w:val="24"/>
          <w:szCs w:val="24"/>
        </w:rPr>
        <w:t>.</w:t>
      </w:r>
      <w:proofErr w:type="gramEnd"/>
      <w:r w:rsidRPr="00465A54">
        <w:rPr>
          <w:spacing w:val="-4"/>
          <w:sz w:val="24"/>
          <w:szCs w:val="24"/>
        </w:rPr>
        <w:t xml:space="preserve"> </w:t>
      </w:r>
      <w:r w:rsidRPr="00087796">
        <w:rPr>
          <w:i/>
          <w:spacing w:val="-4"/>
          <w:sz w:val="24"/>
          <w:szCs w:val="24"/>
        </w:rPr>
        <w:t xml:space="preserve">Самец: </w:t>
      </w:r>
    </w:p>
    <w:p w:rsidR="00B076A5" w:rsidRPr="00465A54" w:rsidRDefault="00B076A5" w:rsidP="00B076A5">
      <w:pPr>
        <w:jc w:val="center"/>
        <w:rPr>
          <w:i/>
          <w:spacing w:val="-8"/>
          <w:sz w:val="24"/>
          <w:szCs w:val="24"/>
        </w:rPr>
      </w:pPr>
      <w:r w:rsidRPr="00087796">
        <w:rPr>
          <w:i/>
          <w:spacing w:val="-4"/>
          <w:sz w:val="24"/>
          <w:szCs w:val="24"/>
        </w:rPr>
        <w:t xml:space="preserve">модифицированные сегменты </w:t>
      </w:r>
      <w:r w:rsidRPr="00087796">
        <w:rPr>
          <w:i/>
          <w:spacing w:val="-8"/>
          <w:sz w:val="24"/>
          <w:szCs w:val="24"/>
        </w:rPr>
        <w:t>и крючок эдеагуса. По</w:t>
      </w:r>
      <w:r w:rsidRPr="00465A54">
        <w:rPr>
          <w:i/>
          <w:spacing w:val="-8"/>
          <w:sz w:val="24"/>
          <w:szCs w:val="24"/>
        </w:rPr>
        <w:t xml:space="preserve"> </w:t>
      </w:r>
      <w:r w:rsidRPr="00087796">
        <w:rPr>
          <w:i/>
          <w:spacing w:val="-8"/>
          <w:sz w:val="24"/>
          <w:szCs w:val="24"/>
          <w:lang w:val="en-US"/>
        </w:rPr>
        <w:t>Yu</w:t>
      </w:r>
      <w:r w:rsidRPr="00465A54">
        <w:rPr>
          <w:i/>
          <w:spacing w:val="-8"/>
          <w:sz w:val="24"/>
          <w:szCs w:val="24"/>
        </w:rPr>
        <w:t xml:space="preserve"> </w:t>
      </w:r>
      <w:r w:rsidRPr="00087796">
        <w:rPr>
          <w:i/>
          <w:spacing w:val="-8"/>
          <w:sz w:val="24"/>
          <w:szCs w:val="24"/>
          <w:lang w:val="en-US"/>
        </w:rPr>
        <w:t>and</w:t>
      </w:r>
      <w:r w:rsidRPr="00465A54">
        <w:rPr>
          <w:i/>
          <w:spacing w:val="-8"/>
          <w:sz w:val="24"/>
          <w:szCs w:val="24"/>
        </w:rPr>
        <w:t xml:space="preserve"> </w:t>
      </w:r>
      <w:r w:rsidRPr="00087796">
        <w:rPr>
          <w:i/>
          <w:spacing w:val="-8"/>
          <w:sz w:val="24"/>
          <w:szCs w:val="24"/>
          <w:lang w:val="en-US"/>
        </w:rPr>
        <w:t>al</w:t>
      </w:r>
      <w:r w:rsidRPr="00465A54">
        <w:rPr>
          <w:i/>
          <w:spacing w:val="-8"/>
          <w:sz w:val="24"/>
          <w:szCs w:val="24"/>
        </w:rPr>
        <w:t>., 1990.</w:t>
      </w:r>
    </w:p>
    <w:p w:rsidR="00B076A5" w:rsidRPr="00465A54" w:rsidRDefault="00B076A5" w:rsidP="00B076A5">
      <w:pPr>
        <w:ind w:firstLine="567"/>
        <w:rPr>
          <w:spacing w:val="-4"/>
          <w:sz w:val="24"/>
          <w:szCs w:val="24"/>
        </w:rPr>
      </w:pPr>
    </w:p>
    <w:p w:rsidR="00B076A5" w:rsidRDefault="00B076A5" w:rsidP="00B076A5">
      <w:pPr>
        <w:jc w:val="center"/>
        <w:rPr>
          <w:i/>
          <w:spacing w:val="-4"/>
          <w:sz w:val="24"/>
          <w:szCs w:val="24"/>
        </w:rPr>
      </w:pPr>
      <w:r w:rsidRPr="00B3104F">
        <w:rPr>
          <w:i/>
          <w:spacing w:val="-4"/>
          <w:sz w:val="24"/>
          <w:szCs w:val="24"/>
        </w:rPr>
        <w:t>Рисунок</w:t>
      </w:r>
      <w:r w:rsidRPr="00465A54">
        <w:rPr>
          <w:i/>
          <w:spacing w:val="-4"/>
          <w:sz w:val="24"/>
          <w:szCs w:val="24"/>
        </w:rPr>
        <w:t xml:space="preserve"> 4.</w:t>
      </w:r>
      <w:r w:rsidRPr="00465A54">
        <w:rPr>
          <w:spacing w:val="-4"/>
          <w:sz w:val="24"/>
          <w:szCs w:val="24"/>
        </w:rPr>
        <w:t xml:space="preserve"> </w:t>
      </w:r>
      <w:proofErr w:type="gramStart"/>
      <w:r w:rsidRPr="00087796">
        <w:rPr>
          <w:i/>
          <w:spacing w:val="-4"/>
          <w:sz w:val="24"/>
          <w:szCs w:val="24"/>
          <w:lang w:val="en-US"/>
        </w:rPr>
        <w:t>A</w:t>
      </w:r>
      <w:r w:rsidRPr="00465A54">
        <w:rPr>
          <w:i/>
          <w:spacing w:val="-4"/>
          <w:sz w:val="24"/>
          <w:szCs w:val="24"/>
        </w:rPr>
        <w:t xml:space="preserve">. </w:t>
      </w:r>
      <w:r w:rsidRPr="00087796">
        <w:rPr>
          <w:i/>
          <w:spacing w:val="-4"/>
          <w:sz w:val="24"/>
          <w:szCs w:val="24"/>
          <w:lang w:val="en-US"/>
        </w:rPr>
        <w:t>c</w:t>
      </w:r>
      <w:r w:rsidRPr="00465A54">
        <w:rPr>
          <w:i/>
          <w:spacing w:val="-4"/>
          <w:sz w:val="24"/>
          <w:szCs w:val="24"/>
        </w:rPr>
        <w:t xml:space="preserve">. </w:t>
      </w:r>
      <w:r w:rsidRPr="00087796">
        <w:rPr>
          <w:i/>
          <w:spacing w:val="-4"/>
          <w:sz w:val="24"/>
          <w:szCs w:val="24"/>
          <w:lang w:val="en-US"/>
        </w:rPr>
        <w:t>clarus</w:t>
      </w:r>
      <w:r w:rsidRPr="00465A54">
        <w:rPr>
          <w:i/>
          <w:spacing w:val="-4"/>
          <w:sz w:val="24"/>
          <w:szCs w:val="24"/>
        </w:rPr>
        <w:t>.</w:t>
      </w:r>
      <w:proofErr w:type="gramEnd"/>
      <w:r w:rsidRPr="00465A54">
        <w:rPr>
          <w:spacing w:val="-4"/>
          <w:sz w:val="24"/>
          <w:szCs w:val="24"/>
        </w:rPr>
        <w:t xml:space="preserve"> </w:t>
      </w:r>
      <w:r w:rsidRPr="00087796">
        <w:rPr>
          <w:i/>
          <w:spacing w:val="-4"/>
          <w:sz w:val="24"/>
          <w:szCs w:val="24"/>
        </w:rPr>
        <w:t xml:space="preserve">Самка: </w:t>
      </w:r>
    </w:p>
    <w:p w:rsidR="00B076A5" w:rsidRDefault="00B076A5" w:rsidP="00B076A5">
      <w:pPr>
        <w:jc w:val="center"/>
        <w:rPr>
          <w:i/>
          <w:spacing w:val="-4"/>
          <w:sz w:val="24"/>
          <w:szCs w:val="24"/>
        </w:rPr>
      </w:pPr>
      <w:r w:rsidRPr="00087796">
        <w:rPr>
          <w:i/>
          <w:spacing w:val="-4"/>
          <w:sz w:val="24"/>
          <w:szCs w:val="24"/>
        </w:rPr>
        <w:t xml:space="preserve">7-ой стернит, </w:t>
      </w:r>
      <w:proofErr w:type="gramStart"/>
      <w:r w:rsidRPr="00087796">
        <w:rPr>
          <w:i/>
          <w:spacing w:val="-4"/>
          <w:sz w:val="24"/>
          <w:szCs w:val="24"/>
        </w:rPr>
        <w:t>церк</w:t>
      </w:r>
      <w:proofErr w:type="gramEnd"/>
      <w:r w:rsidRPr="00087796">
        <w:rPr>
          <w:i/>
          <w:spacing w:val="-4"/>
          <w:sz w:val="24"/>
          <w:szCs w:val="24"/>
        </w:rPr>
        <w:t xml:space="preserve"> и гениталии. </w:t>
      </w:r>
    </w:p>
    <w:p w:rsidR="00B076A5" w:rsidRPr="00465A54" w:rsidRDefault="00B076A5" w:rsidP="00B076A5">
      <w:pPr>
        <w:jc w:val="center"/>
        <w:rPr>
          <w:i/>
          <w:spacing w:val="-4"/>
          <w:sz w:val="24"/>
          <w:szCs w:val="24"/>
          <w:lang w:val="en-US"/>
        </w:rPr>
      </w:pPr>
      <w:r w:rsidRPr="00087796">
        <w:rPr>
          <w:i/>
          <w:spacing w:val="-4"/>
          <w:sz w:val="24"/>
          <w:szCs w:val="24"/>
        </w:rPr>
        <w:t>По</w:t>
      </w:r>
      <w:r w:rsidRPr="00465A54">
        <w:rPr>
          <w:i/>
          <w:spacing w:val="-4"/>
          <w:sz w:val="24"/>
          <w:szCs w:val="24"/>
          <w:lang w:val="en-US"/>
        </w:rPr>
        <w:t xml:space="preserve"> </w:t>
      </w:r>
      <w:r w:rsidRPr="00087796">
        <w:rPr>
          <w:i/>
          <w:spacing w:val="-4"/>
          <w:sz w:val="24"/>
          <w:szCs w:val="24"/>
          <w:lang w:val="en-US"/>
        </w:rPr>
        <w:t>Yu</w:t>
      </w:r>
      <w:r w:rsidRPr="00465A54">
        <w:rPr>
          <w:i/>
          <w:spacing w:val="-4"/>
          <w:sz w:val="24"/>
          <w:szCs w:val="24"/>
          <w:lang w:val="en-US"/>
        </w:rPr>
        <w:t xml:space="preserve"> </w:t>
      </w:r>
      <w:r w:rsidRPr="00087796">
        <w:rPr>
          <w:i/>
          <w:spacing w:val="-4"/>
          <w:sz w:val="24"/>
          <w:szCs w:val="24"/>
          <w:lang w:val="en-US"/>
        </w:rPr>
        <w:t>and</w:t>
      </w:r>
      <w:r w:rsidRPr="00465A54">
        <w:rPr>
          <w:i/>
          <w:spacing w:val="-4"/>
          <w:sz w:val="24"/>
          <w:szCs w:val="24"/>
          <w:lang w:val="en-US"/>
        </w:rPr>
        <w:t xml:space="preserve"> </w:t>
      </w:r>
      <w:r w:rsidRPr="00087796">
        <w:rPr>
          <w:i/>
          <w:spacing w:val="-4"/>
          <w:sz w:val="24"/>
          <w:szCs w:val="24"/>
          <w:lang w:val="en-US"/>
        </w:rPr>
        <w:t>al</w:t>
      </w:r>
      <w:r w:rsidRPr="00465A54">
        <w:rPr>
          <w:i/>
          <w:spacing w:val="-4"/>
          <w:sz w:val="24"/>
          <w:szCs w:val="24"/>
          <w:lang w:val="en-US"/>
        </w:rPr>
        <w:t>., 1990.</w:t>
      </w:r>
    </w:p>
    <w:p w:rsidR="00B076A5" w:rsidRPr="00465A54" w:rsidRDefault="00B076A5" w:rsidP="00B076A5">
      <w:pPr>
        <w:ind w:firstLine="567"/>
        <w:rPr>
          <w:sz w:val="24"/>
          <w:szCs w:val="24"/>
          <w:lang w:val="en-US"/>
        </w:rPr>
        <w:sectPr w:rsidR="00B076A5" w:rsidRPr="00465A54" w:rsidSect="00CA2D77">
          <w:type w:val="continuous"/>
          <w:pgSz w:w="11906" w:h="16838"/>
          <w:pgMar w:top="1134" w:right="851" w:bottom="1134" w:left="1701" w:header="709" w:footer="709" w:gutter="0"/>
          <w:cols w:num="2" w:space="708"/>
          <w:docGrid w:linePitch="360"/>
        </w:sectPr>
      </w:pPr>
    </w:p>
    <w:p w:rsidR="00CA2D77" w:rsidRPr="00465A54" w:rsidRDefault="00CA2D77" w:rsidP="00B076A5">
      <w:pPr>
        <w:ind w:left="851" w:hanging="851"/>
        <w:rPr>
          <w:u w:val="single"/>
          <w:lang w:val="en-US"/>
        </w:rPr>
      </w:pPr>
    </w:p>
    <w:p w:rsidR="00B076A5" w:rsidRPr="00FD4027" w:rsidRDefault="00B076A5" w:rsidP="00CA2D77">
      <w:pPr>
        <w:ind w:left="284"/>
        <w:rPr>
          <w:sz w:val="24"/>
          <w:szCs w:val="24"/>
          <w:lang w:val="fr-FR"/>
        </w:rPr>
      </w:pPr>
      <w:r>
        <w:rPr>
          <w:noProof/>
          <w:sz w:val="24"/>
          <w:szCs w:val="24"/>
        </w:rPr>
        <w:drawing>
          <wp:inline distT="0" distB="0" distL="0" distR="0" wp14:anchorId="1A942EEA" wp14:editId="41D895D5">
            <wp:extent cx="2130632" cy="2252127"/>
            <wp:effectExtent l="57150" t="0" r="412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l="3006" r="3694" b="37"/>
                    <a:stretch>
                      <a:fillRect/>
                    </a:stretch>
                  </pic:blipFill>
                  <pic:spPr bwMode="auto">
                    <a:xfrm rot="-5400000">
                      <a:off x="0" y="0"/>
                      <a:ext cx="2129584" cy="2251019"/>
                    </a:xfrm>
                    <a:prstGeom prst="rect">
                      <a:avLst/>
                    </a:prstGeom>
                    <a:noFill/>
                    <a:ln>
                      <a:noFill/>
                    </a:ln>
                  </pic:spPr>
                </pic:pic>
              </a:graphicData>
            </a:graphic>
          </wp:inline>
        </w:drawing>
      </w:r>
      <w:r w:rsidRPr="00FD4027">
        <w:rPr>
          <w:noProof/>
          <w:sz w:val="24"/>
          <w:szCs w:val="24"/>
          <w:lang w:val="fr-FR"/>
        </w:rPr>
        <w:t xml:space="preserve"> </w:t>
      </w:r>
      <w:r w:rsidR="00465FB6" w:rsidRPr="00465A54">
        <w:rPr>
          <w:noProof/>
          <w:sz w:val="24"/>
          <w:szCs w:val="24"/>
          <w:lang w:val="en-US"/>
        </w:rPr>
        <w:t xml:space="preserve">                    </w:t>
      </w:r>
      <w:r w:rsidRPr="00FD4027">
        <w:rPr>
          <w:noProof/>
          <w:sz w:val="24"/>
          <w:szCs w:val="24"/>
          <w:lang w:val="fr-FR"/>
        </w:rPr>
        <w:t xml:space="preserve">     </w:t>
      </w:r>
      <w:r>
        <w:rPr>
          <w:noProof/>
          <w:sz w:val="24"/>
          <w:szCs w:val="24"/>
        </w:rPr>
        <w:drawing>
          <wp:inline distT="0" distB="0" distL="0" distR="0" wp14:anchorId="2CF8E984" wp14:editId="64233E53">
            <wp:extent cx="2162629" cy="2260402"/>
            <wp:effectExtent l="57150" t="0" r="285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165244" cy="2263135"/>
                    </a:xfrm>
                    <a:prstGeom prst="rect">
                      <a:avLst/>
                    </a:prstGeom>
                    <a:noFill/>
                    <a:ln>
                      <a:noFill/>
                    </a:ln>
                  </pic:spPr>
                </pic:pic>
              </a:graphicData>
            </a:graphic>
          </wp:inline>
        </w:drawing>
      </w:r>
    </w:p>
    <w:p w:rsidR="00B076A5" w:rsidRPr="00B076A5" w:rsidRDefault="00B076A5" w:rsidP="00B076A5">
      <w:pPr>
        <w:ind w:firstLine="567"/>
        <w:rPr>
          <w:sz w:val="24"/>
          <w:szCs w:val="24"/>
          <w:lang w:val="fr-FR"/>
        </w:rPr>
      </w:pPr>
    </w:p>
    <w:p w:rsidR="00B076A5" w:rsidRPr="00B076A5" w:rsidRDefault="00B076A5" w:rsidP="00B076A5">
      <w:pPr>
        <w:ind w:firstLine="567"/>
        <w:rPr>
          <w:sz w:val="24"/>
          <w:szCs w:val="24"/>
          <w:lang w:val="fr-FR"/>
        </w:rPr>
        <w:sectPr w:rsidR="00B076A5" w:rsidRPr="00B076A5" w:rsidSect="00CA2D77">
          <w:type w:val="continuous"/>
          <w:pgSz w:w="11906" w:h="16838"/>
          <w:pgMar w:top="1134" w:right="851" w:bottom="1134" w:left="1701" w:header="709" w:footer="709" w:gutter="0"/>
          <w:cols w:space="708"/>
          <w:docGrid w:linePitch="360"/>
        </w:sectPr>
      </w:pPr>
    </w:p>
    <w:p w:rsidR="00B076A5" w:rsidRPr="00B076A5" w:rsidRDefault="00B076A5" w:rsidP="00B076A5">
      <w:pPr>
        <w:jc w:val="center"/>
        <w:rPr>
          <w:i/>
          <w:spacing w:val="-8"/>
          <w:sz w:val="24"/>
          <w:szCs w:val="24"/>
          <w:lang w:val="fr-FR"/>
        </w:rPr>
      </w:pPr>
      <w:r w:rsidRPr="00B3104F">
        <w:rPr>
          <w:i/>
          <w:spacing w:val="-14"/>
          <w:sz w:val="24"/>
          <w:szCs w:val="24"/>
        </w:rPr>
        <w:lastRenderedPageBreak/>
        <w:t>Рисунок</w:t>
      </w:r>
      <w:r w:rsidRPr="00FD4027">
        <w:rPr>
          <w:i/>
          <w:spacing w:val="-14"/>
          <w:sz w:val="24"/>
          <w:szCs w:val="24"/>
          <w:lang w:val="fr-FR"/>
        </w:rPr>
        <w:t xml:space="preserve">  5.</w:t>
      </w:r>
      <w:r w:rsidRPr="00FD4027">
        <w:rPr>
          <w:spacing w:val="-14"/>
          <w:sz w:val="24"/>
          <w:szCs w:val="24"/>
          <w:lang w:val="fr-FR"/>
        </w:rPr>
        <w:t xml:space="preserve">  </w:t>
      </w:r>
      <w:r w:rsidRPr="00FD4027">
        <w:rPr>
          <w:i/>
          <w:spacing w:val="-14"/>
          <w:sz w:val="24"/>
          <w:szCs w:val="24"/>
          <w:lang w:val="fr-FR"/>
        </w:rPr>
        <w:t>A</w:t>
      </w:r>
      <w:r w:rsidRPr="00B076A5">
        <w:rPr>
          <w:i/>
          <w:spacing w:val="-14"/>
          <w:sz w:val="24"/>
          <w:szCs w:val="24"/>
          <w:lang w:val="fr-FR"/>
        </w:rPr>
        <w:t>.</w:t>
      </w:r>
      <w:r w:rsidRPr="00FD4027">
        <w:rPr>
          <w:i/>
          <w:spacing w:val="-14"/>
          <w:sz w:val="24"/>
          <w:szCs w:val="24"/>
          <w:lang w:val="fr-FR"/>
        </w:rPr>
        <w:t xml:space="preserve"> c</w:t>
      </w:r>
      <w:r w:rsidRPr="00B076A5">
        <w:rPr>
          <w:i/>
          <w:spacing w:val="-14"/>
          <w:sz w:val="24"/>
          <w:szCs w:val="24"/>
          <w:lang w:val="fr-FR"/>
        </w:rPr>
        <w:t>.</w:t>
      </w:r>
      <w:r w:rsidRPr="00FD4027">
        <w:rPr>
          <w:i/>
          <w:spacing w:val="-14"/>
          <w:sz w:val="24"/>
          <w:szCs w:val="24"/>
          <w:lang w:val="fr-FR"/>
        </w:rPr>
        <w:t xml:space="preserve"> kunlunensis. </w:t>
      </w:r>
      <w:r w:rsidRPr="00087796">
        <w:rPr>
          <w:i/>
          <w:spacing w:val="-8"/>
          <w:sz w:val="24"/>
          <w:szCs w:val="24"/>
        </w:rPr>
        <w:t>Самец</w:t>
      </w:r>
      <w:r w:rsidRPr="00FD4027">
        <w:rPr>
          <w:i/>
          <w:spacing w:val="-8"/>
          <w:sz w:val="24"/>
          <w:szCs w:val="24"/>
          <w:lang w:val="fr-FR"/>
        </w:rPr>
        <w:t xml:space="preserve">: </w:t>
      </w:r>
    </w:p>
    <w:p w:rsidR="00465FB6" w:rsidRDefault="00B076A5" w:rsidP="00B076A5">
      <w:pPr>
        <w:jc w:val="center"/>
        <w:rPr>
          <w:i/>
          <w:spacing w:val="-8"/>
          <w:sz w:val="24"/>
          <w:szCs w:val="24"/>
        </w:rPr>
      </w:pPr>
      <w:r w:rsidRPr="00087796">
        <w:rPr>
          <w:i/>
          <w:spacing w:val="-8"/>
          <w:sz w:val="24"/>
          <w:szCs w:val="24"/>
        </w:rPr>
        <w:t>модифицированные</w:t>
      </w:r>
      <w:r w:rsidRPr="00FD4027">
        <w:rPr>
          <w:i/>
          <w:spacing w:val="-8"/>
          <w:sz w:val="24"/>
          <w:szCs w:val="24"/>
          <w:lang w:val="fr-FR"/>
        </w:rPr>
        <w:t xml:space="preserve"> </w:t>
      </w:r>
      <w:r w:rsidRPr="00087796">
        <w:rPr>
          <w:i/>
          <w:spacing w:val="-8"/>
          <w:sz w:val="24"/>
          <w:szCs w:val="24"/>
        </w:rPr>
        <w:t>сегменты</w:t>
      </w:r>
      <w:r w:rsidRPr="00FD4027">
        <w:rPr>
          <w:i/>
          <w:spacing w:val="-8"/>
          <w:sz w:val="24"/>
          <w:szCs w:val="24"/>
          <w:lang w:val="fr-FR"/>
        </w:rPr>
        <w:t xml:space="preserve"> </w:t>
      </w:r>
      <w:r w:rsidRPr="00087796">
        <w:rPr>
          <w:i/>
          <w:spacing w:val="-8"/>
          <w:sz w:val="24"/>
          <w:szCs w:val="24"/>
        </w:rPr>
        <w:t>и</w:t>
      </w:r>
      <w:r w:rsidRPr="00FD4027">
        <w:rPr>
          <w:i/>
          <w:spacing w:val="-8"/>
          <w:sz w:val="24"/>
          <w:szCs w:val="24"/>
          <w:lang w:val="fr-FR"/>
        </w:rPr>
        <w:t xml:space="preserve"> </w:t>
      </w:r>
      <w:r w:rsidRPr="00087796">
        <w:rPr>
          <w:i/>
          <w:spacing w:val="-8"/>
          <w:sz w:val="24"/>
          <w:szCs w:val="24"/>
        </w:rPr>
        <w:t>крючок</w:t>
      </w:r>
      <w:r w:rsidRPr="00FD4027">
        <w:rPr>
          <w:i/>
          <w:spacing w:val="-8"/>
          <w:sz w:val="24"/>
          <w:szCs w:val="24"/>
          <w:lang w:val="fr-FR"/>
        </w:rPr>
        <w:t xml:space="preserve"> </w:t>
      </w:r>
    </w:p>
    <w:p w:rsidR="00B076A5" w:rsidRPr="00465A54" w:rsidRDefault="00B076A5" w:rsidP="00B076A5">
      <w:pPr>
        <w:jc w:val="center"/>
        <w:rPr>
          <w:spacing w:val="-4"/>
          <w:sz w:val="24"/>
          <w:szCs w:val="24"/>
          <w:lang w:val="fr-FR"/>
        </w:rPr>
      </w:pPr>
      <w:r w:rsidRPr="00087796">
        <w:rPr>
          <w:i/>
          <w:spacing w:val="-8"/>
          <w:sz w:val="24"/>
          <w:szCs w:val="24"/>
        </w:rPr>
        <w:t>эдеагуса</w:t>
      </w:r>
      <w:r w:rsidRPr="00FD4027">
        <w:rPr>
          <w:i/>
          <w:spacing w:val="-8"/>
          <w:sz w:val="24"/>
          <w:szCs w:val="24"/>
          <w:lang w:val="fr-FR"/>
        </w:rPr>
        <w:t xml:space="preserve">. </w:t>
      </w:r>
      <w:r w:rsidRPr="00087796">
        <w:rPr>
          <w:i/>
          <w:spacing w:val="-8"/>
          <w:sz w:val="24"/>
          <w:szCs w:val="24"/>
        </w:rPr>
        <w:t>По</w:t>
      </w:r>
      <w:r w:rsidRPr="00465A54">
        <w:rPr>
          <w:i/>
          <w:spacing w:val="-8"/>
          <w:sz w:val="24"/>
          <w:szCs w:val="24"/>
          <w:lang w:val="fr-FR"/>
        </w:rPr>
        <w:t xml:space="preserve"> Yu et al., 1990.</w:t>
      </w:r>
    </w:p>
    <w:p w:rsidR="00B076A5" w:rsidRPr="00465A54" w:rsidRDefault="00B076A5" w:rsidP="00B076A5">
      <w:pPr>
        <w:jc w:val="center"/>
        <w:rPr>
          <w:spacing w:val="-12"/>
          <w:sz w:val="24"/>
          <w:szCs w:val="24"/>
          <w:lang w:val="fr-FR"/>
        </w:rPr>
      </w:pPr>
    </w:p>
    <w:p w:rsidR="00B076A5" w:rsidRPr="00465A54" w:rsidRDefault="00B076A5" w:rsidP="00B076A5">
      <w:pPr>
        <w:jc w:val="center"/>
        <w:rPr>
          <w:i/>
          <w:spacing w:val="-4"/>
          <w:sz w:val="24"/>
          <w:szCs w:val="24"/>
          <w:lang w:val="fr-FR"/>
        </w:rPr>
      </w:pPr>
      <w:r w:rsidRPr="00F47CD4">
        <w:rPr>
          <w:i/>
          <w:spacing w:val="-12"/>
          <w:sz w:val="24"/>
          <w:szCs w:val="24"/>
        </w:rPr>
        <w:lastRenderedPageBreak/>
        <w:t>Рисунок</w:t>
      </w:r>
      <w:r w:rsidRPr="00465A54">
        <w:rPr>
          <w:i/>
          <w:spacing w:val="-12"/>
          <w:sz w:val="24"/>
          <w:szCs w:val="24"/>
          <w:lang w:val="fr-FR"/>
        </w:rPr>
        <w:t xml:space="preserve">  6.</w:t>
      </w:r>
      <w:r w:rsidRPr="00465A54">
        <w:rPr>
          <w:spacing w:val="-12"/>
          <w:sz w:val="24"/>
          <w:szCs w:val="24"/>
          <w:lang w:val="fr-FR"/>
        </w:rPr>
        <w:t xml:space="preserve"> </w:t>
      </w:r>
      <w:r w:rsidRPr="00465A54">
        <w:rPr>
          <w:i/>
          <w:spacing w:val="-12"/>
          <w:sz w:val="24"/>
          <w:szCs w:val="24"/>
          <w:lang w:val="fr-FR"/>
        </w:rPr>
        <w:t xml:space="preserve"> A. c. kunlunensis.</w:t>
      </w:r>
      <w:r w:rsidRPr="00465A54">
        <w:rPr>
          <w:spacing w:val="-4"/>
          <w:sz w:val="24"/>
          <w:szCs w:val="24"/>
          <w:lang w:val="fr-FR"/>
        </w:rPr>
        <w:t xml:space="preserve"> </w:t>
      </w:r>
      <w:r w:rsidRPr="00087796">
        <w:rPr>
          <w:i/>
          <w:spacing w:val="-4"/>
          <w:sz w:val="24"/>
          <w:szCs w:val="24"/>
        </w:rPr>
        <w:t>Самка</w:t>
      </w:r>
      <w:r w:rsidRPr="00465A54">
        <w:rPr>
          <w:i/>
          <w:spacing w:val="-4"/>
          <w:sz w:val="24"/>
          <w:szCs w:val="24"/>
          <w:lang w:val="fr-FR"/>
        </w:rPr>
        <w:t xml:space="preserve">: </w:t>
      </w:r>
    </w:p>
    <w:p w:rsidR="00B076A5" w:rsidRDefault="00B076A5" w:rsidP="00B076A5">
      <w:pPr>
        <w:jc w:val="center"/>
        <w:rPr>
          <w:i/>
          <w:spacing w:val="-4"/>
          <w:sz w:val="24"/>
          <w:szCs w:val="24"/>
        </w:rPr>
      </w:pPr>
      <w:r>
        <w:rPr>
          <w:i/>
          <w:spacing w:val="-4"/>
          <w:sz w:val="24"/>
          <w:szCs w:val="24"/>
        </w:rPr>
        <w:t>в</w:t>
      </w:r>
      <w:r w:rsidRPr="00087796">
        <w:rPr>
          <w:i/>
          <w:spacing w:val="-4"/>
          <w:sz w:val="24"/>
          <w:szCs w:val="24"/>
        </w:rPr>
        <w:t xml:space="preserve">арианты 7-го стернита, </w:t>
      </w:r>
      <w:proofErr w:type="gramStart"/>
      <w:r w:rsidRPr="00087796">
        <w:rPr>
          <w:i/>
          <w:spacing w:val="-4"/>
          <w:sz w:val="24"/>
          <w:szCs w:val="24"/>
        </w:rPr>
        <w:t>церк</w:t>
      </w:r>
      <w:proofErr w:type="gramEnd"/>
      <w:r w:rsidRPr="00087796">
        <w:rPr>
          <w:i/>
          <w:spacing w:val="-4"/>
          <w:sz w:val="24"/>
          <w:szCs w:val="24"/>
        </w:rPr>
        <w:t xml:space="preserve"> и </w:t>
      </w:r>
    </w:p>
    <w:p w:rsidR="00FD7968" w:rsidRDefault="00B076A5" w:rsidP="00FD7968">
      <w:pPr>
        <w:jc w:val="center"/>
        <w:rPr>
          <w:sz w:val="24"/>
          <w:szCs w:val="24"/>
        </w:rPr>
      </w:pPr>
      <w:r w:rsidRPr="00087796">
        <w:rPr>
          <w:i/>
          <w:spacing w:val="-4"/>
          <w:sz w:val="24"/>
          <w:szCs w:val="24"/>
        </w:rPr>
        <w:t>гениталии. По</w:t>
      </w:r>
      <w:r w:rsidRPr="00B076A5">
        <w:rPr>
          <w:i/>
          <w:spacing w:val="-4"/>
          <w:sz w:val="24"/>
          <w:szCs w:val="24"/>
        </w:rPr>
        <w:t xml:space="preserve"> </w:t>
      </w:r>
      <w:r w:rsidRPr="00087796">
        <w:rPr>
          <w:i/>
          <w:spacing w:val="-4"/>
          <w:sz w:val="24"/>
          <w:szCs w:val="24"/>
          <w:lang w:val="en-US"/>
        </w:rPr>
        <w:t>Yu</w:t>
      </w:r>
      <w:r w:rsidRPr="00B076A5">
        <w:rPr>
          <w:i/>
          <w:spacing w:val="-4"/>
          <w:sz w:val="24"/>
          <w:szCs w:val="24"/>
        </w:rPr>
        <w:t xml:space="preserve"> </w:t>
      </w:r>
      <w:r>
        <w:rPr>
          <w:i/>
          <w:spacing w:val="-8"/>
          <w:sz w:val="24"/>
          <w:szCs w:val="24"/>
          <w:lang w:val="en-US"/>
        </w:rPr>
        <w:t>et</w:t>
      </w:r>
      <w:r w:rsidRPr="00B076A5">
        <w:rPr>
          <w:i/>
          <w:spacing w:val="-4"/>
          <w:sz w:val="24"/>
          <w:szCs w:val="24"/>
        </w:rPr>
        <w:t xml:space="preserve"> </w:t>
      </w:r>
      <w:r w:rsidRPr="00087796">
        <w:rPr>
          <w:i/>
          <w:spacing w:val="-4"/>
          <w:sz w:val="24"/>
          <w:szCs w:val="24"/>
          <w:lang w:val="en-US"/>
        </w:rPr>
        <w:t>al</w:t>
      </w:r>
      <w:r w:rsidRPr="00B076A5">
        <w:rPr>
          <w:i/>
          <w:spacing w:val="-4"/>
          <w:sz w:val="24"/>
          <w:szCs w:val="24"/>
        </w:rPr>
        <w:t>., 1990.</w:t>
      </w:r>
      <w:r w:rsidR="00FD7968">
        <w:rPr>
          <w:sz w:val="24"/>
          <w:szCs w:val="24"/>
        </w:rPr>
        <w:t xml:space="preserve"> </w:t>
      </w:r>
    </w:p>
    <w:p w:rsidR="00FD7968" w:rsidRDefault="00FD7968" w:rsidP="00FD7968">
      <w:pPr>
        <w:jc w:val="center"/>
        <w:rPr>
          <w:sz w:val="24"/>
          <w:szCs w:val="24"/>
        </w:rPr>
        <w:sectPr w:rsidR="00FD7968" w:rsidSect="00FD7968">
          <w:type w:val="continuous"/>
          <w:pgSz w:w="11906" w:h="16838"/>
          <w:pgMar w:top="1134" w:right="851" w:bottom="1134" w:left="1701" w:header="709" w:footer="709" w:gutter="0"/>
          <w:cols w:num="2" w:space="708"/>
          <w:docGrid w:linePitch="360"/>
        </w:sectPr>
      </w:pPr>
    </w:p>
    <w:p w:rsidR="00CA2D77" w:rsidRDefault="00CA2D77" w:rsidP="00FD7968">
      <w:pPr>
        <w:ind w:firstLine="567"/>
        <w:rPr>
          <w:sz w:val="24"/>
          <w:szCs w:val="24"/>
          <w:lang w:val="fr-FR"/>
        </w:rPr>
        <w:sectPr w:rsidR="00CA2D77" w:rsidSect="00CA2D77">
          <w:type w:val="continuous"/>
          <w:pgSz w:w="11906" w:h="16838"/>
          <w:pgMar w:top="1134" w:right="851" w:bottom="1134" w:left="1701" w:header="709" w:footer="709" w:gutter="0"/>
          <w:cols w:space="708"/>
          <w:docGrid w:linePitch="360"/>
        </w:sectPr>
      </w:pPr>
    </w:p>
    <w:p w:rsidR="00CA2D77" w:rsidRPr="00CA2D77" w:rsidRDefault="00CA2D77" w:rsidP="00CA2D77">
      <w:pPr>
        <w:jc w:val="center"/>
      </w:pPr>
      <w:r w:rsidRPr="00CA2D77">
        <w:lastRenderedPageBreak/>
        <w:t>ЛИТЕРАТУРА</w:t>
      </w:r>
    </w:p>
    <w:p w:rsidR="00CA2D77" w:rsidRPr="00CA2D77" w:rsidRDefault="00CA2D77" w:rsidP="00CA2D77">
      <w:pPr>
        <w:ind w:left="851" w:hanging="851"/>
      </w:pPr>
      <w:r w:rsidRPr="00CA2D77">
        <w:t xml:space="preserve">1. </w:t>
      </w:r>
      <w:r w:rsidRPr="00CA2D77">
        <w:rPr>
          <w:b/>
        </w:rPr>
        <w:t>Иофф, И. Г.</w:t>
      </w:r>
      <w:r w:rsidRPr="00CA2D77">
        <w:t xml:space="preserve"> Определитель блох Восточной Сибири, Дальнего Востока и прилежащих районов [Текст] / </w:t>
      </w:r>
      <w:r w:rsidRPr="00CA2D77">
        <w:rPr>
          <w:b/>
        </w:rPr>
        <w:t xml:space="preserve">И. Г. Иофф и О. И. Скалон. </w:t>
      </w:r>
      <w:r w:rsidRPr="00CA2D77">
        <w:t>– М., Медгиз, 1954. – 275 с.</w:t>
      </w:r>
    </w:p>
    <w:p w:rsidR="00CA2D77" w:rsidRPr="00CA2D77" w:rsidRDefault="00CA2D77" w:rsidP="00CA2D77">
      <w:pPr>
        <w:ind w:left="851" w:hanging="851"/>
        <w:rPr>
          <w:lang w:val="fr-FR"/>
        </w:rPr>
      </w:pPr>
      <w:r w:rsidRPr="00CA2D77">
        <w:t xml:space="preserve">2. </w:t>
      </w:r>
      <w:r w:rsidRPr="00CA2D77">
        <w:rPr>
          <w:b/>
        </w:rPr>
        <w:t>Иофф, И. Г.</w:t>
      </w:r>
      <w:r w:rsidRPr="00CA2D77">
        <w:t xml:space="preserve"> Определитель блох Средней Азии и Казахстана [Текст] / </w:t>
      </w:r>
      <w:r w:rsidRPr="00CA2D77">
        <w:rPr>
          <w:b/>
        </w:rPr>
        <w:t>И. Г. Иофф, М. А. Микулин и О. И. Скалон.</w:t>
      </w:r>
      <w:r w:rsidRPr="00CA2D77">
        <w:t xml:space="preserve"> – М., Медицина, 1965. – </w:t>
      </w:r>
      <w:r w:rsidRPr="00CA2D77">
        <w:rPr>
          <w:lang w:val="fr-FR"/>
        </w:rPr>
        <w:t xml:space="preserve">370 </w:t>
      </w:r>
      <w:r w:rsidRPr="00CA2D77">
        <w:t>с</w:t>
      </w:r>
      <w:r w:rsidRPr="00CA2D77">
        <w:rPr>
          <w:lang w:val="fr-FR"/>
        </w:rPr>
        <w:t>.</w:t>
      </w:r>
    </w:p>
    <w:p w:rsidR="00CA2D77" w:rsidRPr="00CA2D77" w:rsidRDefault="00CA2D77" w:rsidP="00CA2D77">
      <w:pPr>
        <w:ind w:left="851" w:hanging="851"/>
        <w:rPr>
          <w:lang w:val="en-US"/>
        </w:rPr>
      </w:pPr>
      <w:r w:rsidRPr="00CA2D77">
        <w:rPr>
          <w:lang w:val="fr-FR"/>
        </w:rPr>
        <w:t xml:space="preserve">3. </w:t>
      </w:r>
      <w:r w:rsidRPr="00CA2D77">
        <w:rPr>
          <w:b/>
          <w:lang w:val="fr-FR"/>
        </w:rPr>
        <w:t>Liu, Z.</w:t>
      </w:r>
      <w:r w:rsidRPr="00CA2D77">
        <w:rPr>
          <w:lang w:val="fr-FR"/>
        </w:rPr>
        <w:t xml:space="preserve"> Fauna Sinica. </w:t>
      </w:r>
      <w:r w:rsidRPr="00CA2D77">
        <w:rPr>
          <w:i/>
          <w:lang w:val="fr-FR"/>
        </w:rPr>
        <w:t>Insecta. Siphonaptera</w:t>
      </w:r>
      <w:r w:rsidRPr="00CA2D77">
        <w:rPr>
          <w:lang w:val="fr-FR"/>
        </w:rPr>
        <w:t xml:space="preserve"> [Text] / </w:t>
      </w:r>
      <w:r w:rsidRPr="00CA2D77">
        <w:rPr>
          <w:b/>
          <w:lang w:val="fr-FR"/>
        </w:rPr>
        <w:t>Z. Liu, H. Wu, Q. Liu, G. Li, D. Wang, B. Xie</w:t>
      </w:r>
      <w:r w:rsidRPr="00CA2D77">
        <w:rPr>
          <w:lang w:val="fr-FR"/>
        </w:rPr>
        <w:t xml:space="preserve"> // China.– Beijing, Science Press, 1986. – 1334 p.</w:t>
      </w:r>
    </w:p>
    <w:p w:rsidR="00CA2D77" w:rsidRPr="007015F0" w:rsidRDefault="00CA2D77" w:rsidP="00CA2D77">
      <w:pPr>
        <w:ind w:left="851" w:hanging="851"/>
        <w:rPr>
          <w:lang w:val="en-US"/>
        </w:rPr>
      </w:pPr>
      <w:r w:rsidRPr="007015F0">
        <w:rPr>
          <w:lang w:val="en-US"/>
        </w:rPr>
        <w:t xml:space="preserve">4. </w:t>
      </w:r>
      <w:r w:rsidRPr="00F47CD4">
        <w:rPr>
          <w:b/>
          <w:lang w:val="en-US"/>
        </w:rPr>
        <w:t>Jordan, K.</w:t>
      </w:r>
      <w:r w:rsidRPr="007015F0">
        <w:rPr>
          <w:lang w:val="en-US"/>
        </w:rPr>
        <w:t xml:space="preserve"> New </w:t>
      </w:r>
      <w:r w:rsidRPr="00F47CD4">
        <w:rPr>
          <w:i/>
          <w:lang w:val="en-US"/>
        </w:rPr>
        <w:t>Siphonaptera</w:t>
      </w:r>
      <w:r w:rsidRPr="007015F0">
        <w:rPr>
          <w:lang w:val="en-US"/>
        </w:rPr>
        <w:t xml:space="preserve"> [Text] / </w:t>
      </w:r>
      <w:r w:rsidRPr="00F47CD4">
        <w:rPr>
          <w:b/>
          <w:lang w:val="en-US"/>
        </w:rPr>
        <w:t>K. Jordan and C. Rothschild</w:t>
      </w:r>
      <w:r w:rsidRPr="007015F0">
        <w:rPr>
          <w:lang w:val="en-US"/>
        </w:rPr>
        <w:t xml:space="preserve"> // Ectoparasites, 1922, V.1, Part 4. – P.</w:t>
      </w:r>
      <w:r w:rsidRPr="00F47CD4">
        <w:rPr>
          <w:lang w:val="en-US"/>
        </w:rPr>
        <w:t xml:space="preserve"> </w:t>
      </w:r>
      <w:r w:rsidRPr="007015F0">
        <w:rPr>
          <w:lang w:val="en-US"/>
        </w:rPr>
        <w:t>276-281</w:t>
      </w:r>
      <w:r w:rsidRPr="00F47CD4">
        <w:rPr>
          <w:lang w:val="en-US"/>
        </w:rPr>
        <w:t>.</w:t>
      </w:r>
      <w:r w:rsidRPr="007015F0">
        <w:rPr>
          <w:lang w:val="en-US"/>
        </w:rPr>
        <w:t xml:space="preserve"> </w:t>
      </w:r>
    </w:p>
    <w:p w:rsidR="00CA2D77" w:rsidRPr="007015F0" w:rsidRDefault="00CA2D77" w:rsidP="00CA2D77">
      <w:pPr>
        <w:ind w:left="851" w:hanging="851"/>
        <w:rPr>
          <w:lang w:val="en-US"/>
        </w:rPr>
      </w:pPr>
      <w:r w:rsidRPr="007015F0">
        <w:rPr>
          <w:lang w:val="en-US"/>
        </w:rPr>
        <w:t xml:space="preserve">5. </w:t>
      </w:r>
      <w:r w:rsidRPr="00F47CD4">
        <w:rPr>
          <w:b/>
          <w:lang w:val="en-US"/>
        </w:rPr>
        <w:t>Yu, X.</w:t>
      </w:r>
      <w:r w:rsidRPr="007015F0">
        <w:rPr>
          <w:lang w:val="en-US"/>
        </w:rPr>
        <w:t xml:space="preserve"> The flea fauna of Xinjiang [Text] / </w:t>
      </w:r>
      <w:r w:rsidRPr="00F47CD4">
        <w:rPr>
          <w:b/>
          <w:lang w:val="en-US"/>
        </w:rPr>
        <w:t>X. Yu, R. Ye, X. Xie</w:t>
      </w:r>
      <w:r w:rsidRPr="007015F0">
        <w:rPr>
          <w:lang w:val="en-US"/>
        </w:rPr>
        <w:t xml:space="preserve"> // China. – Urumqi, Xinjiang People</w:t>
      </w:r>
      <w:r w:rsidRPr="007015F0">
        <w:rPr>
          <w:vertAlign w:val="superscript"/>
          <w:lang w:val="en-US"/>
        </w:rPr>
        <w:t>'</w:t>
      </w:r>
      <w:r w:rsidRPr="007015F0">
        <w:rPr>
          <w:lang w:val="en-US"/>
        </w:rPr>
        <w:t>s Publishing House, 1990. – 542 p.</w:t>
      </w:r>
    </w:p>
    <w:p w:rsidR="00CA2D77" w:rsidRPr="007015F0" w:rsidRDefault="00CA2D77" w:rsidP="00CA2D77">
      <w:pPr>
        <w:ind w:left="851" w:hanging="851"/>
        <w:rPr>
          <w:lang w:val="en-US"/>
        </w:rPr>
      </w:pPr>
      <w:r w:rsidRPr="007015F0">
        <w:rPr>
          <w:lang w:val="en-US"/>
        </w:rPr>
        <w:t xml:space="preserve">6. </w:t>
      </w:r>
      <w:r w:rsidRPr="00F47CD4">
        <w:rPr>
          <w:b/>
          <w:lang w:val="en-US"/>
        </w:rPr>
        <w:t>Yu, X.</w:t>
      </w:r>
      <w:r w:rsidRPr="007015F0">
        <w:rPr>
          <w:lang w:val="en-US"/>
        </w:rPr>
        <w:t xml:space="preserve"> Acta zootaxonomica [Text] / </w:t>
      </w:r>
      <w:r w:rsidRPr="00F47CD4">
        <w:rPr>
          <w:b/>
          <w:lang w:val="en-US"/>
        </w:rPr>
        <w:t xml:space="preserve">X. Yu and D. Wang </w:t>
      </w:r>
      <w:r w:rsidRPr="007015F0">
        <w:rPr>
          <w:lang w:val="en-US"/>
        </w:rPr>
        <w:t xml:space="preserve">// </w:t>
      </w:r>
      <w:proofErr w:type="gramStart"/>
      <w:r w:rsidRPr="007015F0">
        <w:rPr>
          <w:lang w:val="en-US"/>
        </w:rPr>
        <w:t>Sin.,</w:t>
      </w:r>
      <w:proofErr w:type="gramEnd"/>
      <w:r w:rsidRPr="007015F0">
        <w:rPr>
          <w:lang w:val="en-US"/>
        </w:rPr>
        <w:t xml:space="preserve"> 1981, 6.</w:t>
      </w:r>
      <w:r w:rsidRPr="00F47CD4">
        <w:rPr>
          <w:lang w:val="en-US"/>
        </w:rPr>
        <w:t xml:space="preserve"> </w:t>
      </w:r>
      <w:r w:rsidRPr="007015F0">
        <w:rPr>
          <w:lang w:val="en-US"/>
        </w:rPr>
        <w:t>– 290 p., fig. 5-7 (</w:t>
      </w:r>
      <w:r w:rsidRPr="007015F0">
        <w:t>на</w:t>
      </w:r>
      <w:r w:rsidRPr="007015F0">
        <w:rPr>
          <w:lang w:val="en-US"/>
        </w:rPr>
        <w:t xml:space="preserve"> </w:t>
      </w:r>
      <w:r w:rsidRPr="007015F0">
        <w:t>кит</w:t>
      </w:r>
      <w:r w:rsidRPr="00F47CD4">
        <w:rPr>
          <w:lang w:val="en-US"/>
        </w:rPr>
        <w:t>.</w:t>
      </w:r>
      <w:r w:rsidRPr="007015F0">
        <w:rPr>
          <w:lang w:val="en-US"/>
        </w:rPr>
        <w:t xml:space="preserve"> </w:t>
      </w:r>
      <w:r w:rsidRPr="007015F0">
        <w:t>языке</w:t>
      </w:r>
      <w:r w:rsidRPr="007015F0">
        <w:rPr>
          <w:lang w:val="en-US"/>
        </w:rPr>
        <w:t xml:space="preserve">; </w:t>
      </w:r>
      <w:r w:rsidRPr="007015F0">
        <w:t>по</w:t>
      </w:r>
      <w:r w:rsidRPr="007015F0">
        <w:rPr>
          <w:lang w:val="en-US"/>
        </w:rPr>
        <w:t xml:space="preserve"> Yu X., 1990).</w:t>
      </w:r>
    </w:p>
    <w:p w:rsidR="00FD7968" w:rsidRPr="00CA2D77" w:rsidRDefault="00FD7968" w:rsidP="005D4188">
      <w:pPr>
        <w:ind w:firstLine="567"/>
        <w:rPr>
          <w:sz w:val="24"/>
          <w:szCs w:val="24"/>
          <w:lang w:val="en-US"/>
        </w:rPr>
      </w:pPr>
    </w:p>
    <w:p w:rsidR="00FD7968" w:rsidRPr="00465A54" w:rsidRDefault="00FD7968" w:rsidP="005D4188">
      <w:pPr>
        <w:ind w:firstLine="567"/>
        <w:rPr>
          <w:sz w:val="24"/>
          <w:szCs w:val="24"/>
          <w:lang w:val="en-US"/>
        </w:rPr>
      </w:pPr>
    </w:p>
    <w:p w:rsidR="005D4188" w:rsidRPr="00465A54" w:rsidRDefault="005D4188" w:rsidP="005D4188">
      <w:pPr>
        <w:ind w:firstLine="567"/>
        <w:rPr>
          <w:sz w:val="24"/>
          <w:szCs w:val="24"/>
          <w:lang w:val="en-US"/>
        </w:rPr>
      </w:pPr>
    </w:p>
    <w:p w:rsidR="00CA2D77" w:rsidRPr="00465A54" w:rsidRDefault="00CA2D77" w:rsidP="005D4188">
      <w:pPr>
        <w:ind w:firstLine="567"/>
        <w:rPr>
          <w:sz w:val="24"/>
          <w:szCs w:val="24"/>
          <w:lang w:val="en-US"/>
        </w:rPr>
      </w:pPr>
    </w:p>
    <w:p w:rsidR="005D4188" w:rsidRPr="005D4188" w:rsidRDefault="005D4188" w:rsidP="005D4188">
      <w:pPr>
        <w:rPr>
          <w:bCs/>
          <w:sz w:val="24"/>
          <w:szCs w:val="24"/>
          <w:lang w:val="kk-KZ"/>
        </w:rPr>
      </w:pPr>
      <w:r w:rsidRPr="00CB4F7E">
        <w:rPr>
          <w:sz w:val="24"/>
          <w:szCs w:val="24"/>
        </w:rPr>
        <w:t>УДК</w:t>
      </w:r>
      <w:r w:rsidRPr="00465A54">
        <w:rPr>
          <w:sz w:val="24"/>
          <w:szCs w:val="24"/>
          <w:lang w:val="en-US"/>
        </w:rPr>
        <w:t xml:space="preserve"> 599.742.4:616.981.452</w:t>
      </w:r>
    </w:p>
    <w:p w:rsidR="005D4188" w:rsidRDefault="005D4188" w:rsidP="005D4188">
      <w:pPr>
        <w:jc w:val="center"/>
        <w:rPr>
          <w:b/>
          <w:bCs/>
          <w:lang w:val="kk-KZ"/>
        </w:rPr>
      </w:pPr>
    </w:p>
    <w:p w:rsidR="005D4188" w:rsidRPr="006A7502" w:rsidRDefault="005D4188" w:rsidP="005D4188">
      <w:pPr>
        <w:jc w:val="center"/>
        <w:rPr>
          <w:rFonts w:ascii="Book Antiqua" w:hAnsi="Book Antiqua"/>
          <w:b/>
          <w:bCs/>
          <w:smallCaps/>
          <w:sz w:val="26"/>
          <w:szCs w:val="26"/>
          <w:lang w:val="kk-KZ"/>
        </w:rPr>
      </w:pPr>
      <w:r w:rsidRPr="006A7502">
        <w:rPr>
          <w:rFonts w:ascii="Book Antiqua" w:hAnsi="Book Antiqua"/>
          <w:b/>
          <w:bCs/>
          <w:smallCaps/>
          <w:sz w:val="26"/>
          <w:szCs w:val="26"/>
          <w:lang w:val="kk-KZ"/>
        </w:rPr>
        <w:t>Жосалы оба</w:t>
      </w:r>
      <w:r w:rsidRPr="006A7502">
        <w:rPr>
          <w:b/>
          <w:bCs/>
          <w:smallCaps/>
          <w:sz w:val="26"/>
          <w:szCs w:val="26"/>
          <w:lang w:val="kk-KZ"/>
        </w:rPr>
        <w:t>ғ</w:t>
      </w:r>
      <w:r w:rsidRPr="006A7502">
        <w:rPr>
          <w:rFonts w:ascii="Book Antiqua" w:hAnsi="Book Antiqua"/>
          <w:b/>
          <w:bCs/>
          <w:smallCaps/>
          <w:sz w:val="26"/>
          <w:szCs w:val="26"/>
          <w:lang w:val="kk-KZ"/>
        </w:rPr>
        <w:t xml:space="preserve">а </w:t>
      </w:r>
      <w:r w:rsidRPr="006A7502">
        <w:rPr>
          <w:b/>
          <w:bCs/>
          <w:smallCaps/>
          <w:sz w:val="26"/>
          <w:szCs w:val="26"/>
          <w:lang w:val="kk-KZ"/>
        </w:rPr>
        <w:t>қ</w:t>
      </w:r>
      <w:r w:rsidRPr="006A7502">
        <w:rPr>
          <w:rFonts w:ascii="Book Antiqua" w:hAnsi="Book Antiqua"/>
          <w:b/>
          <w:bCs/>
          <w:smallCaps/>
          <w:sz w:val="26"/>
          <w:szCs w:val="26"/>
          <w:lang w:val="kk-KZ"/>
        </w:rPr>
        <w:t>арсы к</w:t>
      </w:r>
      <w:r w:rsidRPr="006A7502">
        <w:rPr>
          <w:b/>
          <w:bCs/>
          <w:smallCaps/>
          <w:sz w:val="26"/>
          <w:szCs w:val="26"/>
          <w:lang w:val="kk-KZ"/>
        </w:rPr>
        <w:t>ү</w:t>
      </w:r>
      <w:r w:rsidRPr="006A7502">
        <w:rPr>
          <w:rFonts w:ascii="Book Antiqua" w:hAnsi="Book Antiqua"/>
          <w:b/>
          <w:bCs/>
          <w:smallCaps/>
          <w:sz w:val="26"/>
          <w:szCs w:val="26"/>
          <w:lang w:val="kk-KZ"/>
        </w:rPr>
        <w:t>ресу б</w:t>
      </w:r>
      <w:r w:rsidRPr="006A7502">
        <w:rPr>
          <w:b/>
          <w:bCs/>
          <w:smallCaps/>
          <w:sz w:val="26"/>
          <w:szCs w:val="26"/>
          <w:lang w:val="kk-KZ"/>
        </w:rPr>
        <w:t>ө</w:t>
      </w:r>
      <w:r w:rsidRPr="006A7502">
        <w:rPr>
          <w:rFonts w:ascii="Book Antiqua" w:hAnsi="Book Antiqua"/>
          <w:b/>
          <w:bCs/>
          <w:smallCaps/>
          <w:sz w:val="26"/>
          <w:szCs w:val="26"/>
          <w:lang w:val="kk-KZ"/>
        </w:rPr>
        <w:t>лімшесіні</w:t>
      </w:r>
      <w:r w:rsidRPr="006A7502">
        <w:rPr>
          <w:b/>
          <w:bCs/>
          <w:smallCaps/>
          <w:sz w:val="26"/>
          <w:szCs w:val="26"/>
          <w:lang w:val="kk-KZ"/>
        </w:rPr>
        <w:t>ң</w:t>
      </w:r>
      <w:r w:rsidRPr="006A7502">
        <w:rPr>
          <w:rFonts w:ascii="Book Antiqua" w:hAnsi="Book Antiqua"/>
          <w:b/>
          <w:bCs/>
          <w:smallCaps/>
          <w:sz w:val="26"/>
          <w:szCs w:val="26"/>
          <w:lang w:val="kk-KZ"/>
        </w:rPr>
        <w:t xml:space="preserve"> эпизоотологиялы</w:t>
      </w:r>
      <w:r w:rsidRPr="006A7502">
        <w:rPr>
          <w:b/>
          <w:bCs/>
          <w:smallCaps/>
          <w:sz w:val="26"/>
          <w:szCs w:val="26"/>
          <w:lang w:val="kk-KZ"/>
        </w:rPr>
        <w:t>қ</w:t>
      </w:r>
      <w:r w:rsidRPr="006A7502">
        <w:rPr>
          <w:rFonts w:ascii="Book Antiqua" w:hAnsi="Book Antiqua"/>
          <w:b/>
          <w:bCs/>
          <w:smallCaps/>
          <w:sz w:val="26"/>
          <w:szCs w:val="26"/>
          <w:lang w:val="kk-KZ"/>
        </w:rPr>
        <w:t xml:space="preserve"> зерттеу аума</w:t>
      </w:r>
      <w:r w:rsidRPr="006A7502">
        <w:rPr>
          <w:b/>
          <w:bCs/>
          <w:smallCaps/>
          <w:sz w:val="26"/>
          <w:szCs w:val="26"/>
          <w:lang w:val="kk-KZ"/>
        </w:rPr>
        <w:t>ғ</w:t>
      </w:r>
      <w:r w:rsidRPr="006A7502">
        <w:rPr>
          <w:rFonts w:ascii="Book Antiqua" w:hAnsi="Book Antiqua"/>
          <w:b/>
          <w:bCs/>
          <w:smallCaps/>
          <w:sz w:val="26"/>
          <w:szCs w:val="26"/>
          <w:lang w:val="kk-KZ"/>
        </w:rPr>
        <w:t>ы бойынша 2002-2011 жылдары ш</w:t>
      </w:r>
      <w:r w:rsidRPr="006A7502">
        <w:rPr>
          <w:b/>
          <w:bCs/>
          <w:smallCaps/>
          <w:sz w:val="26"/>
          <w:szCs w:val="26"/>
          <w:lang w:val="kk-KZ"/>
        </w:rPr>
        <w:t>ұ</w:t>
      </w:r>
      <w:r w:rsidRPr="006A7502">
        <w:rPr>
          <w:rFonts w:ascii="Book Antiqua" w:hAnsi="Book Antiqua"/>
          <w:b/>
          <w:bCs/>
          <w:smallCaps/>
          <w:sz w:val="26"/>
          <w:szCs w:val="26"/>
          <w:lang w:val="kk-KZ"/>
        </w:rPr>
        <w:t>бар к</w:t>
      </w:r>
      <w:r w:rsidRPr="006A7502">
        <w:rPr>
          <w:b/>
          <w:bCs/>
          <w:smallCaps/>
          <w:sz w:val="26"/>
          <w:szCs w:val="26"/>
          <w:lang w:val="kk-KZ"/>
        </w:rPr>
        <w:t>ү</w:t>
      </w:r>
      <w:r w:rsidRPr="006A7502">
        <w:rPr>
          <w:rFonts w:ascii="Book Antiqua" w:hAnsi="Book Antiqua"/>
          <w:b/>
          <w:bCs/>
          <w:smallCaps/>
          <w:sz w:val="26"/>
          <w:szCs w:val="26"/>
          <w:lang w:val="kk-KZ"/>
        </w:rPr>
        <w:t>зенні</w:t>
      </w:r>
      <w:r w:rsidRPr="006A7502">
        <w:rPr>
          <w:b/>
          <w:bCs/>
          <w:smallCaps/>
          <w:sz w:val="26"/>
          <w:szCs w:val="26"/>
          <w:lang w:val="kk-KZ"/>
        </w:rPr>
        <w:t>ң</w:t>
      </w:r>
      <w:r w:rsidRPr="006A7502">
        <w:rPr>
          <w:rFonts w:ascii="Book Antiqua" w:hAnsi="Book Antiqua"/>
          <w:b/>
          <w:bCs/>
          <w:smallCaps/>
          <w:sz w:val="26"/>
          <w:szCs w:val="26"/>
          <w:lang w:val="kk-KZ"/>
        </w:rPr>
        <w:t xml:space="preserve"> оба эпизоотиясы процесіне </w:t>
      </w:r>
      <w:r w:rsidRPr="006A7502">
        <w:rPr>
          <w:b/>
          <w:bCs/>
          <w:smallCaps/>
          <w:sz w:val="26"/>
          <w:szCs w:val="26"/>
          <w:lang w:val="kk-KZ"/>
        </w:rPr>
        <w:t>қ</w:t>
      </w:r>
      <w:r w:rsidRPr="006A7502">
        <w:rPr>
          <w:rFonts w:ascii="Book Antiqua" w:hAnsi="Book Antiqua"/>
          <w:b/>
          <w:bCs/>
          <w:smallCaps/>
          <w:sz w:val="26"/>
          <w:szCs w:val="26"/>
          <w:lang w:val="kk-KZ"/>
        </w:rPr>
        <w:t xml:space="preserve">атысы </w:t>
      </w:r>
    </w:p>
    <w:p w:rsidR="005D4188" w:rsidRPr="00C179A7" w:rsidRDefault="005D4188" w:rsidP="005D4188">
      <w:pPr>
        <w:jc w:val="center"/>
        <w:rPr>
          <w:b/>
          <w:bCs/>
          <w:lang w:val="kk-KZ"/>
        </w:rPr>
      </w:pPr>
    </w:p>
    <w:p w:rsidR="005D4188" w:rsidRPr="005D4188" w:rsidRDefault="005D4188" w:rsidP="005D4188">
      <w:pPr>
        <w:tabs>
          <w:tab w:val="left" w:pos="6480"/>
        </w:tabs>
        <w:jc w:val="center"/>
        <w:rPr>
          <w:b/>
          <w:bCs/>
          <w:color w:val="000000"/>
          <w:sz w:val="24"/>
          <w:szCs w:val="24"/>
          <w:lang w:val="kk-KZ"/>
        </w:rPr>
      </w:pPr>
      <w:r w:rsidRPr="005D4188">
        <w:rPr>
          <w:b/>
          <w:bCs/>
          <w:sz w:val="24"/>
          <w:szCs w:val="24"/>
          <w:lang w:val="kk-KZ"/>
        </w:rPr>
        <w:t>А. Ермаханов,</w:t>
      </w:r>
      <w:r w:rsidRPr="005D4188">
        <w:rPr>
          <w:sz w:val="24"/>
          <w:szCs w:val="24"/>
          <w:lang w:val="kk-KZ"/>
        </w:rPr>
        <w:t xml:space="preserve"> </w:t>
      </w:r>
      <w:r w:rsidRPr="005D4188">
        <w:rPr>
          <w:b/>
          <w:bCs/>
          <w:color w:val="000000"/>
          <w:sz w:val="24"/>
          <w:szCs w:val="24"/>
          <w:lang w:val="kk-KZ"/>
        </w:rPr>
        <w:t>М. Бәлібаев, Б. Айсауытов, Н. Тоқсанбаева, А. Абдразакова,</w:t>
      </w:r>
    </w:p>
    <w:p w:rsidR="005D4188" w:rsidRPr="005D4188" w:rsidRDefault="005D4188" w:rsidP="005D4188">
      <w:pPr>
        <w:tabs>
          <w:tab w:val="left" w:pos="6480"/>
        </w:tabs>
        <w:jc w:val="center"/>
        <w:rPr>
          <w:b/>
          <w:bCs/>
          <w:color w:val="000000"/>
          <w:sz w:val="24"/>
          <w:szCs w:val="24"/>
          <w:lang w:val="kk-KZ"/>
        </w:rPr>
      </w:pPr>
      <w:r w:rsidRPr="005D4188">
        <w:rPr>
          <w:b/>
          <w:bCs/>
          <w:color w:val="000000"/>
          <w:sz w:val="24"/>
          <w:szCs w:val="24"/>
          <w:lang w:val="kk-KZ"/>
        </w:rPr>
        <w:t xml:space="preserve">Ш. Ибраева, Ж. Жүнісова, </w:t>
      </w:r>
      <w:r w:rsidRPr="005D4188">
        <w:rPr>
          <w:b/>
          <w:bCs/>
          <w:color w:val="000000"/>
          <w:sz w:val="24"/>
          <w:szCs w:val="24"/>
        </w:rPr>
        <w:t xml:space="preserve">Ш. Кушеев, </w:t>
      </w:r>
      <w:r w:rsidRPr="005D4188">
        <w:rPr>
          <w:b/>
          <w:bCs/>
          <w:color w:val="000000"/>
          <w:sz w:val="24"/>
          <w:szCs w:val="24"/>
          <w:lang w:val="kk-KZ"/>
        </w:rPr>
        <w:t>Э. Ербошаева, Ж. Шайманова</w:t>
      </w:r>
    </w:p>
    <w:p w:rsidR="005D4188" w:rsidRPr="005D4188" w:rsidRDefault="005D4188" w:rsidP="005D4188">
      <w:pPr>
        <w:tabs>
          <w:tab w:val="left" w:pos="6480"/>
        </w:tabs>
        <w:jc w:val="center"/>
        <w:rPr>
          <w:b/>
          <w:bCs/>
          <w:color w:val="000000"/>
          <w:sz w:val="24"/>
          <w:szCs w:val="24"/>
          <w:lang w:val="kk-KZ"/>
        </w:rPr>
      </w:pPr>
    </w:p>
    <w:p w:rsidR="005D4188" w:rsidRPr="005D4188" w:rsidRDefault="005D4188" w:rsidP="005D4188">
      <w:pPr>
        <w:jc w:val="center"/>
        <w:rPr>
          <w:i/>
          <w:iCs/>
          <w:sz w:val="24"/>
          <w:szCs w:val="24"/>
          <w:lang w:val="kk-KZ"/>
        </w:rPr>
      </w:pPr>
      <w:r w:rsidRPr="005D4188">
        <w:rPr>
          <w:i/>
          <w:iCs/>
          <w:sz w:val="24"/>
          <w:szCs w:val="24"/>
          <w:lang w:val="kk-KZ"/>
        </w:rPr>
        <w:t xml:space="preserve">(Жосалы обаға қарсы күресу бөлімшесі, </w:t>
      </w:r>
      <w:r w:rsidRPr="005D4188">
        <w:rPr>
          <w:i/>
          <w:iCs/>
          <w:color w:val="000000"/>
          <w:sz w:val="24"/>
          <w:szCs w:val="24"/>
          <w:lang w:val="kk-KZ"/>
        </w:rPr>
        <w:t>e-mail: muratbalibaev@rambler.ru)</w:t>
      </w:r>
      <w:r w:rsidRPr="005D4188">
        <w:rPr>
          <w:i/>
          <w:iCs/>
          <w:sz w:val="24"/>
          <w:szCs w:val="24"/>
          <w:lang w:val="kk-KZ"/>
        </w:rPr>
        <w:t>)</w:t>
      </w:r>
    </w:p>
    <w:p w:rsidR="005D4188" w:rsidRDefault="005D4188" w:rsidP="005D4188">
      <w:pPr>
        <w:jc w:val="center"/>
        <w:rPr>
          <w:i/>
          <w:iCs/>
          <w:lang w:val="kk-KZ"/>
        </w:rPr>
      </w:pPr>
    </w:p>
    <w:p w:rsidR="005D4188" w:rsidRPr="005D4188" w:rsidRDefault="005D4188" w:rsidP="005D4188">
      <w:pPr>
        <w:pStyle w:val="afd"/>
        <w:shd w:val="clear" w:color="auto" w:fill="FFFFFF"/>
        <w:spacing w:before="0" w:beforeAutospacing="0" w:after="0" w:afterAutospacing="0"/>
        <w:ind w:firstLine="397"/>
        <w:rPr>
          <w:color w:val="000000"/>
          <w:lang w:val="kk-KZ"/>
        </w:rPr>
      </w:pPr>
      <w:r w:rsidRPr="004E38C8">
        <w:rPr>
          <w:bCs/>
          <w:color w:val="000000"/>
          <w:lang w:val="kk-KZ"/>
        </w:rPr>
        <w:t>Шұбар күзен</w:t>
      </w:r>
      <w:r w:rsidRPr="005D4188">
        <w:rPr>
          <w:b/>
          <w:bCs/>
          <w:color w:val="000000"/>
          <w:lang w:val="kk-KZ"/>
        </w:rPr>
        <w:t xml:space="preserve"> </w:t>
      </w:r>
      <w:r w:rsidRPr="005D4188">
        <w:rPr>
          <w:color w:val="000000"/>
          <w:lang w:val="kk-KZ"/>
        </w:rPr>
        <w:t>(</w:t>
      </w:r>
      <w:r w:rsidRPr="005D4188">
        <w:rPr>
          <w:i/>
          <w:iCs/>
          <w:color w:val="000000"/>
          <w:lang w:val="la-Latn"/>
        </w:rPr>
        <w:t>Vormela peregusna</w:t>
      </w:r>
      <w:r w:rsidRPr="005D4188">
        <w:rPr>
          <w:lang w:val="kk-KZ"/>
        </w:rPr>
        <w:t>) – сусар тұқымдасына</w:t>
      </w:r>
      <w:r w:rsidRPr="005D4188">
        <w:rPr>
          <w:rStyle w:val="apple-converted-space"/>
          <w:color w:val="000000"/>
          <w:lang w:val="kk-KZ"/>
        </w:rPr>
        <w:t xml:space="preserve"> </w:t>
      </w:r>
      <w:r w:rsidRPr="005D4188">
        <w:rPr>
          <w:color w:val="000000"/>
          <w:lang w:val="kk-KZ"/>
        </w:rPr>
        <w:t xml:space="preserve">жататын жыртқыш </w:t>
      </w:r>
      <w:r w:rsidRPr="005D4188">
        <w:rPr>
          <w:lang w:val="kk-KZ"/>
        </w:rPr>
        <w:t>сүтқоректі кеміргіш.</w:t>
      </w:r>
      <w:r w:rsidRPr="005D4188">
        <w:rPr>
          <w:color w:val="000000"/>
          <w:lang w:val="kk-KZ"/>
        </w:rPr>
        <w:t xml:space="preserve"> Дене тұрқы – 27,5 см, құйрығы 11-20 см. Түсі шұбар, қара сары дақты. Басы, төсі, бауыры, жауырыны, аяқтары қара қоңыр түсті, тұмсығы қысқа, құлағы үлкен, дөң</w:t>
      </w:r>
      <w:r w:rsidRPr="005D4188">
        <w:rPr>
          <w:lang w:val="kk-KZ"/>
        </w:rPr>
        <w:softHyphen/>
      </w:r>
      <w:r w:rsidRPr="005D4188">
        <w:rPr>
          <w:color w:val="000000"/>
          <w:lang w:val="kk-KZ"/>
        </w:rPr>
        <w:t xml:space="preserve">гелектеу. </w:t>
      </w:r>
      <w:r w:rsidRPr="005D4188">
        <w:rPr>
          <w:lang w:val="kk-KZ"/>
        </w:rPr>
        <w:t>Қазақстан Республикасы аумағының Оңтүстігінде таралған, көбіне д</w:t>
      </w:r>
      <w:hyperlink r:id="rId31" w:tooltip="Дала" w:history="1">
        <w:r w:rsidRPr="005D4188">
          <w:rPr>
            <w:rStyle w:val="a7"/>
            <w:rFonts w:ascii="Times New Roman" w:hAnsi="Times New Roman"/>
            <w:lang w:val="kk-KZ"/>
          </w:rPr>
          <w:t>ала</w:t>
        </w:r>
      </w:hyperlink>
      <w:r w:rsidRPr="005D4188">
        <w:rPr>
          <w:lang w:val="kk-KZ"/>
        </w:rPr>
        <w:t xml:space="preserve">лық, шөлейтті аймақтарды мекендейді. Түрлі індет тарататын кеміргіштермен, құстармен және олардың жұмыртқаларымен қоректенеді. Тамыз-қыркүйек айларында ұйығып, бес ай бойы көтеріп, ақпан-наурыз айларында 3-8 күшік туады. </w:t>
      </w:r>
      <w:r w:rsidRPr="005D4188">
        <w:rPr>
          <w:color w:val="000000"/>
          <w:lang w:val="kk-KZ"/>
        </w:rPr>
        <w:t xml:space="preserve">Шұбар күзеннің биологиясы аз </w:t>
      </w:r>
      <w:r w:rsidRPr="005D4188">
        <w:rPr>
          <w:color w:val="000000"/>
          <w:lang w:val="kk-KZ"/>
        </w:rPr>
        <w:lastRenderedPageBreak/>
        <w:t xml:space="preserve">зерттелген. Кеміргіштермен қоректеніп, экологияға пайда келтіреді. Сарышұнақ, сұр тышқан, құмтышқан мол кездесетін шөл және шөлейтті өңірлерде тараған. </w:t>
      </w:r>
      <w:r w:rsidRPr="005D4188">
        <w:rPr>
          <w:lang w:val="kk-KZ"/>
        </w:rPr>
        <w:t>Шұбар күзенге белгілі бір аймақтарда өмір сүру тән емес, зерттеу аумағының кез келген жерінде кездесе береді. Обаға қарсы күресу мекемелерінде ауланып, зерттеуге жеткізілетін кеміргіштер арасында шұбар күзен сирек кездеседі, сондықтанда аталған түрдің арнайы зоологиялық және паразитологиялық есепке алу жұмыстары жүргізілмеген [1].</w:t>
      </w:r>
    </w:p>
    <w:p w:rsidR="005D4188" w:rsidRPr="005D4188" w:rsidRDefault="005D4188" w:rsidP="005D4188">
      <w:pPr>
        <w:pStyle w:val="af"/>
        <w:spacing w:after="0"/>
        <w:ind w:firstLine="397"/>
        <w:rPr>
          <w:sz w:val="24"/>
          <w:szCs w:val="24"/>
          <w:lang w:val="kk-KZ"/>
        </w:rPr>
      </w:pPr>
      <w:r w:rsidRPr="005D4188">
        <w:rPr>
          <w:sz w:val="24"/>
          <w:szCs w:val="24"/>
          <w:lang w:val="kk-KZ"/>
        </w:rPr>
        <w:t xml:space="preserve">Жосалы обаға қарсы күресу бөлімшесінің зерттеу аумағында орналасқан Арал өңірі Қарақұмы (Шығыс Қарақұм ЛЭА-ы), Арысқұм-Дариялықтақыр (Дариялық тақыр ЛЭА-ы) және Қызылқұм дербес оба ошақтарында (Солтүстік Қызылқұм ЛЭА-ы) бүткіл маусымда шұбар күзеннің үлес салмағы 0,06%-ды құрайды. </w:t>
      </w:r>
    </w:p>
    <w:p w:rsidR="005D4188" w:rsidRPr="005D4188" w:rsidRDefault="005D4188" w:rsidP="005D4188">
      <w:pPr>
        <w:pStyle w:val="af"/>
        <w:spacing w:after="0"/>
        <w:ind w:firstLine="397"/>
        <w:rPr>
          <w:color w:val="000000"/>
          <w:sz w:val="24"/>
          <w:szCs w:val="24"/>
          <w:lang w:val="kk-KZ"/>
        </w:rPr>
      </w:pPr>
      <w:r w:rsidRPr="005D4188">
        <w:rPr>
          <w:sz w:val="24"/>
          <w:szCs w:val="24"/>
          <w:lang w:val="kk-KZ"/>
        </w:rPr>
        <w:t>Листериоз және пастереллез індетіне зерттеулер барысында шұбар күзеннің ішкі ағзаларынан, жүнінен таралып алынған сыртмасылдарына кешенді, зертханалық зерттеу</w:t>
      </w:r>
      <w:r w:rsidRPr="005D4188">
        <w:rPr>
          <w:sz w:val="24"/>
          <w:szCs w:val="24"/>
          <w:lang w:val="kk-KZ"/>
        </w:rPr>
        <w:softHyphen/>
        <w:t xml:space="preserve">лер жүргізіліп, зерттеулер нәтижелері теріс мәнді болған [2]. </w:t>
      </w:r>
    </w:p>
    <w:p w:rsidR="005D4188" w:rsidRPr="005D4188" w:rsidRDefault="005D4188" w:rsidP="005D4188">
      <w:pPr>
        <w:ind w:firstLine="397"/>
        <w:rPr>
          <w:sz w:val="24"/>
          <w:szCs w:val="24"/>
          <w:lang w:val="kk-KZ"/>
        </w:rPr>
      </w:pPr>
      <w:r w:rsidRPr="005D4188">
        <w:rPr>
          <w:sz w:val="24"/>
          <w:szCs w:val="24"/>
          <w:lang w:val="kk-KZ"/>
        </w:rPr>
        <w:t>Шұбар күзеннен оба қоздырғышы (</w:t>
      </w:r>
      <w:r w:rsidRPr="005D4188">
        <w:rPr>
          <w:i/>
          <w:iCs/>
          <w:sz w:val="24"/>
          <w:szCs w:val="24"/>
          <w:lang w:val="kk-KZ"/>
        </w:rPr>
        <w:t>Yersinia pestis)</w:t>
      </w:r>
      <w:r w:rsidRPr="005D4188">
        <w:rPr>
          <w:sz w:val="24"/>
          <w:szCs w:val="24"/>
          <w:lang w:val="kk-KZ"/>
        </w:rPr>
        <w:t xml:space="preserve"> бөлінген жоқ, дегенмен, Арал өңірі Қарақұм дербес оба ошағында 2002 жылдың көктемгі маусымындағы Сарапан алқабынан (сектор 24341006844) жеткізілген шұбар күзеннің қанды сарысуында оба қоздырғышына қарсы дене РНГА - 1:320, РНАг 1:640 диагностикалық титрда тіркелген. </w:t>
      </w:r>
    </w:p>
    <w:p w:rsidR="005D4188" w:rsidRPr="005D4188" w:rsidRDefault="005D4188" w:rsidP="005D4188">
      <w:pPr>
        <w:ind w:firstLine="397"/>
        <w:rPr>
          <w:i/>
          <w:iCs/>
          <w:sz w:val="24"/>
          <w:szCs w:val="24"/>
          <w:lang w:val="kk-KZ"/>
        </w:rPr>
      </w:pPr>
      <w:r w:rsidRPr="005D4188">
        <w:rPr>
          <w:sz w:val="24"/>
          <w:szCs w:val="24"/>
          <w:lang w:val="kk-KZ"/>
        </w:rPr>
        <w:t xml:space="preserve">Негізі, шұбар күзен жыртқыш кеміргіштер қатарына қатысты болғандықтан, өзге кеміргіштердің індерінің барлығында жүре береді, міне сондықтанда жүнінде кездесетін бүргелеріде әр түрлі, үлкен және кіші құмтышқандардың бүргелеріде кездеседі. Мысалы: бүргелерден </w:t>
      </w:r>
      <w:r w:rsidRPr="005D4188">
        <w:rPr>
          <w:i/>
          <w:iCs/>
          <w:sz w:val="24"/>
          <w:szCs w:val="24"/>
          <w:lang w:val="kk-KZ"/>
        </w:rPr>
        <w:t xml:space="preserve">Xenopsylla gerbilli, X. skrjаbini, X. conformis, Coptopsylla lamellifer, Neopsylla setosa, Citellophilus trispinus, Nosopsyllus laeviceps, </w:t>
      </w:r>
      <w:r w:rsidRPr="005D4188">
        <w:rPr>
          <w:sz w:val="24"/>
          <w:szCs w:val="24"/>
          <w:lang w:val="kk-KZ"/>
        </w:rPr>
        <w:t>ал</w:t>
      </w:r>
      <w:r w:rsidRPr="005D4188">
        <w:rPr>
          <w:i/>
          <w:iCs/>
          <w:sz w:val="24"/>
          <w:szCs w:val="24"/>
          <w:lang w:val="kk-KZ"/>
        </w:rPr>
        <w:t xml:space="preserve"> </w:t>
      </w:r>
      <w:r w:rsidRPr="005D4188">
        <w:rPr>
          <w:sz w:val="24"/>
          <w:szCs w:val="24"/>
          <w:lang w:val="kk-KZ"/>
        </w:rPr>
        <w:t xml:space="preserve">кенелерден: </w:t>
      </w:r>
      <w:r w:rsidRPr="005D4188">
        <w:rPr>
          <w:i/>
          <w:iCs/>
          <w:sz w:val="24"/>
          <w:szCs w:val="24"/>
          <w:lang w:val="kk-KZ"/>
        </w:rPr>
        <w:t>Hyalomma, Haemaphy</w:t>
      </w:r>
      <w:r w:rsidRPr="005D4188">
        <w:rPr>
          <w:sz w:val="24"/>
          <w:szCs w:val="24"/>
          <w:lang w:val="kk-KZ"/>
        </w:rPr>
        <w:softHyphen/>
      </w:r>
      <w:r w:rsidRPr="005D4188">
        <w:rPr>
          <w:i/>
          <w:iCs/>
          <w:sz w:val="24"/>
          <w:szCs w:val="24"/>
          <w:lang w:val="kk-KZ"/>
        </w:rPr>
        <w:t xml:space="preserve">salis </w:t>
      </w:r>
      <w:r w:rsidRPr="005D4188">
        <w:rPr>
          <w:sz w:val="24"/>
          <w:szCs w:val="24"/>
          <w:lang w:val="kk-KZ"/>
        </w:rPr>
        <w:t>кездеседі.</w:t>
      </w:r>
    </w:p>
    <w:p w:rsidR="005D4188" w:rsidRPr="005D4188" w:rsidRDefault="005D4188" w:rsidP="005D4188">
      <w:pPr>
        <w:ind w:firstLine="397"/>
        <w:rPr>
          <w:sz w:val="24"/>
          <w:szCs w:val="24"/>
          <w:lang w:val="kk-KZ"/>
        </w:rPr>
      </w:pPr>
      <w:r w:rsidRPr="005D4188">
        <w:rPr>
          <w:sz w:val="24"/>
          <w:szCs w:val="24"/>
          <w:lang w:val="kk-KZ"/>
        </w:rPr>
        <w:t xml:space="preserve">Зертханада таралып алынған кенелер </w:t>
      </w:r>
      <w:r w:rsidRPr="005D4188">
        <w:rPr>
          <w:i/>
          <w:iCs/>
          <w:sz w:val="24"/>
          <w:szCs w:val="24"/>
          <w:lang w:val="kk-KZ"/>
        </w:rPr>
        <w:t>Hyalomma</w:t>
      </w:r>
      <w:r w:rsidRPr="005D4188">
        <w:rPr>
          <w:sz w:val="24"/>
          <w:szCs w:val="24"/>
          <w:lang w:val="kk-KZ"/>
        </w:rPr>
        <w:t xml:space="preserve"> туыстығына дейін ажыратылған. Сыртмасылдардың үйілу индексі шұбар күзенде өте төмен екенін атап өтуіміз керек, яғни 001-003-ге тең [3].</w:t>
      </w:r>
    </w:p>
    <w:p w:rsidR="005D4188" w:rsidRPr="005D4188" w:rsidRDefault="005D4188" w:rsidP="005D4188">
      <w:pPr>
        <w:ind w:firstLine="397"/>
        <w:rPr>
          <w:sz w:val="24"/>
          <w:szCs w:val="24"/>
          <w:lang w:val="kk-KZ"/>
        </w:rPr>
      </w:pPr>
      <w:r w:rsidRPr="005D4188">
        <w:rPr>
          <w:sz w:val="24"/>
          <w:szCs w:val="24"/>
          <w:lang w:val="kk-KZ"/>
        </w:rPr>
        <w:t>Шұбар күзеннің жүнінен жиналған бүрге, кенелер түрлік туыстыққа дейін ғана анық</w:t>
      </w:r>
      <w:r w:rsidRPr="005D4188">
        <w:rPr>
          <w:sz w:val="24"/>
          <w:szCs w:val="24"/>
          <w:lang w:val="kk-KZ"/>
        </w:rPr>
        <w:softHyphen/>
        <w:t xml:space="preserve">талады. Ауданның энзоотиялы емес аумағынан ауланған шұбар күзеннің ащы ішегінде ішек құрттары анықталған жоқ. </w:t>
      </w:r>
    </w:p>
    <w:p w:rsidR="005D4188" w:rsidRPr="005D4188" w:rsidRDefault="005D4188" w:rsidP="005D4188">
      <w:pPr>
        <w:ind w:firstLine="397"/>
        <w:rPr>
          <w:sz w:val="24"/>
          <w:szCs w:val="24"/>
          <w:lang w:val="kk-KZ"/>
        </w:rPr>
      </w:pPr>
      <w:r w:rsidRPr="005D4188">
        <w:rPr>
          <w:sz w:val="24"/>
          <w:szCs w:val="24"/>
          <w:lang w:val="kk-KZ"/>
        </w:rPr>
        <w:t xml:space="preserve">Қорыта айтатын болсақ шұбар күзен обаның эпизоотиялық процесіне айтарлықтай қатысы болмағанымен, оның қан сарысуында обаға қарсы денелердің табылуы аталған түрдің оба қоздырғышын сақтауға және таралуына әсері бар деген тұжырымға келуге болады. 2002-2011 жылд аралығындағы зерттеулер нәтижесінде серологиялық оң мәнді болған кеміргіштерді түрлеріне қарай бөліп, олардың ара салмағын кестемен көрсететін болсақ, ол төмендегідей болады: </w:t>
      </w:r>
    </w:p>
    <w:p w:rsidR="005D4188" w:rsidRPr="005D4188" w:rsidRDefault="005D4188" w:rsidP="005D4188">
      <w:pPr>
        <w:rPr>
          <w:sz w:val="24"/>
          <w:szCs w:val="24"/>
          <w:lang w:val="kk-KZ"/>
        </w:rPr>
      </w:pPr>
    </w:p>
    <w:tbl>
      <w:tblPr>
        <w:tblStyle w:val="a3"/>
        <w:tblpPr w:leftFromText="180" w:rightFromText="180" w:vertAnchor="text" w:tblpY="1"/>
        <w:tblOverlap w:val="never"/>
        <w:tblW w:w="0" w:type="auto"/>
        <w:tblLook w:val="01E0" w:firstRow="1" w:lastRow="1" w:firstColumn="1" w:lastColumn="1" w:noHBand="0" w:noVBand="0"/>
      </w:tblPr>
      <w:tblGrid>
        <w:gridCol w:w="1716"/>
        <w:gridCol w:w="850"/>
        <w:gridCol w:w="1701"/>
        <w:gridCol w:w="993"/>
      </w:tblGrid>
      <w:tr w:rsidR="005D4188" w:rsidRPr="00521567" w:rsidTr="005D4188">
        <w:trPr>
          <w:trHeight w:val="181"/>
        </w:trPr>
        <w:tc>
          <w:tcPr>
            <w:tcW w:w="5260" w:type="dxa"/>
            <w:gridSpan w:val="4"/>
            <w:tcBorders>
              <w:top w:val="nil"/>
              <w:left w:val="nil"/>
              <w:bottom w:val="single" w:sz="4" w:space="0" w:color="auto"/>
              <w:right w:val="nil"/>
            </w:tcBorders>
            <w:vAlign w:val="center"/>
          </w:tcPr>
          <w:p w:rsidR="005D4188" w:rsidRDefault="005D4188" w:rsidP="005845DE">
            <w:pPr>
              <w:jc w:val="center"/>
              <w:rPr>
                <w:i/>
                <w:sz w:val="24"/>
                <w:szCs w:val="24"/>
                <w:lang w:val="kk-KZ"/>
              </w:rPr>
            </w:pPr>
            <w:r w:rsidRPr="005D4188">
              <w:rPr>
                <w:i/>
                <w:sz w:val="24"/>
                <w:szCs w:val="24"/>
                <w:lang w:val="kk-KZ"/>
              </w:rPr>
              <w:t>2002-2011 жылдары зерттелген кеміргіштердің саны және серологиялық оң мәнді нәтижелері</w:t>
            </w:r>
          </w:p>
          <w:p w:rsidR="005D4188" w:rsidRPr="005D4188" w:rsidRDefault="005D4188" w:rsidP="005845DE">
            <w:pPr>
              <w:jc w:val="center"/>
              <w:rPr>
                <w:sz w:val="24"/>
                <w:szCs w:val="24"/>
                <w:lang w:val="kk-KZ"/>
              </w:rPr>
            </w:pPr>
          </w:p>
        </w:tc>
      </w:tr>
      <w:tr w:rsidR="005D4188" w:rsidRPr="00045FF8" w:rsidTr="005D4188">
        <w:trPr>
          <w:trHeight w:val="181"/>
        </w:trPr>
        <w:tc>
          <w:tcPr>
            <w:tcW w:w="1716" w:type="dxa"/>
            <w:tcBorders>
              <w:top w:val="single" w:sz="4" w:space="0" w:color="auto"/>
            </w:tcBorders>
            <w:vAlign w:val="center"/>
          </w:tcPr>
          <w:p w:rsidR="005D4188" w:rsidRPr="000A46CD" w:rsidRDefault="005D4188" w:rsidP="005845DE">
            <w:pPr>
              <w:jc w:val="center"/>
              <w:rPr>
                <w:lang w:val="kk-KZ"/>
              </w:rPr>
            </w:pPr>
            <w:r w:rsidRPr="000A46CD">
              <w:rPr>
                <w:lang w:val="kk-KZ"/>
              </w:rPr>
              <w:t>Кеміргіш</w:t>
            </w:r>
            <w:r>
              <w:rPr>
                <w:lang w:val="kk-KZ"/>
              </w:rPr>
              <w:t xml:space="preserve"> </w:t>
            </w:r>
            <w:r w:rsidRPr="000A46CD">
              <w:rPr>
                <w:lang w:val="kk-KZ"/>
              </w:rPr>
              <w:t>түрі</w:t>
            </w:r>
          </w:p>
        </w:tc>
        <w:tc>
          <w:tcPr>
            <w:tcW w:w="850" w:type="dxa"/>
            <w:tcBorders>
              <w:top w:val="single" w:sz="4" w:space="0" w:color="auto"/>
            </w:tcBorders>
            <w:vAlign w:val="center"/>
          </w:tcPr>
          <w:p w:rsidR="005D4188" w:rsidRPr="000A46CD" w:rsidRDefault="005D4188" w:rsidP="005845DE">
            <w:pPr>
              <w:jc w:val="center"/>
              <w:rPr>
                <w:lang w:val="kk-KZ"/>
              </w:rPr>
            </w:pPr>
            <w:r w:rsidRPr="000A46CD">
              <w:rPr>
                <w:lang w:val="kk-KZ"/>
              </w:rPr>
              <w:t>Саны</w:t>
            </w:r>
          </w:p>
        </w:tc>
        <w:tc>
          <w:tcPr>
            <w:tcW w:w="1701" w:type="dxa"/>
            <w:tcBorders>
              <w:top w:val="single" w:sz="4" w:space="0" w:color="auto"/>
            </w:tcBorders>
            <w:vAlign w:val="center"/>
          </w:tcPr>
          <w:p w:rsidR="005D4188" w:rsidRPr="000A46CD" w:rsidRDefault="005D4188" w:rsidP="005845DE">
            <w:pPr>
              <w:ind w:left="-108" w:right="-108"/>
              <w:jc w:val="center"/>
              <w:rPr>
                <w:lang w:val="kk-KZ"/>
              </w:rPr>
            </w:pPr>
            <w:r w:rsidRPr="000A46CD">
              <w:rPr>
                <w:lang w:val="kk-KZ"/>
              </w:rPr>
              <w:t>Серологиялық оң мәнді кеміргіш</w:t>
            </w:r>
          </w:p>
        </w:tc>
        <w:tc>
          <w:tcPr>
            <w:tcW w:w="993" w:type="dxa"/>
            <w:tcBorders>
              <w:top w:val="single" w:sz="4" w:space="0" w:color="auto"/>
            </w:tcBorders>
            <w:vAlign w:val="center"/>
          </w:tcPr>
          <w:p w:rsidR="005D4188" w:rsidRPr="000A46CD" w:rsidRDefault="005D4188" w:rsidP="005845DE">
            <w:pPr>
              <w:jc w:val="center"/>
              <w:rPr>
                <w:lang w:val="kk-KZ"/>
              </w:rPr>
            </w:pPr>
            <w:r w:rsidRPr="000A46CD">
              <w:t>%</w:t>
            </w:r>
          </w:p>
        </w:tc>
      </w:tr>
      <w:tr w:rsidR="005D4188" w:rsidRPr="00045FF8" w:rsidTr="005845DE">
        <w:tc>
          <w:tcPr>
            <w:tcW w:w="1716" w:type="dxa"/>
            <w:vAlign w:val="center"/>
          </w:tcPr>
          <w:p w:rsidR="005D4188" w:rsidRPr="000A46CD" w:rsidRDefault="005D4188" w:rsidP="005845DE">
            <w:pPr>
              <w:ind w:right="-108" w:hanging="93"/>
              <w:jc w:val="center"/>
              <w:rPr>
                <w:lang w:val="kk-KZ"/>
              </w:rPr>
            </w:pPr>
            <w:r w:rsidRPr="000A46CD">
              <w:rPr>
                <w:lang w:val="kk-KZ"/>
              </w:rPr>
              <w:t>Үлкен құмтышқан</w:t>
            </w:r>
          </w:p>
        </w:tc>
        <w:tc>
          <w:tcPr>
            <w:tcW w:w="850" w:type="dxa"/>
            <w:vAlign w:val="center"/>
          </w:tcPr>
          <w:p w:rsidR="005D4188" w:rsidRPr="000A46CD" w:rsidRDefault="005D4188" w:rsidP="005845DE">
            <w:pPr>
              <w:jc w:val="center"/>
              <w:rPr>
                <w:lang w:val="kk-KZ"/>
              </w:rPr>
            </w:pPr>
            <w:r w:rsidRPr="000A46CD">
              <w:rPr>
                <w:lang w:val="kk-KZ"/>
              </w:rPr>
              <w:t>44141</w:t>
            </w:r>
          </w:p>
        </w:tc>
        <w:tc>
          <w:tcPr>
            <w:tcW w:w="1701" w:type="dxa"/>
            <w:vAlign w:val="center"/>
          </w:tcPr>
          <w:p w:rsidR="005D4188" w:rsidRPr="000A46CD" w:rsidRDefault="005D4188" w:rsidP="005845DE">
            <w:pPr>
              <w:jc w:val="center"/>
              <w:rPr>
                <w:lang w:val="kk-KZ"/>
              </w:rPr>
            </w:pPr>
            <w:r w:rsidRPr="000A46CD">
              <w:rPr>
                <w:lang w:val="kk-KZ"/>
              </w:rPr>
              <w:t>213</w:t>
            </w:r>
          </w:p>
        </w:tc>
        <w:tc>
          <w:tcPr>
            <w:tcW w:w="993" w:type="dxa"/>
            <w:vAlign w:val="center"/>
          </w:tcPr>
          <w:p w:rsidR="005D4188" w:rsidRPr="000A46CD" w:rsidRDefault="005D4188" w:rsidP="005845DE">
            <w:pPr>
              <w:jc w:val="center"/>
              <w:rPr>
                <w:lang w:val="kk-KZ"/>
              </w:rPr>
            </w:pPr>
            <w:r w:rsidRPr="000A46CD">
              <w:rPr>
                <w:lang w:val="kk-KZ"/>
              </w:rPr>
              <w:t>0,48</w:t>
            </w:r>
          </w:p>
        </w:tc>
      </w:tr>
      <w:tr w:rsidR="005D4188" w:rsidRPr="00045FF8" w:rsidTr="005845DE">
        <w:tc>
          <w:tcPr>
            <w:tcW w:w="1716" w:type="dxa"/>
            <w:vAlign w:val="center"/>
          </w:tcPr>
          <w:p w:rsidR="005D4188" w:rsidRPr="000A46CD" w:rsidRDefault="005D4188" w:rsidP="005845DE">
            <w:pPr>
              <w:rPr>
                <w:lang w:val="kk-KZ"/>
              </w:rPr>
            </w:pPr>
            <w:r w:rsidRPr="000A46CD">
              <w:rPr>
                <w:lang w:val="kk-KZ"/>
              </w:rPr>
              <w:t xml:space="preserve">Шұбар күзен </w:t>
            </w:r>
          </w:p>
        </w:tc>
        <w:tc>
          <w:tcPr>
            <w:tcW w:w="850" w:type="dxa"/>
            <w:vAlign w:val="center"/>
          </w:tcPr>
          <w:p w:rsidR="005D4188" w:rsidRPr="000A46CD" w:rsidRDefault="005D4188" w:rsidP="005845DE">
            <w:pPr>
              <w:jc w:val="center"/>
              <w:rPr>
                <w:lang w:val="kk-KZ"/>
              </w:rPr>
            </w:pPr>
            <w:r w:rsidRPr="000A46CD">
              <w:rPr>
                <w:lang w:val="kk-KZ"/>
              </w:rPr>
              <w:t>8</w:t>
            </w:r>
          </w:p>
        </w:tc>
        <w:tc>
          <w:tcPr>
            <w:tcW w:w="1701" w:type="dxa"/>
            <w:vAlign w:val="center"/>
          </w:tcPr>
          <w:p w:rsidR="005D4188" w:rsidRPr="000A46CD" w:rsidRDefault="005D4188" w:rsidP="005845DE">
            <w:pPr>
              <w:jc w:val="center"/>
              <w:rPr>
                <w:lang w:val="kk-KZ"/>
              </w:rPr>
            </w:pPr>
            <w:r w:rsidRPr="000A46CD">
              <w:rPr>
                <w:lang w:val="kk-KZ"/>
              </w:rPr>
              <w:t>1</w:t>
            </w:r>
          </w:p>
        </w:tc>
        <w:tc>
          <w:tcPr>
            <w:tcW w:w="993" w:type="dxa"/>
            <w:vAlign w:val="center"/>
          </w:tcPr>
          <w:p w:rsidR="005D4188" w:rsidRPr="000A46CD" w:rsidRDefault="005D4188" w:rsidP="005845DE">
            <w:pPr>
              <w:jc w:val="center"/>
              <w:rPr>
                <w:lang w:val="kk-KZ"/>
              </w:rPr>
            </w:pPr>
            <w:r w:rsidRPr="000A46CD">
              <w:rPr>
                <w:lang w:val="kk-KZ"/>
              </w:rPr>
              <w:t>12,5</w:t>
            </w:r>
          </w:p>
        </w:tc>
      </w:tr>
    </w:tbl>
    <w:p w:rsidR="005D4188" w:rsidRPr="005D4188" w:rsidRDefault="005D4188" w:rsidP="005D4188">
      <w:pPr>
        <w:ind w:firstLine="397"/>
        <w:rPr>
          <w:sz w:val="24"/>
          <w:szCs w:val="24"/>
          <w:lang w:val="kk-KZ"/>
        </w:rPr>
      </w:pPr>
      <w:r w:rsidRPr="005D4188">
        <w:rPr>
          <w:sz w:val="24"/>
          <w:szCs w:val="24"/>
          <w:lang w:val="kk-KZ"/>
        </w:rPr>
        <w:t>Қорыта айтқанда, жоғарыда келті</w:t>
      </w:r>
      <w:r w:rsidRPr="005D4188">
        <w:rPr>
          <w:sz w:val="24"/>
          <w:szCs w:val="24"/>
          <w:lang w:val="kk-KZ"/>
        </w:rPr>
        <w:softHyphen/>
        <w:t xml:space="preserve">рілген кестеге қарап – егер зерттелген шұбар күзеннің саны артатын болса, оның анықталған оба эпизоотиясына айтарлықтай үлес қосуы мүмкін деп тұжырымдауға болады. </w:t>
      </w:r>
    </w:p>
    <w:p w:rsidR="005D4188" w:rsidRDefault="005D4188" w:rsidP="005D4188">
      <w:pPr>
        <w:rPr>
          <w:lang w:val="kk-KZ"/>
        </w:rPr>
      </w:pPr>
    </w:p>
    <w:p w:rsidR="005D4188" w:rsidRPr="004E38C8" w:rsidRDefault="005D4188" w:rsidP="005D4188">
      <w:pPr>
        <w:rPr>
          <w:lang w:val="kk-KZ"/>
        </w:rPr>
      </w:pPr>
    </w:p>
    <w:p w:rsidR="005D4188" w:rsidRPr="004E38C8" w:rsidRDefault="005D4188" w:rsidP="005D4188">
      <w:pPr>
        <w:jc w:val="center"/>
        <w:rPr>
          <w:lang w:val="kk-KZ"/>
        </w:rPr>
      </w:pPr>
      <w:r w:rsidRPr="004E38C8">
        <w:rPr>
          <w:bCs/>
          <w:lang w:val="kk-KZ"/>
        </w:rPr>
        <w:t>ӘДЕБИЕТ</w:t>
      </w:r>
    </w:p>
    <w:p w:rsidR="005D4188" w:rsidRPr="00F11578" w:rsidRDefault="005D4188" w:rsidP="005D4188">
      <w:pPr>
        <w:ind w:left="851" w:hanging="851"/>
        <w:rPr>
          <w:lang w:val="kk-KZ"/>
        </w:rPr>
      </w:pPr>
      <w:r w:rsidRPr="00F11578">
        <w:rPr>
          <w:lang w:val="kk-KZ"/>
        </w:rPr>
        <w:t xml:space="preserve">1. </w:t>
      </w:r>
      <w:r w:rsidRPr="00F11578">
        <w:rPr>
          <w:bCs/>
          <w:lang w:val="kk-KZ"/>
        </w:rPr>
        <w:t>Отырар.</w:t>
      </w:r>
      <w:r w:rsidRPr="00F11578">
        <w:rPr>
          <w:lang w:val="kk-KZ"/>
        </w:rPr>
        <w:t xml:space="preserve"> </w:t>
      </w:r>
      <w:r w:rsidRPr="00F11578">
        <w:rPr>
          <w:bCs/>
          <w:lang w:val="kk-KZ"/>
        </w:rPr>
        <w:t>Энциклопедия.</w:t>
      </w:r>
      <w:r w:rsidRPr="00F11578">
        <w:rPr>
          <w:lang w:val="kk-KZ"/>
        </w:rPr>
        <w:t xml:space="preserve"> </w:t>
      </w:r>
      <w:r>
        <w:rPr>
          <w:lang w:val="kk-KZ"/>
        </w:rPr>
        <w:t xml:space="preserve">– </w:t>
      </w:r>
      <w:r w:rsidRPr="00F11578">
        <w:rPr>
          <w:lang w:val="kk-KZ"/>
        </w:rPr>
        <w:t>Алматы</w:t>
      </w:r>
      <w:r>
        <w:rPr>
          <w:lang w:val="kk-KZ"/>
        </w:rPr>
        <w:t>:</w:t>
      </w:r>
      <w:r w:rsidRPr="00F11578">
        <w:rPr>
          <w:lang w:val="kk-KZ"/>
        </w:rPr>
        <w:t xml:space="preserve"> «Арыс» баспасы, 2005</w:t>
      </w:r>
      <w:r>
        <w:rPr>
          <w:lang w:val="kk-KZ"/>
        </w:rPr>
        <w:t>. –</w:t>
      </w:r>
      <w:r w:rsidRPr="00F11578">
        <w:rPr>
          <w:lang w:val="kk-KZ"/>
        </w:rPr>
        <w:t xml:space="preserve"> ISBN 9965-17-272-2</w:t>
      </w:r>
      <w:r>
        <w:rPr>
          <w:lang w:val="kk-KZ"/>
        </w:rPr>
        <w:t>.</w:t>
      </w:r>
    </w:p>
    <w:p w:rsidR="005D4188" w:rsidRPr="00F11578" w:rsidRDefault="005D4188" w:rsidP="005D4188">
      <w:pPr>
        <w:ind w:left="851" w:hanging="851"/>
        <w:rPr>
          <w:lang w:val="kk-KZ"/>
        </w:rPr>
      </w:pPr>
      <w:r w:rsidRPr="00F11578">
        <w:rPr>
          <w:lang w:val="kk-KZ"/>
        </w:rPr>
        <w:t xml:space="preserve">2. </w:t>
      </w:r>
      <w:r w:rsidRPr="00F11578">
        <w:rPr>
          <w:b/>
          <w:bCs/>
          <w:lang w:val="kk-KZ"/>
        </w:rPr>
        <w:t xml:space="preserve">Берденов М. Ж., Майканов Н. С., Габбасов А. А. и др. </w:t>
      </w:r>
      <w:r w:rsidRPr="00F11578">
        <w:rPr>
          <w:lang w:val="kk-KZ"/>
        </w:rPr>
        <w:t>Об участии ласки в чумном эпизоотическом процессе на территории Западно</w:t>
      </w:r>
      <w:r>
        <w:rPr>
          <w:lang w:val="kk-KZ"/>
        </w:rPr>
        <w:t>-</w:t>
      </w:r>
      <w:r w:rsidRPr="00F11578">
        <w:rPr>
          <w:lang w:val="kk-KZ"/>
        </w:rPr>
        <w:t>Казахстанской области (2000-2009 гг</w:t>
      </w:r>
      <w:r>
        <w:rPr>
          <w:lang w:val="kk-KZ"/>
        </w:rPr>
        <w:t>.</w:t>
      </w:r>
      <w:r w:rsidRPr="00F11578">
        <w:rPr>
          <w:lang w:val="kk-KZ"/>
        </w:rPr>
        <w:t>)</w:t>
      </w:r>
      <w:r>
        <w:rPr>
          <w:lang w:val="kk-KZ"/>
        </w:rPr>
        <w:t xml:space="preserve"> //</w:t>
      </w:r>
      <w:r w:rsidRPr="00F11578">
        <w:rPr>
          <w:lang w:val="kk-KZ"/>
        </w:rPr>
        <w:t xml:space="preserve"> Карантинные и зоонозные инфекции в Республике Казахстан. </w:t>
      </w:r>
      <w:r>
        <w:rPr>
          <w:lang w:val="kk-KZ"/>
        </w:rPr>
        <w:t xml:space="preserve">– </w:t>
      </w:r>
      <w:r w:rsidRPr="00F11578">
        <w:rPr>
          <w:lang w:val="kk-KZ"/>
        </w:rPr>
        <w:t>Алматы</w:t>
      </w:r>
      <w:r>
        <w:rPr>
          <w:lang w:val="kk-KZ"/>
        </w:rPr>
        <w:t>,</w:t>
      </w:r>
      <w:r w:rsidRPr="00F11578">
        <w:rPr>
          <w:lang w:val="kk-KZ"/>
        </w:rPr>
        <w:t xml:space="preserve"> 2011. </w:t>
      </w:r>
      <w:r>
        <w:rPr>
          <w:lang w:val="kk-KZ"/>
        </w:rPr>
        <w:t xml:space="preserve">– </w:t>
      </w:r>
      <w:r w:rsidRPr="00F11578">
        <w:rPr>
          <w:lang w:val="kk-KZ"/>
        </w:rPr>
        <w:t>Вып</w:t>
      </w:r>
      <w:r>
        <w:rPr>
          <w:lang w:val="kk-KZ"/>
        </w:rPr>
        <w:t>.</w:t>
      </w:r>
      <w:r w:rsidRPr="00F11578">
        <w:rPr>
          <w:lang w:val="kk-KZ"/>
        </w:rPr>
        <w:t xml:space="preserve"> №</w:t>
      </w:r>
      <w:r>
        <w:rPr>
          <w:lang w:val="kk-KZ"/>
        </w:rPr>
        <w:t xml:space="preserve"> </w:t>
      </w:r>
      <w:r w:rsidRPr="00F11578">
        <w:rPr>
          <w:lang w:val="kk-KZ"/>
        </w:rPr>
        <w:t xml:space="preserve">1-2 (23-24). </w:t>
      </w:r>
      <w:r>
        <w:rPr>
          <w:lang w:val="kk-KZ"/>
        </w:rPr>
        <w:t xml:space="preserve">– </w:t>
      </w:r>
      <w:r w:rsidRPr="00F11578">
        <w:rPr>
          <w:lang w:val="kk-KZ"/>
        </w:rPr>
        <w:t>С. 54-55.</w:t>
      </w:r>
    </w:p>
    <w:p w:rsidR="005D4188" w:rsidRPr="00F11578" w:rsidRDefault="005D4188" w:rsidP="005D4188">
      <w:pPr>
        <w:ind w:left="851" w:hanging="851"/>
        <w:rPr>
          <w:lang w:val="kk-KZ"/>
        </w:rPr>
      </w:pPr>
      <w:r w:rsidRPr="00F11578">
        <w:rPr>
          <w:lang w:val="kk-KZ"/>
        </w:rPr>
        <w:t xml:space="preserve">3. </w:t>
      </w:r>
      <w:r w:rsidRPr="00F11578">
        <w:rPr>
          <w:b/>
          <w:bCs/>
          <w:lang w:val="kk-KZ"/>
        </w:rPr>
        <w:t>Шамарова Г. М</w:t>
      </w:r>
      <w:r>
        <w:rPr>
          <w:b/>
          <w:bCs/>
          <w:lang w:val="kk-KZ"/>
        </w:rPr>
        <w:t>.</w:t>
      </w:r>
      <w:r w:rsidRPr="00F11578">
        <w:rPr>
          <w:b/>
          <w:bCs/>
          <w:lang w:val="kk-KZ"/>
        </w:rPr>
        <w:t>, Майканов Н .С</w:t>
      </w:r>
      <w:r>
        <w:rPr>
          <w:b/>
          <w:bCs/>
          <w:lang w:val="kk-KZ"/>
        </w:rPr>
        <w:t>.</w:t>
      </w:r>
      <w:r w:rsidRPr="00F11578">
        <w:rPr>
          <w:b/>
          <w:bCs/>
          <w:lang w:val="kk-KZ"/>
        </w:rPr>
        <w:t xml:space="preserve">, Габбасов А. А. и др. </w:t>
      </w:r>
      <w:r w:rsidRPr="00F11578">
        <w:rPr>
          <w:lang w:val="kk-KZ"/>
        </w:rPr>
        <w:t>Эпизоотическое и эпидемическое значение диких животных на природно</w:t>
      </w:r>
      <w:r>
        <w:rPr>
          <w:lang w:val="kk-KZ"/>
        </w:rPr>
        <w:t>-</w:t>
      </w:r>
      <w:r w:rsidRPr="00F11578">
        <w:rPr>
          <w:lang w:val="kk-KZ"/>
        </w:rPr>
        <w:t>очаговой территории Западно</w:t>
      </w:r>
      <w:r>
        <w:rPr>
          <w:lang w:val="kk-KZ"/>
        </w:rPr>
        <w:t>-</w:t>
      </w:r>
      <w:r w:rsidRPr="00F11578">
        <w:rPr>
          <w:lang w:val="kk-KZ"/>
        </w:rPr>
        <w:t>Казахстанской области // Матер. междунар. научно-практ</w:t>
      </w:r>
      <w:r>
        <w:rPr>
          <w:lang w:val="kk-KZ"/>
        </w:rPr>
        <w:t>.</w:t>
      </w:r>
      <w:r w:rsidRPr="00F11578">
        <w:rPr>
          <w:lang w:val="kk-KZ"/>
        </w:rPr>
        <w:t xml:space="preserve"> </w:t>
      </w:r>
      <w:r>
        <w:rPr>
          <w:lang w:val="kk-KZ"/>
        </w:rPr>
        <w:t>к</w:t>
      </w:r>
      <w:r w:rsidRPr="00F11578">
        <w:rPr>
          <w:lang w:val="kk-KZ"/>
        </w:rPr>
        <w:t>онфер</w:t>
      </w:r>
      <w:r>
        <w:rPr>
          <w:lang w:val="kk-KZ"/>
        </w:rPr>
        <w:t>.</w:t>
      </w:r>
      <w:r w:rsidRPr="00F11578">
        <w:rPr>
          <w:lang w:val="kk-KZ"/>
        </w:rPr>
        <w:t xml:space="preserve"> «Биологическое разнооборазие и устойчивое развитие природы и общества». </w:t>
      </w:r>
      <w:r>
        <w:rPr>
          <w:lang w:val="kk-KZ"/>
        </w:rPr>
        <w:t xml:space="preserve">– </w:t>
      </w:r>
      <w:r w:rsidRPr="00F11578">
        <w:rPr>
          <w:lang w:val="kk-KZ"/>
        </w:rPr>
        <w:t>Алматы, 2009</w:t>
      </w:r>
      <w:r>
        <w:rPr>
          <w:lang w:val="kk-KZ"/>
        </w:rPr>
        <w:t>. –</w:t>
      </w:r>
      <w:r w:rsidRPr="00F11578">
        <w:rPr>
          <w:lang w:val="kk-KZ"/>
        </w:rPr>
        <w:t xml:space="preserve"> С. 197-199. </w:t>
      </w:r>
    </w:p>
    <w:p w:rsidR="005D4188" w:rsidRPr="004E38C8" w:rsidRDefault="005D4188" w:rsidP="005D4188">
      <w:pPr>
        <w:rPr>
          <w:lang w:val="kk-KZ"/>
        </w:rPr>
      </w:pPr>
    </w:p>
    <w:p w:rsidR="004E38C8" w:rsidRPr="004E38C8" w:rsidRDefault="004E38C8" w:rsidP="004E38C8">
      <w:pPr>
        <w:rPr>
          <w:bCs/>
          <w:sz w:val="24"/>
          <w:szCs w:val="24"/>
        </w:rPr>
      </w:pPr>
      <w:r w:rsidRPr="004E38C8">
        <w:rPr>
          <w:bCs/>
          <w:sz w:val="24"/>
          <w:szCs w:val="24"/>
        </w:rPr>
        <w:lastRenderedPageBreak/>
        <w:t>УДК 616.981.455 (574.11)</w:t>
      </w:r>
    </w:p>
    <w:p w:rsidR="004E38C8" w:rsidRDefault="004E38C8" w:rsidP="004E38C8">
      <w:pPr>
        <w:ind w:firstLine="709"/>
        <w:rPr>
          <w:b/>
          <w:lang w:val="kk-KZ"/>
        </w:rPr>
      </w:pPr>
    </w:p>
    <w:p w:rsidR="004E38C8" w:rsidRDefault="004E38C8" w:rsidP="004E38C8">
      <w:pPr>
        <w:jc w:val="center"/>
        <w:rPr>
          <w:rFonts w:ascii="Book Antiqua" w:hAnsi="Book Antiqua"/>
          <w:b/>
          <w:smallCaps/>
          <w:sz w:val="26"/>
          <w:szCs w:val="26"/>
          <w:lang w:val="kk-KZ"/>
        </w:rPr>
      </w:pPr>
      <w:r w:rsidRPr="00A30DFA">
        <w:rPr>
          <w:rFonts w:ascii="Book Antiqua" w:hAnsi="Book Antiqua"/>
          <w:b/>
          <w:smallCaps/>
          <w:sz w:val="26"/>
          <w:szCs w:val="26"/>
          <w:lang w:val="kk-KZ"/>
        </w:rPr>
        <w:t xml:space="preserve">О выделении </w:t>
      </w:r>
      <w:r w:rsidRPr="00A30DFA">
        <w:rPr>
          <w:rFonts w:ascii="Book Antiqua" w:hAnsi="Book Antiqua"/>
          <w:b/>
          <w:smallCaps/>
          <w:sz w:val="26"/>
          <w:szCs w:val="26"/>
        </w:rPr>
        <w:t xml:space="preserve">возбудителя </w:t>
      </w:r>
      <w:r w:rsidRPr="00A30DFA">
        <w:rPr>
          <w:rFonts w:ascii="Book Antiqua" w:hAnsi="Book Antiqua"/>
          <w:b/>
          <w:smallCaps/>
          <w:sz w:val="26"/>
          <w:szCs w:val="26"/>
          <w:lang w:val="kk-KZ"/>
        </w:rPr>
        <w:t xml:space="preserve">туляремии от каменки-плясуньи </w:t>
      </w:r>
    </w:p>
    <w:p w:rsidR="004E38C8" w:rsidRPr="00A30DFA" w:rsidRDefault="004E38C8" w:rsidP="004E38C8">
      <w:pPr>
        <w:jc w:val="center"/>
        <w:rPr>
          <w:rFonts w:ascii="Book Antiqua" w:hAnsi="Book Antiqua"/>
          <w:b/>
          <w:smallCaps/>
          <w:sz w:val="26"/>
          <w:szCs w:val="26"/>
          <w:lang w:val="kk-KZ"/>
        </w:rPr>
      </w:pPr>
      <w:r w:rsidRPr="00A30DFA">
        <w:rPr>
          <w:rFonts w:ascii="Book Antiqua" w:hAnsi="Book Antiqua"/>
          <w:b/>
          <w:smallCaps/>
          <w:sz w:val="26"/>
          <w:szCs w:val="26"/>
          <w:lang w:val="kk-KZ"/>
        </w:rPr>
        <w:t>(</w:t>
      </w:r>
      <w:r w:rsidRPr="00A30DFA">
        <w:rPr>
          <w:rFonts w:ascii="Book Antiqua" w:hAnsi="Book Antiqua"/>
          <w:b/>
          <w:i/>
          <w:smallCaps/>
          <w:sz w:val="26"/>
          <w:szCs w:val="26"/>
          <w:lang w:val="en-US"/>
        </w:rPr>
        <w:t>Oenanthe</w:t>
      </w:r>
      <w:r w:rsidRPr="00A30DFA">
        <w:rPr>
          <w:rFonts w:ascii="Book Antiqua" w:hAnsi="Book Antiqua"/>
          <w:b/>
          <w:i/>
          <w:smallCaps/>
          <w:sz w:val="26"/>
          <w:szCs w:val="26"/>
        </w:rPr>
        <w:t xml:space="preserve"> </w:t>
      </w:r>
      <w:r w:rsidRPr="00A30DFA">
        <w:rPr>
          <w:rFonts w:ascii="Book Antiqua" w:hAnsi="Book Antiqua"/>
          <w:b/>
          <w:i/>
          <w:smallCaps/>
          <w:sz w:val="26"/>
          <w:szCs w:val="26"/>
          <w:lang w:val="en-US"/>
        </w:rPr>
        <w:t>isabel</w:t>
      </w:r>
      <w:r w:rsidR="00E951AF">
        <w:rPr>
          <w:rFonts w:ascii="Book Antiqua" w:hAnsi="Book Antiqua"/>
          <w:b/>
          <w:i/>
          <w:smallCaps/>
          <w:sz w:val="26"/>
          <w:szCs w:val="26"/>
          <w:lang w:val="en-US"/>
        </w:rPr>
        <w:t>l</w:t>
      </w:r>
      <w:r w:rsidRPr="00A30DFA">
        <w:rPr>
          <w:rFonts w:ascii="Book Antiqua" w:hAnsi="Book Antiqua"/>
          <w:b/>
          <w:i/>
          <w:smallCaps/>
          <w:sz w:val="26"/>
          <w:szCs w:val="26"/>
          <w:lang w:val="en-US"/>
        </w:rPr>
        <w:t>ina</w:t>
      </w:r>
      <w:r w:rsidRPr="00A30DFA">
        <w:rPr>
          <w:rFonts w:ascii="Book Antiqua" w:hAnsi="Book Antiqua"/>
          <w:b/>
          <w:i/>
          <w:smallCaps/>
          <w:sz w:val="26"/>
          <w:szCs w:val="26"/>
        </w:rPr>
        <w:t xml:space="preserve">) </w:t>
      </w:r>
      <w:r w:rsidRPr="00A30DFA">
        <w:rPr>
          <w:rFonts w:ascii="Book Antiqua" w:hAnsi="Book Antiqua"/>
          <w:b/>
          <w:smallCaps/>
          <w:sz w:val="26"/>
          <w:szCs w:val="26"/>
          <w:lang w:val="kk-KZ"/>
        </w:rPr>
        <w:t>в</w:t>
      </w:r>
      <w:r w:rsidRPr="00A30DFA">
        <w:rPr>
          <w:rFonts w:ascii="Book Antiqua" w:hAnsi="Book Antiqua"/>
          <w:b/>
          <w:i/>
          <w:smallCaps/>
          <w:sz w:val="26"/>
          <w:szCs w:val="26"/>
          <w:lang w:val="kk-KZ"/>
        </w:rPr>
        <w:t xml:space="preserve"> </w:t>
      </w:r>
      <w:r w:rsidRPr="00A30DFA">
        <w:rPr>
          <w:rFonts w:ascii="Book Antiqua" w:hAnsi="Book Antiqua"/>
          <w:b/>
          <w:smallCaps/>
          <w:sz w:val="26"/>
          <w:szCs w:val="26"/>
          <w:lang w:val="kk-KZ"/>
        </w:rPr>
        <w:t>Западно-Казахстанской области</w:t>
      </w:r>
    </w:p>
    <w:p w:rsidR="004E38C8" w:rsidRDefault="004E38C8" w:rsidP="004E38C8">
      <w:pPr>
        <w:ind w:firstLine="709"/>
        <w:jc w:val="center"/>
        <w:rPr>
          <w:b/>
          <w:lang w:val="kk-KZ"/>
        </w:rPr>
      </w:pPr>
    </w:p>
    <w:p w:rsidR="004E38C8" w:rsidRPr="004E38C8" w:rsidRDefault="004E38C8" w:rsidP="004E38C8">
      <w:pPr>
        <w:ind w:firstLine="709"/>
        <w:jc w:val="center"/>
        <w:rPr>
          <w:b/>
          <w:sz w:val="24"/>
          <w:szCs w:val="24"/>
          <w:lang w:val="kk-KZ"/>
        </w:rPr>
      </w:pPr>
      <w:r w:rsidRPr="004E38C8">
        <w:rPr>
          <w:b/>
          <w:sz w:val="24"/>
          <w:szCs w:val="24"/>
          <w:lang w:val="kk-KZ"/>
        </w:rPr>
        <w:t xml:space="preserve">Б. Г. Кдырсих, Р. И. Сундуков, А. К. Куспанов, Г. Г. Кдырсихова, </w:t>
      </w:r>
    </w:p>
    <w:p w:rsidR="004E38C8" w:rsidRPr="004E38C8" w:rsidRDefault="004E38C8" w:rsidP="004E38C8">
      <w:pPr>
        <w:jc w:val="center"/>
        <w:rPr>
          <w:b/>
          <w:sz w:val="24"/>
          <w:szCs w:val="24"/>
          <w:lang w:val="kk-KZ"/>
        </w:rPr>
      </w:pPr>
      <w:r w:rsidRPr="004E38C8">
        <w:rPr>
          <w:b/>
          <w:sz w:val="24"/>
          <w:szCs w:val="24"/>
          <w:lang w:val="kk-KZ"/>
        </w:rPr>
        <w:t xml:space="preserve">Т. З. Аязбаев, Н. С. Майканов </w:t>
      </w:r>
    </w:p>
    <w:p w:rsidR="004E38C8" w:rsidRPr="004E38C8" w:rsidRDefault="004E38C8" w:rsidP="004E38C8">
      <w:pPr>
        <w:jc w:val="center"/>
        <w:rPr>
          <w:sz w:val="24"/>
          <w:szCs w:val="24"/>
          <w:lang w:val="kk-KZ"/>
        </w:rPr>
      </w:pPr>
    </w:p>
    <w:p w:rsidR="004E38C8" w:rsidRPr="004E38C8" w:rsidRDefault="004E38C8" w:rsidP="004E38C8">
      <w:pPr>
        <w:jc w:val="center"/>
        <w:rPr>
          <w:i/>
          <w:sz w:val="24"/>
          <w:szCs w:val="24"/>
        </w:rPr>
      </w:pPr>
      <w:r w:rsidRPr="004E38C8">
        <w:rPr>
          <w:i/>
          <w:sz w:val="24"/>
          <w:szCs w:val="24"/>
          <w:lang w:val="kk-KZ"/>
        </w:rPr>
        <w:t>(Уральская ПЧС, е-</w:t>
      </w:r>
      <w:r w:rsidRPr="004E38C8">
        <w:rPr>
          <w:i/>
          <w:sz w:val="24"/>
          <w:szCs w:val="24"/>
          <w:lang w:val="en-US"/>
        </w:rPr>
        <w:t>mail</w:t>
      </w:r>
      <w:r w:rsidRPr="004E38C8">
        <w:rPr>
          <w:i/>
          <w:sz w:val="24"/>
          <w:szCs w:val="24"/>
        </w:rPr>
        <w:t xml:space="preserve">: </w:t>
      </w:r>
      <w:r w:rsidRPr="004E38C8">
        <w:rPr>
          <w:i/>
          <w:sz w:val="24"/>
          <w:szCs w:val="24"/>
          <w:lang w:val="en-US"/>
        </w:rPr>
        <w:t>pchum</w:t>
      </w:r>
      <w:r w:rsidRPr="004E38C8">
        <w:rPr>
          <w:i/>
          <w:sz w:val="24"/>
          <w:szCs w:val="24"/>
        </w:rPr>
        <w:t>@</w:t>
      </w:r>
      <w:r w:rsidRPr="004E38C8">
        <w:rPr>
          <w:i/>
          <w:sz w:val="24"/>
          <w:szCs w:val="24"/>
          <w:lang w:val="en-US"/>
        </w:rPr>
        <w:t>mail</w:t>
      </w:r>
      <w:r w:rsidRPr="004E38C8">
        <w:rPr>
          <w:i/>
          <w:sz w:val="24"/>
          <w:szCs w:val="24"/>
        </w:rPr>
        <w:t>.</w:t>
      </w:r>
      <w:r w:rsidRPr="004E38C8">
        <w:rPr>
          <w:i/>
          <w:sz w:val="24"/>
          <w:szCs w:val="24"/>
          <w:lang w:val="en-US"/>
        </w:rPr>
        <w:t>ru</w:t>
      </w:r>
      <w:r w:rsidRPr="004E38C8">
        <w:rPr>
          <w:i/>
          <w:sz w:val="24"/>
          <w:szCs w:val="24"/>
        </w:rPr>
        <w:t>)</w:t>
      </w:r>
    </w:p>
    <w:p w:rsidR="004E38C8" w:rsidRPr="004E38C8" w:rsidRDefault="004E38C8" w:rsidP="004E38C8">
      <w:pPr>
        <w:ind w:firstLine="709"/>
        <w:jc w:val="center"/>
        <w:rPr>
          <w:sz w:val="24"/>
          <w:szCs w:val="24"/>
        </w:rPr>
      </w:pPr>
    </w:p>
    <w:p w:rsidR="004E38C8" w:rsidRPr="004E38C8" w:rsidRDefault="004E38C8" w:rsidP="004E38C8">
      <w:pPr>
        <w:ind w:firstLine="397"/>
        <w:rPr>
          <w:sz w:val="24"/>
          <w:szCs w:val="24"/>
        </w:rPr>
      </w:pPr>
      <w:r w:rsidRPr="004E38C8">
        <w:rPr>
          <w:sz w:val="24"/>
          <w:szCs w:val="24"/>
        </w:rPr>
        <w:t>Каратобинский ландшафтно-эпизоотологический район расположен в восточной части территории Урало-Уильского степного очага чумы и представляет собой степную и пол</w:t>
      </w:r>
      <w:r w:rsidRPr="004E38C8">
        <w:rPr>
          <w:sz w:val="24"/>
          <w:szCs w:val="24"/>
        </w:rPr>
        <w:t>у</w:t>
      </w:r>
      <w:r w:rsidRPr="004E38C8">
        <w:rPr>
          <w:sz w:val="24"/>
          <w:szCs w:val="24"/>
        </w:rPr>
        <w:t>пустынную зону общей площадью 8400 км</w:t>
      </w:r>
      <w:proofErr w:type="gramStart"/>
      <w:r w:rsidRPr="004E38C8">
        <w:rPr>
          <w:sz w:val="24"/>
          <w:szCs w:val="24"/>
          <w:vertAlign w:val="superscript"/>
        </w:rPr>
        <w:t>2</w:t>
      </w:r>
      <w:proofErr w:type="gramEnd"/>
      <w:r w:rsidRPr="004E38C8">
        <w:rPr>
          <w:sz w:val="24"/>
          <w:szCs w:val="24"/>
        </w:rPr>
        <w:t>. Южная граница очага проходит вдоль прав</w:t>
      </w:r>
      <w:r w:rsidRPr="004E38C8">
        <w:rPr>
          <w:sz w:val="24"/>
          <w:szCs w:val="24"/>
        </w:rPr>
        <w:t>о</w:t>
      </w:r>
      <w:r w:rsidRPr="004E38C8">
        <w:rPr>
          <w:sz w:val="24"/>
          <w:szCs w:val="24"/>
        </w:rPr>
        <w:t>бережья реки Уил и севернее оз. Индер [1]. В последние годы (2009-2012) целенаправле</w:t>
      </w:r>
      <w:r w:rsidRPr="004E38C8">
        <w:rPr>
          <w:sz w:val="24"/>
          <w:szCs w:val="24"/>
        </w:rPr>
        <w:t>н</w:t>
      </w:r>
      <w:r w:rsidRPr="004E38C8">
        <w:rPr>
          <w:sz w:val="24"/>
          <w:szCs w:val="24"/>
        </w:rPr>
        <w:t>но проводится эпизоотологическое обследование с целью обнаружения очагов туляремии. В результате эпизоотологического мониторинга была установлена естественная зараже</w:t>
      </w:r>
      <w:r w:rsidRPr="004E38C8">
        <w:rPr>
          <w:sz w:val="24"/>
          <w:szCs w:val="24"/>
        </w:rPr>
        <w:t>н</w:t>
      </w:r>
      <w:r w:rsidRPr="004E38C8">
        <w:rPr>
          <w:sz w:val="24"/>
          <w:szCs w:val="24"/>
        </w:rPr>
        <w:t>ность возбудителем туляремии 5 видов грызунов: водяная полевка (11,8%), обыкновенная полевка (3,8%), гребенщиковая песчанка (1,02-17,5%), малый (5,4%) и большой (8,2%) суслики. Индексы доминирования (ИД) в сборах полевого материала составляли для в</w:t>
      </w:r>
      <w:r w:rsidRPr="004E38C8">
        <w:rPr>
          <w:sz w:val="24"/>
          <w:szCs w:val="24"/>
        </w:rPr>
        <w:t>о</w:t>
      </w:r>
      <w:r w:rsidRPr="004E38C8">
        <w:rPr>
          <w:sz w:val="24"/>
          <w:szCs w:val="24"/>
        </w:rPr>
        <w:t>дяной (0,006-4,47%) и обыкновенной (0,042-8,82%) полевок, гребенщиковой песчанки (5,3-66,2%), малого (26,2-99,8%) и большого (0,35%) сусликов [4].</w:t>
      </w:r>
    </w:p>
    <w:p w:rsidR="004E38C8" w:rsidRPr="004E38C8" w:rsidRDefault="004E38C8" w:rsidP="004E38C8">
      <w:pPr>
        <w:ind w:firstLine="397"/>
        <w:rPr>
          <w:sz w:val="24"/>
          <w:szCs w:val="24"/>
          <w:lang w:val="kk-KZ"/>
        </w:rPr>
      </w:pPr>
      <w:r w:rsidRPr="004E38C8">
        <w:rPr>
          <w:sz w:val="24"/>
          <w:szCs w:val="24"/>
        </w:rPr>
        <w:t>В апреле 2011 г. с «точки» Косколь N 49º49.97', E 53º47.02' Каратобинского района при исследовании группового посева суспензии каменок-плясуний изолирован туляр</w:t>
      </w:r>
      <w:r w:rsidRPr="004E38C8">
        <w:rPr>
          <w:sz w:val="24"/>
          <w:szCs w:val="24"/>
        </w:rPr>
        <w:t>е</w:t>
      </w:r>
      <w:r w:rsidRPr="004E38C8">
        <w:rPr>
          <w:sz w:val="24"/>
          <w:szCs w:val="24"/>
        </w:rPr>
        <w:t>мийный микроб.</w:t>
      </w:r>
      <w:r w:rsidRPr="004E38C8">
        <w:rPr>
          <w:sz w:val="24"/>
          <w:szCs w:val="24"/>
          <w:lang w:val="kk-KZ"/>
        </w:rPr>
        <w:t xml:space="preserve"> Это первый и пока единственный случай выделения туляремии от птиц в Западно-Казахстанской области. По литературным данным, в мире установлено заражение этой инфекцией в природных условиях 9 видов птиц: коршуна (</w:t>
      </w:r>
      <w:r w:rsidRPr="004E38C8">
        <w:rPr>
          <w:i/>
          <w:sz w:val="24"/>
          <w:szCs w:val="24"/>
          <w:lang w:val="kk-KZ"/>
        </w:rPr>
        <w:t>Milnes korshun</w:t>
      </w:r>
      <w:r w:rsidRPr="004E38C8">
        <w:rPr>
          <w:sz w:val="24"/>
          <w:szCs w:val="24"/>
          <w:lang w:val="kk-KZ"/>
        </w:rPr>
        <w:t>), голубя (</w:t>
      </w:r>
      <w:r w:rsidRPr="004E38C8">
        <w:rPr>
          <w:i/>
          <w:sz w:val="24"/>
          <w:szCs w:val="24"/>
          <w:lang w:val="kk-KZ"/>
        </w:rPr>
        <w:t>Columba sp.</w:t>
      </w:r>
      <w:r w:rsidRPr="004E38C8">
        <w:rPr>
          <w:sz w:val="24"/>
          <w:szCs w:val="24"/>
          <w:lang w:val="kk-KZ"/>
        </w:rPr>
        <w:t>), глухаря (</w:t>
      </w:r>
      <w:r w:rsidRPr="004E38C8">
        <w:rPr>
          <w:i/>
          <w:sz w:val="24"/>
          <w:szCs w:val="24"/>
          <w:lang w:val="kk-KZ"/>
        </w:rPr>
        <w:t>Tetrao urogollus</w:t>
      </w:r>
      <w:r w:rsidRPr="004E38C8">
        <w:rPr>
          <w:sz w:val="24"/>
          <w:szCs w:val="24"/>
          <w:lang w:val="kk-KZ"/>
        </w:rPr>
        <w:t>), рябчика (</w:t>
      </w:r>
      <w:r w:rsidRPr="004E38C8">
        <w:rPr>
          <w:i/>
          <w:sz w:val="24"/>
          <w:szCs w:val="24"/>
          <w:lang w:val="kk-KZ"/>
        </w:rPr>
        <w:t>Tetrastes bonasio</w:t>
      </w:r>
      <w:r w:rsidRPr="004E38C8">
        <w:rPr>
          <w:sz w:val="24"/>
          <w:szCs w:val="24"/>
          <w:lang w:val="kk-KZ"/>
        </w:rPr>
        <w:t>), перепела (</w:t>
      </w:r>
      <w:r w:rsidRPr="004E38C8">
        <w:rPr>
          <w:i/>
          <w:sz w:val="24"/>
          <w:szCs w:val="24"/>
          <w:lang w:val="kk-KZ"/>
        </w:rPr>
        <w:t>Coturnix coturnix</w:t>
      </w:r>
      <w:r w:rsidRPr="004E38C8">
        <w:rPr>
          <w:sz w:val="24"/>
          <w:szCs w:val="24"/>
          <w:lang w:val="kk-KZ"/>
        </w:rPr>
        <w:t>), водяной курочки (</w:t>
      </w:r>
      <w:r w:rsidRPr="004E38C8">
        <w:rPr>
          <w:i/>
          <w:sz w:val="24"/>
          <w:szCs w:val="24"/>
          <w:lang w:val="kk-KZ"/>
        </w:rPr>
        <w:t>Gallinula chloropun</w:t>
      </w:r>
      <w:r w:rsidRPr="004E38C8">
        <w:rPr>
          <w:sz w:val="24"/>
          <w:szCs w:val="24"/>
          <w:lang w:val="kk-KZ"/>
        </w:rPr>
        <w:t xml:space="preserve">), коростеля </w:t>
      </w:r>
      <w:r w:rsidRPr="004E38C8">
        <w:rPr>
          <w:i/>
          <w:sz w:val="24"/>
          <w:szCs w:val="24"/>
          <w:lang w:val="kk-KZ"/>
        </w:rPr>
        <w:t>(Crex crex</w:t>
      </w:r>
      <w:r w:rsidRPr="004E38C8">
        <w:rPr>
          <w:sz w:val="24"/>
          <w:szCs w:val="24"/>
          <w:lang w:val="kk-KZ"/>
        </w:rPr>
        <w:t>), крачки обыкновенной (</w:t>
      </w:r>
      <w:r w:rsidRPr="004E38C8">
        <w:rPr>
          <w:i/>
          <w:sz w:val="24"/>
          <w:szCs w:val="24"/>
          <w:lang w:val="kk-KZ"/>
        </w:rPr>
        <w:t>Sterna hirundo</w:t>
      </w:r>
      <w:r w:rsidRPr="004E38C8">
        <w:rPr>
          <w:sz w:val="24"/>
          <w:szCs w:val="24"/>
          <w:lang w:val="kk-KZ"/>
        </w:rPr>
        <w:t>), речной чайки (</w:t>
      </w:r>
      <w:r w:rsidRPr="004E38C8">
        <w:rPr>
          <w:i/>
          <w:sz w:val="24"/>
          <w:szCs w:val="24"/>
          <w:lang w:val="kk-KZ"/>
        </w:rPr>
        <w:t>Larus ridibundus</w:t>
      </w:r>
      <w:r w:rsidRPr="004E38C8">
        <w:rPr>
          <w:sz w:val="24"/>
          <w:szCs w:val="24"/>
          <w:lang w:val="kk-KZ"/>
        </w:rPr>
        <w:t>) и домашней курицы [3].</w:t>
      </w:r>
    </w:p>
    <w:p w:rsidR="004E38C8" w:rsidRPr="004E38C8" w:rsidRDefault="004E38C8" w:rsidP="004E38C8">
      <w:pPr>
        <w:ind w:firstLine="397"/>
        <w:rPr>
          <w:sz w:val="24"/>
          <w:szCs w:val="24"/>
        </w:rPr>
      </w:pPr>
      <w:r w:rsidRPr="004E38C8">
        <w:rPr>
          <w:sz w:val="24"/>
          <w:szCs w:val="24"/>
        </w:rPr>
        <w:t xml:space="preserve">Туляремийный микроб </w:t>
      </w:r>
      <w:proofErr w:type="gramStart"/>
      <w:r w:rsidRPr="004E38C8">
        <w:rPr>
          <w:sz w:val="24"/>
          <w:szCs w:val="24"/>
        </w:rPr>
        <w:t>изолирована</w:t>
      </w:r>
      <w:proofErr w:type="gramEnd"/>
      <w:r w:rsidRPr="004E38C8">
        <w:rPr>
          <w:sz w:val="24"/>
          <w:szCs w:val="24"/>
        </w:rPr>
        <w:t xml:space="preserve"> от трех самцов каменки-плясуньи, внутренние о</w:t>
      </w:r>
      <w:r w:rsidRPr="004E38C8">
        <w:rPr>
          <w:sz w:val="24"/>
          <w:szCs w:val="24"/>
        </w:rPr>
        <w:t>р</w:t>
      </w:r>
      <w:r w:rsidRPr="004E38C8">
        <w:rPr>
          <w:sz w:val="24"/>
          <w:szCs w:val="24"/>
        </w:rPr>
        <w:t xml:space="preserve">ганы которых не имели видимых патологоанатомических изменений. Штамм </w:t>
      </w:r>
      <w:r w:rsidRPr="004E38C8">
        <w:rPr>
          <w:i/>
          <w:sz w:val="24"/>
          <w:szCs w:val="24"/>
        </w:rPr>
        <w:t>Francisella tularensis</w:t>
      </w:r>
      <w:r w:rsidRPr="004E38C8">
        <w:rPr>
          <w:sz w:val="24"/>
          <w:szCs w:val="24"/>
        </w:rPr>
        <w:t xml:space="preserve"> № 18 обладает типичными культурально-морфологическими свойствами, проя</w:t>
      </w:r>
      <w:r w:rsidRPr="004E38C8">
        <w:rPr>
          <w:sz w:val="24"/>
          <w:szCs w:val="24"/>
        </w:rPr>
        <w:t>в</w:t>
      </w:r>
      <w:r w:rsidRPr="004E38C8">
        <w:rPr>
          <w:sz w:val="24"/>
          <w:szCs w:val="24"/>
        </w:rPr>
        <w:t>ляет хорошие ростовые качества на туляремийном агаре с глюкозо-витаминными доба</w:t>
      </w:r>
      <w:r w:rsidRPr="004E38C8">
        <w:rPr>
          <w:sz w:val="24"/>
          <w:szCs w:val="24"/>
        </w:rPr>
        <w:t>в</w:t>
      </w:r>
      <w:r w:rsidRPr="004E38C8">
        <w:rPr>
          <w:sz w:val="24"/>
          <w:szCs w:val="24"/>
        </w:rPr>
        <w:t>ками. С диагностической туляремийной сывороткой дает агглютинацию в реакции Райта до титра 1:3200. Требуется дальнейшее углубленное изучение штамма.</w:t>
      </w:r>
    </w:p>
    <w:p w:rsidR="004E38C8" w:rsidRPr="004E38C8" w:rsidRDefault="004E38C8" w:rsidP="004E38C8">
      <w:pPr>
        <w:ind w:firstLine="397"/>
        <w:rPr>
          <w:sz w:val="24"/>
          <w:szCs w:val="24"/>
        </w:rPr>
      </w:pPr>
      <w:r w:rsidRPr="004E38C8">
        <w:rPr>
          <w:sz w:val="24"/>
          <w:szCs w:val="24"/>
        </w:rPr>
        <w:t>Следует отметить, что по наблюдениям зоологов Уральской ПЧС каменка-плясунья является одним из наиболее многочисленных видов воробьиных птиц в указанном районе. Ее ИД в полевых сборах составляет 0,014-3,306. Основным фактором, определяющим возможность существования этого вида, является обилие нор малых сусликов на данной территории. Обычно сроки массового прилета каменок и пробуждения сусликов совпад</w:t>
      </w:r>
      <w:r w:rsidRPr="004E38C8">
        <w:rPr>
          <w:sz w:val="24"/>
          <w:szCs w:val="24"/>
        </w:rPr>
        <w:t>а</w:t>
      </w:r>
      <w:r w:rsidRPr="004E38C8">
        <w:rPr>
          <w:sz w:val="24"/>
          <w:szCs w:val="24"/>
        </w:rPr>
        <w:t>ют и приходятся, в основном, на третью декаду марта.</w:t>
      </w:r>
    </w:p>
    <w:p w:rsidR="004E38C8" w:rsidRPr="004E38C8" w:rsidRDefault="004E38C8" w:rsidP="004E38C8">
      <w:pPr>
        <w:ind w:firstLine="397"/>
        <w:rPr>
          <w:sz w:val="24"/>
          <w:szCs w:val="24"/>
        </w:rPr>
      </w:pPr>
      <w:r w:rsidRPr="004E38C8">
        <w:rPr>
          <w:sz w:val="24"/>
          <w:szCs w:val="24"/>
        </w:rPr>
        <w:t>Связь каменок с норами грызунов довольно продолжительное время остается дост</w:t>
      </w:r>
      <w:r w:rsidRPr="004E38C8">
        <w:rPr>
          <w:sz w:val="24"/>
          <w:szCs w:val="24"/>
        </w:rPr>
        <w:t>а</w:t>
      </w:r>
      <w:r w:rsidRPr="004E38C8">
        <w:rPr>
          <w:sz w:val="24"/>
          <w:szCs w:val="24"/>
        </w:rPr>
        <w:t>точно прочной. В норах птицы ночуют, строят гнезда, насиживают яйца, выводят птенцов, то есть проводят определенный этап жизненного цикла. Постоянное посещение нор су</w:t>
      </w:r>
      <w:r w:rsidRPr="004E38C8">
        <w:rPr>
          <w:sz w:val="24"/>
          <w:szCs w:val="24"/>
        </w:rPr>
        <w:t>с</w:t>
      </w:r>
      <w:r w:rsidRPr="004E38C8">
        <w:rPr>
          <w:sz w:val="24"/>
          <w:szCs w:val="24"/>
        </w:rPr>
        <w:t xml:space="preserve">ликов приводит к тому, что эти птицы переносят эктопаразитов из одной норы в другую, способствуя осуществлению контакта через эктопаразитов между отдельными норами и поселениями грызунов [2]. Постепенное прекращение посещения каменками нор сусликов наблюдается в августе, с началом массового залегания зверьков на зимнюю спячку и осенним перелетом птиц. </w:t>
      </w:r>
    </w:p>
    <w:p w:rsidR="004E38C8" w:rsidRDefault="004E38C8" w:rsidP="004E38C8">
      <w:pPr>
        <w:ind w:firstLine="397"/>
        <w:rPr>
          <w:sz w:val="24"/>
          <w:szCs w:val="24"/>
        </w:rPr>
      </w:pPr>
      <w:r w:rsidRPr="004E38C8">
        <w:rPr>
          <w:sz w:val="24"/>
          <w:szCs w:val="24"/>
        </w:rPr>
        <w:t>Для ответа на вопрос является ли заражение каменки-плясуньи туляремией случайным или это происходит регулярно, требуются дальнейшие исследования экологии и эпиз</w:t>
      </w:r>
      <w:r w:rsidRPr="004E38C8">
        <w:rPr>
          <w:sz w:val="24"/>
          <w:szCs w:val="24"/>
        </w:rPr>
        <w:t>о</w:t>
      </w:r>
      <w:r w:rsidRPr="004E38C8">
        <w:rPr>
          <w:sz w:val="24"/>
          <w:szCs w:val="24"/>
        </w:rPr>
        <w:t xml:space="preserve">отологии этого вида. </w:t>
      </w:r>
    </w:p>
    <w:p w:rsidR="004E38C8" w:rsidRPr="00494921" w:rsidRDefault="004E38C8" w:rsidP="004E38C8">
      <w:pPr>
        <w:jc w:val="center"/>
        <w:rPr>
          <w:lang w:val="kk-KZ"/>
        </w:rPr>
      </w:pPr>
      <w:r w:rsidRPr="00494921">
        <w:rPr>
          <w:lang w:val="kk-KZ"/>
        </w:rPr>
        <w:lastRenderedPageBreak/>
        <w:t>ЛИТЕРАТУРА</w:t>
      </w:r>
    </w:p>
    <w:p w:rsidR="004E38C8" w:rsidRPr="00494921" w:rsidRDefault="004E38C8" w:rsidP="004E38C8">
      <w:pPr>
        <w:ind w:left="851" w:hanging="851"/>
        <w:rPr>
          <w:lang w:val="kk-KZ"/>
        </w:rPr>
      </w:pPr>
      <w:r w:rsidRPr="00494921">
        <w:rPr>
          <w:lang w:val="kk-KZ"/>
        </w:rPr>
        <w:t xml:space="preserve">1. </w:t>
      </w:r>
      <w:r w:rsidRPr="00D65100">
        <w:rPr>
          <w:b/>
          <w:lang w:val="kk-KZ"/>
        </w:rPr>
        <w:t>Атшабар Б. Б., Бурделов Л. А., Агеев В. С. и др.</w:t>
      </w:r>
      <w:r w:rsidRPr="00494921">
        <w:rPr>
          <w:lang w:val="kk-KZ"/>
        </w:rPr>
        <w:t xml:space="preserve"> Атлас распространенности бактериальных и вирусных зоонозных инфекций в Казахстане. </w:t>
      </w:r>
      <w:r>
        <w:rPr>
          <w:lang w:val="kk-KZ"/>
        </w:rPr>
        <w:t xml:space="preserve">– </w:t>
      </w:r>
      <w:r w:rsidRPr="00494921">
        <w:rPr>
          <w:lang w:val="kk-KZ"/>
        </w:rPr>
        <w:t xml:space="preserve">Алматы, 2010. </w:t>
      </w:r>
      <w:r>
        <w:rPr>
          <w:lang w:val="kk-KZ"/>
        </w:rPr>
        <w:t>– 121 с.</w:t>
      </w:r>
      <w:r w:rsidRPr="00494921">
        <w:rPr>
          <w:lang w:val="kk-KZ"/>
        </w:rPr>
        <w:t xml:space="preserve"> </w:t>
      </w:r>
    </w:p>
    <w:p w:rsidR="004E38C8" w:rsidRPr="00A30DFA" w:rsidRDefault="004E38C8" w:rsidP="004E38C8">
      <w:pPr>
        <w:ind w:left="851" w:hanging="851"/>
        <w:rPr>
          <w:lang w:val="kk-KZ"/>
        </w:rPr>
      </w:pPr>
      <w:r w:rsidRPr="00A30DFA">
        <w:rPr>
          <w:lang w:val="kk-KZ"/>
        </w:rPr>
        <w:t xml:space="preserve">2. </w:t>
      </w:r>
      <w:r w:rsidRPr="00A30DFA">
        <w:rPr>
          <w:b/>
          <w:lang w:val="kk-KZ"/>
        </w:rPr>
        <w:t>Бибиков Д. И., Бибикова В. А.</w:t>
      </w:r>
      <w:r w:rsidRPr="00A30DFA">
        <w:rPr>
          <w:lang w:val="kk-KZ"/>
        </w:rPr>
        <w:t xml:space="preserve"> К изучению </w:t>
      </w:r>
      <w:r w:rsidRPr="00A30DFA">
        <w:t>каменки-плясуньи и ее эктопаразитов //</w:t>
      </w:r>
      <w:r>
        <w:t xml:space="preserve"> </w:t>
      </w:r>
      <w:r w:rsidRPr="00A30DFA">
        <w:rPr>
          <w:lang w:val="kk-KZ"/>
        </w:rPr>
        <w:t xml:space="preserve">Зоол. </w:t>
      </w:r>
      <w:r>
        <w:rPr>
          <w:lang w:val="kk-KZ"/>
        </w:rPr>
        <w:t>ж.</w:t>
      </w:r>
      <w:r w:rsidRPr="00A30DFA">
        <w:rPr>
          <w:lang w:val="kk-KZ"/>
        </w:rPr>
        <w:t xml:space="preserve"> </w:t>
      </w:r>
      <w:r>
        <w:rPr>
          <w:lang w:val="kk-KZ"/>
        </w:rPr>
        <w:t xml:space="preserve">– </w:t>
      </w:r>
      <w:r w:rsidRPr="00A30DFA">
        <w:rPr>
          <w:lang w:val="kk-KZ"/>
        </w:rPr>
        <w:t>1955</w:t>
      </w:r>
      <w:r>
        <w:rPr>
          <w:lang w:val="kk-KZ"/>
        </w:rPr>
        <w:t>. – Т</w:t>
      </w:r>
      <w:r w:rsidRPr="00A30DFA">
        <w:rPr>
          <w:lang w:val="kk-KZ"/>
        </w:rPr>
        <w:t xml:space="preserve">ом </w:t>
      </w:r>
      <w:r w:rsidRPr="00A30DFA">
        <w:rPr>
          <w:lang w:val="en-US"/>
        </w:rPr>
        <w:t>XXXIV</w:t>
      </w:r>
      <w:r>
        <w:t>. –</w:t>
      </w:r>
      <w:r w:rsidRPr="00A30DFA">
        <w:rPr>
          <w:lang w:val="kk-KZ"/>
        </w:rPr>
        <w:t xml:space="preserve"> </w:t>
      </w:r>
      <w:r>
        <w:rPr>
          <w:lang w:val="kk-KZ"/>
        </w:rPr>
        <w:t>В</w:t>
      </w:r>
      <w:r w:rsidRPr="00A30DFA">
        <w:rPr>
          <w:lang w:val="kk-KZ"/>
        </w:rPr>
        <w:t>ып</w:t>
      </w:r>
      <w:r>
        <w:rPr>
          <w:lang w:val="kk-KZ"/>
        </w:rPr>
        <w:t>.</w:t>
      </w:r>
      <w:r w:rsidRPr="00A30DFA">
        <w:rPr>
          <w:lang w:val="kk-KZ"/>
        </w:rPr>
        <w:t xml:space="preserve"> 2</w:t>
      </w:r>
      <w:r>
        <w:rPr>
          <w:lang w:val="kk-KZ"/>
        </w:rPr>
        <w:t>. –</w:t>
      </w:r>
      <w:r w:rsidRPr="00A30DFA">
        <w:rPr>
          <w:lang w:val="kk-KZ"/>
        </w:rPr>
        <w:t xml:space="preserve"> С. 399-406.</w:t>
      </w:r>
    </w:p>
    <w:p w:rsidR="004E38C8" w:rsidRPr="00D65100" w:rsidRDefault="004E38C8" w:rsidP="004E38C8">
      <w:pPr>
        <w:ind w:left="851" w:hanging="851"/>
        <w:rPr>
          <w:color w:val="FF0000"/>
          <w:lang w:val="kk-KZ"/>
        </w:rPr>
      </w:pPr>
      <w:r w:rsidRPr="00494921">
        <w:rPr>
          <w:lang w:val="kk-KZ"/>
        </w:rPr>
        <w:t xml:space="preserve">3. </w:t>
      </w:r>
      <w:r w:rsidRPr="00D65100">
        <w:rPr>
          <w:b/>
          <w:lang w:val="kk-KZ"/>
        </w:rPr>
        <w:t>Олсуфьев Н. Г., Дунаева Т. Н.</w:t>
      </w:r>
      <w:r w:rsidRPr="00494921">
        <w:rPr>
          <w:lang w:val="kk-KZ"/>
        </w:rPr>
        <w:t xml:space="preserve"> Природная очаговость, эпидемиология и профилактика туляремии.</w:t>
      </w:r>
      <w:r>
        <w:rPr>
          <w:lang w:val="kk-KZ"/>
        </w:rPr>
        <w:t xml:space="preserve"> –</w:t>
      </w:r>
      <w:r w:rsidRPr="00494921">
        <w:rPr>
          <w:lang w:val="kk-KZ"/>
        </w:rPr>
        <w:t xml:space="preserve"> М</w:t>
      </w:r>
      <w:r>
        <w:rPr>
          <w:lang w:val="kk-KZ"/>
        </w:rPr>
        <w:t>.:</w:t>
      </w:r>
      <w:r w:rsidRPr="00D65100">
        <w:rPr>
          <w:lang w:val="kk-KZ"/>
        </w:rPr>
        <w:t xml:space="preserve"> </w:t>
      </w:r>
      <w:r w:rsidRPr="00494921">
        <w:rPr>
          <w:lang w:val="kk-KZ"/>
        </w:rPr>
        <w:t xml:space="preserve">Медицина, 1970. </w:t>
      </w:r>
      <w:r w:rsidRPr="00A30DFA">
        <w:rPr>
          <w:lang w:val="kk-KZ"/>
        </w:rPr>
        <w:t>–</w:t>
      </w:r>
      <w:r>
        <w:rPr>
          <w:lang w:val="kk-KZ"/>
        </w:rPr>
        <w:t xml:space="preserve"> </w:t>
      </w:r>
      <w:r w:rsidRPr="00A30DFA">
        <w:rPr>
          <w:lang w:val="kk-KZ"/>
        </w:rPr>
        <w:t xml:space="preserve">269 </w:t>
      </w:r>
      <w:r>
        <w:rPr>
          <w:lang w:val="kk-KZ"/>
        </w:rPr>
        <w:t>с</w:t>
      </w:r>
      <w:r w:rsidRPr="00A30DFA">
        <w:rPr>
          <w:lang w:val="kk-KZ"/>
        </w:rPr>
        <w:t>.</w:t>
      </w:r>
    </w:p>
    <w:p w:rsidR="004E38C8" w:rsidRPr="00494921" w:rsidRDefault="004E38C8" w:rsidP="004E38C8">
      <w:pPr>
        <w:ind w:left="851" w:hanging="851"/>
        <w:rPr>
          <w:lang w:val="kk-KZ"/>
        </w:rPr>
      </w:pPr>
      <w:r w:rsidRPr="00A208B9">
        <w:rPr>
          <w:lang w:val="kk-KZ"/>
        </w:rPr>
        <w:t>4.</w:t>
      </w:r>
      <w:r>
        <w:rPr>
          <w:b/>
          <w:lang w:val="kk-KZ"/>
        </w:rPr>
        <w:t xml:space="preserve"> </w:t>
      </w:r>
      <w:r w:rsidRPr="00D65100">
        <w:rPr>
          <w:b/>
          <w:lang w:val="kk-KZ"/>
        </w:rPr>
        <w:t>Шамарова Г. М., Майканов Н. С., Габбасов А. А. и др.</w:t>
      </w:r>
      <w:r w:rsidRPr="00494921">
        <w:rPr>
          <w:lang w:val="kk-KZ"/>
        </w:rPr>
        <w:t xml:space="preserve"> Эпизоотическое и эпидемическое значение диких животных на природно-очаговой территории Западно-Казахстанской области</w:t>
      </w:r>
      <w:r>
        <w:rPr>
          <w:lang w:val="kk-KZ"/>
        </w:rPr>
        <w:t xml:space="preserve"> </w:t>
      </w:r>
      <w:r w:rsidRPr="00494921">
        <w:rPr>
          <w:lang w:val="kk-KZ"/>
        </w:rPr>
        <w:t>/</w:t>
      </w:r>
      <w:r>
        <w:rPr>
          <w:lang w:val="kk-KZ"/>
        </w:rPr>
        <w:t>/</w:t>
      </w:r>
      <w:r w:rsidRPr="00494921">
        <w:rPr>
          <w:lang w:val="kk-KZ"/>
        </w:rPr>
        <w:t xml:space="preserve"> Матер</w:t>
      </w:r>
      <w:r>
        <w:rPr>
          <w:lang w:val="kk-KZ"/>
        </w:rPr>
        <w:t>.</w:t>
      </w:r>
      <w:r w:rsidRPr="00494921">
        <w:rPr>
          <w:lang w:val="kk-KZ"/>
        </w:rPr>
        <w:t xml:space="preserve"> междунар</w:t>
      </w:r>
      <w:r>
        <w:rPr>
          <w:lang w:val="kk-KZ"/>
        </w:rPr>
        <w:t>.</w:t>
      </w:r>
      <w:r w:rsidRPr="00494921">
        <w:rPr>
          <w:lang w:val="kk-KZ"/>
        </w:rPr>
        <w:t xml:space="preserve"> научно-практ</w:t>
      </w:r>
      <w:r>
        <w:rPr>
          <w:lang w:val="kk-KZ"/>
        </w:rPr>
        <w:t>.</w:t>
      </w:r>
      <w:r w:rsidRPr="00494921">
        <w:rPr>
          <w:lang w:val="kk-KZ"/>
        </w:rPr>
        <w:t xml:space="preserve"> конфер</w:t>
      </w:r>
      <w:r>
        <w:rPr>
          <w:lang w:val="kk-KZ"/>
        </w:rPr>
        <w:t>.</w:t>
      </w:r>
      <w:r w:rsidRPr="00494921">
        <w:rPr>
          <w:lang w:val="kk-KZ"/>
        </w:rPr>
        <w:t xml:space="preserve"> «Биоразнообразие и устойчивое развитие природы и общества»</w:t>
      </w:r>
      <w:r>
        <w:rPr>
          <w:lang w:val="kk-KZ"/>
        </w:rPr>
        <w:t xml:space="preserve"> /</w:t>
      </w:r>
      <w:r w:rsidRPr="00494921">
        <w:rPr>
          <w:lang w:val="kk-KZ"/>
        </w:rPr>
        <w:t xml:space="preserve"> КазНУ им. Аль-Фараби. </w:t>
      </w:r>
      <w:r>
        <w:rPr>
          <w:lang w:val="kk-KZ"/>
        </w:rPr>
        <w:t xml:space="preserve">– </w:t>
      </w:r>
      <w:r w:rsidRPr="00494921">
        <w:rPr>
          <w:lang w:val="kk-KZ"/>
        </w:rPr>
        <w:t>Алматы, 2009.</w:t>
      </w:r>
      <w:r>
        <w:rPr>
          <w:lang w:val="kk-KZ"/>
        </w:rPr>
        <w:t xml:space="preserve"> – </w:t>
      </w:r>
      <w:r w:rsidRPr="00494921">
        <w:rPr>
          <w:lang w:val="kk-KZ"/>
        </w:rPr>
        <w:t>Часть 2.</w:t>
      </w:r>
      <w:r>
        <w:rPr>
          <w:lang w:val="kk-KZ"/>
        </w:rPr>
        <w:t xml:space="preserve"> –</w:t>
      </w:r>
      <w:r w:rsidRPr="00494921">
        <w:rPr>
          <w:lang w:val="kk-KZ"/>
        </w:rPr>
        <w:t xml:space="preserve"> С.197-199.</w:t>
      </w:r>
    </w:p>
    <w:p w:rsidR="005D4188" w:rsidRDefault="005D4188" w:rsidP="005D4188">
      <w:pPr>
        <w:rPr>
          <w:lang w:val="kk-KZ"/>
        </w:rPr>
      </w:pPr>
    </w:p>
    <w:p w:rsidR="00175744" w:rsidRDefault="00175744" w:rsidP="005D4188">
      <w:pPr>
        <w:rPr>
          <w:lang w:val="kk-KZ"/>
        </w:rPr>
      </w:pPr>
    </w:p>
    <w:p w:rsidR="00175744" w:rsidRDefault="00175744" w:rsidP="005D4188">
      <w:pPr>
        <w:rPr>
          <w:lang w:val="kk-KZ"/>
        </w:rPr>
      </w:pPr>
    </w:p>
    <w:p w:rsidR="00175744" w:rsidRDefault="00175744" w:rsidP="005D4188">
      <w:pPr>
        <w:rPr>
          <w:lang w:val="kk-KZ"/>
        </w:rPr>
      </w:pPr>
    </w:p>
    <w:p w:rsidR="00175744" w:rsidRPr="00175744" w:rsidRDefault="00175744" w:rsidP="005D4188">
      <w:pPr>
        <w:rPr>
          <w:sz w:val="24"/>
          <w:szCs w:val="24"/>
          <w:lang w:val="kk-KZ"/>
        </w:rPr>
      </w:pPr>
      <w:r w:rsidRPr="00175744">
        <w:rPr>
          <w:bCs/>
          <w:sz w:val="24"/>
          <w:szCs w:val="24"/>
        </w:rPr>
        <w:t>УДК 616.981.455 (574.11)</w:t>
      </w:r>
    </w:p>
    <w:p w:rsidR="004E38C8" w:rsidRDefault="004E38C8" w:rsidP="005D4188">
      <w:pPr>
        <w:rPr>
          <w:lang w:val="kk-KZ"/>
        </w:rPr>
      </w:pPr>
    </w:p>
    <w:p w:rsidR="00175744" w:rsidRPr="00D71436" w:rsidRDefault="00175744" w:rsidP="00175744">
      <w:pPr>
        <w:jc w:val="center"/>
        <w:rPr>
          <w:rFonts w:ascii="Book Antiqua" w:hAnsi="Book Antiqua"/>
          <w:b/>
          <w:smallCaps/>
          <w:sz w:val="26"/>
          <w:szCs w:val="26"/>
        </w:rPr>
      </w:pPr>
      <w:r w:rsidRPr="00D71436">
        <w:rPr>
          <w:rFonts w:ascii="Book Antiqua" w:hAnsi="Book Antiqua"/>
          <w:b/>
          <w:smallCaps/>
          <w:sz w:val="26"/>
          <w:szCs w:val="26"/>
        </w:rPr>
        <w:t xml:space="preserve">Блохи </w:t>
      </w:r>
      <w:r w:rsidRPr="00D71436">
        <w:rPr>
          <w:rFonts w:ascii="Book Antiqua" w:hAnsi="Book Antiqua"/>
          <w:b/>
          <w:i/>
          <w:smallCaps/>
          <w:sz w:val="26"/>
          <w:szCs w:val="26"/>
          <w:lang w:val="en-US"/>
        </w:rPr>
        <w:t>Frontopsylla</w:t>
      </w:r>
      <w:r w:rsidRPr="00D71436">
        <w:rPr>
          <w:rFonts w:ascii="Book Antiqua" w:hAnsi="Book Antiqua"/>
          <w:b/>
          <w:i/>
          <w:smallCaps/>
          <w:sz w:val="26"/>
          <w:szCs w:val="26"/>
        </w:rPr>
        <w:t xml:space="preserve"> </w:t>
      </w:r>
      <w:r w:rsidRPr="00D71436">
        <w:rPr>
          <w:rFonts w:ascii="Book Antiqua" w:hAnsi="Book Antiqua"/>
          <w:b/>
          <w:i/>
          <w:smallCaps/>
          <w:sz w:val="26"/>
          <w:szCs w:val="26"/>
          <w:lang w:val="en-US"/>
        </w:rPr>
        <w:t>elata</w:t>
      </w:r>
      <w:r w:rsidRPr="00D71436">
        <w:rPr>
          <w:rFonts w:ascii="Book Antiqua" w:hAnsi="Book Antiqua"/>
          <w:b/>
          <w:smallCaps/>
          <w:sz w:val="26"/>
          <w:szCs w:val="26"/>
        </w:rPr>
        <w:t xml:space="preserve"> – новый вид для фауны Западно-Казахстанской области</w:t>
      </w:r>
    </w:p>
    <w:p w:rsidR="00175744" w:rsidRDefault="00175744" w:rsidP="00175744">
      <w:pPr>
        <w:jc w:val="center"/>
        <w:rPr>
          <w:b/>
        </w:rPr>
      </w:pPr>
    </w:p>
    <w:p w:rsidR="00175744" w:rsidRPr="00175744" w:rsidRDefault="00175744" w:rsidP="00175744">
      <w:pPr>
        <w:jc w:val="center"/>
        <w:rPr>
          <w:b/>
          <w:sz w:val="24"/>
          <w:szCs w:val="24"/>
        </w:rPr>
      </w:pPr>
      <w:r w:rsidRPr="00175744">
        <w:rPr>
          <w:b/>
          <w:sz w:val="24"/>
          <w:szCs w:val="24"/>
        </w:rPr>
        <w:t xml:space="preserve">Г. Г. Кдырсихова, В. А. Танитовский, Н. С. Майканов, Б. Г. Кдырсих </w:t>
      </w:r>
    </w:p>
    <w:p w:rsidR="00175744" w:rsidRPr="00175744" w:rsidRDefault="00175744" w:rsidP="00175744">
      <w:pPr>
        <w:jc w:val="center"/>
        <w:rPr>
          <w:sz w:val="24"/>
          <w:szCs w:val="24"/>
        </w:rPr>
      </w:pPr>
    </w:p>
    <w:p w:rsidR="00175744" w:rsidRPr="00175744" w:rsidRDefault="00175744" w:rsidP="00175744">
      <w:pPr>
        <w:jc w:val="center"/>
        <w:rPr>
          <w:i/>
          <w:sz w:val="24"/>
          <w:szCs w:val="24"/>
        </w:rPr>
      </w:pPr>
      <w:r w:rsidRPr="00175744">
        <w:rPr>
          <w:i/>
          <w:sz w:val="24"/>
          <w:szCs w:val="24"/>
        </w:rPr>
        <w:t xml:space="preserve">(Уральская ПЧС, </w:t>
      </w:r>
      <w:r w:rsidRPr="00175744">
        <w:rPr>
          <w:i/>
          <w:sz w:val="24"/>
          <w:szCs w:val="24"/>
          <w:lang w:val="en-US"/>
        </w:rPr>
        <w:t>e</w:t>
      </w:r>
      <w:r w:rsidRPr="00175744">
        <w:rPr>
          <w:i/>
          <w:sz w:val="24"/>
          <w:szCs w:val="24"/>
        </w:rPr>
        <w:t>-</w:t>
      </w:r>
      <w:r w:rsidRPr="00175744">
        <w:rPr>
          <w:i/>
          <w:sz w:val="24"/>
          <w:szCs w:val="24"/>
          <w:lang w:val="en-US"/>
        </w:rPr>
        <w:t>mail</w:t>
      </w:r>
      <w:r w:rsidRPr="00175744">
        <w:rPr>
          <w:i/>
          <w:sz w:val="24"/>
          <w:szCs w:val="24"/>
        </w:rPr>
        <w:t xml:space="preserve">: </w:t>
      </w:r>
      <w:r w:rsidRPr="00175744">
        <w:rPr>
          <w:i/>
          <w:sz w:val="24"/>
          <w:szCs w:val="24"/>
          <w:lang w:val="en-US"/>
        </w:rPr>
        <w:t>pchum</w:t>
      </w:r>
      <w:r w:rsidRPr="00175744">
        <w:rPr>
          <w:i/>
          <w:sz w:val="24"/>
          <w:szCs w:val="24"/>
        </w:rPr>
        <w:t>@</w:t>
      </w:r>
      <w:r w:rsidRPr="00175744">
        <w:rPr>
          <w:i/>
          <w:sz w:val="24"/>
          <w:szCs w:val="24"/>
          <w:lang w:val="en-US"/>
        </w:rPr>
        <w:t>mail</w:t>
      </w:r>
      <w:r w:rsidRPr="00175744">
        <w:rPr>
          <w:i/>
          <w:sz w:val="24"/>
          <w:szCs w:val="24"/>
        </w:rPr>
        <w:t>.</w:t>
      </w:r>
      <w:r w:rsidRPr="00175744">
        <w:rPr>
          <w:i/>
          <w:sz w:val="24"/>
          <w:szCs w:val="24"/>
          <w:lang w:val="en-US"/>
        </w:rPr>
        <w:t>ru</w:t>
      </w:r>
      <w:r w:rsidRPr="00175744">
        <w:rPr>
          <w:i/>
          <w:sz w:val="24"/>
          <w:szCs w:val="24"/>
        </w:rPr>
        <w:t>)</w:t>
      </w:r>
    </w:p>
    <w:p w:rsidR="00175744" w:rsidRPr="00175744" w:rsidRDefault="00175744" w:rsidP="00175744">
      <w:pPr>
        <w:rPr>
          <w:b/>
          <w:sz w:val="24"/>
          <w:szCs w:val="24"/>
        </w:rPr>
      </w:pPr>
    </w:p>
    <w:p w:rsidR="00175744" w:rsidRPr="00175744" w:rsidRDefault="00175744" w:rsidP="00175744">
      <w:pPr>
        <w:ind w:firstLine="397"/>
        <w:rPr>
          <w:i/>
          <w:sz w:val="24"/>
          <w:szCs w:val="24"/>
        </w:rPr>
      </w:pPr>
      <w:r w:rsidRPr="00175744">
        <w:rPr>
          <w:sz w:val="24"/>
          <w:szCs w:val="24"/>
        </w:rPr>
        <w:t xml:space="preserve">Видовой состав блох в сводке В. П. Милуновой с соавт. [2] представлен 54 видами, обнаруженными на животных, обитающих во всех ландшафтно-экологических районах на энзоотичной и неэнзоотичной территории Западно-Казахстанской области (ЗКО). Н. С. Майканов [3] приводит обновленный перечень блох Зауральского (Урало-Уильского) степного очага чумы из 56 видов. В настоящее время эколого-фаунистический список ЗКО продолжает пополняться, примером чего является находка блохи </w:t>
      </w:r>
      <w:r w:rsidRPr="00175744">
        <w:rPr>
          <w:i/>
          <w:sz w:val="24"/>
          <w:szCs w:val="24"/>
        </w:rPr>
        <w:t>Frontopsylla elata.</w:t>
      </w:r>
    </w:p>
    <w:p w:rsidR="00175744" w:rsidRPr="00175744" w:rsidRDefault="00175744" w:rsidP="00175744">
      <w:pPr>
        <w:ind w:firstLine="397"/>
        <w:rPr>
          <w:sz w:val="24"/>
          <w:szCs w:val="24"/>
        </w:rPr>
      </w:pPr>
      <w:r w:rsidRPr="00175744">
        <w:rPr>
          <w:sz w:val="24"/>
          <w:szCs w:val="24"/>
        </w:rPr>
        <w:t xml:space="preserve">В июле 2007 г. с 24 лесных мышей, добытых из точки Константиновка (1744004943) Чингирлауского района ЗКО счесаны блохи с общим индексом обилия (ИО) 0,17. Среди собранных блох 2 </w:t>
      </w:r>
      <w:r w:rsidRPr="00175744">
        <w:rPr>
          <w:i/>
          <w:sz w:val="24"/>
          <w:szCs w:val="24"/>
        </w:rPr>
        <w:t>Nosopsyllus consimilis</w:t>
      </w:r>
      <w:r w:rsidRPr="00175744">
        <w:rPr>
          <w:sz w:val="24"/>
          <w:szCs w:val="24"/>
        </w:rPr>
        <w:t xml:space="preserve"> (ИО – 0,08), 1 </w:t>
      </w:r>
      <w:r w:rsidRPr="00175744">
        <w:rPr>
          <w:i/>
          <w:sz w:val="24"/>
          <w:szCs w:val="24"/>
        </w:rPr>
        <w:t xml:space="preserve">Ctenophthalmus wagneri </w:t>
      </w:r>
      <w:r w:rsidRPr="00175744">
        <w:rPr>
          <w:sz w:val="24"/>
          <w:szCs w:val="24"/>
        </w:rPr>
        <w:t xml:space="preserve">(ИО – 0,04). Единственная </w:t>
      </w:r>
      <w:r w:rsidRPr="00175744">
        <w:rPr>
          <w:i/>
          <w:sz w:val="24"/>
          <w:szCs w:val="24"/>
        </w:rPr>
        <w:t xml:space="preserve">Frontopsylla elata </w:t>
      </w:r>
      <w:r w:rsidRPr="00175744">
        <w:rPr>
          <w:sz w:val="24"/>
          <w:szCs w:val="24"/>
        </w:rPr>
        <w:t>(ИО – 0,04, индекс доминирования – 25,0)</w:t>
      </w:r>
      <w:r w:rsidRPr="00175744">
        <w:rPr>
          <w:i/>
          <w:sz w:val="24"/>
          <w:szCs w:val="24"/>
        </w:rPr>
        <w:t xml:space="preserve"> </w:t>
      </w:r>
      <w:r w:rsidRPr="00175744">
        <w:rPr>
          <w:sz w:val="24"/>
          <w:szCs w:val="24"/>
        </w:rPr>
        <w:t xml:space="preserve">была самкой с крупными яйцами. Родственные ей блохи малого суслика </w:t>
      </w:r>
      <w:r w:rsidRPr="00175744">
        <w:rPr>
          <w:i/>
          <w:sz w:val="24"/>
          <w:szCs w:val="24"/>
        </w:rPr>
        <w:t>Fr.</w:t>
      </w:r>
      <w:r w:rsidRPr="00175744">
        <w:rPr>
          <w:sz w:val="24"/>
          <w:szCs w:val="24"/>
        </w:rPr>
        <w:t xml:space="preserve"> </w:t>
      </w:r>
      <w:r w:rsidRPr="00175744">
        <w:rPr>
          <w:i/>
          <w:sz w:val="24"/>
          <w:szCs w:val="24"/>
        </w:rPr>
        <w:t>semura</w:t>
      </w:r>
      <w:r w:rsidRPr="00175744">
        <w:rPr>
          <w:sz w:val="24"/>
          <w:szCs w:val="24"/>
        </w:rPr>
        <w:t xml:space="preserve"> в это время почти исчезли и только изредка попадались старые особи с ярко выраженными желтыми телами.</w:t>
      </w:r>
    </w:p>
    <w:p w:rsidR="00175744" w:rsidRPr="00175744" w:rsidRDefault="00175744" w:rsidP="00175744">
      <w:pPr>
        <w:ind w:firstLine="397"/>
        <w:rPr>
          <w:sz w:val="24"/>
          <w:szCs w:val="24"/>
        </w:rPr>
      </w:pPr>
      <w:r w:rsidRPr="00175744">
        <w:rPr>
          <w:sz w:val="24"/>
          <w:szCs w:val="24"/>
        </w:rPr>
        <w:t xml:space="preserve">Вид блох </w:t>
      </w:r>
      <w:r w:rsidRPr="00175744">
        <w:rPr>
          <w:i/>
          <w:sz w:val="24"/>
          <w:szCs w:val="24"/>
        </w:rPr>
        <w:t>Fr. elata</w:t>
      </w:r>
      <w:r w:rsidRPr="00175744">
        <w:rPr>
          <w:sz w:val="24"/>
          <w:szCs w:val="24"/>
        </w:rPr>
        <w:t xml:space="preserve"> делится на 4 группы, которые в свою очередь подразделяются на расы. Самки многочисленных подвидов могут быть определены с уверенностью лишь по сопутствующим самцам. В нашем случае была найдена только самка, поэтому </w:t>
      </w:r>
      <w:proofErr w:type="gramStart"/>
      <w:r w:rsidRPr="00175744">
        <w:rPr>
          <w:sz w:val="24"/>
          <w:szCs w:val="24"/>
        </w:rPr>
        <w:t>о говорить</w:t>
      </w:r>
      <w:proofErr w:type="gramEnd"/>
      <w:r w:rsidRPr="00175744">
        <w:rPr>
          <w:sz w:val="24"/>
          <w:szCs w:val="24"/>
        </w:rPr>
        <w:t xml:space="preserve"> подвиде было бы преждевременным. Один из подвидов </w:t>
      </w:r>
      <w:r w:rsidRPr="00175744">
        <w:rPr>
          <w:i/>
          <w:sz w:val="24"/>
          <w:szCs w:val="24"/>
        </w:rPr>
        <w:t>Fr. elata</w:t>
      </w:r>
      <w:r w:rsidRPr="00175744">
        <w:rPr>
          <w:sz w:val="24"/>
          <w:szCs w:val="24"/>
        </w:rPr>
        <w:t xml:space="preserve"> распространен в соседней Актюбинской области, в </w:t>
      </w:r>
      <w:smartTag w:uri="urn:schemas-microsoft-com:office:smarttags" w:element="metricconverter">
        <w:smartTagPr>
          <w:attr w:name="ProductID" w:val="10 км"/>
        </w:smartTagPr>
        <w:r w:rsidRPr="00175744">
          <w:rPr>
            <w:sz w:val="24"/>
            <w:szCs w:val="24"/>
          </w:rPr>
          <w:t>10 км</w:t>
        </w:r>
      </w:smartTag>
      <w:r w:rsidRPr="00175744">
        <w:rPr>
          <w:sz w:val="24"/>
          <w:szCs w:val="24"/>
        </w:rPr>
        <w:t xml:space="preserve"> от границы которой был обнаружен наш экземпляр. </w:t>
      </w:r>
    </w:p>
    <w:p w:rsidR="00175744" w:rsidRPr="00175744" w:rsidRDefault="00175744" w:rsidP="00175744">
      <w:pPr>
        <w:ind w:firstLine="397"/>
        <w:rPr>
          <w:sz w:val="24"/>
          <w:szCs w:val="24"/>
        </w:rPr>
      </w:pPr>
      <w:r w:rsidRPr="00175744">
        <w:rPr>
          <w:sz w:val="24"/>
          <w:szCs w:val="24"/>
        </w:rPr>
        <w:t xml:space="preserve">Являясь поликсенным видом, </w:t>
      </w:r>
      <w:r w:rsidRPr="00175744">
        <w:rPr>
          <w:i/>
          <w:sz w:val="24"/>
          <w:szCs w:val="24"/>
        </w:rPr>
        <w:t>Fr. elata</w:t>
      </w:r>
      <w:r w:rsidRPr="00175744">
        <w:rPr>
          <w:sz w:val="24"/>
          <w:szCs w:val="24"/>
        </w:rPr>
        <w:t xml:space="preserve"> встречается также на многих лесных и луг</w:t>
      </w:r>
      <w:r w:rsidRPr="00175744">
        <w:rPr>
          <w:sz w:val="24"/>
          <w:szCs w:val="24"/>
        </w:rPr>
        <w:t>о</w:t>
      </w:r>
      <w:r w:rsidRPr="00175744">
        <w:rPr>
          <w:sz w:val="24"/>
          <w:szCs w:val="24"/>
        </w:rPr>
        <w:t>степных млекопитающих [1]. В нашем же случае блоха найдена в местности с не типи</w:t>
      </w:r>
      <w:r w:rsidRPr="00175744">
        <w:rPr>
          <w:sz w:val="24"/>
          <w:szCs w:val="24"/>
        </w:rPr>
        <w:t>ч</w:t>
      </w:r>
      <w:r w:rsidRPr="00175744">
        <w:rPr>
          <w:sz w:val="24"/>
          <w:szCs w:val="24"/>
        </w:rPr>
        <w:t>ным для нее ландшафтом. В этом районе почва супесчаная, местами глинистая с раст</w:t>
      </w:r>
      <w:r w:rsidRPr="00175744">
        <w:rPr>
          <w:sz w:val="24"/>
          <w:szCs w:val="24"/>
        </w:rPr>
        <w:t>и</w:t>
      </w:r>
      <w:r w:rsidRPr="00175744">
        <w:rPr>
          <w:sz w:val="24"/>
          <w:szCs w:val="24"/>
        </w:rPr>
        <w:t>тельностью, характерной для полупустынно-степной зоны. Обнаружение одного экзе</w:t>
      </w:r>
      <w:r w:rsidRPr="00175744">
        <w:rPr>
          <w:sz w:val="24"/>
          <w:szCs w:val="24"/>
        </w:rPr>
        <w:t>м</w:t>
      </w:r>
      <w:r w:rsidRPr="00175744">
        <w:rPr>
          <w:sz w:val="24"/>
          <w:szCs w:val="24"/>
        </w:rPr>
        <w:t xml:space="preserve">пляра </w:t>
      </w:r>
      <w:r w:rsidRPr="00175744">
        <w:rPr>
          <w:i/>
          <w:sz w:val="24"/>
          <w:szCs w:val="24"/>
        </w:rPr>
        <w:t>Fr. elata</w:t>
      </w:r>
      <w:r w:rsidRPr="00175744">
        <w:rPr>
          <w:sz w:val="24"/>
          <w:szCs w:val="24"/>
        </w:rPr>
        <w:t xml:space="preserve"> еще не давало полной уверенности для сообщения о находке этого вида. Вторая находка этой блохи</w:t>
      </w:r>
      <w:r w:rsidRPr="00175744">
        <w:rPr>
          <w:i/>
          <w:sz w:val="24"/>
          <w:szCs w:val="24"/>
        </w:rPr>
        <w:t xml:space="preserve"> </w:t>
      </w:r>
      <w:r w:rsidRPr="00175744">
        <w:rPr>
          <w:sz w:val="24"/>
          <w:szCs w:val="24"/>
        </w:rPr>
        <w:t xml:space="preserve">зарегистрирована 05.06.2012 г. в точке Кузентай (1743907031 – N 50º09.97′, Е 52º38.18′), что в </w:t>
      </w:r>
      <w:smartTag w:uri="urn:schemas-microsoft-com:office:smarttags" w:element="metricconverter">
        <w:smartTagPr>
          <w:attr w:name="ProductID" w:val="150 км"/>
        </w:smartTagPr>
        <w:r w:rsidRPr="00175744">
          <w:rPr>
            <w:sz w:val="24"/>
            <w:szCs w:val="24"/>
          </w:rPr>
          <w:t>150 км</w:t>
        </w:r>
      </w:smartTag>
      <w:r w:rsidRPr="00175744">
        <w:rPr>
          <w:sz w:val="24"/>
          <w:szCs w:val="24"/>
        </w:rPr>
        <w:t xml:space="preserve"> от места предыдущей находки. С 12 малых сусликов </w:t>
      </w:r>
      <w:proofErr w:type="gramStart"/>
      <w:r w:rsidRPr="00175744">
        <w:rPr>
          <w:sz w:val="24"/>
          <w:szCs w:val="24"/>
        </w:rPr>
        <w:t>сняты</w:t>
      </w:r>
      <w:proofErr w:type="gramEnd"/>
      <w:r w:rsidRPr="00175744">
        <w:rPr>
          <w:sz w:val="24"/>
          <w:szCs w:val="24"/>
        </w:rPr>
        <w:t xml:space="preserve"> 16 блох </w:t>
      </w:r>
      <w:r w:rsidRPr="00175744">
        <w:rPr>
          <w:i/>
          <w:sz w:val="24"/>
          <w:szCs w:val="24"/>
        </w:rPr>
        <w:t>Neopsylla setosa</w:t>
      </w:r>
      <w:r w:rsidRPr="00175744">
        <w:rPr>
          <w:sz w:val="24"/>
          <w:szCs w:val="24"/>
        </w:rPr>
        <w:t xml:space="preserve"> (ИО – 1,33), 17 </w:t>
      </w:r>
      <w:r w:rsidRPr="00175744">
        <w:rPr>
          <w:i/>
          <w:sz w:val="24"/>
          <w:szCs w:val="24"/>
        </w:rPr>
        <w:t>Citellophilus tesquorum</w:t>
      </w:r>
      <w:r w:rsidRPr="00175744">
        <w:rPr>
          <w:sz w:val="24"/>
          <w:szCs w:val="24"/>
        </w:rPr>
        <w:t xml:space="preserve"> (ИО – 1,42), 1 </w:t>
      </w:r>
      <w:r w:rsidRPr="00175744">
        <w:rPr>
          <w:i/>
          <w:sz w:val="24"/>
          <w:szCs w:val="24"/>
        </w:rPr>
        <w:t>Ctenophthalmus breviatus</w:t>
      </w:r>
      <w:r w:rsidRPr="00175744">
        <w:rPr>
          <w:sz w:val="24"/>
          <w:szCs w:val="24"/>
        </w:rPr>
        <w:t xml:space="preserve"> (ИО – 0,08), 1 </w:t>
      </w:r>
      <w:r w:rsidRPr="00175744">
        <w:rPr>
          <w:i/>
          <w:sz w:val="24"/>
          <w:szCs w:val="24"/>
        </w:rPr>
        <w:t>Fr. elata</w:t>
      </w:r>
      <w:r w:rsidRPr="00175744">
        <w:rPr>
          <w:sz w:val="24"/>
          <w:szCs w:val="24"/>
        </w:rPr>
        <w:t xml:space="preserve"> (ИО – 0,08, индекс доминирования – 2,9) и 7 клещей </w:t>
      </w:r>
      <w:r w:rsidRPr="00175744">
        <w:rPr>
          <w:i/>
          <w:sz w:val="24"/>
          <w:szCs w:val="24"/>
        </w:rPr>
        <w:t>Rhipicephallus schulzei</w:t>
      </w:r>
      <w:r w:rsidRPr="00175744">
        <w:rPr>
          <w:sz w:val="24"/>
          <w:szCs w:val="24"/>
        </w:rPr>
        <w:t xml:space="preserve"> (ИО – 0,6). Данная находка значительно расширяет гр</w:t>
      </w:r>
      <w:r w:rsidRPr="00175744">
        <w:rPr>
          <w:sz w:val="24"/>
          <w:szCs w:val="24"/>
        </w:rPr>
        <w:t>а</w:t>
      </w:r>
      <w:r w:rsidRPr="00175744">
        <w:rPr>
          <w:sz w:val="24"/>
          <w:szCs w:val="24"/>
        </w:rPr>
        <w:t>ницу ареала этого вида на запад. Блоха была определена только до вида; подвид опред</w:t>
      </w:r>
      <w:r w:rsidRPr="00175744">
        <w:rPr>
          <w:sz w:val="24"/>
          <w:szCs w:val="24"/>
        </w:rPr>
        <w:t>е</w:t>
      </w:r>
      <w:r w:rsidRPr="00175744">
        <w:rPr>
          <w:sz w:val="24"/>
          <w:szCs w:val="24"/>
        </w:rPr>
        <w:t>лить было невозможно, так как она была деформирована, Поэтому морфологические ди</w:t>
      </w:r>
      <w:r w:rsidRPr="00175744">
        <w:rPr>
          <w:sz w:val="24"/>
          <w:szCs w:val="24"/>
        </w:rPr>
        <w:t>а</w:t>
      </w:r>
      <w:r w:rsidRPr="00175744">
        <w:rPr>
          <w:sz w:val="24"/>
          <w:szCs w:val="24"/>
        </w:rPr>
        <w:t xml:space="preserve">гностические признаки разглядеть было невозможно. </w:t>
      </w:r>
    </w:p>
    <w:p w:rsidR="00175744" w:rsidRPr="00175744" w:rsidRDefault="00175744" w:rsidP="00175744">
      <w:pPr>
        <w:ind w:firstLine="397"/>
        <w:rPr>
          <w:sz w:val="24"/>
          <w:szCs w:val="24"/>
        </w:rPr>
      </w:pPr>
      <w:r w:rsidRPr="00175744">
        <w:rPr>
          <w:sz w:val="24"/>
          <w:szCs w:val="24"/>
        </w:rPr>
        <w:lastRenderedPageBreak/>
        <w:t xml:space="preserve">Таким образом, обнаружение второго экземпляра </w:t>
      </w:r>
      <w:r w:rsidRPr="00175744">
        <w:rPr>
          <w:i/>
          <w:sz w:val="24"/>
          <w:szCs w:val="24"/>
        </w:rPr>
        <w:t>Fr. elata</w:t>
      </w:r>
      <w:r w:rsidRPr="00175744">
        <w:rPr>
          <w:sz w:val="24"/>
          <w:szCs w:val="24"/>
        </w:rPr>
        <w:t xml:space="preserve"> подтверждает распростр</w:t>
      </w:r>
      <w:r w:rsidRPr="00175744">
        <w:rPr>
          <w:sz w:val="24"/>
          <w:szCs w:val="24"/>
        </w:rPr>
        <w:t>а</w:t>
      </w:r>
      <w:r w:rsidRPr="00175744">
        <w:rPr>
          <w:sz w:val="24"/>
          <w:szCs w:val="24"/>
        </w:rPr>
        <w:t>нение данного вида на территории области, расширяет наши представления о границах и структуре ареала этого вида, а также пополняет список блох фауны ЗКО до 57 видов.</w:t>
      </w:r>
    </w:p>
    <w:p w:rsidR="00175744" w:rsidRPr="00175744" w:rsidRDefault="00175744" w:rsidP="00175744">
      <w:pPr>
        <w:jc w:val="center"/>
        <w:rPr>
          <w:sz w:val="24"/>
          <w:szCs w:val="24"/>
        </w:rPr>
      </w:pPr>
    </w:p>
    <w:p w:rsidR="00175744" w:rsidRPr="00175744" w:rsidRDefault="00175744" w:rsidP="00175744">
      <w:pPr>
        <w:jc w:val="center"/>
      </w:pPr>
      <w:r w:rsidRPr="00175744">
        <w:t>ЛИТЕРАТУРА</w:t>
      </w:r>
    </w:p>
    <w:p w:rsidR="00175744" w:rsidRPr="00175744" w:rsidRDefault="00175744" w:rsidP="00175744">
      <w:pPr>
        <w:ind w:left="851" w:hanging="851"/>
      </w:pPr>
      <w:r w:rsidRPr="00175744">
        <w:t xml:space="preserve">1. </w:t>
      </w:r>
      <w:r w:rsidRPr="00175744">
        <w:rPr>
          <w:b/>
        </w:rPr>
        <w:t>Иофф И. Г., Микулин М. А., Скалон О. И.</w:t>
      </w:r>
      <w:r w:rsidRPr="00175744">
        <w:t xml:space="preserve"> Определитель блох Средней Азии и Казахстана. – М., 1965. – 370 с.</w:t>
      </w:r>
    </w:p>
    <w:p w:rsidR="00175744" w:rsidRPr="00175744" w:rsidRDefault="00175744" w:rsidP="00175744">
      <w:pPr>
        <w:ind w:left="851" w:hanging="851"/>
      </w:pPr>
      <w:r w:rsidRPr="00175744">
        <w:t xml:space="preserve">2. </w:t>
      </w:r>
      <w:r w:rsidRPr="00175744">
        <w:rPr>
          <w:b/>
        </w:rPr>
        <w:t>Милунова В. П., Бараева Г. М., Белкина Н. Б., Корчевская В. А.</w:t>
      </w:r>
      <w:r w:rsidRPr="00175744">
        <w:t xml:space="preserve"> Блохи грызунов и некоторых других животных Уральской области // Матер</w:t>
      </w:r>
      <w:proofErr w:type="gramStart"/>
      <w:r w:rsidRPr="00175744">
        <w:t>.</w:t>
      </w:r>
      <w:proofErr w:type="gramEnd"/>
      <w:r w:rsidRPr="00175744">
        <w:t xml:space="preserve"> </w:t>
      </w:r>
      <w:proofErr w:type="gramStart"/>
      <w:r w:rsidRPr="00175744">
        <w:t>ю</w:t>
      </w:r>
      <w:proofErr w:type="gramEnd"/>
      <w:r w:rsidRPr="00175744">
        <w:t>бил. конфер. Уральской ПЧС. – Уральск, 1964. – С. 294-299.</w:t>
      </w:r>
    </w:p>
    <w:p w:rsidR="00175744" w:rsidRPr="00175744" w:rsidRDefault="00175744" w:rsidP="00175744">
      <w:pPr>
        <w:ind w:left="851" w:hanging="851"/>
      </w:pPr>
      <w:r w:rsidRPr="00175744">
        <w:t xml:space="preserve">3. </w:t>
      </w:r>
      <w:r w:rsidRPr="00175744">
        <w:rPr>
          <w:b/>
        </w:rPr>
        <w:t>Майканов Н. С.</w:t>
      </w:r>
      <w:r w:rsidRPr="00175744">
        <w:t xml:space="preserve"> Фауна эктопаразитов млекопитающих в Зауральском степном очаге чумы // Каранти</w:t>
      </w:r>
      <w:r w:rsidRPr="00175744">
        <w:t>н</w:t>
      </w:r>
      <w:r w:rsidRPr="00175744">
        <w:t>ные и зоонозные инфекции в Казахстане. – Алматы, 2009. – Вып. № 1-2 (19-20). – С. 58-64.</w:t>
      </w:r>
    </w:p>
    <w:p w:rsidR="00175744" w:rsidRPr="00175744" w:rsidRDefault="00175744" w:rsidP="00175744">
      <w:pPr>
        <w:ind w:left="851" w:hanging="851"/>
        <w:rPr>
          <w:sz w:val="24"/>
          <w:szCs w:val="24"/>
        </w:rPr>
      </w:pPr>
    </w:p>
    <w:p w:rsidR="00175744" w:rsidRPr="00175744" w:rsidRDefault="00175744" w:rsidP="00175744">
      <w:pPr>
        <w:rPr>
          <w:sz w:val="24"/>
          <w:szCs w:val="24"/>
        </w:rPr>
      </w:pPr>
      <w:r w:rsidRPr="00175744">
        <w:rPr>
          <w:sz w:val="24"/>
          <w:szCs w:val="24"/>
        </w:rPr>
        <w:t xml:space="preserve"> </w:t>
      </w:r>
    </w:p>
    <w:p w:rsidR="004E38C8" w:rsidRDefault="004E38C8" w:rsidP="005D4188">
      <w:pPr>
        <w:rPr>
          <w:sz w:val="24"/>
          <w:szCs w:val="24"/>
          <w:lang w:val="kk-KZ"/>
        </w:rPr>
      </w:pPr>
    </w:p>
    <w:p w:rsidR="005845DE" w:rsidRPr="00175744" w:rsidRDefault="005845DE" w:rsidP="005D4188">
      <w:pPr>
        <w:rPr>
          <w:sz w:val="24"/>
          <w:szCs w:val="24"/>
          <w:lang w:val="kk-KZ"/>
        </w:rPr>
      </w:pPr>
    </w:p>
    <w:p w:rsidR="004E38C8" w:rsidRPr="00175744" w:rsidRDefault="004E38C8" w:rsidP="005D4188">
      <w:pPr>
        <w:rPr>
          <w:sz w:val="24"/>
          <w:szCs w:val="24"/>
          <w:lang w:val="kk-KZ"/>
        </w:rPr>
      </w:pPr>
    </w:p>
    <w:p w:rsidR="00175744" w:rsidRPr="00175744" w:rsidRDefault="00175744" w:rsidP="00175744">
      <w:pPr>
        <w:rPr>
          <w:sz w:val="24"/>
          <w:szCs w:val="24"/>
        </w:rPr>
      </w:pPr>
      <w:r w:rsidRPr="00175744">
        <w:rPr>
          <w:sz w:val="24"/>
          <w:szCs w:val="24"/>
        </w:rPr>
        <w:t>УДК 616.981.136 (574.14)</w:t>
      </w:r>
    </w:p>
    <w:p w:rsidR="00175744" w:rsidRDefault="00175744" w:rsidP="00175744">
      <w:pPr>
        <w:jc w:val="center"/>
        <w:rPr>
          <w:sz w:val="28"/>
          <w:szCs w:val="28"/>
        </w:rPr>
      </w:pPr>
    </w:p>
    <w:p w:rsidR="00175744" w:rsidRPr="00E469ED" w:rsidRDefault="00175744" w:rsidP="00175744">
      <w:pPr>
        <w:jc w:val="center"/>
        <w:rPr>
          <w:rFonts w:ascii="Book Antiqua" w:hAnsi="Book Antiqua"/>
          <w:b/>
          <w:smallCaps/>
          <w:sz w:val="26"/>
          <w:szCs w:val="26"/>
        </w:rPr>
      </w:pPr>
      <w:r w:rsidRPr="00E469ED">
        <w:rPr>
          <w:rFonts w:ascii="Book Antiqua" w:hAnsi="Book Antiqua"/>
          <w:b/>
          <w:smallCaps/>
          <w:sz w:val="26"/>
          <w:szCs w:val="26"/>
        </w:rPr>
        <w:t>Листериоз в Мангистауской области</w:t>
      </w:r>
    </w:p>
    <w:p w:rsidR="00175744" w:rsidRDefault="00175744" w:rsidP="00175744">
      <w:pPr>
        <w:jc w:val="center"/>
        <w:rPr>
          <w:sz w:val="28"/>
          <w:szCs w:val="28"/>
        </w:rPr>
      </w:pPr>
    </w:p>
    <w:p w:rsidR="00175744" w:rsidRPr="00175744" w:rsidRDefault="00175744" w:rsidP="00175744">
      <w:pPr>
        <w:pStyle w:val="afff6"/>
        <w:jc w:val="center"/>
        <w:rPr>
          <w:rFonts w:ascii="Times New Roman" w:hAnsi="Times New Roman" w:cs="Times New Roman"/>
          <w:b/>
          <w:sz w:val="24"/>
          <w:szCs w:val="24"/>
        </w:rPr>
      </w:pPr>
      <w:r w:rsidRPr="00175744">
        <w:rPr>
          <w:rFonts w:ascii="Times New Roman" w:hAnsi="Times New Roman" w:cs="Times New Roman"/>
          <w:b/>
          <w:sz w:val="24"/>
          <w:szCs w:val="24"/>
        </w:rPr>
        <w:t>М. В. Косовцева, М. Д. Султамуратова, А. Н. Губайдуллина</w:t>
      </w:r>
    </w:p>
    <w:p w:rsidR="00175744" w:rsidRPr="00175744" w:rsidRDefault="00175744" w:rsidP="00175744">
      <w:pPr>
        <w:pStyle w:val="afff6"/>
        <w:jc w:val="center"/>
        <w:rPr>
          <w:rFonts w:ascii="Times New Roman" w:hAnsi="Times New Roman" w:cs="Times New Roman"/>
          <w:sz w:val="24"/>
          <w:szCs w:val="24"/>
        </w:rPr>
      </w:pPr>
      <w:r w:rsidRPr="00175744">
        <w:rPr>
          <w:rFonts w:ascii="Times New Roman" w:hAnsi="Times New Roman" w:cs="Times New Roman"/>
          <w:sz w:val="24"/>
          <w:szCs w:val="24"/>
        </w:rPr>
        <w:t xml:space="preserve"> </w:t>
      </w:r>
    </w:p>
    <w:p w:rsidR="00175744" w:rsidRPr="00175744" w:rsidRDefault="00175744" w:rsidP="00175744">
      <w:pPr>
        <w:pStyle w:val="afff6"/>
        <w:jc w:val="center"/>
        <w:rPr>
          <w:rFonts w:ascii="Times New Roman" w:hAnsi="Times New Roman" w:cs="Times New Roman"/>
          <w:i/>
          <w:sz w:val="24"/>
          <w:szCs w:val="24"/>
        </w:rPr>
      </w:pPr>
      <w:r w:rsidRPr="00175744">
        <w:rPr>
          <w:rFonts w:ascii="Times New Roman" w:hAnsi="Times New Roman" w:cs="Times New Roman"/>
          <w:i/>
          <w:sz w:val="24"/>
          <w:szCs w:val="24"/>
        </w:rPr>
        <w:t>(Мангистауская ПЧС, г. Актау; e-mail: pmps@mail.ru)</w:t>
      </w:r>
    </w:p>
    <w:p w:rsidR="00175744" w:rsidRPr="00175744" w:rsidRDefault="00175744" w:rsidP="00175744">
      <w:pPr>
        <w:pStyle w:val="afff6"/>
        <w:jc w:val="center"/>
        <w:rPr>
          <w:rFonts w:ascii="Times New Roman" w:hAnsi="Times New Roman" w:cs="Times New Roman"/>
          <w:sz w:val="24"/>
          <w:szCs w:val="24"/>
        </w:rPr>
      </w:pP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eastAsia="Times New Roman" w:hAnsi="Times New Roman" w:cs="Times New Roman"/>
          <w:bCs/>
          <w:sz w:val="24"/>
          <w:szCs w:val="24"/>
        </w:rPr>
        <w:t>Листериоз</w:t>
      </w:r>
      <w:r w:rsidRPr="00175744">
        <w:rPr>
          <w:rFonts w:ascii="Times New Roman" w:eastAsia="Times New Roman" w:hAnsi="Times New Roman" w:cs="Times New Roman"/>
          <w:sz w:val="24"/>
          <w:szCs w:val="24"/>
        </w:rPr>
        <w:t xml:space="preserve"> – </w:t>
      </w:r>
      <w:hyperlink r:id="rId32" w:tooltip="Заболевание" w:history="1">
        <w:r w:rsidRPr="00175744">
          <w:rPr>
            <w:rFonts w:ascii="Times New Roman" w:eastAsia="Times New Roman" w:hAnsi="Times New Roman" w:cs="Times New Roman"/>
            <w:sz w:val="24"/>
            <w:szCs w:val="24"/>
          </w:rPr>
          <w:t>заболевание</w:t>
        </w:r>
      </w:hyperlink>
      <w:r w:rsidRPr="00175744">
        <w:rPr>
          <w:rFonts w:ascii="Times New Roman" w:eastAsia="Times New Roman" w:hAnsi="Times New Roman" w:cs="Times New Roman"/>
          <w:sz w:val="24"/>
          <w:szCs w:val="24"/>
        </w:rPr>
        <w:t xml:space="preserve">, вызываемое патогенными видами </w:t>
      </w:r>
      <w:hyperlink r:id="rId33" w:tooltip="Листерия" w:history="1">
        <w:r w:rsidRPr="00175744">
          <w:rPr>
            <w:rFonts w:ascii="Times New Roman" w:eastAsia="Times New Roman" w:hAnsi="Times New Roman" w:cs="Times New Roman"/>
            <w:sz w:val="24"/>
            <w:szCs w:val="24"/>
          </w:rPr>
          <w:t>листерий</w:t>
        </w:r>
      </w:hyperlink>
      <w:r w:rsidRPr="00175744">
        <w:rPr>
          <w:rFonts w:ascii="Times New Roman" w:eastAsia="Times New Roman" w:hAnsi="Times New Roman" w:cs="Times New Roman"/>
          <w:sz w:val="24"/>
          <w:szCs w:val="24"/>
        </w:rPr>
        <w:t xml:space="preserve">. </w:t>
      </w:r>
      <w:r w:rsidRPr="00175744">
        <w:rPr>
          <w:rFonts w:ascii="Times New Roman" w:hAnsi="Times New Roman" w:cs="Times New Roman"/>
          <w:sz w:val="24"/>
          <w:szCs w:val="24"/>
        </w:rPr>
        <w:t xml:space="preserve">У </w:t>
      </w:r>
      <w:r w:rsidRPr="00175744">
        <w:rPr>
          <w:rFonts w:ascii="Times New Roman" w:eastAsia="Times New Roman" w:hAnsi="Times New Roman" w:cs="Times New Roman"/>
          <w:sz w:val="24"/>
          <w:szCs w:val="24"/>
        </w:rPr>
        <w:t>человека</w:t>
      </w:r>
      <w:r w:rsidRPr="00175744">
        <w:rPr>
          <w:rFonts w:ascii="Times New Roman" w:hAnsi="Times New Roman" w:cs="Times New Roman"/>
          <w:sz w:val="24"/>
          <w:szCs w:val="24"/>
        </w:rPr>
        <w:t xml:space="preserve"> </w:t>
      </w:r>
      <w:r w:rsidRPr="00175744">
        <w:rPr>
          <w:rFonts w:ascii="Times New Roman" w:eastAsia="Times New Roman" w:hAnsi="Times New Roman" w:cs="Times New Roman"/>
          <w:sz w:val="24"/>
          <w:szCs w:val="24"/>
        </w:rPr>
        <w:t>в</w:t>
      </w:r>
      <w:r w:rsidRPr="00175744">
        <w:rPr>
          <w:rFonts w:ascii="Times New Roman" w:eastAsia="Times New Roman" w:hAnsi="Times New Roman" w:cs="Times New Roman"/>
          <w:sz w:val="24"/>
          <w:szCs w:val="24"/>
        </w:rPr>
        <w:t>ы</w:t>
      </w:r>
      <w:r w:rsidRPr="00175744">
        <w:rPr>
          <w:rFonts w:ascii="Times New Roman" w:eastAsia="Times New Roman" w:hAnsi="Times New Roman" w:cs="Times New Roman"/>
          <w:sz w:val="24"/>
          <w:szCs w:val="24"/>
        </w:rPr>
        <w:t>зывает заболевание</w:t>
      </w:r>
      <w:r w:rsidRPr="00175744">
        <w:rPr>
          <w:rFonts w:ascii="Times New Roman" w:hAnsi="Times New Roman" w:cs="Times New Roman"/>
          <w:i/>
          <w:iCs/>
          <w:sz w:val="24"/>
          <w:szCs w:val="24"/>
        </w:rPr>
        <w:t xml:space="preserve"> </w:t>
      </w:r>
      <w:r w:rsidRPr="00175744">
        <w:rPr>
          <w:rFonts w:ascii="Times New Roman" w:hAnsi="Times New Roman" w:cs="Times New Roman"/>
          <w:iCs/>
          <w:sz w:val="24"/>
          <w:szCs w:val="24"/>
        </w:rPr>
        <w:t>преимущественно</w:t>
      </w:r>
      <w:r w:rsidRPr="00175744">
        <w:rPr>
          <w:rFonts w:ascii="Times New Roman" w:hAnsi="Times New Roman" w:cs="Times New Roman"/>
          <w:i/>
          <w:iCs/>
          <w:sz w:val="24"/>
          <w:szCs w:val="24"/>
        </w:rPr>
        <w:t xml:space="preserve"> </w:t>
      </w:r>
      <w:r w:rsidRPr="00175744">
        <w:rPr>
          <w:rFonts w:ascii="Times New Roman" w:eastAsia="Times New Roman" w:hAnsi="Times New Roman" w:cs="Times New Roman"/>
          <w:i/>
          <w:iCs/>
          <w:sz w:val="24"/>
          <w:szCs w:val="24"/>
          <w:lang w:val="la-Latn"/>
        </w:rPr>
        <w:t>Listeria</w:t>
      </w:r>
      <w:r w:rsidRPr="00175744">
        <w:rPr>
          <w:rFonts w:ascii="Times New Roman" w:eastAsia="Times New Roman" w:hAnsi="Times New Roman" w:cs="Times New Roman"/>
          <w:i/>
          <w:iCs/>
          <w:sz w:val="24"/>
          <w:szCs w:val="24"/>
        </w:rPr>
        <w:t xml:space="preserve"> monocytogenes</w:t>
      </w:r>
      <w:r w:rsidRPr="00175744">
        <w:rPr>
          <w:rFonts w:ascii="Times New Roman" w:eastAsia="Times New Roman" w:hAnsi="Times New Roman" w:cs="Times New Roman"/>
          <w:sz w:val="24"/>
          <w:szCs w:val="24"/>
        </w:rPr>
        <w:t xml:space="preserve">. </w:t>
      </w:r>
      <w:r w:rsidRPr="00175744">
        <w:rPr>
          <w:rFonts w:ascii="Times New Roman" w:hAnsi="Times New Roman" w:cs="Times New Roman"/>
          <w:sz w:val="24"/>
          <w:szCs w:val="24"/>
        </w:rPr>
        <w:t>Листериоз встречается п</w:t>
      </w:r>
      <w:r w:rsidRPr="00175744">
        <w:rPr>
          <w:rFonts w:ascii="Times New Roman" w:hAnsi="Times New Roman" w:cs="Times New Roman"/>
          <w:sz w:val="24"/>
          <w:szCs w:val="24"/>
        </w:rPr>
        <w:t>о</w:t>
      </w:r>
      <w:r w:rsidRPr="00175744">
        <w:rPr>
          <w:rFonts w:ascii="Times New Roman" w:hAnsi="Times New Roman" w:cs="Times New Roman"/>
          <w:sz w:val="24"/>
          <w:szCs w:val="24"/>
        </w:rPr>
        <w:t>всеместно, вне зависимости от климатических условий и образа жизни людей. Резерву</w:t>
      </w:r>
      <w:r w:rsidRPr="00175744">
        <w:rPr>
          <w:rFonts w:ascii="Times New Roman" w:hAnsi="Times New Roman" w:cs="Times New Roman"/>
          <w:sz w:val="24"/>
          <w:szCs w:val="24"/>
        </w:rPr>
        <w:t>а</w:t>
      </w:r>
      <w:r w:rsidRPr="00175744">
        <w:rPr>
          <w:rFonts w:ascii="Times New Roman" w:hAnsi="Times New Roman" w:cs="Times New Roman"/>
          <w:sz w:val="24"/>
          <w:szCs w:val="24"/>
        </w:rPr>
        <w:t>ром инфекции в природе являются многие виды грызунов, преимущественно мышеви</w:t>
      </w:r>
      <w:r w:rsidRPr="00175744">
        <w:rPr>
          <w:rFonts w:ascii="Times New Roman" w:hAnsi="Times New Roman" w:cs="Times New Roman"/>
          <w:sz w:val="24"/>
          <w:szCs w:val="24"/>
        </w:rPr>
        <w:t>д</w:t>
      </w:r>
      <w:r w:rsidRPr="00175744">
        <w:rPr>
          <w:rFonts w:ascii="Times New Roman" w:hAnsi="Times New Roman" w:cs="Times New Roman"/>
          <w:sz w:val="24"/>
          <w:szCs w:val="24"/>
        </w:rPr>
        <w:t xml:space="preserve">ных и другие животные. В антропургических очагах листерии чаще всего выделяют от крупного и мелкого рогатого скота, свиней, лошадей, птиц, грызунов, от блох и клещей. Листерии нередко обнаруживаются в различных кормах (силос, сено, зерно), в почве, в фекалиях человека, а также в различных пищевых продуктах. При микробиологическом исследовании образцов продуктов, взятых на исследование из холодильников заболевших листериозом людей, возбудитель обнаружен в 64% случаев хотя бы в одном из продуктов, чаще в говядине (36%), птице (31%), свинине (27%), морепродуктах (12%) и в овощах (11%) [1, 2]. </w:t>
      </w:r>
    </w:p>
    <w:p w:rsidR="00175744" w:rsidRPr="00175744" w:rsidRDefault="00175744" w:rsidP="00175744">
      <w:pPr>
        <w:pStyle w:val="afff6"/>
        <w:ind w:firstLine="397"/>
        <w:rPr>
          <w:rFonts w:ascii="Times New Roman" w:eastAsia="Times New Roman" w:hAnsi="Times New Roman" w:cs="Times New Roman"/>
          <w:sz w:val="24"/>
          <w:szCs w:val="24"/>
        </w:rPr>
      </w:pPr>
      <w:r w:rsidRPr="00175744">
        <w:rPr>
          <w:rFonts w:ascii="Times New Roman" w:hAnsi="Times New Roman" w:cs="Times New Roman"/>
          <w:sz w:val="24"/>
          <w:szCs w:val="24"/>
        </w:rPr>
        <w:t>Листериозная инфекция характеризуется множеством источников инфицирования, многообразием путей передачи возбудителя, полиморфной клиникой, что затрудняет ди</w:t>
      </w:r>
      <w:r w:rsidRPr="00175744">
        <w:rPr>
          <w:rFonts w:ascii="Times New Roman" w:hAnsi="Times New Roman" w:cs="Times New Roman"/>
          <w:sz w:val="24"/>
          <w:szCs w:val="24"/>
        </w:rPr>
        <w:t>а</w:t>
      </w:r>
      <w:r w:rsidRPr="00175744">
        <w:rPr>
          <w:rFonts w:ascii="Times New Roman" w:hAnsi="Times New Roman" w:cs="Times New Roman"/>
          <w:sz w:val="24"/>
          <w:szCs w:val="24"/>
        </w:rPr>
        <w:t>гностику заболевания [1]. Тяжесть течения заболевания варьирует от бессимптомных форм до менингоэнцефалита, абсцессов мозга, сепсиса с летальным исходом, но преобл</w:t>
      </w:r>
      <w:r w:rsidRPr="00175744">
        <w:rPr>
          <w:rFonts w:ascii="Times New Roman" w:hAnsi="Times New Roman" w:cs="Times New Roman"/>
          <w:sz w:val="24"/>
          <w:szCs w:val="24"/>
        </w:rPr>
        <w:t>а</w:t>
      </w:r>
      <w:r w:rsidRPr="00175744">
        <w:rPr>
          <w:rFonts w:ascii="Times New Roman" w:hAnsi="Times New Roman" w:cs="Times New Roman"/>
          <w:sz w:val="24"/>
          <w:szCs w:val="24"/>
        </w:rPr>
        <w:t>дают легкая и латентная формы. Ведущее место в постановке диагноза принадлежит ба</w:t>
      </w:r>
      <w:r w:rsidRPr="00175744">
        <w:rPr>
          <w:rFonts w:ascii="Times New Roman" w:hAnsi="Times New Roman" w:cs="Times New Roman"/>
          <w:sz w:val="24"/>
          <w:szCs w:val="24"/>
        </w:rPr>
        <w:t>к</w:t>
      </w:r>
      <w:r w:rsidRPr="00175744">
        <w:rPr>
          <w:rFonts w:ascii="Times New Roman" w:hAnsi="Times New Roman" w:cs="Times New Roman"/>
          <w:sz w:val="24"/>
          <w:szCs w:val="24"/>
        </w:rPr>
        <w:t>териальной лабораторной диагностике, получению культуры листерий. Серологическая диагностика недостаточно эффективна из-за ложноположительных результатов, что об</w:t>
      </w:r>
      <w:r w:rsidRPr="00175744">
        <w:rPr>
          <w:rFonts w:ascii="Times New Roman" w:hAnsi="Times New Roman" w:cs="Times New Roman"/>
          <w:sz w:val="24"/>
          <w:szCs w:val="24"/>
        </w:rPr>
        <w:t>у</w:t>
      </w:r>
      <w:r w:rsidRPr="00175744">
        <w:rPr>
          <w:rFonts w:ascii="Times New Roman" w:hAnsi="Times New Roman" w:cs="Times New Roman"/>
          <w:sz w:val="24"/>
          <w:szCs w:val="24"/>
        </w:rPr>
        <w:t>словлено антигенным родством листерий и стафилококков.</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Листерии очень устойчивы во внешней среде, способны размножаться в продуктах питания даже при +4</w:t>
      </w:r>
      <w:proofErr w:type="gramStart"/>
      <w:r w:rsidRPr="00175744">
        <w:rPr>
          <w:rFonts w:ascii="Times New Roman" w:hAnsi="Times New Roman" w:cs="Times New Roman"/>
          <w:sz w:val="24"/>
          <w:szCs w:val="24"/>
        </w:rPr>
        <w:t>ºС</w:t>
      </w:r>
      <w:proofErr w:type="gramEnd"/>
      <w:r w:rsidRPr="00175744">
        <w:rPr>
          <w:rFonts w:ascii="Times New Roman" w:hAnsi="Times New Roman" w:cs="Times New Roman"/>
          <w:sz w:val="24"/>
          <w:szCs w:val="24"/>
        </w:rPr>
        <w:t>, поэтому хранение продуктов в холодильнике приводит к их накоплению. Основной путь заражения человека алиментарный, чаще от употребления загрязненных бактериями продуктов. Доказано внутриутробное заражение плода от и</w:t>
      </w:r>
      <w:r w:rsidRPr="00175744">
        <w:rPr>
          <w:rFonts w:ascii="Times New Roman" w:hAnsi="Times New Roman" w:cs="Times New Roman"/>
          <w:sz w:val="24"/>
          <w:szCs w:val="24"/>
        </w:rPr>
        <w:t>н</w:t>
      </w:r>
      <w:r w:rsidRPr="00175744">
        <w:rPr>
          <w:rFonts w:ascii="Times New Roman" w:hAnsi="Times New Roman" w:cs="Times New Roman"/>
          <w:sz w:val="24"/>
          <w:szCs w:val="24"/>
        </w:rPr>
        <w:t>фицированной листериозом матери. Меньшее значение имеет заражение при контакте ч</w:t>
      </w:r>
      <w:r w:rsidRPr="00175744">
        <w:rPr>
          <w:rFonts w:ascii="Times New Roman" w:hAnsi="Times New Roman" w:cs="Times New Roman"/>
          <w:sz w:val="24"/>
          <w:szCs w:val="24"/>
        </w:rPr>
        <w:t>е</w:t>
      </w:r>
      <w:r w:rsidRPr="00175744">
        <w:rPr>
          <w:rFonts w:ascii="Times New Roman" w:hAnsi="Times New Roman" w:cs="Times New Roman"/>
          <w:sz w:val="24"/>
          <w:szCs w:val="24"/>
        </w:rPr>
        <w:t xml:space="preserve">ловека с больными животными и аспирационный путь через инфицированную пыль, а также трансмиссивный путь передачи. Чаще заболевают листериозом городские жители, преимущественно в </w:t>
      </w:r>
      <w:proofErr w:type="gramStart"/>
      <w:r w:rsidRPr="00175744">
        <w:rPr>
          <w:rFonts w:ascii="Times New Roman" w:hAnsi="Times New Roman" w:cs="Times New Roman"/>
          <w:sz w:val="24"/>
          <w:szCs w:val="24"/>
        </w:rPr>
        <w:t>весеннее-летний</w:t>
      </w:r>
      <w:proofErr w:type="gramEnd"/>
      <w:r w:rsidRPr="00175744">
        <w:rPr>
          <w:rFonts w:ascii="Times New Roman" w:hAnsi="Times New Roman" w:cs="Times New Roman"/>
          <w:sz w:val="24"/>
          <w:szCs w:val="24"/>
        </w:rPr>
        <w:t xml:space="preserve"> период. В большинстве случаев поражаются дети </w:t>
      </w:r>
      <w:r w:rsidRPr="00175744">
        <w:rPr>
          <w:rFonts w:ascii="Times New Roman" w:hAnsi="Times New Roman" w:cs="Times New Roman"/>
          <w:sz w:val="24"/>
          <w:szCs w:val="24"/>
        </w:rPr>
        <w:lastRenderedPageBreak/>
        <w:t>первого года жизни и лица в возрасте старше 55 лет. Возникновению болезни спосо</w:t>
      </w:r>
      <w:r w:rsidRPr="00175744">
        <w:rPr>
          <w:rFonts w:ascii="Times New Roman" w:hAnsi="Times New Roman" w:cs="Times New Roman"/>
          <w:sz w:val="24"/>
          <w:szCs w:val="24"/>
        </w:rPr>
        <w:t>б</w:t>
      </w:r>
      <w:r w:rsidRPr="00175744">
        <w:rPr>
          <w:rFonts w:ascii="Times New Roman" w:hAnsi="Times New Roman" w:cs="Times New Roman"/>
          <w:sz w:val="24"/>
          <w:szCs w:val="24"/>
        </w:rPr>
        <w:t>ствуют состояния, подавляющие иммунную систему.</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Территория Мангистауской области благополучна по листериозу. На протяжении многих лет вспышек этой инфекции не наблюдалось. Ежегодно Мангистауской ПЧС пр</w:t>
      </w:r>
      <w:r w:rsidRPr="00175744">
        <w:rPr>
          <w:rFonts w:ascii="Times New Roman" w:hAnsi="Times New Roman" w:cs="Times New Roman"/>
          <w:sz w:val="24"/>
          <w:szCs w:val="24"/>
        </w:rPr>
        <w:t>о</w:t>
      </w:r>
      <w:r w:rsidRPr="00175744">
        <w:rPr>
          <w:rFonts w:ascii="Times New Roman" w:hAnsi="Times New Roman" w:cs="Times New Roman"/>
          <w:sz w:val="24"/>
          <w:szCs w:val="24"/>
        </w:rPr>
        <w:t>водятся исследования полевого материала (сывороток крови грызунов) на сочетанные и</w:t>
      </w:r>
      <w:r w:rsidRPr="00175744">
        <w:rPr>
          <w:rFonts w:ascii="Times New Roman" w:hAnsi="Times New Roman" w:cs="Times New Roman"/>
          <w:sz w:val="24"/>
          <w:szCs w:val="24"/>
        </w:rPr>
        <w:t>н</w:t>
      </w:r>
      <w:r w:rsidRPr="00175744">
        <w:rPr>
          <w:rFonts w:ascii="Times New Roman" w:hAnsi="Times New Roman" w:cs="Times New Roman"/>
          <w:sz w:val="24"/>
          <w:szCs w:val="24"/>
        </w:rPr>
        <w:t>фекции, в том числе с листериозным эритроцитарным диагностикумом. Результаты за п</w:t>
      </w:r>
      <w:r w:rsidRPr="00175744">
        <w:rPr>
          <w:rFonts w:ascii="Times New Roman" w:hAnsi="Times New Roman" w:cs="Times New Roman"/>
          <w:sz w:val="24"/>
          <w:szCs w:val="24"/>
        </w:rPr>
        <w:t>о</w:t>
      </w:r>
      <w:r w:rsidRPr="00175744">
        <w:rPr>
          <w:rFonts w:ascii="Times New Roman" w:hAnsi="Times New Roman" w:cs="Times New Roman"/>
          <w:sz w:val="24"/>
          <w:szCs w:val="24"/>
        </w:rPr>
        <w:t xml:space="preserve">следние три года приведены в таблице: </w:t>
      </w:r>
    </w:p>
    <w:p w:rsidR="00175744" w:rsidRPr="00175744" w:rsidRDefault="00175744" w:rsidP="00175744">
      <w:pPr>
        <w:pStyle w:val="afff6"/>
        <w:ind w:firstLine="397"/>
        <w:rPr>
          <w:rFonts w:ascii="Times New Roman" w:hAnsi="Times New Roman" w:cs="Times New Roman"/>
          <w:sz w:val="24"/>
          <w:szCs w:val="24"/>
        </w:rPr>
      </w:pPr>
    </w:p>
    <w:tbl>
      <w:tblPr>
        <w:tblStyle w:val="a3"/>
        <w:tblpPr w:leftFromText="180" w:rightFromText="180" w:vertAnchor="text" w:tblpY="1"/>
        <w:tblOverlap w:val="never"/>
        <w:tblW w:w="0" w:type="auto"/>
        <w:tblLook w:val="04A0" w:firstRow="1" w:lastRow="0" w:firstColumn="1" w:lastColumn="0" w:noHBand="0" w:noVBand="1"/>
      </w:tblPr>
      <w:tblGrid>
        <w:gridCol w:w="675"/>
        <w:gridCol w:w="1560"/>
        <w:gridCol w:w="1701"/>
      </w:tblGrid>
      <w:tr w:rsidR="00175744" w:rsidRPr="00175744" w:rsidTr="005845DE">
        <w:trPr>
          <w:trHeight w:val="20"/>
        </w:trPr>
        <w:tc>
          <w:tcPr>
            <w:tcW w:w="675"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Год</w:t>
            </w:r>
          </w:p>
        </w:tc>
        <w:tc>
          <w:tcPr>
            <w:tcW w:w="1560"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Кол</w:t>
            </w:r>
            <w:r w:rsidRPr="00175744">
              <w:rPr>
                <w:rFonts w:ascii="Times New Roman" w:hAnsi="Times New Roman" w:cs="Times New Roman"/>
                <w:sz w:val="20"/>
                <w:szCs w:val="20"/>
                <w:lang w:val="en-US"/>
              </w:rPr>
              <w:t>-</w:t>
            </w:r>
            <w:r w:rsidRPr="00175744">
              <w:rPr>
                <w:rFonts w:ascii="Times New Roman" w:hAnsi="Times New Roman" w:cs="Times New Roman"/>
                <w:sz w:val="20"/>
                <w:szCs w:val="20"/>
              </w:rPr>
              <w:t>во иссл</w:t>
            </w:r>
            <w:r w:rsidRPr="00175744">
              <w:rPr>
                <w:rFonts w:ascii="Times New Roman" w:hAnsi="Times New Roman" w:cs="Times New Roman"/>
                <w:sz w:val="20"/>
                <w:szCs w:val="20"/>
              </w:rPr>
              <w:t>е</w:t>
            </w:r>
            <w:r w:rsidRPr="00175744">
              <w:rPr>
                <w:rFonts w:ascii="Times New Roman" w:hAnsi="Times New Roman" w:cs="Times New Roman"/>
                <w:sz w:val="20"/>
                <w:szCs w:val="20"/>
              </w:rPr>
              <w:t>дованных гр</w:t>
            </w:r>
            <w:r w:rsidRPr="00175744">
              <w:rPr>
                <w:rFonts w:ascii="Times New Roman" w:hAnsi="Times New Roman" w:cs="Times New Roman"/>
                <w:sz w:val="20"/>
                <w:szCs w:val="20"/>
              </w:rPr>
              <w:t>ы</w:t>
            </w:r>
            <w:r w:rsidRPr="00175744">
              <w:rPr>
                <w:rFonts w:ascii="Times New Roman" w:hAnsi="Times New Roman" w:cs="Times New Roman"/>
                <w:sz w:val="20"/>
                <w:szCs w:val="20"/>
              </w:rPr>
              <w:t>зунов</w:t>
            </w:r>
          </w:p>
        </w:tc>
        <w:tc>
          <w:tcPr>
            <w:tcW w:w="1701"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Кол-во полож</w:t>
            </w:r>
            <w:r w:rsidRPr="00175744">
              <w:rPr>
                <w:rFonts w:ascii="Times New Roman" w:hAnsi="Times New Roman" w:cs="Times New Roman"/>
                <w:sz w:val="20"/>
                <w:szCs w:val="20"/>
              </w:rPr>
              <w:t>и</w:t>
            </w:r>
            <w:r w:rsidRPr="00175744">
              <w:rPr>
                <w:rFonts w:ascii="Times New Roman" w:hAnsi="Times New Roman" w:cs="Times New Roman"/>
                <w:sz w:val="20"/>
                <w:szCs w:val="20"/>
              </w:rPr>
              <w:t>тельных резул</w:t>
            </w:r>
            <w:r w:rsidRPr="00175744">
              <w:rPr>
                <w:rFonts w:ascii="Times New Roman" w:hAnsi="Times New Roman" w:cs="Times New Roman"/>
                <w:sz w:val="20"/>
                <w:szCs w:val="20"/>
              </w:rPr>
              <w:t>ь</w:t>
            </w:r>
            <w:r w:rsidRPr="00175744">
              <w:rPr>
                <w:rFonts w:ascii="Times New Roman" w:hAnsi="Times New Roman" w:cs="Times New Roman"/>
                <w:sz w:val="20"/>
                <w:szCs w:val="20"/>
              </w:rPr>
              <w:t xml:space="preserve">татов РНГА </w:t>
            </w:r>
          </w:p>
        </w:tc>
      </w:tr>
      <w:tr w:rsidR="00175744" w:rsidRPr="00175744" w:rsidTr="005845DE">
        <w:trPr>
          <w:trHeight w:val="20"/>
        </w:trPr>
        <w:tc>
          <w:tcPr>
            <w:tcW w:w="675"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2010</w:t>
            </w:r>
          </w:p>
        </w:tc>
        <w:tc>
          <w:tcPr>
            <w:tcW w:w="1560"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3181</w:t>
            </w:r>
          </w:p>
        </w:tc>
        <w:tc>
          <w:tcPr>
            <w:tcW w:w="1701"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4</w:t>
            </w:r>
          </w:p>
        </w:tc>
      </w:tr>
      <w:tr w:rsidR="00175744" w:rsidRPr="00175744" w:rsidTr="005845DE">
        <w:trPr>
          <w:trHeight w:val="20"/>
        </w:trPr>
        <w:tc>
          <w:tcPr>
            <w:tcW w:w="675"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2011</w:t>
            </w:r>
          </w:p>
        </w:tc>
        <w:tc>
          <w:tcPr>
            <w:tcW w:w="1560"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2835</w:t>
            </w:r>
          </w:p>
        </w:tc>
        <w:tc>
          <w:tcPr>
            <w:tcW w:w="1701"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7</w:t>
            </w:r>
          </w:p>
        </w:tc>
      </w:tr>
      <w:tr w:rsidR="00175744" w:rsidRPr="00175744" w:rsidTr="005845DE">
        <w:trPr>
          <w:trHeight w:val="20"/>
        </w:trPr>
        <w:tc>
          <w:tcPr>
            <w:tcW w:w="675"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2012</w:t>
            </w:r>
          </w:p>
        </w:tc>
        <w:tc>
          <w:tcPr>
            <w:tcW w:w="1560"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2256</w:t>
            </w:r>
          </w:p>
        </w:tc>
        <w:tc>
          <w:tcPr>
            <w:tcW w:w="1701" w:type="dxa"/>
            <w:vAlign w:val="center"/>
          </w:tcPr>
          <w:p w:rsidR="00175744" w:rsidRPr="00175744" w:rsidRDefault="00175744" w:rsidP="005845DE">
            <w:pPr>
              <w:pStyle w:val="afff6"/>
              <w:jc w:val="center"/>
              <w:rPr>
                <w:rFonts w:ascii="Times New Roman" w:hAnsi="Times New Roman" w:cs="Times New Roman"/>
                <w:sz w:val="20"/>
                <w:szCs w:val="20"/>
              </w:rPr>
            </w:pPr>
            <w:r w:rsidRPr="00175744">
              <w:rPr>
                <w:rFonts w:ascii="Times New Roman" w:hAnsi="Times New Roman" w:cs="Times New Roman"/>
                <w:sz w:val="20"/>
                <w:szCs w:val="20"/>
              </w:rPr>
              <w:t>6</w:t>
            </w:r>
          </w:p>
        </w:tc>
      </w:tr>
    </w:tbl>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Во всех случаях получения положительного р</w:t>
      </w:r>
      <w:r w:rsidRPr="00175744">
        <w:rPr>
          <w:rFonts w:ascii="Times New Roman" w:hAnsi="Times New Roman" w:cs="Times New Roman"/>
          <w:sz w:val="24"/>
          <w:szCs w:val="24"/>
        </w:rPr>
        <w:t>е</w:t>
      </w:r>
      <w:r w:rsidRPr="00175744">
        <w:rPr>
          <w:rFonts w:ascii="Times New Roman" w:hAnsi="Times New Roman" w:cs="Times New Roman"/>
          <w:sz w:val="24"/>
          <w:szCs w:val="24"/>
        </w:rPr>
        <w:t xml:space="preserve">зультата объектом исследования были домовые мыши, титры в РНГА были от 1:40 до 1:80, культур выделить не удавалось. </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Лаборатория ООИ ЦСЭЭ, проводившая иссл</w:t>
      </w:r>
      <w:r w:rsidRPr="00175744">
        <w:rPr>
          <w:rFonts w:ascii="Times New Roman" w:hAnsi="Times New Roman" w:cs="Times New Roman"/>
          <w:sz w:val="24"/>
          <w:szCs w:val="24"/>
        </w:rPr>
        <w:t>е</w:t>
      </w:r>
      <w:r w:rsidRPr="00175744">
        <w:rPr>
          <w:rFonts w:ascii="Times New Roman" w:hAnsi="Times New Roman" w:cs="Times New Roman"/>
          <w:sz w:val="24"/>
          <w:szCs w:val="24"/>
        </w:rPr>
        <w:t>дования материала от людей на протяжении п</w:t>
      </w:r>
      <w:r w:rsidRPr="00175744">
        <w:rPr>
          <w:rFonts w:ascii="Times New Roman" w:hAnsi="Times New Roman" w:cs="Times New Roman"/>
          <w:sz w:val="24"/>
          <w:szCs w:val="24"/>
        </w:rPr>
        <w:t>о</w:t>
      </w:r>
      <w:r w:rsidRPr="00175744">
        <w:rPr>
          <w:rFonts w:ascii="Times New Roman" w:hAnsi="Times New Roman" w:cs="Times New Roman"/>
          <w:sz w:val="24"/>
          <w:szCs w:val="24"/>
        </w:rPr>
        <w:t>следних 11лет, также не выделила ни одной культуры листерий.</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 xml:space="preserve">В августе 2012 г. в центральной лаборатории станции из чашек со </w:t>
      </w:r>
      <w:proofErr w:type="gramStart"/>
      <w:r w:rsidRPr="00175744">
        <w:rPr>
          <w:rFonts w:ascii="Times New Roman" w:hAnsi="Times New Roman" w:cs="Times New Roman"/>
          <w:sz w:val="24"/>
          <w:szCs w:val="24"/>
        </w:rPr>
        <w:t>щелочным</w:t>
      </w:r>
      <w:proofErr w:type="gramEnd"/>
      <w:r w:rsidRPr="00175744">
        <w:rPr>
          <w:rFonts w:ascii="Times New Roman" w:hAnsi="Times New Roman" w:cs="Times New Roman"/>
          <w:sz w:val="24"/>
          <w:szCs w:val="24"/>
        </w:rPr>
        <w:t xml:space="preserve"> агаром при исследовании на холеру из испражнений больного С. (1996 г. р.) была выделена кул</w:t>
      </w:r>
      <w:r w:rsidRPr="00175744">
        <w:rPr>
          <w:rFonts w:ascii="Times New Roman" w:hAnsi="Times New Roman" w:cs="Times New Roman"/>
          <w:sz w:val="24"/>
          <w:szCs w:val="24"/>
        </w:rPr>
        <w:t>ь</w:t>
      </w:r>
      <w:r w:rsidRPr="00175744">
        <w:rPr>
          <w:rFonts w:ascii="Times New Roman" w:hAnsi="Times New Roman" w:cs="Times New Roman"/>
          <w:sz w:val="24"/>
          <w:szCs w:val="24"/>
        </w:rPr>
        <w:t xml:space="preserve">тура </w:t>
      </w:r>
      <w:r w:rsidRPr="00175744">
        <w:rPr>
          <w:rFonts w:ascii="Times New Roman" w:hAnsi="Times New Roman" w:cs="Times New Roman"/>
          <w:i/>
          <w:sz w:val="24"/>
          <w:szCs w:val="24"/>
          <w:lang w:val="en-US"/>
        </w:rPr>
        <w:t>L</w:t>
      </w:r>
      <w:r w:rsidRPr="00175744">
        <w:rPr>
          <w:rFonts w:ascii="Times New Roman" w:hAnsi="Times New Roman" w:cs="Times New Roman"/>
          <w:i/>
          <w:sz w:val="24"/>
          <w:szCs w:val="24"/>
        </w:rPr>
        <w:t xml:space="preserve">. </w:t>
      </w:r>
      <w:r w:rsidRPr="00175744">
        <w:rPr>
          <w:rFonts w:ascii="Times New Roman" w:hAnsi="Times New Roman" w:cs="Times New Roman"/>
          <w:i/>
          <w:sz w:val="24"/>
          <w:szCs w:val="24"/>
          <w:lang w:val="en-US"/>
        </w:rPr>
        <w:t>monocytogenes</w:t>
      </w:r>
      <w:r w:rsidRPr="00175744">
        <w:rPr>
          <w:rFonts w:ascii="Times New Roman" w:hAnsi="Times New Roman" w:cs="Times New Roman"/>
          <w:sz w:val="24"/>
          <w:szCs w:val="24"/>
        </w:rPr>
        <w:t>. Колонии листерий через 12 часов роста на щелочном агаре были полупрозрачны, имели гладкую форму, диаметром 1,5 мм. В мазке «раздавленная капля» листерии, имели вид удлиненных палочек, выращенные при 37</w:t>
      </w:r>
      <w:proofErr w:type="gramStart"/>
      <w:r w:rsidRPr="00175744">
        <w:rPr>
          <w:rFonts w:ascii="Times New Roman" w:hAnsi="Times New Roman" w:cs="Times New Roman"/>
          <w:sz w:val="24"/>
          <w:szCs w:val="24"/>
        </w:rPr>
        <w:t>ºС</w:t>
      </w:r>
      <w:proofErr w:type="gramEnd"/>
      <w:r w:rsidRPr="00175744">
        <w:rPr>
          <w:rFonts w:ascii="Times New Roman" w:hAnsi="Times New Roman" w:cs="Times New Roman"/>
          <w:sz w:val="24"/>
          <w:szCs w:val="24"/>
        </w:rPr>
        <w:t>, они были неподвижны, расположены одиночно, попарно и короткими цепочками. Многие попарно расположе</w:t>
      </w:r>
      <w:r w:rsidRPr="00175744">
        <w:rPr>
          <w:rFonts w:ascii="Times New Roman" w:hAnsi="Times New Roman" w:cs="Times New Roman"/>
          <w:sz w:val="24"/>
          <w:szCs w:val="24"/>
        </w:rPr>
        <w:t>н</w:t>
      </w:r>
      <w:r w:rsidRPr="00175744">
        <w:rPr>
          <w:rFonts w:ascii="Times New Roman" w:hAnsi="Times New Roman" w:cs="Times New Roman"/>
          <w:sz w:val="24"/>
          <w:szCs w:val="24"/>
        </w:rPr>
        <w:t xml:space="preserve">ные палочки напоминали латинскую букву </w:t>
      </w:r>
      <w:r w:rsidRPr="00175744">
        <w:rPr>
          <w:rFonts w:ascii="Times New Roman" w:hAnsi="Times New Roman" w:cs="Times New Roman"/>
          <w:sz w:val="24"/>
          <w:szCs w:val="24"/>
          <w:lang w:val="en-US"/>
        </w:rPr>
        <w:t>V</w:t>
      </w:r>
      <w:r w:rsidRPr="00175744">
        <w:rPr>
          <w:rFonts w:ascii="Times New Roman" w:hAnsi="Times New Roman" w:cs="Times New Roman"/>
          <w:sz w:val="24"/>
          <w:szCs w:val="24"/>
        </w:rPr>
        <w:t xml:space="preserve">. При окраске по Граму – </w:t>
      </w:r>
      <w:proofErr w:type="gramStart"/>
      <w:r w:rsidRPr="00175744">
        <w:rPr>
          <w:rFonts w:ascii="Times New Roman" w:hAnsi="Times New Roman" w:cs="Times New Roman"/>
          <w:sz w:val="24"/>
          <w:szCs w:val="24"/>
        </w:rPr>
        <w:t>грамположительны</w:t>
      </w:r>
      <w:proofErr w:type="gramEnd"/>
      <w:r w:rsidRPr="00175744">
        <w:rPr>
          <w:rFonts w:ascii="Times New Roman" w:hAnsi="Times New Roman" w:cs="Times New Roman"/>
          <w:sz w:val="24"/>
          <w:szCs w:val="24"/>
        </w:rPr>
        <w:t>. При отсеве на агар Хоттингера и культивировании в течение нескольких суток, были п</w:t>
      </w:r>
      <w:r w:rsidRPr="00175744">
        <w:rPr>
          <w:rFonts w:ascii="Times New Roman" w:hAnsi="Times New Roman" w:cs="Times New Roman"/>
          <w:sz w:val="24"/>
          <w:szCs w:val="24"/>
        </w:rPr>
        <w:t>о</w:t>
      </w:r>
      <w:r w:rsidRPr="00175744">
        <w:rPr>
          <w:rFonts w:ascii="Times New Roman" w:hAnsi="Times New Roman" w:cs="Times New Roman"/>
          <w:sz w:val="24"/>
          <w:szCs w:val="24"/>
        </w:rPr>
        <w:t>лучены шероховатые колонии, которые при микроскопировании имели вид колоний чу</w:t>
      </w:r>
      <w:r w:rsidRPr="00175744">
        <w:rPr>
          <w:rFonts w:ascii="Times New Roman" w:hAnsi="Times New Roman" w:cs="Times New Roman"/>
          <w:sz w:val="24"/>
          <w:szCs w:val="24"/>
        </w:rPr>
        <w:t>м</w:t>
      </w:r>
      <w:r w:rsidRPr="00175744">
        <w:rPr>
          <w:rFonts w:ascii="Times New Roman" w:hAnsi="Times New Roman" w:cs="Times New Roman"/>
          <w:sz w:val="24"/>
          <w:szCs w:val="24"/>
        </w:rPr>
        <w:t>ного микроба с характерной кружевной зоной. Культура имела присущий листериям ки</w:t>
      </w:r>
      <w:r w:rsidRPr="00175744">
        <w:rPr>
          <w:rFonts w:ascii="Times New Roman" w:hAnsi="Times New Roman" w:cs="Times New Roman"/>
          <w:sz w:val="24"/>
          <w:szCs w:val="24"/>
        </w:rPr>
        <w:t>с</w:t>
      </w:r>
      <w:r w:rsidRPr="00175744">
        <w:rPr>
          <w:rFonts w:ascii="Times New Roman" w:hAnsi="Times New Roman" w:cs="Times New Roman"/>
          <w:sz w:val="24"/>
          <w:szCs w:val="24"/>
        </w:rPr>
        <w:t>ломолочный запах. При постановке реакции агглютинации на стекле с листериозной с</w:t>
      </w:r>
      <w:r w:rsidRPr="00175744">
        <w:rPr>
          <w:rFonts w:ascii="Times New Roman" w:hAnsi="Times New Roman" w:cs="Times New Roman"/>
          <w:sz w:val="24"/>
          <w:szCs w:val="24"/>
        </w:rPr>
        <w:t>ы</w:t>
      </w:r>
      <w:r w:rsidRPr="00175744">
        <w:rPr>
          <w:rFonts w:ascii="Times New Roman" w:hAnsi="Times New Roman" w:cs="Times New Roman"/>
          <w:sz w:val="24"/>
          <w:szCs w:val="24"/>
        </w:rPr>
        <w:t xml:space="preserve">вороткой для </w:t>
      </w:r>
      <w:r w:rsidRPr="00175744">
        <w:rPr>
          <w:rFonts w:ascii="Times New Roman" w:hAnsi="Times New Roman" w:cs="Times New Roman"/>
          <w:i/>
          <w:sz w:val="24"/>
          <w:szCs w:val="24"/>
          <w:lang w:val="en-US"/>
        </w:rPr>
        <w:t>L</w:t>
      </w:r>
      <w:r w:rsidRPr="00175744">
        <w:rPr>
          <w:rFonts w:ascii="Times New Roman" w:hAnsi="Times New Roman" w:cs="Times New Roman"/>
          <w:i/>
          <w:sz w:val="24"/>
          <w:szCs w:val="24"/>
        </w:rPr>
        <w:t xml:space="preserve">. </w:t>
      </w:r>
      <w:r w:rsidRPr="00175744">
        <w:rPr>
          <w:rFonts w:ascii="Times New Roman" w:hAnsi="Times New Roman" w:cs="Times New Roman"/>
          <w:i/>
          <w:sz w:val="24"/>
          <w:szCs w:val="24"/>
          <w:lang w:val="en-US"/>
        </w:rPr>
        <w:t>monocytogenes</w:t>
      </w:r>
      <w:r w:rsidRPr="00175744">
        <w:rPr>
          <w:rFonts w:ascii="Times New Roman" w:hAnsi="Times New Roman" w:cs="Times New Roman"/>
          <w:sz w:val="24"/>
          <w:szCs w:val="24"/>
        </w:rPr>
        <w:t xml:space="preserve"> серотипа 1 результат был слабо выражен. Штамм ферме</w:t>
      </w:r>
      <w:r w:rsidRPr="00175744">
        <w:rPr>
          <w:rFonts w:ascii="Times New Roman" w:hAnsi="Times New Roman" w:cs="Times New Roman"/>
          <w:sz w:val="24"/>
          <w:szCs w:val="24"/>
        </w:rPr>
        <w:t>н</w:t>
      </w:r>
      <w:r w:rsidRPr="00175744">
        <w:rPr>
          <w:rFonts w:ascii="Times New Roman" w:hAnsi="Times New Roman" w:cs="Times New Roman"/>
          <w:sz w:val="24"/>
          <w:szCs w:val="24"/>
        </w:rPr>
        <w:t>тировал до кислоты глюкозу, не разлагал сахарозу, маннит, лактозу, каталазоположител</w:t>
      </w:r>
      <w:r w:rsidRPr="00175744">
        <w:rPr>
          <w:rFonts w:ascii="Times New Roman" w:hAnsi="Times New Roman" w:cs="Times New Roman"/>
          <w:sz w:val="24"/>
          <w:szCs w:val="24"/>
        </w:rPr>
        <w:t>ь</w:t>
      </w:r>
      <w:r w:rsidRPr="00175744">
        <w:rPr>
          <w:rFonts w:ascii="Times New Roman" w:hAnsi="Times New Roman" w:cs="Times New Roman"/>
          <w:sz w:val="24"/>
          <w:szCs w:val="24"/>
        </w:rPr>
        <w:t>ный. На основании морфологических данных и результатов биохимических проб выд</w:t>
      </w:r>
      <w:r w:rsidRPr="00175744">
        <w:rPr>
          <w:rFonts w:ascii="Times New Roman" w:hAnsi="Times New Roman" w:cs="Times New Roman"/>
          <w:sz w:val="24"/>
          <w:szCs w:val="24"/>
        </w:rPr>
        <w:t>е</w:t>
      </w:r>
      <w:r w:rsidRPr="00175744">
        <w:rPr>
          <w:rFonts w:ascii="Times New Roman" w:hAnsi="Times New Roman" w:cs="Times New Roman"/>
          <w:sz w:val="24"/>
          <w:szCs w:val="24"/>
        </w:rPr>
        <w:t xml:space="preserve">ленный штамм был отправлен в КНЦКЗИ для исследования и подтвержден. </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Больной С. был госпитализирован с жалобами на тошноту и рвоту, боли в животе, слабость, жидкий стул, связывал заболевание с употреблением пищи в гостях у родстве</w:t>
      </w:r>
      <w:r w:rsidRPr="00175744">
        <w:rPr>
          <w:rFonts w:ascii="Times New Roman" w:hAnsi="Times New Roman" w:cs="Times New Roman"/>
          <w:sz w:val="24"/>
          <w:szCs w:val="24"/>
        </w:rPr>
        <w:t>н</w:t>
      </w:r>
      <w:r w:rsidRPr="00175744">
        <w:rPr>
          <w:rFonts w:ascii="Times New Roman" w:hAnsi="Times New Roman" w:cs="Times New Roman"/>
          <w:sz w:val="24"/>
          <w:szCs w:val="24"/>
        </w:rPr>
        <w:t>ников. При осмотре больной имел пульс 100 ударов в минуту, температуру 35,9</w:t>
      </w:r>
      <w:proofErr w:type="gramStart"/>
      <w:r w:rsidRPr="00175744">
        <w:rPr>
          <w:rFonts w:ascii="Times New Roman" w:hAnsi="Times New Roman" w:cs="Times New Roman"/>
          <w:sz w:val="24"/>
          <w:szCs w:val="24"/>
        </w:rPr>
        <w:t>ºС</w:t>
      </w:r>
      <w:proofErr w:type="gramEnd"/>
      <w:r w:rsidRPr="00175744">
        <w:rPr>
          <w:rFonts w:ascii="Times New Roman" w:hAnsi="Times New Roman" w:cs="Times New Roman"/>
          <w:sz w:val="24"/>
          <w:szCs w:val="24"/>
        </w:rPr>
        <w:t>, АД 100/80, высыпаний на теле не было, зев чистый, дыхание свободное, над легкими – лего</w:t>
      </w:r>
      <w:r w:rsidRPr="00175744">
        <w:rPr>
          <w:rFonts w:ascii="Times New Roman" w:hAnsi="Times New Roman" w:cs="Times New Roman"/>
          <w:sz w:val="24"/>
          <w:szCs w:val="24"/>
        </w:rPr>
        <w:t>ч</w:t>
      </w:r>
      <w:r w:rsidRPr="00175744">
        <w:rPr>
          <w:rFonts w:ascii="Times New Roman" w:hAnsi="Times New Roman" w:cs="Times New Roman"/>
          <w:sz w:val="24"/>
          <w:szCs w:val="24"/>
        </w:rPr>
        <w:t xml:space="preserve">ный звук, перистальтика сохранена. Диагноз – </w:t>
      </w:r>
      <w:proofErr w:type="gramStart"/>
      <w:r w:rsidRPr="00175744">
        <w:rPr>
          <w:rFonts w:ascii="Times New Roman" w:hAnsi="Times New Roman" w:cs="Times New Roman"/>
          <w:sz w:val="24"/>
          <w:szCs w:val="24"/>
        </w:rPr>
        <w:t>острая</w:t>
      </w:r>
      <w:proofErr w:type="gramEnd"/>
      <w:r w:rsidRPr="00175744">
        <w:rPr>
          <w:rFonts w:ascii="Times New Roman" w:hAnsi="Times New Roman" w:cs="Times New Roman"/>
          <w:sz w:val="24"/>
          <w:szCs w:val="24"/>
        </w:rPr>
        <w:t xml:space="preserve"> пищевая токсикоинфекция. Больн</w:t>
      </w:r>
      <w:r w:rsidRPr="00175744">
        <w:rPr>
          <w:rFonts w:ascii="Times New Roman" w:hAnsi="Times New Roman" w:cs="Times New Roman"/>
          <w:sz w:val="24"/>
          <w:szCs w:val="24"/>
        </w:rPr>
        <w:t>о</w:t>
      </w:r>
      <w:r w:rsidRPr="00175744">
        <w:rPr>
          <w:rFonts w:ascii="Times New Roman" w:hAnsi="Times New Roman" w:cs="Times New Roman"/>
          <w:sz w:val="24"/>
          <w:szCs w:val="24"/>
        </w:rPr>
        <w:t>му была назначена регидратация, дезинтоксикационная терапия, антибиотики и симпт</w:t>
      </w:r>
      <w:r w:rsidRPr="00175744">
        <w:rPr>
          <w:rFonts w:ascii="Times New Roman" w:hAnsi="Times New Roman" w:cs="Times New Roman"/>
          <w:sz w:val="24"/>
          <w:szCs w:val="24"/>
        </w:rPr>
        <w:t>о</w:t>
      </w:r>
      <w:r w:rsidRPr="00175744">
        <w:rPr>
          <w:rFonts w:ascii="Times New Roman" w:hAnsi="Times New Roman" w:cs="Times New Roman"/>
          <w:sz w:val="24"/>
          <w:szCs w:val="24"/>
        </w:rPr>
        <w:t>матическое лечение. На третий день госпитализации состояние больного нормализов</w:t>
      </w:r>
      <w:r w:rsidRPr="00175744">
        <w:rPr>
          <w:rFonts w:ascii="Times New Roman" w:hAnsi="Times New Roman" w:cs="Times New Roman"/>
          <w:sz w:val="24"/>
          <w:szCs w:val="24"/>
        </w:rPr>
        <w:t>а</w:t>
      </w:r>
      <w:r w:rsidRPr="00175744">
        <w:rPr>
          <w:rFonts w:ascii="Times New Roman" w:hAnsi="Times New Roman" w:cs="Times New Roman"/>
          <w:sz w:val="24"/>
          <w:szCs w:val="24"/>
        </w:rPr>
        <w:t xml:space="preserve">лось, а на четвертый он был выписан с окончательным диагнозом «острый гастроэнтерит средней степени тяжести инфекционной этиологии». </w:t>
      </w:r>
    </w:p>
    <w:p w:rsidR="00175744" w:rsidRPr="00175744" w:rsidRDefault="00175744" w:rsidP="00175744">
      <w:pPr>
        <w:pStyle w:val="afff6"/>
        <w:ind w:firstLine="397"/>
        <w:rPr>
          <w:rFonts w:ascii="Times New Roman" w:hAnsi="Times New Roman" w:cs="Times New Roman"/>
          <w:sz w:val="24"/>
          <w:szCs w:val="24"/>
        </w:rPr>
      </w:pPr>
      <w:r w:rsidRPr="00175744">
        <w:rPr>
          <w:rFonts w:ascii="Times New Roman" w:hAnsi="Times New Roman" w:cs="Times New Roman"/>
          <w:sz w:val="24"/>
          <w:szCs w:val="24"/>
        </w:rPr>
        <w:tab/>
        <w:t xml:space="preserve">Как видно из </w:t>
      </w:r>
      <w:proofErr w:type="gramStart"/>
      <w:r w:rsidRPr="00175744">
        <w:rPr>
          <w:rFonts w:ascii="Times New Roman" w:hAnsi="Times New Roman" w:cs="Times New Roman"/>
          <w:sz w:val="24"/>
          <w:szCs w:val="24"/>
        </w:rPr>
        <w:t>вышеизложенного</w:t>
      </w:r>
      <w:proofErr w:type="gramEnd"/>
      <w:r w:rsidRPr="00175744">
        <w:rPr>
          <w:rFonts w:ascii="Times New Roman" w:hAnsi="Times New Roman" w:cs="Times New Roman"/>
          <w:sz w:val="24"/>
          <w:szCs w:val="24"/>
        </w:rPr>
        <w:t>, заболевание С. не имело каких-либо ярко выр</w:t>
      </w:r>
      <w:r w:rsidRPr="00175744">
        <w:rPr>
          <w:rFonts w:ascii="Times New Roman" w:hAnsi="Times New Roman" w:cs="Times New Roman"/>
          <w:sz w:val="24"/>
          <w:szCs w:val="24"/>
        </w:rPr>
        <w:t>а</w:t>
      </w:r>
      <w:r w:rsidRPr="00175744">
        <w:rPr>
          <w:rFonts w:ascii="Times New Roman" w:hAnsi="Times New Roman" w:cs="Times New Roman"/>
          <w:sz w:val="24"/>
          <w:szCs w:val="24"/>
        </w:rPr>
        <w:t>женных и характерных симптомов и не диагностировалось как листериоз. Можно предп</w:t>
      </w:r>
      <w:r w:rsidRPr="00175744">
        <w:rPr>
          <w:rFonts w:ascii="Times New Roman" w:hAnsi="Times New Roman" w:cs="Times New Roman"/>
          <w:sz w:val="24"/>
          <w:szCs w:val="24"/>
        </w:rPr>
        <w:t>о</w:t>
      </w:r>
      <w:r w:rsidRPr="00175744">
        <w:rPr>
          <w:rFonts w:ascii="Times New Roman" w:hAnsi="Times New Roman" w:cs="Times New Roman"/>
          <w:sz w:val="24"/>
          <w:szCs w:val="24"/>
        </w:rPr>
        <w:t xml:space="preserve">ложить, что этот случай листериоза не единичный, но в связи с трудностью постановки диагноза на основании клинических данных и слабостью лабораторной диагностики этой инфекции, большинство случаев остаются эпидемиологически не расследованными. </w:t>
      </w:r>
    </w:p>
    <w:p w:rsidR="00175744" w:rsidRDefault="00175744" w:rsidP="00175744">
      <w:pPr>
        <w:pStyle w:val="afff6"/>
        <w:jc w:val="center"/>
        <w:rPr>
          <w:rFonts w:ascii="Times New Roman" w:hAnsi="Times New Roman" w:cs="Times New Roman"/>
          <w:sz w:val="24"/>
          <w:szCs w:val="24"/>
        </w:rPr>
      </w:pPr>
    </w:p>
    <w:p w:rsidR="00176C35" w:rsidRPr="00175744" w:rsidRDefault="00176C35" w:rsidP="00175744">
      <w:pPr>
        <w:pStyle w:val="afff6"/>
        <w:jc w:val="center"/>
        <w:rPr>
          <w:rFonts w:ascii="Times New Roman" w:hAnsi="Times New Roman" w:cs="Times New Roman"/>
          <w:sz w:val="24"/>
          <w:szCs w:val="24"/>
        </w:rPr>
      </w:pPr>
    </w:p>
    <w:p w:rsidR="00175744" w:rsidRPr="00175744" w:rsidRDefault="00175744" w:rsidP="00175744">
      <w:pPr>
        <w:pStyle w:val="afff6"/>
        <w:jc w:val="center"/>
        <w:rPr>
          <w:rFonts w:ascii="Times New Roman" w:hAnsi="Times New Roman" w:cs="Times New Roman"/>
          <w:sz w:val="20"/>
          <w:szCs w:val="20"/>
        </w:rPr>
      </w:pPr>
      <w:r w:rsidRPr="00175744">
        <w:rPr>
          <w:rFonts w:ascii="Times New Roman" w:hAnsi="Times New Roman" w:cs="Times New Roman"/>
          <w:sz w:val="20"/>
          <w:szCs w:val="20"/>
        </w:rPr>
        <w:t>ЛИТЕРАТУРА</w:t>
      </w:r>
    </w:p>
    <w:p w:rsidR="00175744" w:rsidRPr="00175744" w:rsidRDefault="00175744" w:rsidP="00772B9C">
      <w:pPr>
        <w:pStyle w:val="afff6"/>
        <w:numPr>
          <w:ilvl w:val="0"/>
          <w:numId w:val="14"/>
        </w:numPr>
        <w:tabs>
          <w:tab w:val="left" w:pos="284"/>
        </w:tabs>
        <w:ind w:left="851" w:hanging="851"/>
        <w:rPr>
          <w:rFonts w:ascii="Times New Roman" w:hAnsi="Times New Roman" w:cs="Times New Roman"/>
          <w:sz w:val="20"/>
          <w:szCs w:val="20"/>
        </w:rPr>
      </w:pPr>
      <w:r w:rsidRPr="00175744">
        <w:rPr>
          <w:rFonts w:ascii="Times New Roman" w:hAnsi="Times New Roman" w:cs="Times New Roman"/>
          <w:b/>
          <w:sz w:val="20"/>
          <w:szCs w:val="20"/>
        </w:rPr>
        <w:t>Тартаковский И. С., Малеев В. В., Ермолаева С. А.</w:t>
      </w:r>
      <w:r w:rsidRPr="00175744">
        <w:rPr>
          <w:rFonts w:ascii="Times New Roman" w:hAnsi="Times New Roman" w:cs="Times New Roman"/>
          <w:sz w:val="20"/>
          <w:szCs w:val="20"/>
        </w:rPr>
        <w:t> Листерии: роль в инфекционной патологии чел</w:t>
      </w:r>
      <w:r w:rsidRPr="00175744">
        <w:rPr>
          <w:rFonts w:ascii="Times New Roman" w:hAnsi="Times New Roman" w:cs="Times New Roman"/>
          <w:sz w:val="20"/>
          <w:szCs w:val="20"/>
        </w:rPr>
        <w:t>о</w:t>
      </w:r>
      <w:r w:rsidRPr="00175744">
        <w:rPr>
          <w:rFonts w:ascii="Times New Roman" w:hAnsi="Times New Roman" w:cs="Times New Roman"/>
          <w:sz w:val="20"/>
          <w:szCs w:val="20"/>
        </w:rPr>
        <w:t xml:space="preserve">века и лабораторная диагностика. – М.: Медицина для всех, 2002. </w:t>
      </w:r>
    </w:p>
    <w:p w:rsidR="00175744" w:rsidRPr="00175744" w:rsidRDefault="00175744" w:rsidP="00772B9C">
      <w:pPr>
        <w:pStyle w:val="afff6"/>
        <w:numPr>
          <w:ilvl w:val="0"/>
          <w:numId w:val="14"/>
        </w:numPr>
        <w:tabs>
          <w:tab w:val="left" w:pos="284"/>
        </w:tabs>
        <w:ind w:left="851" w:hanging="851"/>
        <w:rPr>
          <w:rFonts w:ascii="Times New Roman" w:hAnsi="Times New Roman" w:cs="Times New Roman"/>
          <w:sz w:val="20"/>
          <w:szCs w:val="20"/>
        </w:rPr>
      </w:pPr>
      <w:r w:rsidRPr="00175744">
        <w:rPr>
          <w:rFonts w:ascii="Times New Roman" w:hAnsi="Times New Roman" w:cs="Times New Roman"/>
          <w:b/>
          <w:sz w:val="20"/>
          <w:szCs w:val="20"/>
        </w:rPr>
        <w:t>Красовский В.</w:t>
      </w:r>
      <w:r w:rsidRPr="00175744">
        <w:rPr>
          <w:rFonts w:ascii="Cambria Math" w:hAnsi="Cambria Math" w:cs="Cambria Math"/>
          <w:b/>
          <w:sz w:val="20"/>
          <w:szCs w:val="20"/>
        </w:rPr>
        <w:t> </w:t>
      </w:r>
      <w:r w:rsidRPr="00175744">
        <w:rPr>
          <w:rFonts w:ascii="Times New Roman" w:hAnsi="Times New Roman" w:cs="Times New Roman"/>
          <w:b/>
          <w:sz w:val="20"/>
          <w:szCs w:val="20"/>
        </w:rPr>
        <w:t>В., Васильев Н.</w:t>
      </w:r>
      <w:r w:rsidRPr="00175744">
        <w:rPr>
          <w:rFonts w:ascii="Cambria Math" w:hAnsi="Cambria Math" w:cs="Cambria Math"/>
          <w:b/>
          <w:sz w:val="20"/>
          <w:szCs w:val="20"/>
        </w:rPr>
        <w:t> </w:t>
      </w:r>
      <w:r w:rsidRPr="00175744">
        <w:rPr>
          <w:rFonts w:ascii="Times New Roman" w:hAnsi="Times New Roman" w:cs="Times New Roman"/>
          <w:b/>
          <w:sz w:val="20"/>
          <w:szCs w:val="20"/>
        </w:rPr>
        <w:t>В., Деркач Н.</w:t>
      </w:r>
      <w:r w:rsidRPr="00175744">
        <w:rPr>
          <w:rFonts w:ascii="Cambria Math" w:hAnsi="Cambria Math" w:cs="Cambria Math"/>
          <w:b/>
          <w:sz w:val="20"/>
          <w:szCs w:val="20"/>
        </w:rPr>
        <w:t> </w:t>
      </w:r>
      <w:r w:rsidRPr="00175744">
        <w:rPr>
          <w:rFonts w:ascii="Times New Roman" w:hAnsi="Times New Roman" w:cs="Times New Roman"/>
          <w:b/>
          <w:sz w:val="20"/>
          <w:szCs w:val="20"/>
        </w:rPr>
        <w:t>А., Похил С.</w:t>
      </w:r>
      <w:r w:rsidRPr="00175744">
        <w:rPr>
          <w:rFonts w:ascii="Cambria Math" w:hAnsi="Cambria Math" w:cs="Cambria Math"/>
          <w:b/>
          <w:sz w:val="20"/>
          <w:szCs w:val="20"/>
        </w:rPr>
        <w:t> </w:t>
      </w:r>
      <w:r w:rsidRPr="00175744">
        <w:rPr>
          <w:rFonts w:ascii="Times New Roman" w:hAnsi="Times New Roman" w:cs="Times New Roman"/>
          <w:b/>
          <w:sz w:val="20"/>
          <w:szCs w:val="20"/>
        </w:rPr>
        <w:t>И.</w:t>
      </w:r>
      <w:r w:rsidRPr="00175744">
        <w:rPr>
          <w:rFonts w:ascii="Times New Roman" w:hAnsi="Times New Roman" w:cs="Times New Roman"/>
          <w:sz w:val="20"/>
          <w:szCs w:val="20"/>
        </w:rPr>
        <w:t xml:space="preserve"> Итоги пятилетнего изучения листериоза на Украине // Журн. микробиол. – 2000. – № 3. – С. 80-85. </w:t>
      </w:r>
    </w:p>
    <w:p w:rsidR="00175744" w:rsidRPr="00D34D55" w:rsidRDefault="00175744" w:rsidP="00175744"/>
    <w:p w:rsidR="00175744" w:rsidRPr="006B3FE2" w:rsidRDefault="00175744" w:rsidP="00175744">
      <w:pPr>
        <w:rPr>
          <w:b/>
        </w:rPr>
      </w:pPr>
    </w:p>
    <w:p w:rsidR="005845DE" w:rsidRPr="00F6687E" w:rsidRDefault="005845DE" w:rsidP="005845DE">
      <w:pPr>
        <w:pStyle w:val="afff6"/>
        <w:rPr>
          <w:rFonts w:ascii="Times New Roman" w:hAnsi="Times New Roman" w:cs="Times New Roman"/>
          <w:sz w:val="24"/>
          <w:szCs w:val="24"/>
        </w:rPr>
      </w:pPr>
      <w:r w:rsidRPr="00F6687E">
        <w:rPr>
          <w:rFonts w:ascii="Times New Roman" w:hAnsi="Times New Roman" w:cs="Times New Roman"/>
          <w:sz w:val="24"/>
          <w:szCs w:val="24"/>
        </w:rPr>
        <w:lastRenderedPageBreak/>
        <w:t xml:space="preserve">УДК </w:t>
      </w:r>
      <w:r w:rsidR="00F6687E">
        <w:rPr>
          <w:rFonts w:ascii="Times New Roman" w:hAnsi="Times New Roman" w:cs="Times New Roman"/>
          <w:sz w:val="24"/>
          <w:szCs w:val="24"/>
        </w:rPr>
        <w:t>619:616.9-036.2:616.981.452 (079.5)</w:t>
      </w:r>
    </w:p>
    <w:p w:rsidR="005845DE" w:rsidRPr="002535AB" w:rsidRDefault="005845DE" w:rsidP="005845DE">
      <w:pPr>
        <w:pStyle w:val="afff6"/>
        <w:rPr>
          <w:rFonts w:ascii="Times New Roman" w:hAnsi="Times New Roman" w:cs="Times New Roman"/>
          <w:sz w:val="24"/>
          <w:szCs w:val="24"/>
        </w:rPr>
      </w:pPr>
    </w:p>
    <w:p w:rsidR="005845DE" w:rsidRDefault="005845DE" w:rsidP="005845DE">
      <w:pPr>
        <w:pStyle w:val="afff6"/>
        <w:jc w:val="center"/>
        <w:rPr>
          <w:rFonts w:ascii="Book Antiqua" w:hAnsi="Book Antiqua" w:cs="Times New Roman"/>
          <w:b/>
          <w:smallCaps/>
          <w:sz w:val="24"/>
          <w:szCs w:val="24"/>
        </w:rPr>
      </w:pPr>
      <w:r w:rsidRPr="002535AB">
        <w:rPr>
          <w:rFonts w:ascii="Book Antiqua" w:hAnsi="Book Antiqua" w:cs="Times New Roman"/>
          <w:b/>
          <w:smallCaps/>
          <w:sz w:val="24"/>
          <w:szCs w:val="24"/>
        </w:rPr>
        <w:t xml:space="preserve">Результаты десятилетнего эпизоотологического обследования </w:t>
      </w:r>
    </w:p>
    <w:p w:rsidR="005845DE" w:rsidRPr="002535AB" w:rsidRDefault="005845DE" w:rsidP="005845DE">
      <w:pPr>
        <w:pStyle w:val="afff6"/>
        <w:jc w:val="center"/>
        <w:rPr>
          <w:rFonts w:ascii="Book Antiqua" w:hAnsi="Book Antiqua" w:cs="Times New Roman"/>
          <w:smallCaps/>
          <w:sz w:val="24"/>
          <w:szCs w:val="24"/>
        </w:rPr>
      </w:pPr>
      <w:r w:rsidRPr="002535AB">
        <w:rPr>
          <w:rFonts w:ascii="Book Antiqua" w:hAnsi="Book Antiqua" w:cs="Times New Roman"/>
          <w:b/>
          <w:smallCaps/>
          <w:sz w:val="24"/>
          <w:szCs w:val="24"/>
        </w:rPr>
        <w:t>левобережного участка Илийского межгорного очага чумы</w:t>
      </w:r>
    </w:p>
    <w:p w:rsidR="005845DE" w:rsidRPr="002535AB" w:rsidRDefault="005845DE" w:rsidP="005845DE">
      <w:pPr>
        <w:pStyle w:val="afff6"/>
        <w:rPr>
          <w:rFonts w:ascii="Times New Roman" w:hAnsi="Times New Roman" w:cs="Times New Roman"/>
          <w:sz w:val="24"/>
          <w:szCs w:val="24"/>
        </w:rPr>
      </w:pPr>
    </w:p>
    <w:p w:rsidR="005845DE" w:rsidRDefault="005845DE" w:rsidP="005845DE">
      <w:pPr>
        <w:pStyle w:val="afff6"/>
        <w:jc w:val="center"/>
        <w:rPr>
          <w:rFonts w:ascii="Times New Roman" w:hAnsi="Times New Roman" w:cs="Times New Roman"/>
          <w:b/>
          <w:sz w:val="24"/>
          <w:szCs w:val="24"/>
        </w:rPr>
      </w:pPr>
      <w:r w:rsidRPr="0073280F">
        <w:rPr>
          <w:rFonts w:ascii="Times New Roman" w:hAnsi="Times New Roman" w:cs="Times New Roman"/>
          <w:b/>
          <w:sz w:val="24"/>
          <w:szCs w:val="24"/>
        </w:rPr>
        <w:t>Б. В.</w:t>
      </w:r>
      <w:r>
        <w:rPr>
          <w:rFonts w:ascii="Times New Roman" w:hAnsi="Times New Roman" w:cs="Times New Roman"/>
          <w:b/>
          <w:sz w:val="24"/>
          <w:szCs w:val="24"/>
        </w:rPr>
        <w:t xml:space="preserve"> </w:t>
      </w:r>
      <w:r w:rsidRPr="0073280F">
        <w:rPr>
          <w:rFonts w:ascii="Times New Roman" w:hAnsi="Times New Roman" w:cs="Times New Roman"/>
          <w:b/>
          <w:sz w:val="24"/>
          <w:szCs w:val="24"/>
        </w:rPr>
        <w:t>Махнин</w:t>
      </w:r>
    </w:p>
    <w:p w:rsidR="005845DE" w:rsidRDefault="005845DE" w:rsidP="005845DE">
      <w:pPr>
        <w:pStyle w:val="afff6"/>
        <w:jc w:val="center"/>
        <w:rPr>
          <w:rFonts w:ascii="Times New Roman" w:hAnsi="Times New Roman" w:cs="Times New Roman"/>
          <w:b/>
          <w:sz w:val="24"/>
          <w:szCs w:val="24"/>
        </w:rPr>
      </w:pPr>
    </w:p>
    <w:p w:rsidR="005845DE" w:rsidRDefault="005845DE" w:rsidP="005845DE">
      <w:pPr>
        <w:jc w:val="center"/>
        <w:rPr>
          <w:i/>
          <w:sz w:val="24"/>
          <w:szCs w:val="24"/>
        </w:rPr>
      </w:pPr>
      <w:proofErr w:type="gramStart"/>
      <w:r w:rsidRPr="00315F19">
        <w:rPr>
          <w:i/>
          <w:sz w:val="24"/>
          <w:szCs w:val="24"/>
        </w:rPr>
        <w:t xml:space="preserve">(Алматинское ПЧО Талдыкорганской ПЧС, </w:t>
      </w:r>
      <w:proofErr w:type="gramEnd"/>
    </w:p>
    <w:p w:rsidR="005845DE" w:rsidRPr="00465A54" w:rsidRDefault="005845DE" w:rsidP="005845DE">
      <w:pPr>
        <w:jc w:val="center"/>
        <w:rPr>
          <w:i/>
          <w:sz w:val="24"/>
          <w:szCs w:val="24"/>
        </w:rPr>
      </w:pPr>
      <w:r w:rsidRPr="00315F19">
        <w:rPr>
          <w:i/>
          <w:iCs/>
          <w:color w:val="000000"/>
          <w:sz w:val="24"/>
          <w:szCs w:val="24"/>
          <w:lang w:val="kk-KZ"/>
        </w:rPr>
        <w:t xml:space="preserve">e-mail: </w:t>
      </w:r>
      <w:r w:rsidRPr="00315F19">
        <w:rPr>
          <w:i/>
          <w:sz w:val="24"/>
          <w:szCs w:val="24"/>
          <w:lang w:val="en-US"/>
        </w:rPr>
        <w:t>Apcotald</w:t>
      </w:r>
      <w:r w:rsidRPr="00465A54">
        <w:rPr>
          <w:i/>
          <w:sz w:val="24"/>
          <w:szCs w:val="24"/>
        </w:rPr>
        <w:t>@</w:t>
      </w:r>
      <w:r w:rsidRPr="00315F19">
        <w:rPr>
          <w:i/>
          <w:sz w:val="24"/>
          <w:szCs w:val="24"/>
          <w:lang w:val="en-US"/>
        </w:rPr>
        <w:t>mail</w:t>
      </w:r>
      <w:r w:rsidRPr="00465A54">
        <w:rPr>
          <w:i/>
          <w:sz w:val="24"/>
          <w:szCs w:val="24"/>
        </w:rPr>
        <w:t>.</w:t>
      </w:r>
      <w:r w:rsidRPr="00315F19">
        <w:rPr>
          <w:i/>
          <w:sz w:val="24"/>
          <w:szCs w:val="24"/>
          <w:lang w:val="en-US"/>
        </w:rPr>
        <w:t>ru</w:t>
      </w:r>
      <w:r w:rsidRPr="00465A54">
        <w:rPr>
          <w:i/>
          <w:sz w:val="24"/>
          <w:szCs w:val="24"/>
        </w:rPr>
        <w:t>)</w:t>
      </w:r>
    </w:p>
    <w:p w:rsidR="005845DE" w:rsidRPr="00465A54" w:rsidRDefault="005845DE" w:rsidP="005845DE">
      <w:pPr>
        <w:pStyle w:val="afff6"/>
        <w:jc w:val="center"/>
        <w:rPr>
          <w:rFonts w:ascii="Times New Roman" w:hAnsi="Times New Roman" w:cs="Times New Roman"/>
          <w:sz w:val="24"/>
          <w:szCs w:val="24"/>
        </w:rPr>
      </w:pPr>
    </w:p>
    <w:p w:rsidR="005845DE" w:rsidRPr="002535AB" w:rsidRDefault="005845DE" w:rsidP="005845DE">
      <w:pPr>
        <w:pStyle w:val="afff6"/>
        <w:ind w:firstLine="397"/>
        <w:rPr>
          <w:rFonts w:ascii="Times New Roman" w:hAnsi="Times New Roman" w:cs="Times New Roman"/>
          <w:sz w:val="24"/>
          <w:szCs w:val="24"/>
        </w:rPr>
      </w:pPr>
      <w:r w:rsidRPr="002535AB">
        <w:rPr>
          <w:rFonts w:ascii="Times New Roman" w:hAnsi="Times New Roman" w:cs="Times New Roman"/>
          <w:sz w:val="24"/>
          <w:szCs w:val="24"/>
        </w:rPr>
        <w:t>Эпизоотологическое обследование левобереж</w:t>
      </w:r>
      <w:r>
        <w:rPr>
          <w:rFonts w:ascii="Times New Roman" w:hAnsi="Times New Roman" w:cs="Times New Roman"/>
          <w:sz w:val="24"/>
          <w:szCs w:val="24"/>
        </w:rPr>
        <w:t>ья реки</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ли </w:t>
      </w:r>
      <w:r w:rsidRPr="002535AB">
        <w:rPr>
          <w:rFonts w:ascii="Times New Roman" w:hAnsi="Times New Roman" w:cs="Times New Roman"/>
          <w:sz w:val="24"/>
          <w:szCs w:val="24"/>
        </w:rPr>
        <w:t>проводится с 2001 г</w:t>
      </w:r>
      <w:r>
        <w:rPr>
          <w:rFonts w:ascii="Times New Roman" w:hAnsi="Times New Roman" w:cs="Times New Roman"/>
          <w:sz w:val="24"/>
          <w:szCs w:val="24"/>
        </w:rPr>
        <w:t>. П</w:t>
      </w:r>
      <w:r w:rsidRPr="002535AB">
        <w:rPr>
          <w:rFonts w:ascii="Times New Roman" w:hAnsi="Times New Roman" w:cs="Times New Roman"/>
          <w:sz w:val="24"/>
          <w:szCs w:val="24"/>
        </w:rPr>
        <w:t>осле изол</w:t>
      </w:r>
      <w:r>
        <w:rPr>
          <w:rFonts w:ascii="Times New Roman" w:hAnsi="Times New Roman" w:cs="Times New Roman"/>
          <w:sz w:val="24"/>
          <w:szCs w:val="24"/>
        </w:rPr>
        <w:t xml:space="preserve">яции здесь </w:t>
      </w:r>
      <w:r w:rsidRPr="002535AB">
        <w:rPr>
          <w:rFonts w:ascii="Times New Roman" w:hAnsi="Times New Roman" w:cs="Times New Roman"/>
          <w:sz w:val="24"/>
          <w:szCs w:val="24"/>
        </w:rPr>
        <w:t>чумно</w:t>
      </w:r>
      <w:r>
        <w:rPr>
          <w:rFonts w:ascii="Times New Roman" w:hAnsi="Times New Roman" w:cs="Times New Roman"/>
          <w:sz w:val="24"/>
          <w:szCs w:val="24"/>
        </w:rPr>
        <w:t>го</w:t>
      </w:r>
      <w:r w:rsidRPr="002535AB">
        <w:rPr>
          <w:rFonts w:ascii="Times New Roman" w:hAnsi="Times New Roman" w:cs="Times New Roman"/>
          <w:sz w:val="24"/>
          <w:szCs w:val="24"/>
        </w:rPr>
        <w:t xml:space="preserve"> микроб</w:t>
      </w:r>
      <w:r>
        <w:rPr>
          <w:rFonts w:ascii="Times New Roman" w:hAnsi="Times New Roman" w:cs="Times New Roman"/>
          <w:sz w:val="24"/>
          <w:szCs w:val="24"/>
        </w:rPr>
        <w:t>а</w:t>
      </w:r>
      <w:r w:rsidRPr="002535AB">
        <w:rPr>
          <w:rFonts w:ascii="Times New Roman" w:hAnsi="Times New Roman" w:cs="Times New Roman"/>
          <w:sz w:val="24"/>
          <w:szCs w:val="24"/>
        </w:rPr>
        <w:t xml:space="preserve"> от трупа большой песчанки</w:t>
      </w:r>
      <w:r>
        <w:rPr>
          <w:rFonts w:ascii="Times New Roman" w:hAnsi="Times New Roman" w:cs="Times New Roman"/>
          <w:sz w:val="24"/>
          <w:szCs w:val="24"/>
        </w:rPr>
        <w:t xml:space="preserve"> в 2002 г.</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данный участок был отнесен к </w:t>
      </w:r>
      <w:r w:rsidRPr="002535AB">
        <w:rPr>
          <w:rFonts w:ascii="Times New Roman" w:hAnsi="Times New Roman" w:cs="Times New Roman"/>
          <w:sz w:val="24"/>
          <w:szCs w:val="24"/>
        </w:rPr>
        <w:t>Илийск</w:t>
      </w:r>
      <w:r>
        <w:rPr>
          <w:rFonts w:ascii="Times New Roman" w:hAnsi="Times New Roman" w:cs="Times New Roman"/>
          <w:sz w:val="24"/>
          <w:szCs w:val="24"/>
        </w:rPr>
        <w:t>ому</w:t>
      </w:r>
      <w:r w:rsidRPr="002535AB">
        <w:rPr>
          <w:rFonts w:ascii="Times New Roman" w:hAnsi="Times New Roman" w:cs="Times New Roman"/>
          <w:sz w:val="24"/>
          <w:szCs w:val="24"/>
        </w:rPr>
        <w:t xml:space="preserve"> межгорно</w:t>
      </w:r>
      <w:r>
        <w:rPr>
          <w:rFonts w:ascii="Times New Roman" w:hAnsi="Times New Roman" w:cs="Times New Roman"/>
          <w:sz w:val="24"/>
          <w:szCs w:val="24"/>
        </w:rPr>
        <w:t>му</w:t>
      </w:r>
      <w:r w:rsidRPr="002535AB">
        <w:rPr>
          <w:rFonts w:ascii="Times New Roman" w:hAnsi="Times New Roman" w:cs="Times New Roman"/>
          <w:sz w:val="24"/>
          <w:szCs w:val="24"/>
        </w:rPr>
        <w:t xml:space="preserve"> очаг</w:t>
      </w:r>
      <w:r>
        <w:rPr>
          <w:rFonts w:ascii="Times New Roman" w:hAnsi="Times New Roman" w:cs="Times New Roman"/>
          <w:sz w:val="24"/>
          <w:szCs w:val="24"/>
        </w:rPr>
        <w:t>у</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чумы. </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Н</w:t>
      </w:r>
      <w:r w:rsidRPr="002535AB">
        <w:rPr>
          <w:rFonts w:ascii="Times New Roman" w:hAnsi="Times New Roman" w:cs="Times New Roman"/>
          <w:sz w:val="24"/>
          <w:szCs w:val="24"/>
        </w:rPr>
        <w:t>а территории между рекой Чилик до восточной государственной границы с КНР и от реки</w:t>
      </w:r>
      <w:proofErr w:type="gramStart"/>
      <w:r w:rsidRPr="002535AB">
        <w:rPr>
          <w:rFonts w:ascii="Times New Roman" w:hAnsi="Times New Roman" w:cs="Times New Roman"/>
          <w:sz w:val="24"/>
          <w:szCs w:val="24"/>
        </w:rPr>
        <w:t xml:space="preserve"> И</w:t>
      </w:r>
      <w:proofErr w:type="gramEnd"/>
      <w:r w:rsidRPr="002535AB">
        <w:rPr>
          <w:rFonts w:ascii="Times New Roman" w:hAnsi="Times New Roman" w:cs="Times New Roman"/>
          <w:sz w:val="24"/>
          <w:szCs w:val="24"/>
        </w:rPr>
        <w:t>ли до предгорий хребтов</w:t>
      </w:r>
      <w:r>
        <w:rPr>
          <w:rFonts w:ascii="Times New Roman" w:hAnsi="Times New Roman" w:cs="Times New Roman"/>
          <w:sz w:val="24"/>
          <w:szCs w:val="24"/>
        </w:rPr>
        <w:t xml:space="preserve"> </w:t>
      </w:r>
      <w:r w:rsidRPr="002535AB">
        <w:rPr>
          <w:rFonts w:ascii="Times New Roman" w:hAnsi="Times New Roman" w:cs="Times New Roman"/>
          <w:sz w:val="24"/>
          <w:szCs w:val="24"/>
        </w:rPr>
        <w:t>Кетмен</w:t>
      </w:r>
      <w:r>
        <w:rPr>
          <w:rFonts w:ascii="Times New Roman" w:hAnsi="Times New Roman" w:cs="Times New Roman"/>
          <w:sz w:val="24"/>
          <w:szCs w:val="24"/>
        </w:rPr>
        <w:t>ь</w:t>
      </w:r>
      <w:r w:rsidRPr="002535AB">
        <w:rPr>
          <w:rFonts w:ascii="Times New Roman" w:hAnsi="Times New Roman" w:cs="Times New Roman"/>
          <w:sz w:val="24"/>
          <w:szCs w:val="24"/>
        </w:rPr>
        <w:t xml:space="preserve"> и Кунгей Алатау,</w:t>
      </w:r>
      <w:r>
        <w:rPr>
          <w:rFonts w:ascii="Times New Roman" w:hAnsi="Times New Roman" w:cs="Times New Roman"/>
          <w:sz w:val="24"/>
          <w:szCs w:val="24"/>
        </w:rPr>
        <w:t xml:space="preserve"> в </w:t>
      </w:r>
      <w:r w:rsidRPr="002535AB">
        <w:rPr>
          <w:rFonts w:ascii="Times New Roman" w:hAnsi="Times New Roman" w:cs="Times New Roman"/>
          <w:sz w:val="24"/>
          <w:szCs w:val="24"/>
        </w:rPr>
        <w:t>2001-2010</w:t>
      </w:r>
      <w:r>
        <w:rPr>
          <w:rFonts w:ascii="Times New Roman" w:hAnsi="Times New Roman" w:cs="Times New Roman"/>
          <w:sz w:val="24"/>
          <w:szCs w:val="24"/>
        </w:rPr>
        <w:t xml:space="preserve"> гг.</w:t>
      </w:r>
      <w:r w:rsidRPr="002535AB">
        <w:rPr>
          <w:rFonts w:ascii="Times New Roman" w:hAnsi="Times New Roman" w:cs="Times New Roman"/>
          <w:sz w:val="24"/>
          <w:szCs w:val="24"/>
        </w:rPr>
        <w:t xml:space="preserve"> обследо</w:t>
      </w:r>
      <w:r>
        <w:rPr>
          <w:rFonts w:ascii="Times New Roman" w:hAnsi="Times New Roman" w:cs="Times New Roman"/>
          <w:sz w:val="24"/>
          <w:szCs w:val="24"/>
        </w:rPr>
        <w:softHyphen/>
      </w:r>
      <w:r w:rsidRPr="002535AB">
        <w:rPr>
          <w:rFonts w:ascii="Times New Roman" w:hAnsi="Times New Roman" w:cs="Times New Roman"/>
          <w:sz w:val="24"/>
          <w:szCs w:val="24"/>
        </w:rPr>
        <w:t>ва</w:t>
      </w:r>
      <w:r>
        <w:rPr>
          <w:rFonts w:ascii="Times New Roman" w:hAnsi="Times New Roman" w:cs="Times New Roman"/>
          <w:sz w:val="24"/>
          <w:szCs w:val="24"/>
        </w:rPr>
        <w:t>ли</w:t>
      </w:r>
      <w:r w:rsidRPr="002535AB">
        <w:rPr>
          <w:rFonts w:ascii="Times New Roman" w:hAnsi="Times New Roman" w:cs="Times New Roman"/>
          <w:sz w:val="24"/>
          <w:szCs w:val="24"/>
        </w:rPr>
        <w:t xml:space="preserve"> 92 сектора</w:t>
      </w:r>
      <w:r>
        <w:rPr>
          <w:rFonts w:ascii="Times New Roman" w:hAnsi="Times New Roman" w:cs="Times New Roman"/>
          <w:sz w:val="24"/>
          <w:szCs w:val="24"/>
        </w:rPr>
        <w:t xml:space="preserve"> </w:t>
      </w:r>
      <w:r w:rsidRPr="002535AB">
        <w:rPr>
          <w:rFonts w:ascii="Times New Roman" w:hAnsi="Times New Roman" w:cs="Times New Roman"/>
          <w:sz w:val="24"/>
          <w:szCs w:val="24"/>
        </w:rPr>
        <w:t>с</w:t>
      </w:r>
      <w:r>
        <w:rPr>
          <w:rFonts w:ascii="Times New Roman" w:hAnsi="Times New Roman" w:cs="Times New Roman"/>
          <w:sz w:val="24"/>
          <w:szCs w:val="24"/>
        </w:rPr>
        <w:t>о средней кратностью обследования 9,7. Эпизоотологическое обследование пр</w:t>
      </w:r>
      <w:r>
        <w:rPr>
          <w:rFonts w:ascii="Times New Roman" w:hAnsi="Times New Roman" w:cs="Times New Roman"/>
          <w:sz w:val="24"/>
          <w:szCs w:val="24"/>
        </w:rPr>
        <w:t>о</w:t>
      </w:r>
      <w:r>
        <w:rPr>
          <w:rFonts w:ascii="Times New Roman" w:hAnsi="Times New Roman" w:cs="Times New Roman"/>
          <w:sz w:val="24"/>
          <w:szCs w:val="24"/>
        </w:rPr>
        <w:t>водилось дважды в год (</w:t>
      </w:r>
      <w:r w:rsidRPr="002535AB">
        <w:rPr>
          <w:rFonts w:ascii="Times New Roman" w:hAnsi="Times New Roman" w:cs="Times New Roman"/>
          <w:sz w:val="24"/>
          <w:szCs w:val="24"/>
        </w:rPr>
        <w:t>весной и осенью</w:t>
      </w:r>
      <w:r>
        <w:rPr>
          <w:rFonts w:ascii="Times New Roman" w:hAnsi="Times New Roman" w:cs="Times New Roman"/>
          <w:sz w:val="24"/>
          <w:szCs w:val="24"/>
        </w:rPr>
        <w:t xml:space="preserve">) с соблюдением действующих правил и норм </w:t>
      </w:r>
      <w:r w:rsidRPr="00FC5640">
        <w:rPr>
          <w:rFonts w:ascii="Times New Roman" w:hAnsi="Times New Roman" w:cs="Times New Roman"/>
          <w:sz w:val="24"/>
          <w:szCs w:val="24"/>
        </w:rPr>
        <w:t>[</w:t>
      </w:r>
      <w:r>
        <w:rPr>
          <w:rFonts w:ascii="Times New Roman" w:hAnsi="Times New Roman" w:cs="Times New Roman"/>
          <w:sz w:val="24"/>
          <w:szCs w:val="24"/>
        </w:rPr>
        <w:t>5</w:t>
      </w:r>
      <w:r w:rsidRPr="00FC5640">
        <w:rPr>
          <w:rFonts w:ascii="Times New Roman" w:hAnsi="Times New Roman" w:cs="Times New Roman"/>
          <w:sz w:val="24"/>
          <w:szCs w:val="24"/>
        </w:rPr>
        <w:t>]</w:t>
      </w:r>
      <w:r>
        <w:rPr>
          <w:rFonts w:ascii="Times New Roman" w:hAnsi="Times New Roman" w:cs="Times New Roman"/>
          <w:sz w:val="24"/>
          <w:szCs w:val="24"/>
        </w:rPr>
        <w:t xml:space="preserve">. Всего за этот период </w:t>
      </w:r>
      <w:r w:rsidRPr="002535AB">
        <w:rPr>
          <w:rFonts w:ascii="Times New Roman" w:hAnsi="Times New Roman" w:cs="Times New Roman"/>
          <w:sz w:val="24"/>
          <w:szCs w:val="24"/>
        </w:rPr>
        <w:t xml:space="preserve">было выставлено 52890 ловушко-ночей (34170 в поле, 18720 в </w:t>
      </w:r>
      <w:r>
        <w:rPr>
          <w:rFonts w:ascii="Times New Roman" w:hAnsi="Times New Roman" w:cs="Times New Roman"/>
          <w:sz w:val="24"/>
          <w:szCs w:val="24"/>
        </w:rPr>
        <w:t>нас</w:t>
      </w:r>
      <w:r>
        <w:rPr>
          <w:rFonts w:ascii="Times New Roman" w:hAnsi="Times New Roman" w:cs="Times New Roman"/>
          <w:sz w:val="24"/>
          <w:szCs w:val="24"/>
        </w:rPr>
        <w:t>е</w:t>
      </w:r>
      <w:r>
        <w:rPr>
          <w:rFonts w:ascii="Times New Roman" w:hAnsi="Times New Roman" w:cs="Times New Roman"/>
          <w:sz w:val="24"/>
          <w:szCs w:val="24"/>
        </w:rPr>
        <w:t>ленных пунктах</w:t>
      </w:r>
      <w:r w:rsidRPr="002535AB">
        <w:rPr>
          <w:rFonts w:ascii="Times New Roman" w:hAnsi="Times New Roman" w:cs="Times New Roman"/>
          <w:sz w:val="24"/>
          <w:szCs w:val="24"/>
        </w:rPr>
        <w:t>)</w:t>
      </w:r>
      <w:r>
        <w:rPr>
          <w:rFonts w:ascii="Times New Roman" w:hAnsi="Times New Roman" w:cs="Times New Roman"/>
          <w:sz w:val="24"/>
          <w:szCs w:val="24"/>
        </w:rPr>
        <w:t>,</w:t>
      </w:r>
      <w:r w:rsidRPr="002535AB">
        <w:rPr>
          <w:rFonts w:ascii="Times New Roman" w:hAnsi="Times New Roman" w:cs="Times New Roman"/>
          <w:sz w:val="24"/>
          <w:szCs w:val="24"/>
        </w:rPr>
        <w:t xml:space="preserve"> добыто и исследовано 1</w:t>
      </w:r>
      <w:r>
        <w:rPr>
          <w:rFonts w:ascii="Times New Roman" w:hAnsi="Times New Roman" w:cs="Times New Roman"/>
          <w:sz w:val="24"/>
          <w:szCs w:val="24"/>
        </w:rPr>
        <w:t xml:space="preserve">6293 </w:t>
      </w:r>
      <w:r w:rsidRPr="002535AB">
        <w:rPr>
          <w:rFonts w:ascii="Times New Roman" w:hAnsi="Times New Roman" w:cs="Times New Roman"/>
          <w:sz w:val="24"/>
          <w:szCs w:val="24"/>
        </w:rPr>
        <w:t>млекопитающих 23 вид</w:t>
      </w:r>
      <w:r>
        <w:rPr>
          <w:rFonts w:ascii="Times New Roman" w:hAnsi="Times New Roman" w:cs="Times New Roman"/>
          <w:sz w:val="24"/>
          <w:szCs w:val="24"/>
        </w:rPr>
        <w:t>ов</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сделано </w:t>
      </w:r>
      <w:r w:rsidRPr="002535AB">
        <w:rPr>
          <w:rFonts w:ascii="Times New Roman" w:hAnsi="Times New Roman" w:cs="Times New Roman"/>
          <w:sz w:val="24"/>
          <w:szCs w:val="24"/>
        </w:rPr>
        <w:t xml:space="preserve">1080 </w:t>
      </w:r>
      <w:r>
        <w:rPr>
          <w:rFonts w:ascii="Times New Roman" w:hAnsi="Times New Roman" w:cs="Times New Roman"/>
          <w:sz w:val="24"/>
          <w:szCs w:val="24"/>
        </w:rPr>
        <w:t>посевов от</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229673 </w:t>
      </w:r>
      <w:r w:rsidRPr="002535AB">
        <w:rPr>
          <w:rFonts w:ascii="Times New Roman" w:hAnsi="Times New Roman" w:cs="Times New Roman"/>
          <w:sz w:val="24"/>
          <w:szCs w:val="24"/>
        </w:rPr>
        <w:t>эктопаразитов</w:t>
      </w:r>
      <w:r>
        <w:rPr>
          <w:rFonts w:ascii="Times New Roman" w:hAnsi="Times New Roman" w:cs="Times New Roman"/>
          <w:sz w:val="24"/>
          <w:szCs w:val="24"/>
        </w:rPr>
        <w:t xml:space="preserve"> (</w:t>
      </w:r>
      <w:r w:rsidRPr="002535AB">
        <w:rPr>
          <w:rFonts w:ascii="Times New Roman" w:hAnsi="Times New Roman" w:cs="Times New Roman"/>
          <w:sz w:val="24"/>
          <w:szCs w:val="24"/>
        </w:rPr>
        <w:t>21</w:t>
      </w:r>
      <w:r>
        <w:rPr>
          <w:rFonts w:ascii="Times New Roman" w:hAnsi="Times New Roman" w:cs="Times New Roman"/>
          <w:sz w:val="24"/>
          <w:szCs w:val="24"/>
        </w:rPr>
        <w:t>5788 блох и 13885 клещей),</w:t>
      </w:r>
      <w:r w:rsidRPr="002535AB">
        <w:rPr>
          <w:rFonts w:ascii="Times New Roman" w:hAnsi="Times New Roman" w:cs="Times New Roman"/>
          <w:sz w:val="24"/>
          <w:szCs w:val="24"/>
        </w:rPr>
        <w:t xml:space="preserve"> </w:t>
      </w:r>
      <w:r>
        <w:rPr>
          <w:rFonts w:ascii="Times New Roman" w:hAnsi="Times New Roman" w:cs="Times New Roman"/>
          <w:sz w:val="24"/>
          <w:szCs w:val="24"/>
        </w:rPr>
        <w:t>и</w:t>
      </w:r>
      <w:r w:rsidRPr="002535AB">
        <w:rPr>
          <w:rFonts w:ascii="Times New Roman" w:hAnsi="Times New Roman" w:cs="Times New Roman"/>
          <w:sz w:val="24"/>
          <w:szCs w:val="24"/>
        </w:rPr>
        <w:t>золировано 244 культ</w:t>
      </w:r>
      <w:r w:rsidRPr="002535AB">
        <w:rPr>
          <w:rFonts w:ascii="Times New Roman" w:hAnsi="Times New Roman" w:cs="Times New Roman"/>
          <w:sz w:val="24"/>
          <w:szCs w:val="24"/>
        </w:rPr>
        <w:t>у</w:t>
      </w:r>
      <w:r w:rsidRPr="002535AB">
        <w:rPr>
          <w:rFonts w:ascii="Times New Roman" w:hAnsi="Times New Roman" w:cs="Times New Roman"/>
          <w:sz w:val="24"/>
          <w:szCs w:val="24"/>
        </w:rPr>
        <w:t xml:space="preserve">ры чумы. </w:t>
      </w:r>
      <w:r>
        <w:rPr>
          <w:rFonts w:ascii="Times New Roman" w:hAnsi="Times New Roman" w:cs="Times New Roman"/>
          <w:sz w:val="24"/>
          <w:szCs w:val="24"/>
        </w:rPr>
        <w:t>Интенсивность обследования и его основные результаты в разные годы пре</w:t>
      </w:r>
      <w:r>
        <w:rPr>
          <w:rFonts w:ascii="Times New Roman" w:hAnsi="Times New Roman" w:cs="Times New Roman"/>
          <w:sz w:val="24"/>
          <w:szCs w:val="24"/>
        </w:rPr>
        <w:t>д</w:t>
      </w:r>
      <w:r>
        <w:rPr>
          <w:rFonts w:ascii="Times New Roman" w:hAnsi="Times New Roman" w:cs="Times New Roman"/>
          <w:sz w:val="24"/>
          <w:szCs w:val="24"/>
        </w:rPr>
        <w:t>ставлены в таблице 1.</w:t>
      </w:r>
    </w:p>
    <w:p w:rsidR="005845DE" w:rsidRDefault="005845DE" w:rsidP="005845DE">
      <w:pPr>
        <w:rPr>
          <w:color w:val="000000"/>
          <w:vertAlign w:val="superscript"/>
        </w:rPr>
      </w:pPr>
    </w:p>
    <w:p w:rsidR="005845DE" w:rsidRPr="003B27EF" w:rsidRDefault="005845DE" w:rsidP="005845DE">
      <w:pPr>
        <w:pStyle w:val="afff6"/>
        <w:jc w:val="right"/>
        <w:rPr>
          <w:rFonts w:ascii="Times New Roman" w:hAnsi="Times New Roman" w:cs="Times New Roman"/>
          <w:i/>
          <w:sz w:val="24"/>
          <w:szCs w:val="24"/>
        </w:rPr>
      </w:pPr>
      <w:r w:rsidRPr="003B27EF">
        <w:rPr>
          <w:rFonts w:ascii="Times New Roman" w:hAnsi="Times New Roman" w:cs="Times New Roman"/>
          <w:i/>
          <w:sz w:val="24"/>
          <w:szCs w:val="24"/>
        </w:rPr>
        <w:t>Таблица 1</w:t>
      </w:r>
    </w:p>
    <w:p w:rsidR="005845DE" w:rsidRPr="003B27EF" w:rsidRDefault="005845DE" w:rsidP="005845DE">
      <w:pPr>
        <w:pStyle w:val="afff6"/>
        <w:jc w:val="center"/>
        <w:rPr>
          <w:rFonts w:ascii="Times New Roman" w:hAnsi="Times New Roman" w:cs="Times New Roman"/>
          <w:i/>
          <w:sz w:val="24"/>
          <w:szCs w:val="24"/>
        </w:rPr>
      </w:pPr>
      <w:r w:rsidRPr="003B27EF">
        <w:rPr>
          <w:rFonts w:ascii="Times New Roman" w:hAnsi="Times New Roman" w:cs="Times New Roman"/>
          <w:i/>
          <w:sz w:val="24"/>
          <w:szCs w:val="24"/>
        </w:rPr>
        <w:t xml:space="preserve">Объемы </w:t>
      </w:r>
      <w:r>
        <w:rPr>
          <w:rFonts w:ascii="Times New Roman" w:hAnsi="Times New Roman" w:cs="Times New Roman"/>
          <w:i/>
          <w:sz w:val="24"/>
          <w:szCs w:val="24"/>
        </w:rPr>
        <w:t>полевого материала,</w:t>
      </w:r>
      <w:r w:rsidRPr="003B27EF">
        <w:rPr>
          <w:rFonts w:ascii="Times New Roman" w:hAnsi="Times New Roman" w:cs="Times New Roman"/>
          <w:i/>
          <w:sz w:val="24"/>
          <w:szCs w:val="24"/>
        </w:rPr>
        <w:t xml:space="preserve"> </w:t>
      </w:r>
      <w:r>
        <w:rPr>
          <w:rFonts w:ascii="Times New Roman" w:hAnsi="Times New Roman" w:cs="Times New Roman"/>
          <w:i/>
          <w:sz w:val="24"/>
          <w:szCs w:val="24"/>
        </w:rPr>
        <w:t>экстенсивность</w:t>
      </w:r>
      <w:r w:rsidRPr="003B27EF">
        <w:rPr>
          <w:rFonts w:ascii="Times New Roman" w:hAnsi="Times New Roman" w:cs="Times New Roman"/>
          <w:i/>
          <w:sz w:val="24"/>
          <w:szCs w:val="24"/>
        </w:rPr>
        <w:t xml:space="preserve"> </w:t>
      </w:r>
      <w:r>
        <w:rPr>
          <w:rFonts w:ascii="Times New Roman" w:hAnsi="Times New Roman" w:cs="Times New Roman"/>
          <w:i/>
          <w:sz w:val="24"/>
          <w:szCs w:val="24"/>
        </w:rPr>
        <w:t>и интенсивность</w:t>
      </w:r>
    </w:p>
    <w:p w:rsidR="005845DE" w:rsidRDefault="005845DE" w:rsidP="005845DE">
      <w:pPr>
        <w:pStyle w:val="afff6"/>
        <w:jc w:val="center"/>
        <w:rPr>
          <w:rFonts w:ascii="Times New Roman" w:hAnsi="Times New Roman" w:cs="Times New Roman"/>
          <w:i/>
          <w:sz w:val="24"/>
          <w:szCs w:val="24"/>
        </w:rPr>
      </w:pPr>
      <w:r w:rsidRPr="003B27EF">
        <w:rPr>
          <w:rFonts w:ascii="Times New Roman" w:hAnsi="Times New Roman" w:cs="Times New Roman"/>
          <w:i/>
          <w:sz w:val="24"/>
          <w:szCs w:val="24"/>
        </w:rPr>
        <w:t>эпизоотического процесса по годам</w:t>
      </w:r>
    </w:p>
    <w:p w:rsidR="005845DE" w:rsidRPr="003B27EF" w:rsidRDefault="005845DE" w:rsidP="005845DE">
      <w:pPr>
        <w:pStyle w:val="afff6"/>
        <w:jc w:val="center"/>
        <w:rPr>
          <w:rFonts w:ascii="Times New Roman" w:hAnsi="Times New Roman" w:cs="Times New Roman"/>
          <w:i/>
          <w:sz w:val="24"/>
          <w:szCs w:val="24"/>
        </w:rPr>
      </w:pPr>
    </w:p>
    <w:tbl>
      <w:tblPr>
        <w:tblStyle w:val="a3"/>
        <w:tblpPr w:leftFromText="180" w:rightFromText="180" w:vertAnchor="text" w:tblpXSpec="center" w:tblpY="1"/>
        <w:tblOverlap w:val="never"/>
        <w:tblW w:w="0" w:type="auto"/>
        <w:tblLayout w:type="fixed"/>
        <w:tblLook w:val="04A0" w:firstRow="1" w:lastRow="0" w:firstColumn="1" w:lastColumn="0" w:noHBand="0" w:noVBand="1"/>
      </w:tblPr>
      <w:tblGrid>
        <w:gridCol w:w="959"/>
        <w:gridCol w:w="1323"/>
        <w:gridCol w:w="1323"/>
        <w:gridCol w:w="1323"/>
        <w:gridCol w:w="1464"/>
        <w:gridCol w:w="1654"/>
        <w:gridCol w:w="1276"/>
      </w:tblGrid>
      <w:tr w:rsidR="005845DE" w:rsidRPr="003B27EF" w:rsidTr="005845DE">
        <w:tc>
          <w:tcPr>
            <w:tcW w:w="959" w:type="dxa"/>
            <w:vMerge w:val="restart"/>
            <w:tcBorders>
              <w:top w:val="single" w:sz="4" w:space="0" w:color="auto"/>
            </w:tcBorders>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Годы</w:t>
            </w:r>
          </w:p>
        </w:tc>
        <w:tc>
          <w:tcPr>
            <w:tcW w:w="3969" w:type="dxa"/>
            <w:gridSpan w:val="3"/>
            <w:tcBorders>
              <w:top w:val="single" w:sz="4" w:space="0" w:color="auto"/>
            </w:tcBorders>
            <w:vAlign w:val="center"/>
          </w:tcPr>
          <w:p w:rsidR="005845DE" w:rsidRPr="003B27EF" w:rsidRDefault="005845DE" w:rsidP="005845DE">
            <w:pPr>
              <w:pStyle w:val="afff6"/>
              <w:jc w:val="center"/>
              <w:rPr>
                <w:rFonts w:ascii="Times New Roman" w:hAnsi="Times New Roman" w:cs="Times New Roman"/>
                <w:sz w:val="20"/>
                <w:szCs w:val="20"/>
              </w:rPr>
            </w:pPr>
            <w:r w:rsidRPr="003B27EF">
              <w:rPr>
                <w:rFonts w:ascii="Times New Roman" w:hAnsi="Times New Roman" w:cs="Times New Roman"/>
                <w:sz w:val="20"/>
                <w:szCs w:val="20"/>
              </w:rPr>
              <w:t>Всего добыто</w:t>
            </w:r>
          </w:p>
        </w:tc>
        <w:tc>
          <w:tcPr>
            <w:tcW w:w="1464" w:type="dxa"/>
            <w:vMerge w:val="restart"/>
            <w:tcBorders>
              <w:top w:val="single" w:sz="4" w:space="0" w:color="auto"/>
            </w:tcBorders>
            <w:vAlign w:val="center"/>
          </w:tcPr>
          <w:p w:rsidR="005845DE" w:rsidRPr="00A23B8C" w:rsidRDefault="005845DE" w:rsidP="005845DE">
            <w:pPr>
              <w:pStyle w:val="afff6"/>
              <w:ind w:left="-108" w:right="-108"/>
              <w:jc w:val="center"/>
              <w:rPr>
                <w:rFonts w:ascii="Times New Roman" w:hAnsi="Times New Roman" w:cs="Times New Roman"/>
                <w:sz w:val="20"/>
                <w:szCs w:val="20"/>
              </w:rPr>
            </w:pPr>
            <w:r>
              <w:rPr>
                <w:rFonts w:ascii="Times New Roman" w:hAnsi="Times New Roman" w:cs="Times New Roman"/>
                <w:sz w:val="20"/>
                <w:szCs w:val="20"/>
              </w:rPr>
              <w:t>Обследовано секторов</w:t>
            </w:r>
            <w:r w:rsidRPr="000C3817">
              <w:rPr>
                <w:rFonts w:ascii="Times New Roman" w:hAnsi="Times New Roman" w:cs="Times New Roman"/>
                <w:sz w:val="20"/>
                <w:szCs w:val="20"/>
                <w:vertAlign w:val="superscript"/>
              </w:rPr>
              <w:t>*</w:t>
            </w:r>
          </w:p>
        </w:tc>
        <w:tc>
          <w:tcPr>
            <w:tcW w:w="1654" w:type="dxa"/>
            <w:vMerge w:val="restart"/>
            <w:tcBorders>
              <w:top w:val="single" w:sz="4" w:space="0" w:color="auto"/>
            </w:tcBorders>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Из них эпизо</w:t>
            </w:r>
            <w:r>
              <w:rPr>
                <w:rFonts w:ascii="Times New Roman" w:hAnsi="Times New Roman" w:cs="Times New Roman"/>
                <w:sz w:val="20"/>
                <w:szCs w:val="20"/>
              </w:rPr>
              <w:t>о</w:t>
            </w:r>
            <w:r>
              <w:rPr>
                <w:rFonts w:ascii="Times New Roman" w:hAnsi="Times New Roman" w:cs="Times New Roman"/>
                <w:sz w:val="20"/>
                <w:szCs w:val="20"/>
              </w:rPr>
              <w:t xml:space="preserve">тических,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w:t>
            </w:r>
          </w:p>
        </w:tc>
        <w:tc>
          <w:tcPr>
            <w:tcW w:w="1276" w:type="dxa"/>
            <w:vMerge w:val="restart"/>
            <w:tcBorders>
              <w:top w:val="single" w:sz="4" w:space="0" w:color="auto"/>
            </w:tcBorders>
            <w:vAlign w:val="center"/>
          </w:tcPr>
          <w:p w:rsidR="005845DE" w:rsidRDefault="005845DE" w:rsidP="005845DE">
            <w:pPr>
              <w:pStyle w:val="afff6"/>
              <w:ind w:left="-108" w:right="-108"/>
              <w:jc w:val="center"/>
              <w:rPr>
                <w:rFonts w:ascii="Times New Roman" w:hAnsi="Times New Roman" w:cs="Times New Roman"/>
                <w:sz w:val="20"/>
                <w:szCs w:val="20"/>
              </w:rPr>
            </w:pPr>
            <w:r>
              <w:rPr>
                <w:rFonts w:ascii="Times New Roman" w:hAnsi="Times New Roman" w:cs="Times New Roman"/>
                <w:sz w:val="20"/>
                <w:szCs w:val="20"/>
              </w:rPr>
              <w:t xml:space="preserve">Выделено </w:t>
            </w:r>
          </w:p>
          <w:p w:rsidR="005845DE" w:rsidRDefault="005845DE" w:rsidP="005845DE">
            <w:pPr>
              <w:pStyle w:val="afff6"/>
              <w:ind w:left="-108" w:right="-108"/>
              <w:jc w:val="center"/>
              <w:rPr>
                <w:rFonts w:ascii="Times New Roman" w:hAnsi="Times New Roman" w:cs="Times New Roman"/>
                <w:sz w:val="20"/>
                <w:szCs w:val="20"/>
              </w:rPr>
            </w:pPr>
            <w:r>
              <w:rPr>
                <w:rFonts w:ascii="Times New Roman" w:hAnsi="Times New Roman" w:cs="Times New Roman"/>
                <w:sz w:val="20"/>
                <w:szCs w:val="20"/>
              </w:rPr>
              <w:t>культур</w:t>
            </w:r>
          </w:p>
        </w:tc>
      </w:tr>
      <w:tr w:rsidR="005845DE" w:rsidRPr="003B27EF" w:rsidTr="005845DE">
        <w:tc>
          <w:tcPr>
            <w:tcW w:w="959" w:type="dxa"/>
            <w:vMerge/>
            <w:vAlign w:val="center"/>
          </w:tcPr>
          <w:p w:rsidR="005845DE" w:rsidRPr="003B27EF" w:rsidRDefault="005845DE" w:rsidP="005845DE">
            <w:pPr>
              <w:pStyle w:val="afff6"/>
              <w:jc w:val="center"/>
              <w:rPr>
                <w:rFonts w:ascii="Times New Roman" w:hAnsi="Times New Roman" w:cs="Times New Roman"/>
                <w:sz w:val="20"/>
                <w:szCs w:val="20"/>
              </w:rPr>
            </w:pP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грызунов</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блох</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клещей</w:t>
            </w:r>
          </w:p>
        </w:tc>
        <w:tc>
          <w:tcPr>
            <w:tcW w:w="1464" w:type="dxa"/>
            <w:vMerge/>
            <w:vAlign w:val="center"/>
          </w:tcPr>
          <w:p w:rsidR="005845DE" w:rsidRPr="003B27EF" w:rsidRDefault="005845DE" w:rsidP="005845DE">
            <w:pPr>
              <w:pStyle w:val="afff6"/>
              <w:jc w:val="center"/>
              <w:rPr>
                <w:rFonts w:ascii="Times New Roman" w:hAnsi="Times New Roman" w:cs="Times New Roman"/>
                <w:sz w:val="20"/>
                <w:szCs w:val="20"/>
              </w:rPr>
            </w:pPr>
          </w:p>
        </w:tc>
        <w:tc>
          <w:tcPr>
            <w:tcW w:w="1654" w:type="dxa"/>
            <w:vMerge/>
            <w:vAlign w:val="center"/>
          </w:tcPr>
          <w:p w:rsidR="005845DE" w:rsidRPr="003B27EF" w:rsidRDefault="005845DE" w:rsidP="005845DE">
            <w:pPr>
              <w:pStyle w:val="afff6"/>
              <w:jc w:val="center"/>
              <w:rPr>
                <w:rFonts w:ascii="Times New Roman" w:hAnsi="Times New Roman" w:cs="Times New Roman"/>
                <w:sz w:val="20"/>
                <w:szCs w:val="20"/>
              </w:rPr>
            </w:pPr>
          </w:p>
        </w:tc>
        <w:tc>
          <w:tcPr>
            <w:tcW w:w="1276" w:type="dxa"/>
            <w:vMerge/>
          </w:tcPr>
          <w:p w:rsidR="005845DE" w:rsidRPr="003B27EF" w:rsidRDefault="005845DE" w:rsidP="005845DE">
            <w:pPr>
              <w:pStyle w:val="afff6"/>
              <w:jc w:val="center"/>
              <w:rPr>
                <w:rFonts w:ascii="Times New Roman" w:hAnsi="Times New Roman" w:cs="Times New Roman"/>
                <w:sz w:val="20"/>
                <w:szCs w:val="20"/>
              </w:rPr>
            </w:pP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2001</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981</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42677</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1520</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49</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Pr>
          <w:p w:rsidR="005845DE" w:rsidRPr="00367EC8" w:rsidRDefault="005845DE" w:rsidP="005845DE">
            <w:pPr>
              <w:jc w:val="center"/>
            </w:pPr>
            <w:r w:rsidRPr="00367EC8">
              <w:t>1</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2002</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1326</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17603</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5723</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51</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11,8</w:t>
            </w:r>
          </w:p>
        </w:tc>
        <w:tc>
          <w:tcPr>
            <w:tcW w:w="1276" w:type="dxa"/>
          </w:tcPr>
          <w:p w:rsidR="005845DE" w:rsidRPr="00367EC8" w:rsidRDefault="005845DE" w:rsidP="005845DE">
            <w:pPr>
              <w:jc w:val="center"/>
            </w:pPr>
            <w:r w:rsidRPr="00367EC8">
              <w:t>18</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2003</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1363</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10447</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837</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51</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5845DE" w:rsidRPr="00367EC8" w:rsidRDefault="005845DE" w:rsidP="005845DE">
            <w:pPr>
              <w:jc w:val="center"/>
            </w:pPr>
            <w:r w:rsidRPr="00367EC8">
              <w:t>0</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2004</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1562</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14855</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1027</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60</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8,3</w:t>
            </w:r>
          </w:p>
        </w:tc>
        <w:tc>
          <w:tcPr>
            <w:tcW w:w="1276" w:type="dxa"/>
          </w:tcPr>
          <w:p w:rsidR="005845DE" w:rsidRPr="00367EC8" w:rsidRDefault="005845DE" w:rsidP="005845DE">
            <w:pPr>
              <w:jc w:val="center"/>
            </w:pPr>
            <w:r w:rsidRPr="00367EC8">
              <w:t>9</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2005</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1319</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21513</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1423</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97</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17,5</w:t>
            </w:r>
          </w:p>
        </w:tc>
        <w:tc>
          <w:tcPr>
            <w:tcW w:w="1276" w:type="dxa"/>
          </w:tcPr>
          <w:p w:rsidR="005845DE" w:rsidRPr="00367EC8" w:rsidRDefault="005845DE" w:rsidP="005845DE">
            <w:pPr>
              <w:jc w:val="center"/>
            </w:pPr>
            <w:r w:rsidRPr="00367EC8">
              <w:t>46</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2006</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1692</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22910</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898</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118</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14,4</w:t>
            </w:r>
          </w:p>
        </w:tc>
        <w:tc>
          <w:tcPr>
            <w:tcW w:w="1276" w:type="dxa"/>
          </w:tcPr>
          <w:p w:rsidR="005845DE" w:rsidRPr="00367EC8" w:rsidRDefault="005845DE" w:rsidP="005845DE">
            <w:pPr>
              <w:jc w:val="center"/>
            </w:pPr>
            <w:r w:rsidRPr="00367EC8">
              <w:t>66</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2007</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2003</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19559</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680</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124</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10,5</w:t>
            </w:r>
          </w:p>
        </w:tc>
        <w:tc>
          <w:tcPr>
            <w:tcW w:w="1276" w:type="dxa"/>
          </w:tcPr>
          <w:p w:rsidR="005845DE" w:rsidRPr="00367EC8" w:rsidRDefault="005845DE" w:rsidP="005845DE">
            <w:pPr>
              <w:jc w:val="center"/>
            </w:pPr>
            <w:r w:rsidRPr="00367EC8">
              <w:t>46</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2008</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1938</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23825</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338</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116</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5,2</w:t>
            </w:r>
          </w:p>
        </w:tc>
        <w:tc>
          <w:tcPr>
            <w:tcW w:w="1276" w:type="dxa"/>
          </w:tcPr>
          <w:p w:rsidR="005845DE" w:rsidRPr="00367EC8" w:rsidRDefault="005845DE" w:rsidP="005845DE">
            <w:pPr>
              <w:jc w:val="center"/>
            </w:pPr>
            <w:r w:rsidRPr="00367EC8">
              <w:t>5</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2009</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1736</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25394</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567</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95</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10,5</w:t>
            </w:r>
          </w:p>
        </w:tc>
        <w:tc>
          <w:tcPr>
            <w:tcW w:w="1276" w:type="dxa"/>
          </w:tcPr>
          <w:p w:rsidR="005845DE" w:rsidRPr="00367EC8" w:rsidRDefault="005845DE" w:rsidP="005845DE">
            <w:pPr>
              <w:jc w:val="center"/>
            </w:pPr>
            <w:r w:rsidRPr="00367EC8">
              <w:t>15</w:t>
            </w:r>
          </w:p>
        </w:tc>
      </w:tr>
      <w:tr w:rsidR="005845DE" w:rsidRPr="003B27EF" w:rsidTr="005845DE">
        <w:tc>
          <w:tcPr>
            <w:tcW w:w="959"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2010</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2373</w:t>
            </w:r>
          </w:p>
        </w:tc>
        <w:tc>
          <w:tcPr>
            <w:tcW w:w="1323"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17005</w:t>
            </w:r>
          </w:p>
        </w:tc>
        <w:tc>
          <w:tcPr>
            <w:tcW w:w="1323" w:type="dxa"/>
            <w:vAlign w:val="center"/>
          </w:tcPr>
          <w:p w:rsidR="005845DE" w:rsidRPr="003B27E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872</w:t>
            </w:r>
          </w:p>
        </w:tc>
        <w:tc>
          <w:tcPr>
            <w:tcW w:w="146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129</w:t>
            </w:r>
          </w:p>
        </w:tc>
        <w:tc>
          <w:tcPr>
            <w:tcW w:w="1654" w:type="dxa"/>
            <w:vAlign w:val="center"/>
          </w:tcPr>
          <w:p w:rsidR="005845DE" w:rsidRPr="00A23B8C"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12,4</w:t>
            </w:r>
          </w:p>
        </w:tc>
        <w:tc>
          <w:tcPr>
            <w:tcW w:w="1276" w:type="dxa"/>
          </w:tcPr>
          <w:p w:rsidR="005845DE" w:rsidRPr="00367EC8" w:rsidRDefault="005845DE" w:rsidP="005845DE">
            <w:pPr>
              <w:jc w:val="center"/>
            </w:pPr>
            <w:r w:rsidRPr="00367EC8">
              <w:t>38</w:t>
            </w:r>
          </w:p>
        </w:tc>
      </w:tr>
      <w:tr w:rsidR="005845DE" w:rsidRPr="003B27EF" w:rsidTr="005845DE">
        <w:tc>
          <w:tcPr>
            <w:tcW w:w="959"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Итого:</w:t>
            </w:r>
          </w:p>
        </w:tc>
        <w:tc>
          <w:tcPr>
            <w:tcW w:w="1323"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p>
        </w:tc>
        <w:tc>
          <w:tcPr>
            <w:tcW w:w="1323"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p>
        </w:tc>
        <w:tc>
          <w:tcPr>
            <w:tcW w:w="1323"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p>
        </w:tc>
        <w:tc>
          <w:tcPr>
            <w:tcW w:w="1464"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p>
        </w:tc>
        <w:tc>
          <w:tcPr>
            <w:tcW w:w="1654" w:type="dxa"/>
            <w:tcBorders>
              <w:bottom w:val="single" w:sz="4" w:space="0" w:color="auto"/>
            </w:tcBorders>
            <w:vAlign w:val="center"/>
          </w:tcPr>
          <w:p w:rsidR="005845DE" w:rsidRDefault="005845DE" w:rsidP="005845DE">
            <w:pPr>
              <w:pStyle w:val="afff6"/>
              <w:jc w:val="center"/>
              <w:rPr>
                <w:rFonts w:ascii="Times New Roman" w:hAnsi="Times New Roman" w:cs="Times New Roman"/>
                <w:sz w:val="20"/>
                <w:szCs w:val="20"/>
              </w:rPr>
            </w:pPr>
          </w:p>
        </w:tc>
        <w:tc>
          <w:tcPr>
            <w:tcW w:w="1276" w:type="dxa"/>
            <w:tcBorders>
              <w:bottom w:val="single" w:sz="4" w:space="0" w:color="auto"/>
            </w:tcBorders>
          </w:tcPr>
          <w:p w:rsidR="005845DE" w:rsidRPr="00367EC8" w:rsidRDefault="005845DE" w:rsidP="005845DE">
            <w:pPr>
              <w:jc w:val="center"/>
            </w:pPr>
          </w:p>
        </w:tc>
      </w:tr>
    </w:tbl>
    <w:p w:rsidR="005845DE" w:rsidRDefault="005845DE" w:rsidP="005845DE">
      <w:pPr>
        <w:ind w:firstLine="426"/>
        <w:rPr>
          <w:color w:val="000000"/>
        </w:rPr>
      </w:pPr>
      <w:r w:rsidRPr="000C3817">
        <w:rPr>
          <w:i/>
          <w:vertAlign w:val="superscript"/>
        </w:rPr>
        <w:t>*</w:t>
      </w:r>
      <w:r w:rsidRPr="000C3817">
        <w:rPr>
          <w:i/>
        </w:rPr>
        <w:t>В том числе повторно</w:t>
      </w:r>
      <w:r>
        <w:rPr>
          <w:i/>
        </w:rPr>
        <w:t>.</w:t>
      </w:r>
    </w:p>
    <w:p w:rsidR="005845DE" w:rsidRDefault="005845DE" w:rsidP="005845DE">
      <w:pPr>
        <w:pStyle w:val="afff6"/>
        <w:ind w:firstLine="397"/>
        <w:rPr>
          <w:rFonts w:ascii="Times New Roman" w:hAnsi="Times New Roman" w:cs="Times New Roman"/>
          <w:sz w:val="24"/>
          <w:szCs w:val="24"/>
        </w:rPr>
      </w:pP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Анализ ее материалов свидетельствует о практически непрерывном течении чумного эпизоотического процесса на данной территории. Отсутствие эпизоотических проявлений зафиксировано только в 2003 г. Оно обусловлено, скорее всего, недостаточной интенси</w:t>
      </w:r>
      <w:r>
        <w:rPr>
          <w:rFonts w:ascii="Times New Roman" w:hAnsi="Times New Roman" w:cs="Times New Roman"/>
          <w:sz w:val="24"/>
          <w:szCs w:val="24"/>
        </w:rPr>
        <w:t>в</w:t>
      </w:r>
      <w:r>
        <w:rPr>
          <w:rFonts w:ascii="Times New Roman" w:hAnsi="Times New Roman" w:cs="Times New Roman"/>
          <w:sz w:val="24"/>
          <w:szCs w:val="24"/>
        </w:rPr>
        <w:t>ностью эпизоотологического обследования, в результате чего эпизоотические участки не были выявлены.</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 xml:space="preserve">Известно, что интенсивность эпизоотологического обследования существенно влияет на его результаты, в том числе и в Прибалхашье </w:t>
      </w:r>
      <w:r w:rsidRPr="00FC5640">
        <w:rPr>
          <w:rFonts w:ascii="Times New Roman" w:hAnsi="Times New Roman" w:cs="Times New Roman"/>
          <w:sz w:val="24"/>
          <w:szCs w:val="24"/>
        </w:rPr>
        <w:t>[</w:t>
      </w:r>
      <w:r>
        <w:rPr>
          <w:rFonts w:ascii="Times New Roman" w:hAnsi="Times New Roman" w:cs="Times New Roman"/>
          <w:sz w:val="24"/>
          <w:szCs w:val="24"/>
        </w:rPr>
        <w:t>3</w:t>
      </w:r>
      <w:r w:rsidRPr="00FC5640">
        <w:rPr>
          <w:rFonts w:ascii="Times New Roman" w:hAnsi="Times New Roman" w:cs="Times New Roman"/>
          <w:sz w:val="24"/>
          <w:szCs w:val="24"/>
        </w:rPr>
        <w:t>]</w:t>
      </w:r>
      <w:r>
        <w:rPr>
          <w:rFonts w:ascii="Times New Roman" w:hAnsi="Times New Roman" w:cs="Times New Roman"/>
          <w:sz w:val="24"/>
          <w:szCs w:val="24"/>
        </w:rPr>
        <w:t xml:space="preserve">. Поэтому была предпринята попытка сопоставления параметров интенсивности и экстенсивности эпизоотического процесса на </w:t>
      </w:r>
      <w:r w:rsidRPr="002535AB">
        <w:rPr>
          <w:rFonts w:ascii="Times New Roman" w:hAnsi="Times New Roman" w:cs="Times New Roman"/>
          <w:sz w:val="24"/>
          <w:szCs w:val="24"/>
        </w:rPr>
        <w:t>левобереж</w:t>
      </w:r>
      <w:r>
        <w:rPr>
          <w:rFonts w:ascii="Times New Roman" w:hAnsi="Times New Roman" w:cs="Times New Roman"/>
          <w:sz w:val="24"/>
          <w:szCs w:val="24"/>
        </w:rPr>
        <w:t>ье реки</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ли с количеством добытых для лабораторного исследования тепл</w:t>
      </w:r>
      <w:r>
        <w:rPr>
          <w:rFonts w:ascii="Times New Roman" w:hAnsi="Times New Roman" w:cs="Times New Roman"/>
          <w:sz w:val="24"/>
          <w:szCs w:val="24"/>
        </w:rPr>
        <w:t>о</w:t>
      </w:r>
      <w:r>
        <w:rPr>
          <w:rFonts w:ascii="Times New Roman" w:hAnsi="Times New Roman" w:cs="Times New Roman"/>
          <w:sz w:val="24"/>
          <w:szCs w:val="24"/>
        </w:rPr>
        <w:t>кровных носителей и пойкилотермных переносчиков чумы, отражающим, как</w:t>
      </w:r>
      <w:r w:rsidRPr="00451852">
        <w:rPr>
          <w:rFonts w:ascii="Times New Roman" w:hAnsi="Times New Roman" w:cs="Times New Roman"/>
          <w:sz w:val="24"/>
          <w:szCs w:val="24"/>
        </w:rPr>
        <w:t xml:space="preserve"> </w:t>
      </w:r>
      <w:r>
        <w:rPr>
          <w:rFonts w:ascii="Times New Roman" w:hAnsi="Times New Roman" w:cs="Times New Roman"/>
          <w:sz w:val="24"/>
          <w:szCs w:val="24"/>
        </w:rPr>
        <w:t xml:space="preserve">правило, численность этих животных в период обследования </w:t>
      </w:r>
      <w:r w:rsidRPr="00FC5640">
        <w:rPr>
          <w:rFonts w:ascii="Times New Roman" w:hAnsi="Times New Roman" w:cs="Times New Roman"/>
          <w:sz w:val="24"/>
          <w:szCs w:val="24"/>
        </w:rPr>
        <w:t>[</w:t>
      </w:r>
      <w:r>
        <w:rPr>
          <w:rFonts w:ascii="Times New Roman" w:hAnsi="Times New Roman" w:cs="Times New Roman"/>
          <w:sz w:val="24"/>
          <w:szCs w:val="24"/>
        </w:rPr>
        <w:t>1</w:t>
      </w:r>
      <w:r w:rsidRPr="00FC5640">
        <w:rPr>
          <w:rFonts w:ascii="Times New Roman" w:hAnsi="Times New Roman" w:cs="Times New Roman"/>
          <w:sz w:val="24"/>
          <w:szCs w:val="24"/>
        </w:rPr>
        <w:t>]</w:t>
      </w:r>
      <w:r>
        <w:rPr>
          <w:rFonts w:ascii="Times New Roman" w:hAnsi="Times New Roman" w:cs="Times New Roman"/>
          <w:sz w:val="24"/>
          <w:szCs w:val="24"/>
        </w:rPr>
        <w:t xml:space="preserve">. Сопоставление было проведено методом корреляции рангов Спирмена </w:t>
      </w:r>
      <w:r w:rsidRPr="00FC5640">
        <w:rPr>
          <w:rFonts w:ascii="Times New Roman" w:hAnsi="Times New Roman" w:cs="Times New Roman"/>
          <w:sz w:val="24"/>
          <w:szCs w:val="24"/>
        </w:rPr>
        <w:t>[</w:t>
      </w:r>
      <w:r>
        <w:rPr>
          <w:rFonts w:ascii="Times New Roman" w:hAnsi="Times New Roman" w:cs="Times New Roman"/>
          <w:sz w:val="24"/>
          <w:szCs w:val="24"/>
        </w:rPr>
        <w:t>2</w:t>
      </w:r>
      <w:r w:rsidRPr="00FC5640">
        <w:rPr>
          <w:rFonts w:ascii="Times New Roman" w:hAnsi="Times New Roman" w:cs="Times New Roman"/>
          <w:sz w:val="24"/>
          <w:szCs w:val="24"/>
        </w:rPr>
        <w:t>]</w:t>
      </w:r>
      <w:r>
        <w:rPr>
          <w:rFonts w:ascii="Times New Roman" w:hAnsi="Times New Roman" w:cs="Times New Roman"/>
          <w:sz w:val="24"/>
          <w:szCs w:val="24"/>
        </w:rPr>
        <w:t>. Однако на нашем материале выявить коррел</w:t>
      </w:r>
      <w:r>
        <w:rPr>
          <w:rFonts w:ascii="Times New Roman" w:hAnsi="Times New Roman" w:cs="Times New Roman"/>
          <w:sz w:val="24"/>
          <w:szCs w:val="24"/>
        </w:rPr>
        <w:t>я</w:t>
      </w:r>
      <w:r>
        <w:rPr>
          <w:rFonts w:ascii="Times New Roman" w:hAnsi="Times New Roman" w:cs="Times New Roman"/>
          <w:sz w:val="24"/>
          <w:szCs w:val="24"/>
        </w:rPr>
        <w:lastRenderedPageBreak/>
        <w:t>ционную связь доли эпизоотических секторов и количества изолированных культур во</w:t>
      </w:r>
      <w:r>
        <w:rPr>
          <w:rFonts w:ascii="Times New Roman" w:hAnsi="Times New Roman" w:cs="Times New Roman"/>
          <w:sz w:val="24"/>
          <w:szCs w:val="24"/>
        </w:rPr>
        <w:t>з</w:t>
      </w:r>
      <w:r>
        <w:rPr>
          <w:rFonts w:ascii="Times New Roman" w:hAnsi="Times New Roman" w:cs="Times New Roman"/>
          <w:sz w:val="24"/>
          <w:szCs w:val="24"/>
        </w:rPr>
        <w:t>будителя чумы с количеством добытых грызунов и блох не удалось. Вероятно, срок наблюдений еще слишком мал, чтобы проявились ожидаемые закономерности.</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В</w:t>
      </w:r>
      <w:r w:rsidRPr="002535AB">
        <w:rPr>
          <w:rFonts w:ascii="Times New Roman" w:hAnsi="Times New Roman" w:cs="Times New Roman"/>
          <w:sz w:val="24"/>
          <w:szCs w:val="24"/>
        </w:rPr>
        <w:t xml:space="preserve"> качестве основного носителя </w:t>
      </w:r>
      <w:r>
        <w:rPr>
          <w:rFonts w:ascii="Times New Roman" w:hAnsi="Times New Roman" w:cs="Times New Roman"/>
          <w:sz w:val="24"/>
          <w:szCs w:val="24"/>
        </w:rPr>
        <w:t xml:space="preserve">на </w:t>
      </w:r>
      <w:r w:rsidRPr="002535AB">
        <w:rPr>
          <w:rFonts w:ascii="Times New Roman" w:hAnsi="Times New Roman" w:cs="Times New Roman"/>
          <w:sz w:val="24"/>
          <w:szCs w:val="24"/>
        </w:rPr>
        <w:t>левобереж</w:t>
      </w:r>
      <w:r>
        <w:rPr>
          <w:rFonts w:ascii="Times New Roman" w:hAnsi="Times New Roman" w:cs="Times New Roman"/>
          <w:sz w:val="24"/>
          <w:szCs w:val="24"/>
        </w:rPr>
        <w:t>ье реки</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ли</w:t>
      </w:r>
      <w:r w:rsidRPr="002535AB">
        <w:rPr>
          <w:rFonts w:ascii="Times New Roman" w:hAnsi="Times New Roman" w:cs="Times New Roman"/>
          <w:sz w:val="24"/>
          <w:szCs w:val="24"/>
        </w:rPr>
        <w:t xml:space="preserve"> выступает большая, а на вт</w:t>
      </w:r>
      <w:r w:rsidRPr="002535AB">
        <w:rPr>
          <w:rFonts w:ascii="Times New Roman" w:hAnsi="Times New Roman" w:cs="Times New Roman"/>
          <w:sz w:val="24"/>
          <w:szCs w:val="24"/>
        </w:rPr>
        <w:t>о</w:t>
      </w:r>
      <w:r w:rsidRPr="002535AB">
        <w:rPr>
          <w:rFonts w:ascii="Times New Roman" w:hAnsi="Times New Roman" w:cs="Times New Roman"/>
          <w:sz w:val="24"/>
          <w:szCs w:val="24"/>
        </w:rPr>
        <w:t xml:space="preserve">ром плане – краснохвостая песчанки. За весь период </w:t>
      </w:r>
      <w:r>
        <w:rPr>
          <w:rFonts w:ascii="Times New Roman" w:hAnsi="Times New Roman" w:cs="Times New Roman"/>
          <w:sz w:val="24"/>
          <w:szCs w:val="24"/>
        </w:rPr>
        <w:t xml:space="preserve">наблюдений </w:t>
      </w:r>
      <w:r w:rsidRPr="002535AB">
        <w:rPr>
          <w:rFonts w:ascii="Times New Roman" w:hAnsi="Times New Roman" w:cs="Times New Roman"/>
          <w:sz w:val="24"/>
          <w:szCs w:val="24"/>
        </w:rPr>
        <w:t>от больших и красн</w:t>
      </w:r>
      <w:r w:rsidRPr="002535AB">
        <w:rPr>
          <w:rFonts w:ascii="Times New Roman" w:hAnsi="Times New Roman" w:cs="Times New Roman"/>
          <w:sz w:val="24"/>
          <w:szCs w:val="24"/>
        </w:rPr>
        <w:t>о</w:t>
      </w:r>
      <w:r w:rsidRPr="002535AB">
        <w:rPr>
          <w:rFonts w:ascii="Times New Roman" w:hAnsi="Times New Roman" w:cs="Times New Roman"/>
          <w:sz w:val="24"/>
          <w:szCs w:val="24"/>
        </w:rPr>
        <w:t xml:space="preserve">хвостых песчанок было изолировано 73 </w:t>
      </w:r>
      <w:r>
        <w:rPr>
          <w:rFonts w:ascii="Times New Roman" w:hAnsi="Times New Roman" w:cs="Times New Roman"/>
          <w:sz w:val="24"/>
          <w:szCs w:val="24"/>
        </w:rPr>
        <w:t xml:space="preserve">штамма </w:t>
      </w:r>
      <w:r w:rsidRPr="002535AB">
        <w:rPr>
          <w:rFonts w:ascii="Times New Roman" w:hAnsi="Times New Roman" w:cs="Times New Roman"/>
          <w:sz w:val="24"/>
          <w:szCs w:val="24"/>
        </w:rPr>
        <w:t xml:space="preserve">возбудителя чумы, </w:t>
      </w:r>
      <w:r>
        <w:rPr>
          <w:rFonts w:ascii="Times New Roman" w:hAnsi="Times New Roman" w:cs="Times New Roman"/>
          <w:sz w:val="24"/>
          <w:szCs w:val="24"/>
        </w:rPr>
        <w:t>причем</w:t>
      </w:r>
      <w:r w:rsidRPr="002535AB">
        <w:rPr>
          <w:rFonts w:ascii="Times New Roman" w:hAnsi="Times New Roman" w:cs="Times New Roman"/>
          <w:sz w:val="24"/>
          <w:szCs w:val="24"/>
        </w:rPr>
        <w:t xml:space="preserve"> большая доля приходилась на большую песчанку – общепризнанный резервуар чумной инфекции.</w:t>
      </w:r>
      <w:r>
        <w:rPr>
          <w:rFonts w:ascii="Times New Roman" w:hAnsi="Times New Roman" w:cs="Times New Roman"/>
          <w:sz w:val="24"/>
          <w:szCs w:val="24"/>
        </w:rPr>
        <w:t xml:space="preserve"> </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Э</w:t>
      </w:r>
      <w:r w:rsidRPr="002535AB">
        <w:rPr>
          <w:rFonts w:ascii="Times New Roman" w:hAnsi="Times New Roman" w:cs="Times New Roman"/>
          <w:sz w:val="24"/>
          <w:szCs w:val="24"/>
        </w:rPr>
        <w:t>пидемическая опасность этих грызунов для людей воз</w:t>
      </w:r>
      <w:r>
        <w:rPr>
          <w:rFonts w:ascii="Times New Roman" w:hAnsi="Times New Roman" w:cs="Times New Roman"/>
          <w:sz w:val="24"/>
          <w:szCs w:val="24"/>
        </w:rPr>
        <w:t>никает</w:t>
      </w:r>
      <w:r w:rsidRPr="002535AB">
        <w:rPr>
          <w:rFonts w:ascii="Times New Roman" w:hAnsi="Times New Roman" w:cs="Times New Roman"/>
          <w:sz w:val="24"/>
          <w:szCs w:val="24"/>
        </w:rPr>
        <w:t xml:space="preserve"> </w:t>
      </w:r>
      <w:r>
        <w:rPr>
          <w:rFonts w:ascii="Times New Roman" w:hAnsi="Times New Roman" w:cs="Times New Roman"/>
          <w:sz w:val="24"/>
          <w:szCs w:val="24"/>
        </w:rPr>
        <w:t>преимущественно бл</w:t>
      </w:r>
      <w:r>
        <w:rPr>
          <w:rFonts w:ascii="Times New Roman" w:hAnsi="Times New Roman" w:cs="Times New Roman"/>
          <w:sz w:val="24"/>
          <w:szCs w:val="24"/>
        </w:rPr>
        <w:t>а</w:t>
      </w:r>
      <w:r>
        <w:rPr>
          <w:rFonts w:ascii="Times New Roman" w:hAnsi="Times New Roman" w:cs="Times New Roman"/>
          <w:sz w:val="24"/>
          <w:szCs w:val="24"/>
        </w:rPr>
        <w:t>годаря</w:t>
      </w:r>
      <w:r w:rsidRPr="002535AB">
        <w:rPr>
          <w:rFonts w:ascii="Times New Roman" w:hAnsi="Times New Roman" w:cs="Times New Roman"/>
          <w:sz w:val="24"/>
          <w:szCs w:val="24"/>
        </w:rPr>
        <w:t xml:space="preserve"> укус</w:t>
      </w:r>
      <w:r>
        <w:rPr>
          <w:rFonts w:ascii="Times New Roman" w:hAnsi="Times New Roman" w:cs="Times New Roman"/>
          <w:sz w:val="24"/>
          <w:szCs w:val="24"/>
        </w:rPr>
        <w:t>ам</w:t>
      </w:r>
      <w:r w:rsidRPr="002535AB">
        <w:rPr>
          <w:rFonts w:ascii="Times New Roman" w:hAnsi="Times New Roman" w:cs="Times New Roman"/>
          <w:sz w:val="24"/>
          <w:szCs w:val="24"/>
        </w:rPr>
        <w:t xml:space="preserve"> их блох, зараженных </w:t>
      </w:r>
      <w:r>
        <w:rPr>
          <w:rFonts w:ascii="Times New Roman" w:hAnsi="Times New Roman" w:cs="Times New Roman"/>
          <w:sz w:val="24"/>
          <w:szCs w:val="24"/>
        </w:rPr>
        <w:t>чумой</w:t>
      </w:r>
      <w:r w:rsidRPr="002535AB">
        <w:rPr>
          <w:rFonts w:ascii="Times New Roman" w:hAnsi="Times New Roman" w:cs="Times New Roman"/>
          <w:sz w:val="24"/>
          <w:szCs w:val="24"/>
        </w:rPr>
        <w:t>. Роль блох в эпидемиологии чумы считается ведущей, что подтверждается и в нашем случае. Так, на долю всех видов эктопаразитов приходится 171</w:t>
      </w:r>
      <w:r>
        <w:rPr>
          <w:rFonts w:ascii="Times New Roman" w:hAnsi="Times New Roman" w:cs="Times New Roman"/>
          <w:sz w:val="24"/>
          <w:szCs w:val="24"/>
        </w:rPr>
        <w:t xml:space="preserve"> из </w:t>
      </w:r>
      <w:r w:rsidRPr="002535AB">
        <w:rPr>
          <w:rFonts w:ascii="Times New Roman" w:hAnsi="Times New Roman" w:cs="Times New Roman"/>
          <w:sz w:val="24"/>
          <w:szCs w:val="24"/>
        </w:rPr>
        <w:t>244</w:t>
      </w:r>
      <w:r>
        <w:rPr>
          <w:rFonts w:ascii="Times New Roman" w:hAnsi="Times New Roman" w:cs="Times New Roman"/>
          <w:sz w:val="24"/>
          <w:szCs w:val="24"/>
        </w:rPr>
        <w:t xml:space="preserve"> выделенных штаммов</w:t>
      </w:r>
      <w:r w:rsidRPr="002535AB">
        <w:rPr>
          <w:rFonts w:ascii="Times New Roman" w:hAnsi="Times New Roman" w:cs="Times New Roman"/>
          <w:sz w:val="24"/>
          <w:szCs w:val="24"/>
        </w:rPr>
        <w:t xml:space="preserve"> (70</w:t>
      </w:r>
      <w:r>
        <w:rPr>
          <w:rFonts w:ascii="Times New Roman" w:hAnsi="Times New Roman" w:cs="Times New Roman"/>
          <w:sz w:val="24"/>
          <w:szCs w:val="24"/>
        </w:rPr>
        <w:t>,1</w:t>
      </w:r>
      <w:r w:rsidRPr="002535AB">
        <w:rPr>
          <w:rFonts w:ascii="Times New Roman" w:hAnsi="Times New Roman" w:cs="Times New Roman"/>
          <w:sz w:val="24"/>
          <w:szCs w:val="24"/>
        </w:rPr>
        <w:t>%)</w:t>
      </w:r>
      <w:r>
        <w:rPr>
          <w:rFonts w:ascii="Times New Roman" w:hAnsi="Times New Roman" w:cs="Times New Roman"/>
          <w:sz w:val="24"/>
          <w:szCs w:val="24"/>
        </w:rPr>
        <w:t>. Между тем</w:t>
      </w:r>
      <w:r w:rsidRPr="002535AB">
        <w:rPr>
          <w:rFonts w:ascii="Times New Roman" w:hAnsi="Times New Roman" w:cs="Times New Roman"/>
          <w:sz w:val="24"/>
          <w:szCs w:val="24"/>
        </w:rPr>
        <w:t xml:space="preserve"> только от блох </w:t>
      </w:r>
      <w:r>
        <w:rPr>
          <w:rFonts w:ascii="Times New Roman" w:hAnsi="Times New Roman" w:cs="Times New Roman"/>
          <w:sz w:val="24"/>
          <w:szCs w:val="24"/>
        </w:rPr>
        <w:t xml:space="preserve"> изол</w:t>
      </w:r>
      <w:r>
        <w:rPr>
          <w:rFonts w:ascii="Times New Roman" w:hAnsi="Times New Roman" w:cs="Times New Roman"/>
          <w:sz w:val="24"/>
          <w:szCs w:val="24"/>
        </w:rPr>
        <w:t>и</w:t>
      </w:r>
      <w:r>
        <w:rPr>
          <w:rFonts w:ascii="Times New Roman" w:hAnsi="Times New Roman" w:cs="Times New Roman"/>
          <w:sz w:val="24"/>
          <w:szCs w:val="24"/>
        </w:rPr>
        <w:t xml:space="preserve">ровано </w:t>
      </w:r>
      <w:r w:rsidRPr="002535AB">
        <w:rPr>
          <w:rFonts w:ascii="Times New Roman" w:hAnsi="Times New Roman" w:cs="Times New Roman"/>
          <w:sz w:val="24"/>
          <w:szCs w:val="24"/>
        </w:rPr>
        <w:t>160</w:t>
      </w:r>
      <w:r>
        <w:rPr>
          <w:rFonts w:ascii="Times New Roman" w:hAnsi="Times New Roman" w:cs="Times New Roman"/>
          <w:sz w:val="24"/>
          <w:szCs w:val="24"/>
        </w:rPr>
        <w:t xml:space="preserve"> </w:t>
      </w:r>
      <w:r w:rsidRPr="002535AB">
        <w:rPr>
          <w:rFonts w:ascii="Times New Roman" w:hAnsi="Times New Roman" w:cs="Times New Roman"/>
          <w:sz w:val="24"/>
          <w:szCs w:val="24"/>
        </w:rPr>
        <w:t>культур</w:t>
      </w:r>
      <w:r>
        <w:rPr>
          <w:rFonts w:ascii="Times New Roman" w:hAnsi="Times New Roman" w:cs="Times New Roman"/>
          <w:sz w:val="24"/>
          <w:szCs w:val="24"/>
        </w:rPr>
        <w:t xml:space="preserve"> </w:t>
      </w:r>
      <w:r w:rsidRPr="002535AB">
        <w:rPr>
          <w:rFonts w:ascii="Times New Roman" w:hAnsi="Times New Roman" w:cs="Times New Roman"/>
          <w:sz w:val="24"/>
          <w:szCs w:val="24"/>
        </w:rPr>
        <w:t>(65,6%)</w:t>
      </w:r>
      <w:r>
        <w:rPr>
          <w:rFonts w:ascii="Times New Roman" w:hAnsi="Times New Roman" w:cs="Times New Roman"/>
          <w:sz w:val="24"/>
          <w:szCs w:val="24"/>
        </w:rPr>
        <w:t>, причем</w:t>
      </w:r>
      <w:r w:rsidRPr="002535AB">
        <w:rPr>
          <w:rFonts w:ascii="Times New Roman" w:hAnsi="Times New Roman" w:cs="Times New Roman"/>
          <w:sz w:val="24"/>
          <w:szCs w:val="24"/>
        </w:rPr>
        <w:t xml:space="preserve"> наибольше</w:t>
      </w:r>
      <w:r>
        <w:rPr>
          <w:rFonts w:ascii="Times New Roman" w:hAnsi="Times New Roman" w:cs="Times New Roman"/>
          <w:sz w:val="24"/>
          <w:szCs w:val="24"/>
        </w:rPr>
        <w:t>е</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2535AB">
        <w:rPr>
          <w:rFonts w:ascii="Times New Roman" w:hAnsi="Times New Roman" w:cs="Times New Roman"/>
          <w:sz w:val="24"/>
          <w:szCs w:val="24"/>
        </w:rPr>
        <w:t xml:space="preserve">количество (130) получено от блохи </w:t>
      </w:r>
      <w:r w:rsidRPr="00101E3A">
        <w:rPr>
          <w:rFonts w:ascii="Times New Roman" w:hAnsi="Times New Roman" w:cs="Times New Roman"/>
          <w:i/>
          <w:sz w:val="24"/>
          <w:szCs w:val="24"/>
          <w:lang w:val="en-US"/>
        </w:rPr>
        <w:t>Xenopsylla</w:t>
      </w:r>
      <w:r w:rsidRPr="00101E3A">
        <w:rPr>
          <w:rFonts w:ascii="Times New Roman" w:hAnsi="Times New Roman" w:cs="Times New Roman"/>
          <w:i/>
          <w:sz w:val="24"/>
          <w:szCs w:val="24"/>
        </w:rPr>
        <w:t xml:space="preserve"> </w:t>
      </w:r>
      <w:r w:rsidRPr="00101E3A">
        <w:rPr>
          <w:rFonts w:ascii="Times New Roman" w:hAnsi="Times New Roman" w:cs="Times New Roman"/>
          <w:i/>
          <w:sz w:val="24"/>
          <w:szCs w:val="24"/>
          <w:lang w:val="en-US"/>
        </w:rPr>
        <w:t>gerbilli</w:t>
      </w:r>
      <w:r w:rsidRPr="00101E3A">
        <w:rPr>
          <w:rFonts w:ascii="Times New Roman" w:hAnsi="Times New Roman" w:cs="Times New Roman"/>
          <w:i/>
          <w:sz w:val="24"/>
          <w:szCs w:val="24"/>
        </w:rPr>
        <w:t xml:space="preserve"> </w:t>
      </w:r>
      <w:r>
        <w:rPr>
          <w:rFonts w:ascii="Times New Roman" w:hAnsi="Times New Roman" w:cs="Times New Roman"/>
          <w:sz w:val="24"/>
          <w:szCs w:val="24"/>
        </w:rPr>
        <w:t>–</w:t>
      </w:r>
      <w:r w:rsidRPr="002535AB">
        <w:rPr>
          <w:rFonts w:ascii="Times New Roman" w:hAnsi="Times New Roman" w:cs="Times New Roman"/>
          <w:sz w:val="24"/>
          <w:szCs w:val="24"/>
        </w:rPr>
        <w:t xml:space="preserve"> фонов</w:t>
      </w:r>
      <w:r>
        <w:rPr>
          <w:rFonts w:ascii="Times New Roman" w:hAnsi="Times New Roman" w:cs="Times New Roman"/>
          <w:sz w:val="24"/>
          <w:szCs w:val="24"/>
        </w:rPr>
        <w:t>ого</w:t>
      </w:r>
      <w:r w:rsidRPr="002535AB">
        <w:rPr>
          <w:rFonts w:ascii="Times New Roman" w:hAnsi="Times New Roman" w:cs="Times New Roman"/>
          <w:sz w:val="24"/>
          <w:szCs w:val="24"/>
        </w:rPr>
        <w:t xml:space="preserve"> </w:t>
      </w:r>
      <w:r>
        <w:rPr>
          <w:rFonts w:ascii="Times New Roman" w:hAnsi="Times New Roman" w:cs="Times New Roman"/>
          <w:sz w:val="24"/>
          <w:szCs w:val="24"/>
        </w:rPr>
        <w:t>специфического паразита большой песчанки</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Все </w:t>
      </w:r>
      <w:r w:rsidRPr="002535AB">
        <w:rPr>
          <w:rFonts w:ascii="Times New Roman" w:hAnsi="Times New Roman" w:cs="Times New Roman"/>
          <w:sz w:val="24"/>
          <w:szCs w:val="24"/>
        </w:rPr>
        <w:t>выделе</w:t>
      </w:r>
      <w:r w:rsidRPr="002535AB">
        <w:rPr>
          <w:rFonts w:ascii="Times New Roman" w:hAnsi="Times New Roman" w:cs="Times New Roman"/>
          <w:sz w:val="24"/>
          <w:szCs w:val="24"/>
        </w:rPr>
        <w:t>н</w:t>
      </w:r>
      <w:r w:rsidRPr="002535AB">
        <w:rPr>
          <w:rFonts w:ascii="Times New Roman" w:hAnsi="Times New Roman" w:cs="Times New Roman"/>
          <w:sz w:val="24"/>
          <w:szCs w:val="24"/>
        </w:rPr>
        <w:t>ны</w:t>
      </w:r>
      <w:r>
        <w:rPr>
          <w:rFonts w:ascii="Times New Roman" w:hAnsi="Times New Roman" w:cs="Times New Roman"/>
          <w:sz w:val="24"/>
          <w:szCs w:val="24"/>
        </w:rPr>
        <w:t>е</w:t>
      </w:r>
      <w:r w:rsidRPr="002535AB">
        <w:rPr>
          <w:rFonts w:ascii="Times New Roman" w:hAnsi="Times New Roman" w:cs="Times New Roman"/>
          <w:sz w:val="24"/>
          <w:szCs w:val="24"/>
        </w:rPr>
        <w:t xml:space="preserve"> </w:t>
      </w:r>
      <w:r>
        <w:rPr>
          <w:rFonts w:ascii="Times New Roman" w:hAnsi="Times New Roman" w:cs="Times New Roman"/>
          <w:sz w:val="24"/>
          <w:szCs w:val="24"/>
        </w:rPr>
        <w:t xml:space="preserve">культуры </w:t>
      </w:r>
      <w:r w:rsidRPr="002535AB">
        <w:rPr>
          <w:rFonts w:ascii="Times New Roman" w:hAnsi="Times New Roman" w:cs="Times New Roman"/>
          <w:sz w:val="24"/>
          <w:szCs w:val="24"/>
        </w:rPr>
        <w:t>чумн</w:t>
      </w:r>
      <w:r>
        <w:rPr>
          <w:rFonts w:ascii="Times New Roman" w:hAnsi="Times New Roman" w:cs="Times New Roman"/>
          <w:sz w:val="24"/>
          <w:szCs w:val="24"/>
        </w:rPr>
        <w:t>ого</w:t>
      </w:r>
      <w:r w:rsidRPr="002535AB">
        <w:rPr>
          <w:rFonts w:ascii="Times New Roman" w:hAnsi="Times New Roman" w:cs="Times New Roman"/>
          <w:sz w:val="24"/>
          <w:szCs w:val="24"/>
        </w:rPr>
        <w:t xml:space="preserve"> микро</w:t>
      </w:r>
      <w:r>
        <w:rPr>
          <w:rFonts w:ascii="Times New Roman" w:hAnsi="Times New Roman" w:cs="Times New Roman"/>
          <w:sz w:val="24"/>
          <w:szCs w:val="24"/>
        </w:rPr>
        <w:t>ба</w:t>
      </w:r>
      <w:r w:rsidRPr="002535AB">
        <w:rPr>
          <w:rFonts w:ascii="Times New Roman" w:hAnsi="Times New Roman" w:cs="Times New Roman"/>
          <w:sz w:val="24"/>
          <w:szCs w:val="24"/>
        </w:rPr>
        <w:t xml:space="preserve"> относились к типичному для пустынь Средней Азии в</w:t>
      </w:r>
      <w:r w:rsidRPr="002535AB">
        <w:rPr>
          <w:rFonts w:ascii="Times New Roman" w:hAnsi="Times New Roman" w:cs="Times New Roman"/>
          <w:sz w:val="24"/>
          <w:szCs w:val="24"/>
        </w:rPr>
        <w:t>а</w:t>
      </w:r>
      <w:r w:rsidRPr="002535AB">
        <w:rPr>
          <w:rFonts w:ascii="Times New Roman" w:hAnsi="Times New Roman" w:cs="Times New Roman"/>
          <w:sz w:val="24"/>
          <w:szCs w:val="24"/>
        </w:rPr>
        <w:t xml:space="preserve">рианту, </w:t>
      </w:r>
      <w:r>
        <w:rPr>
          <w:rFonts w:ascii="Times New Roman" w:hAnsi="Times New Roman" w:cs="Times New Roman"/>
          <w:sz w:val="24"/>
          <w:szCs w:val="24"/>
        </w:rPr>
        <w:t xml:space="preserve">были </w:t>
      </w:r>
      <w:r w:rsidRPr="002535AB">
        <w:rPr>
          <w:rFonts w:ascii="Times New Roman" w:hAnsi="Times New Roman" w:cs="Times New Roman"/>
          <w:sz w:val="24"/>
          <w:szCs w:val="24"/>
        </w:rPr>
        <w:t>вирулентны</w:t>
      </w:r>
      <w:r>
        <w:rPr>
          <w:rFonts w:ascii="Times New Roman" w:hAnsi="Times New Roman" w:cs="Times New Roman"/>
          <w:sz w:val="24"/>
          <w:szCs w:val="24"/>
        </w:rPr>
        <w:t>ми</w:t>
      </w:r>
      <w:r w:rsidRPr="002535AB">
        <w:rPr>
          <w:rFonts w:ascii="Times New Roman" w:hAnsi="Times New Roman" w:cs="Times New Roman"/>
          <w:sz w:val="24"/>
          <w:szCs w:val="24"/>
        </w:rPr>
        <w:t xml:space="preserve"> для лабораторных животных. </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Сезонность эпизоотических проявлений отражена в таблице 2. К</w:t>
      </w:r>
      <w:r w:rsidRPr="002535AB">
        <w:rPr>
          <w:rFonts w:ascii="Times New Roman" w:hAnsi="Times New Roman" w:cs="Times New Roman"/>
          <w:sz w:val="24"/>
          <w:szCs w:val="24"/>
        </w:rPr>
        <w:t>ультур</w:t>
      </w:r>
      <w:r>
        <w:rPr>
          <w:rFonts w:ascii="Times New Roman" w:hAnsi="Times New Roman" w:cs="Times New Roman"/>
          <w:sz w:val="24"/>
          <w:szCs w:val="24"/>
        </w:rPr>
        <w:t>ы</w:t>
      </w:r>
      <w:r w:rsidRPr="002535AB">
        <w:rPr>
          <w:rFonts w:ascii="Times New Roman" w:hAnsi="Times New Roman" w:cs="Times New Roman"/>
          <w:sz w:val="24"/>
          <w:szCs w:val="24"/>
        </w:rPr>
        <w:t xml:space="preserve"> чумного</w:t>
      </w:r>
      <w:r>
        <w:rPr>
          <w:rFonts w:ascii="Times New Roman" w:hAnsi="Times New Roman" w:cs="Times New Roman"/>
          <w:sz w:val="24"/>
          <w:szCs w:val="24"/>
        </w:rPr>
        <w:t xml:space="preserve"> микроба, </w:t>
      </w:r>
      <w:r w:rsidRPr="002535AB">
        <w:rPr>
          <w:rFonts w:ascii="Times New Roman" w:hAnsi="Times New Roman" w:cs="Times New Roman"/>
          <w:sz w:val="24"/>
          <w:szCs w:val="24"/>
        </w:rPr>
        <w:t>как от грызунов</w:t>
      </w:r>
      <w:r>
        <w:rPr>
          <w:rFonts w:ascii="Times New Roman" w:hAnsi="Times New Roman" w:cs="Times New Roman"/>
          <w:sz w:val="24"/>
          <w:szCs w:val="24"/>
        </w:rPr>
        <w:t>,</w:t>
      </w:r>
      <w:r w:rsidRPr="002535AB">
        <w:rPr>
          <w:rFonts w:ascii="Times New Roman" w:hAnsi="Times New Roman" w:cs="Times New Roman"/>
          <w:sz w:val="24"/>
          <w:szCs w:val="24"/>
        </w:rPr>
        <w:t xml:space="preserve"> так и </w:t>
      </w:r>
      <w:r>
        <w:rPr>
          <w:rFonts w:ascii="Times New Roman" w:hAnsi="Times New Roman" w:cs="Times New Roman"/>
          <w:sz w:val="24"/>
          <w:szCs w:val="24"/>
        </w:rPr>
        <w:t>от</w:t>
      </w:r>
      <w:r w:rsidRPr="002535AB">
        <w:rPr>
          <w:rFonts w:ascii="Times New Roman" w:hAnsi="Times New Roman" w:cs="Times New Roman"/>
          <w:sz w:val="24"/>
          <w:szCs w:val="24"/>
        </w:rPr>
        <w:t xml:space="preserve"> блох</w:t>
      </w:r>
      <w:r>
        <w:rPr>
          <w:rFonts w:ascii="Times New Roman" w:hAnsi="Times New Roman" w:cs="Times New Roman"/>
          <w:sz w:val="24"/>
          <w:szCs w:val="24"/>
        </w:rPr>
        <w:t>, гораздо чаще выделяли</w:t>
      </w:r>
      <w:r w:rsidRPr="002535AB">
        <w:rPr>
          <w:rFonts w:ascii="Times New Roman" w:hAnsi="Times New Roman" w:cs="Times New Roman"/>
          <w:sz w:val="24"/>
          <w:szCs w:val="24"/>
        </w:rPr>
        <w:t xml:space="preserve"> весной </w:t>
      </w:r>
      <w:r>
        <w:rPr>
          <w:rFonts w:ascii="Times New Roman" w:hAnsi="Times New Roman" w:cs="Times New Roman"/>
          <w:sz w:val="24"/>
          <w:szCs w:val="24"/>
        </w:rPr>
        <w:t xml:space="preserve">и в начале лета. Однако обращает на себя внимание то обстоятельство, что от блох большинство культур выделено в мае, а уже в июне оно уменьшается вдвое, </w:t>
      </w:r>
      <w:proofErr w:type="gramStart"/>
      <w:r>
        <w:rPr>
          <w:rFonts w:ascii="Times New Roman" w:hAnsi="Times New Roman" w:cs="Times New Roman"/>
          <w:sz w:val="24"/>
          <w:szCs w:val="24"/>
        </w:rPr>
        <w:t>тогда</w:t>
      </w:r>
      <w:proofErr w:type="gramEnd"/>
      <w:r>
        <w:rPr>
          <w:rFonts w:ascii="Times New Roman" w:hAnsi="Times New Roman" w:cs="Times New Roman"/>
          <w:sz w:val="24"/>
          <w:szCs w:val="24"/>
        </w:rPr>
        <w:t xml:space="preserve"> как у </w:t>
      </w:r>
      <w:r w:rsidRPr="0014103E">
        <w:rPr>
          <w:rFonts w:ascii="Times New Roman" w:hAnsi="Times New Roman" w:cs="Times New Roman"/>
          <w:sz w:val="24"/>
          <w:szCs w:val="24"/>
        </w:rPr>
        <w:t xml:space="preserve"> </w:t>
      </w:r>
      <w:r>
        <w:rPr>
          <w:rFonts w:ascii="Times New Roman" w:hAnsi="Times New Roman" w:cs="Times New Roman"/>
          <w:sz w:val="24"/>
          <w:szCs w:val="24"/>
        </w:rPr>
        <w:t>грызунов наблюдается обратная картина – количество выделенных культур в июне, по сравнению с маем, возра</w:t>
      </w:r>
      <w:r>
        <w:rPr>
          <w:rFonts w:ascii="Times New Roman" w:hAnsi="Times New Roman" w:cs="Times New Roman"/>
          <w:sz w:val="24"/>
          <w:szCs w:val="24"/>
        </w:rPr>
        <w:t>с</w:t>
      </w:r>
      <w:r>
        <w:rPr>
          <w:rFonts w:ascii="Times New Roman" w:hAnsi="Times New Roman" w:cs="Times New Roman"/>
          <w:sz w:val="24"/>
          <w:szCs w:val="24"/>
        </w:rPr>
        <w:t>тает почти вдвое</w:t>
      </w:r>
      <w:r w:rsidRPr="002535AB">
        <w:rPr>
          <w:rFonts w:ascii="Times New Roman" w:hAnsi="Times New Roman" w:cs="Times New Roman"/>
          <w:sz w:val="24"/>
          <w:szCs w:val="24"/>
        </w:rPr>
        <w:t>.</w:t>
      </w:r>
      <w:r>
        <w:rPr>
          <w:rFonts w:ascii="Times New Roman" w:hAnsi="Times New Roman" w:cs="Times New Roman"/>
          <w:sz w:val="24"/>
          <w:szCs w:val="24"/>
        </w:rPr>
        <w:t xml:space="preserve"> Уменьшение количества выделяемых от блох культур в июне связано, по-видимому, с отмиранием имаго и преобладанием в популяции молодых насекомых, еще не успевших получить чумной микроб. Второй незначительный пик эпизоотической активности очага прослеживается в октябре.</w:t>
      </w:r>
    </w:p>
    <w:p w:rsidR="005845DE" w:rsidRPr="002535AB" w:rsidRDefault="005845DE" w:rsidP="005845DE">
      <w:pPr>
        <w:pStyle w:val="afff6"/>
        <w:ind w:firstLine="397"/>
        <w:rPr>
          <w:rFonts w:ascii="Times New Roman" w:hAnsi="Times New Roman" w:cs="Times New Roman"/>
          <w:sz w:val="24"/>
          <w:szCs w:val="24"/>
        </w:rPr>
      </w:pPr>
    </w:p>
    <w:tbl>
      <w:tblPr>
        <w:tblpPr w:leftFromText="180" w:rightFromText="180" w:vertAnchor="text" w:tblpX="10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567"/>
        <w:gridCol w:w="709"/>
        <w:gridCol w:w="709"/>
        <w:gridCol w:w="708"/>
        <w:gridCol w:w="567"/>
        <w:gridCol w:w="709"/>
      </w:tblGrid>
      <w:tr w:rsidR="005845DE" w:rsidRPr="0073280F" w:rsidTr="005845DE">
        <w:trPr>
          <w:trHeight w:val="20"/>
        </w:trPr>
        <w:tc>
          <w:tcPr>
            <w:tcW w:w="5251" w:type="dxa"/>
            <w:gridSpan w:val="7"/>
            <w:tcBorders>
              <w:top w:val="nil"/>
              <w:left w:val="nil"/>
              <w:bottom w:val="single" w:sz="4" w:space="0" w:color="auto"/>
              <w:right w:val="nil"/>
            </w:tcBorders>
            <w:vAlign w:val="center"/>
          </w:tcPr>
          <w:p w:rsidR="005845DE" w:rsidRPr="00DA4DA0" w:rsidRDefault="005845DE" w:rsidP="005845DE">
            <w:pPr>
              <w:pStyle w:val="afff6"/>
              <w:ind w:left="-24"/>
              <w:jc w:val="right"/>
              <w:rPr>
                <w:rFonts w:ascii="Times New Roman" w:hAnsi="Times New Roman" w:cs="Times New Roman"/>
                <w:i/>
                <w:sz w:val="24"/>
                <w:szCs w:val="24"/>
              </w:rPr>
            </w:pPr>
            <w:r w:rsidRPr="00DA4DA0">
              <w:rPr>
                <w:rFonts w:ascii="Times New Roman" w:hAnsi="Times New Roman" w:cs="Times New Roman"/>
                <w:i/>
                <w:sz w:val="24"/>
                <w:szCs w:val="24"/>
              </w:rPr>
              <w:t>Таблица 2</w:t>
            </w:r>
          </w:p>
          <w:p w:rsidR="005845DE" w:rsidRPr="00DA4DA0" w:rsidRDefault="005845DE" w:rsidP="005845DE">
            <w:pPr>
              <w:pStyle w:val="afff6"/>
              <w:ind w:left="-24"/>
              <w:jc w:val="center"/>
              <w:rPr>
                <w:rFonts w:ascii="Times New Roman" w:hAnsi="Times New Roman" w:cs="Times New Roman"/>
                <w:i/>
                <w:sz w:val="24"/>
                <w:szCs w:val="24"/>
              </w:rPr>
            </w:pPr>
            <w:r w:rsidRPr="00DA4DA0">
              <w:rPr>
                <w:rFonts w:ascii="Times New Roman" w:hAnsi="Times New Roman" w:cs="Times New Roman"/>
                <w:i/>
                <w:sz w:val="24"/>
                <w:szCs w:val="24"/>
              </w:rPr>
              <w:t>Сезонность выделения культур чумного микроба от различных объектов</w:t>
            </w:r>
          </w:p>
          <w:p w:rsidR="005845DE" w:rsidRDefault="005845DE" w:rsidP="005845DE">
            <w:pPr>
              <w:pStyle w:val="afff6"/>
              <w:ind w:left="-24"/>
              <w:jc w:val="center"/>
              <w:rPr>
                <w:rFonts w:ascii="Times New Roman" w:hAnsi="Times New Roman" w:cs="Times New Roman"/>
                <w:sz w:val="20"/>
                <w:szCs w:val="20"/>
              </w:rPr>
            </w:pPr>
          </w:p>
        </w:tc>
      </w:tr>
      <w:tr w:rsidR="005845DE" w:rsidRPr="0073280F" w:rsidTr="005845DE">
        <w:tblPrEx>
          <w:tblBorders>
            <w:left w:val="none" w:sz="0" w:space="0" w:color="auto"/>
            <w:bottom w:val="none" w:sz="0" w:space="0" w:color="auto"/>
            <w:right w:val="none" w:sz="0" w:space="0" w:color="auto"/>
            <w:insideH w:val="none" w:sz="0" w:space="0" w:color="auto"/>
            <w:insideV w:val="none" w:sz="0" w:space="0" w:color="auto"/>
          </w:tblBorders>
        </w:tblPrEx>
        <w:trPr>
          <w:trHeight w:val="20"/>
        </w:trPr>
        <w:tc>
          <w:tcPr>
            <w:tcW w:w="1282" w:type="dxa"/>
            <w:vMerge w:val="restart"/>
            <w:tcBorders>
              <w:top w:val="single" w:sz="4" w:space="0" w:color="auto"/>
              <w:left w:val="single" w:sz="4" w:space="0" w:color="auto"/>
              <w:right w:val="single" w:sz="4" w:space="0" w:color="auto"/>
            </w:tcBorders>
            <w:vAlign w:val="center"/>
          </w:tcPr>
          <w:p w:rsidR="005845DE" w:rsidRPr="0073280F" w:rsidRDefault="005845DE" w:rsidP="005845DE">
            <w:pPr>
              <w:pStyle w:val="afff6"/>
              <w:rPr>
                <w:rFonts w:ascii="Times New Roman" w:hAnsi="Times New Roman" w:cs="Times New Roman"/>
                <w:sz w:val="20"/>
                <w:szCs w:val="20"/>
              </w:rPr>
            </w:pPr>
            <w:r>
              <w:rPr>
                <w:rFonts w:ascii="Times New Roman" w:hAnsi="Times New Roman" w:cs="Times New Roman"/>
                <w:sz w:val="20"/>
                <w:szCs w:val="20"/>
              </w:rPr>
              <w:t xml:space="preserve">Выделено культур </w:t>
            </w:r>
            <w:proofErr w:type="gramStart"/>
            <w:r>
              <w:rPr>
                <w:rFonts w:ascii="Times New Roman" w:hAnsi="Times New Roman" w:cs="Times New Roman"/>
                <w:sz w:val="20"/>
                <w:szCs w:val="20"/>
              </w:rPr>
              <w:t>от</w:t>
            </w:r>
            <w:proofErr w:type="gramEnd"/>
            <w:r>
              <w:rPr>
                <w:rFonts w:ascii="Times New Roman" w:hAnsi="Times New Roman" w:cs="Times New Roman"/>
                <w:sz w:val="20"/>
                <w:szCs w:val="20"/>
              </w:rPr>
              <w:t>:</w:t>
            </w:r>
          </w:p>
        </w:tc>
        <w:tc>
          <w:tcPr>
            <w:tcW w:w="567" w:type="dxa"/>
            <w:vMerge w:val="restart"/>
            <w:tcBorders>
              <w:top w:val="single" w:sz="4" w:space="0" w:color="auto"/>
              <w:left w:val="single" w:sz="4" w:space="0" w:color="auto"/>
            </w:tcBorders>
            <w:vAlign w:val="center"/>
          </w:tcPr>
          <w:p w:rsidR="005845DE" w:rsidRPr="0073280F" w:rsidRDefault="005845DE" w:rsidP="005845DE">
            <w:pPr>
              <w:pStyle w:val="afff6"/>
              <w:rPr>
                <w:rFonts w:ascii="Times New Roman" w:hAnsi="Times New Roman" w:cs="Times New Roman"/>
                <w:sz w:val="20"/>
                <w:szCs w:val="20"/>
              </w:rPr>
            </w:pPr>
            <w:r>
              <w:rPr>
                <w:rFonts w:ascii="Times New Roman" w:hAnsi="Times New Roman" w:cs="Times New Roman"/>
                <w:sz w:val="20"/>
                <w:szCs w:val="20"/>
              </w:rPr>
              <w:t>Всего</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rPr>
            </w:pPr>
            <w:r>
              <w:rPr>
                <w:rFonts w:ascii="Times New Roman" w:hAnsi="Times New Roman" w:cs="Times New Roman"/>
                <w:sz w:val="20"/>
                <w:szCs w:val="20"/>
              </w:rPr>
              <w:t xml:space="preserve">В том числе </w:t>
            </w:r>
            <w:r w:rsidRPr="0073280F">
              <w:rPr>
                <w:rFonts w:ascii="Times New Roman" w:hAnsi="Times New Roman" w:cs="Times New Roman"/>
                <w:sz w:val="20"/>
                <w:szCs w:val="20"/>
              </w:rPr>
              <w:t xml:space="preserve">по  </w:t>
            </w:r>
            <w:r>
              <w:rPr>
                <w:rFonts w:ascii="Times New Roman" w:hAnsi="Times New Roman" w:cs="Times New Roman"/>
                <w:sz w:val="20"/>
                <w:szCs w:val="20"/>
              </w:rPr>
              <w:t xml:space="preserve">месяцам,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w:t>
            </w:r>
          </w:p>
        </w:tc>
      </w:tr>
      <w:tr w:rsidR="005845DE" w:rsidRPr="0073280F" w:rsidTr="005845DE">
        <w:tblPrEx>
          <w:tblBorders>
            <w:left w:val="none" w:sz="0" w:space="0" w:color="auto"/>
            <w:bottom w:val="none" w:sz="0" w:space="0" w:color="auto"/>
            <w:right w:val="none" w:sz="0" w:space="0" w:color="auto"/>
            <w:insideH w:val="none" w:sz="0" w:space="0" w:color="auto"/>
            <w:insideV w:val="none" w:sz="0" w:space="0" w:color="auto"/>
          </w:tblBorders>
        </w:tblPrEx>
        <w:trPr>
          <w:trHeight w:val="20"/>
        </w:trPr>
        <w:tc>
          <w:tcPr>
            <w:tcW w:w="1282" w:type="dxa"/>
            <w:vMerge/>
            <w:tcBorders>
              <w:left w:val="single" w:sz="4" w:space="0" w:color="auto"/>
              <w:bottom w:val="single" w:sz="4" w:space="0" w:color="auto"/>
              <w:right w:val="single" w:sz="4" w:space="0" w:color="auto"/>
            </w:tcBorders>
            <w:vAlign w:val="center"/>
          </w:tcPr>
          <w:p w:rsidR="005845DE" w:rsidRPr="0073280F" w:rsidRDefault="005845DE" w:rsidP="005845DE">
            <w:pPr>
              <w:pStyle w:val="afff6"/>
              <w:rPr>
                <w:rFonts w:ascii="Times New Roman" w:hAnsi="Times New Roman" w:cs="Times New Roman"/>
                <w:sz w:val="20"/>
                <w:szCs w:val="20"/>
              </w:rPr>
            </w:pPr>
          </w:p>
        </w:tc>
        <w:tc>
          <w:tcPr>
            <w:tcW w:w="567" w:type="dxa"/>
            <w:vMerge/>
            <w:tcBorders>
              <w:left w:val="single" w:sz="4" w:space="0" w:color="auto"/>
              <w:bottom w:val="single" w:sz="4" w:space="0" w:color="auto"/>
            </w:tcBorders>
            <w:vAlign w:val="center"/>
          </w:tcPr>
          <w:p w:rsidR="005845DE" w:rsidRPr="0073280F" w:rsidRDefault="005845DE" w:rsidP="005845DE">
            <w:pPr>
              <w:pStyle w:val="afff6"/>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lang w:val="en-US"/>
              </w:rPr>
            </w:pPr>
            <w:r w:rsidRPr="0073280F">
              <w:rPr>
                <w:rFonts w:ascii="Times New Roman" w:hAnsi="Times New Roman" w:cs="Times New Roman"/>
                <w:sz w:val="20"/>
                <w:szCs w:val="20"/>
                <w:lang w:val="en-US"/>
              </w:rPr>
              <w:t>V</w:t>
            </w:r>
          </w:p>
        </w:tc>
        <w:tc>
          <w:tcPr>
            <w:tcW w:w="709" w:type="dxa"/>
            <w:tcBorders>
              <w:top w:val="single" w:sz="4" w:space="0" w:color="auto"/>
              <w:left w:val="single" w:sz="4" w:space="0" w:color="auto"/>
              <w:bottom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lang w:val="en-US"/>
              </w:rPr>
            </w:pPr>
            <w:r w:rsidRPr="0073280F">
              <w:rPr>
                <w:rFonts w:ascii="Times New Roman" w:hAnsi="Times New Roman" w:cs="Times New Roman"/>
                <w:sz w:val="20"/>
                <w:szCs w:val="20"/>
                <w:lang w:val="en-US"/>
              </w:rPr>
              <w:t>VI</w:t>
            </w:r>
          </w:p>
        </w:tc>
        <w:tc>
          <w:tcPr>
            <w:tcW w:w="708" w:type="dxa"/>
            <w:tcBorders>
              <w:top w:val="single" w:sz="4" w:space="0" w:color="auto"/>
              <w:left w:val="single" w:sz="4" w:space="0" w:color="auto"/>
              <w:bottom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lang w:val="en-US"/>
              </w:rPr>
            </w:pPr>
            <w:r w:rsidRPr="0073280F">
              <w:rPr>
                <w:rFonts w:ascii="Times New Roman" w:hAnsi="Times New Roman" w:cs="Times New Roman"/>
                <w:sz w:val="20"/>
                <w:szCs w:val="20"/>
                <w:lang w:val="en-US"/>
              </w:rPr>
              <w:t>VII</w:t>
            </w:r>
          </w:p>
        </w:tc>
        <w:tc>
          <w:tcPr>
            <w:tcW w:w="567" w:type="dxa"/>
            <w:tcBorders>
              <w:top w:val="single" w:sz="4" w:space="0" w:color="auto"/>
              <w:left w:val="single" w:sz="4" w:space="0" w:color="auto"/>
              <w:bottom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rPr>
            </w:pPr>
            <w:r w:rsidRPr="0073280F">
              <w:rPr>
                <w:rFonts w:ascii="Times New Roman" w:hAnsi="Times New Roman" w:cs="Times New Roman"/>
                <w:sz w:val="20"/>
                <w:szCs w:val="20"/>
                <w:lang w:val="en-US"/>
              </w:rPr>
              <w:t>IX</w:t>
            </w:r>
          </w:p>
        </w:tc>
        <w:tc>
          <w:tcPr>
            <w:tcW w:w="709" w:type="dxa"/>
            <w:tcBorders>
              <w:top w:val="single" w:sz="4" w:space="0" w:color="auto"/>
              <w:left w:val="single" w:sz="4" w:space="0" w:color="auto"/>
              <w:bottom w:val="single" w:sz="4" w:space="0" w:color="auto"/>
              <w:right w:val="single" w:sz="4" w:space="0" w:color="auto"/>
            </w:tcBorders>
            <w:vAlign w:val="center"/>
          </w:tcPr>
          <w:p w:rsidR="005845DE" w:rsidRPr="0073280F" w:rsidRDefault="005845DE" w:rsidP="005845DE">
            <w:pPr>
              <w:pStyle w:val="afff6"/>
              <w:jc w:val="center"/>
              <w:rPr>
                <w:rFonts w:ascii="Times New Roman" w:hAnsi="Times New Roman" w:cs="Times New Roman"/>
                <w:sz w:val="20"/>
                <w:szCs w:val="20"/>
              </w:rPr>
            </w:pPr>
            <w:r w:rsidRPr="0073280F">
              <w:rPr>
                <w:rFonts w:ascii="Times New Roman" w:hAnsi="Times New Roman" w:cs="Times New Roman"/>
                <w:sz w:val="20"/>
                <w:szCs w:val="20"/>
                <w:lang w:val="en-US"/>
              </w:rPr>
              <w:t>X</w:t>
            </w:r>
          </w:p>
        </w:tc>
      </w:tr>
      <w:tr w:rsidR="005845DE" w:rsidRPr="0073280F" w:rsidTr="005845DE">
        <w:trPr>
          <w:trHeight w:val="20"/>
        </w:trPr>
        <w:tc>
          <w:tcPr>
            <w:tcW w:w="1282" w:type="dxa"/>
            <w:vAlign w:val="center"/>
          </w:tcPr>
          <w:p w:rsidR="005845DE" w:rsidRPr="0073280F" w:rsidRDefault="005845DE" w:rsidP="005845DE">
            <w:pPr>
              <w:pStyle w:val="afff6"/>
              <w:ind w:left="-24"/>
              <w:rPr>
                <w:rFonts w:ascii="Times New Roman" w:hAnsi="Times New Roman" w:cs="Times New Roman"/>
                <w:sz w:val="20"/>
                <w:szCs w:val="20"/>
              </w:rPr>
            </w:pPr>
            <w:r>
              <w:rPr>
                <w:rFonts w:ascii="Times New Roman" w:hAnsi="Times New Roman" w:cs="Times New Roman"/>
                <w:sz w:val="20"/>
                <w:szCs w:val="20"/>
              </w:rPr>
              <w:t>Г</w:t>
            </w:r>
            <w:r w:rsidRPr="0073280F">
              <w:rPr>
                <w:rFonts w:ascii="Times New Roman" w:hAnsi="Times New Roman" w:cs="Times New Roman"/>
                <w:sz w:val="20"/>
                <w:szCs w:val="20"/>
              </w:rPr>
              <w:t>рыз</w:t>
            </w:r>
            <w:r>
              <w:rPr>
                <w:rFonts w:ascii="Times New Roman" w:hAnsi="Times New Roman" w:cs="Times New Roman"/>
                <w:sz w:val="20"/>
                <w:szCs w:val="20"/>
              </w:rPr>
              <w:t>у</w:t>
            </w:r>
            <w:r w:rsidRPr="0073280F">
              <w:rPr>
                <w:rFonts w:ascii="Times New Roman" w:hAnsi="Times New Roman" w:cs="Times New Roman"/>
                <w:sz w:val="20"/>
                <w:szCs w:val="20"/>
              </w:rPr>
              <w:t>нов</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73</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2</w:t>
            </w:r>
            <w:r>
              <w:rPr>
                <w:rFonts w:ascii="Times New Roman" w:hAnsi="Times New Roman" w:cs="Times New Roman"/>
                <w:sz w:val="20"/>
                <w:szCs w:val="20"/>
              </w:rPr>
              <w:t>8,8</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52,1</w:t>
            </w:r>
          </w:p>
        </w:tc>
        <w:tc>
          <w:tcPr>
            <w:tcW w:w="708"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2</w:t>
            </w:r>
            <w:r>
              <w:rPr>
                <w:rFonts w:ascii="Times New Roman" w:hAnsi="Times New Roman" w:cs="Times New Roman"/>
                <w:sz w:val="20"/>
                <w:szCs w:val="20"/>
              </w:rPr>
              <w:t>,7</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15,1</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1</w:t>
            </w:r>
            <w:r>
              <w:rPr>
                <w:rFonts w:ascii="Times New Roman" w:hAnsi="Times New Roman" w:cs="Times New Roman"/>
                <w:sz w:val="20"/>
                <w:szCs w:val="20"/>
              </w:rPr>
              <w:t>,4</w:t>
            </w:r>
          </w:p>
        </w:tc>
      </w:tr>
      <w:tr w:rsidR="005845DE" w:rsidRPr="0073280F" w:rsidTr="005845DE">
        <w:trPr>
          <w:trHeight w:val="20"/>
        </w:trPr>
        <w:tc>
          <w:tcPr>
            <w:tcW w:w="1282" w:type="dxa"/>
            <w:vAlign w:val="center"/>
          </w:tcPr>
          <w:p w:rsidR="005845DE" w:rsidRPr="0073280F" w:rsidRDefault="005845DE" w:rsidP="005845DE">
            <w:pPr>
              <w:pStyle w:val="afff6"/>
              <w:ind w:left="-24"/>
              <w:rPr>
                <w:rFonts w:ascii="Times New Roman" w:hAnsi="Times New Roman" w:cs="Times New Roman"/>
                <w:sz w:val="20"/>
                <w:szCs w:val="20"/>
              </w:rPr>
            </w:pPr>
            <w:r>
              <w:rPr>
                <w:rFonts w:ascii="Times New Roman" w:hAnsi="Times New Roman" w:cs="Times New Roman"/>
                <w:sz w:val="20"/>
                <w:szCs w:val="20"/>
              </w:rPr>
              <w:t>Б</w:t>
            </w:r>
            <w:r w:rsidRPr="0073280F">
              <w:rPr>
                <w:rFonts w:ascii="Times New Roman" w:hAnsi="Times New Roman" w:cs="Times New Roman"/>
                <w:sz w:val="20"/>
                <w:szCs w:val="20"/>
              </w:rPr>
              <w:t>лох</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160</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59,4</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28,1</w:t>
            </w:r>
          </w:p>
        </w:tc>
        <w:tc>
          <w:tcPr>
            <w:tcW w:w="708"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0,6</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5,6</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6,3</w:t>
            </w:r>
          </w:p>
        </w:tc>
      </w:tr>
      <w:tr w:rsidR="005845DE" w:rsidRPr="0073280F" w:rsidTr="005845DE">
        <w:trPr>
          <w:trHeight w:val="20"/>
        </w:trPr>
        <w:tc>
          <w:tcPr>
            <w:tcW w:w="1282" w:type="dxa"/>
            <w:vAlign w:val="center"/>
          </w:tcPr>
          <w:p w:rsidR="005845DE" w:rsidRPr="0073280F" w:rsidRDefault="005845DE" w:rsidP="005845DE">
            <w:pPr>
              <w:pStyle w:val="afff6"/>
              <w:ind w:left="-24"/>
              <w:rPr>
                <w:rFonts w:ascii="Times New Roman" w:hAnsi="Times New Roman" w:cs="Times New Roman"/>
                <w:sz w:val="20"/>
                <w:szCs w:val="20"/>
              </w:rPr>
            </w:pPr>
            <w:r>
              <w:rPr>
                <w:rFonts w:ascii="Times New Roman" w:hAnsi="Times New Roman" w:cs="Times New Roman"/>
                <w:sz w:val="20"/>
                <w:szCs w:val="20"/>
              </w:rPr>
              <w:t>К</w:t>
            </w:r>
            <w:r w:rsidRPr="0073280F">
              <w:rPr>
                <w:rFonts w:ascii="Times New Roman" w:hAnsi="Times New Roman" w:cs="Times New Roman"/>
                <w:sz w:val="20"/>
                <w:szCs w:val="20"/>
              </w:rPr>
              <w:t>лещей</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sidRPr="0073280F">
              <w:rPr>
                <w:rFonts w:ascii="Times New Roman" w:hAnsi="Times New Roman" w:cs="Times New Roman"/>
                <w:sz w:val="20"/>
                <w:szCs w:val="20"/>
              </w:rPr>
              <w:t>11</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72,7</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27,</w:t>
            </w:r>
            <w:r w:rsidRPr="0073280F">
              <w:rPr>
                <w:rFonts w:ascii="Times New Roman" w:hAnsi="Times New Roman" w:cs="Times New Roman"/>
                <w:sz w:val="20"/>
                <w:szCs w:val="20"/>
              </w:rPr>
              <w:t>3</w:t>
            </w:r>
          </w:p>
        </w:tc>
        <w:tc>
          <w:tcPr>
            <w:tcW w:w="708"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0</w:t>
            </w:r>
          </w:p>
        </w:tc>
      </w:tr>
      <w:tr w:rsidR="005845DE" w:rsidRPr="0073280F" w:rsidTr="005845DE">
        <w:trPr>
          <w:trHeight w:val="20"/>
        </w:trPr>
        <w:tc>
          <w:tcPr>
            <w:tcW w:w="1282" w:type="dxa"/>
            <w:vAlign w:val="center"/>
          </w:tcPr>
          <w:p w:rsidR="005845DE" w:rsidRPr="003B1B96" w:rsidRDefault="005845DE" w:rsidP="005845DE">
            <w:pPr>
              <w:pStyle w:val="afff6"/>
              <w:ind w:left="-24"/>
              <w:jc w:val="right"/>
              <w:rPr>
                <w:rFonts w:ascii="Times New Roman" w:hAnsi="Times New Roman" w:cs="Times New Roman"/>
                <w:sz w:val="20"/>
                <w:szCs w:val="20"/>
              </w:rPr>
            </w:pPr>
            <w:r w:rsidRPr="003B1B96">
              <w:rPr>
                <w:rFonts w:ascii="Times New Roman" w:hAnsi="Times New Roman" w:cs="Times New Roman"/>
                <w:sz w:val="20"/>
                <w:szCs w:val="20"/>
              </w:rPr>
              <w:t>Итого:</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244</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50,9</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35,2</w:t>
            </w:r>
          </w:p>
        </w:tc>
        <w:tc>
          <w:tcPr>
            <w:tcW w:w="708"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1,2</w:t>
            </w:r>
          </w:p>
        </w:tc>
        <w:tc>
          <w:tcPr>
            <w:tcW w:w="567"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8,2</w:t>
            </w:r>
          </w:p>
        </w:tc>
        <w:tc>
          <w:tcPr>
            <w:tcW w:w="709" w:type="dxa"/>
            <w:vAlign w:val="center"/>
          </w:tcPr>
          <w:p w:rsidR="005845DE" w:rsidRPr="0073280F" w:rsidRDefault="005845DE" w:rsidP="005845DE">
            <w:pPr>
              <w:pStyle w:val="afff6"/>
              <w:ind w:left="-24"/>
              <w:jc w:val="center"/>
              <w:rPr>
                <w:rFonts w:ascii="Times New Roman" w:hAnsi="Times New Roman" w:cs="Times New Roman"/>
                <w:sz w:val="20"/>
                <w:szCs w:val="20"/>
              </w:rPr>
            </w:pPr>
            <w:r>
              <w:rPr>
                <w:rFonts w:ascii="Times New Roman" w:hAnsi="Times New Roman" w:cs="Times New Roman"/>
                <w:sz w:val="20"/>
                <w:szCs w:val="20"/>
              </w:rPr>
              <w:t>4,5</w:t>
            </w:r>
          </w:p>
        </w:tc>
      </w:tr>
    </w:tbl>
    <w:p w:rsidR="005845DE" w:rsidRDefault="005845DE" w:rsidP="005845DE">
      <w:pPr>
        <w:pStyle w:val="afff6"/>
        <w:ind w:firstLine="397"/>
        <w:rPr>
          <w:rFonts w:ascii="Times New Roman" w:hAnsi="Times New Roman" w:cs="Times New Roman"/>
          <w:sz w:val="24"/>
          <w:szCs w:val="24"/>
        </w:rPr>
      </w:pPr>
      <w:r w:rsidRPr="002535AB">
        <w:rPr>
          <w:rFonts w:ascii="Times New Roman" w:hAnsi="Times New Roman" w:cs="Times New Roman"/>
          <w:sz w:val="24"/>
          <w:szCs w:val="24"/>
        </w:rPr>
        <w:t>В</w:t>
      </w:r>
      <w:r w:rsidRPr="005356B5">
        <w:rPr>
          <w:rFonts w:ascii="Times New Roman" w:hAnsi="Times New Roman" w:cs="Times New Roman"/>
          <w:sz w:val="24"/>
          <w:szCs w:val="24"/>
        </w:rPr>
        <w:t xml:space="preserve"> </w:t>
      </w:r>
      <w:r w:rsidRPr="002535AB">
        <w:rPr>
          <w:rFonts w:ascii="Times New Roman" w:hAnsi="Times New Roman" w:cs="Times New Roman"/>
          <w:sz w:val="24"/>
          <w:szCs w:val="24"/>
        </w:rPr>
        <w:t>течени</w:t>
      </w:r>
      <w:r>
        <w:rPr>
          <w:rFonts w:ascii="Times New Roman" w:hAnsi="Times New Roman" w:cs="Times New Roman"/>
          <w:sz w:val="24"/>
          <w:szCs w:val="24"/>
        </w:rPr>
        <w:t>е</w:t>
      </w:r>
      <w:r w:rsidRPr="002535AB">
        <w:rPr>
          <w:rFonts w:ascii="Times New Roman" w:hAnsi="Times New Roman" w:cs="Times New Roman"/>
          <w:sz w:val="24"/>
          <w:szCs w:val="24"/>
        </w:rPr>
        <w:t xml:space="preserve"> 10 лет, ежегодно, под нашим наблюдением находилось от </w:t>
      </w:r>
      <w:r w:rsidRPr="005356B5">
        <w:rPr>
          <w:rFonts w:ascii="Times New Roman" w:hAnsi="Times New Roman" w:cs="Times New Roman"/>
          <w:sz w:val="24"/>
          <w:szCs w:val="24"/>
        </w:rPr>
        <w:t>10 до 20 населе</w:t>
      </w:r>
      <w:r w:rsidRPr="005356B5">
        <w:rPr>
          <w:rFonts w:ascii="Times New Roman" w:hAnsi="Times New Roman" w:cs="Times New Roman"/>
          <w:sz w:val="24"/>
          <w:szCs w:val="24"/>
        </w:rPr>
        <w:t>н</w:t>
      </w:r>
      <w:r w:rsidRPr="005356B5">
        <w:rPr>
          <w:rFonts w:ascii="Times New Roman" w:hAnsi="Times New Roman" w:cs="Times New Roman"/>
          <w:sz w:val="24"/>
          <w:szCs w:val="24"/>
        </w:rPr>
        <w:t>ных пунктов, где в процессе учетов было добыто и ис</w:t>
      </w:r>
      <w:r>
        <w:rPr>
          <w:rFonts w:ascii="Times New Roman" w:hAnsi="Times New Roman" w:cs="Times New Roman"/>
          <w:sz w:val="24"/>
          <w:szCs w:val="24"/>
        </w:rPr>
        <w:softHyphen/>
      </w:r>
      <w:r w:rsidRPr="005356B5">
        <w:rPr>
          <w:rFonts w:ascii="Times New Roman" w:hAnsi="Times New Roman" w:cs="Times New Roman"/>
          <w:sz w:val="24"/>
          <w:szCs w:val="24"/>
        </w:rPr>
        <w:t xml:space="preserve">следовано 711 животных </w:t>
      </w:r>
      <w:r>
        <w:rPr>
          <w:rFonts w:ascii="Times New Roman" w:hAnsi="Times New Roman" w:cs="Times New Roman"/>
          <w:sz w:val="24"/>
          <w:szCs w:val="24"/>
        </w:rPr>
        <w:t>семи</w:t>
      </w:r>
      <w:r w:rsidRPr="005356B5">
        <w:rPr>
          <w:rFonts w:ascii="Times New Roman" w:hAnsi="Times New Roman" w:cs="Times New Roman"/>
          <w:sz w:val="24"/>
          <w:szCs w:val="24"/>
        </w:rPr>
        <w:t xml:space="preserve"> видов (домовая мышь, серая крыса, лесная мышь, серый хомячок, крас</w:t>
      </w:r>
      <w:r>
        <w:rPr>
          <w:rFonts w:ascii="Times New Roman" w:hAnsi="Times New Roman" w:cs="Times New Roman"/>
          <w:sz w:val="24"/>
          <w:szCs w:val="24"/>
        </w:rPr>
        <w:softHyphen/>
      </w:r>
      <w:r w:rsidRPr="005356B5">
        <w:rPr>
          <w:rFonts w:ascii="Times New Roman" w:hAnsi="Times New Roman" w:cs="Times New Roman"/>
          <w:sz w:val="24"/>
          <w:szCs w:val="24"/>
        </w:rPr>
        <w:t>нохвостая песчанка, киргизская по</w:t>
      </w:r>
      <w:r>
        <w:rPr>
          <w:rFonts w:ascii="Times New Roman" w:hAnsi="Times New Roman" w:cs="Times New Roman"/>
          <w:sz w:val="24"/>
          <w:szCs w:val="24"/>
        </w:rPr>
        <w:softHyphen/>
      </w:r>
      <w:r w:rsidRPr="005356B5">
        <w:rPr>
          <w:rFonts w:ascii="Times New Roman" w:hAnsi="Times New Roman" w:cs="Times New Roman"/>
          <w:sz w:val="24"/>
          <w:szCs w:val="24"/>
        </w:rPr>
        <w:t>левка</w:t>
      </w:r>
      <w:r>
        <w:rPr>
          <w:rFonts w:ascii="Times New Roman" w:hAnsi="Times New Roman" w:cs="Times New Roman"/>
          <w:sz w:val="24"/>
          <w:szCs w:val="24"/>
        </w:rPr>
        <w:t xml:space="preserve"> и</w:t>
      </w:r>
      <w:r w:rsidRPr="005356B5">
        <w:rPr>
          <w:rFonts w:ascii="Times New Roman" w:hAnsi="Times New Roman" w:cs="Times New Roman"/>
          <w:sz w:val="24"/>
          <w:szCs w:val="24"/>
        </w:rPr>
        <w:t xml:space="preserve"> ма</w:t>
      </w:r>
      <w:r>
        <w:rPr>
          <w:rFonts w:ascii="Times New Roman" w:hAnsi="Times New Roman" w:cs="Times New Roman"/>
          <w:sz w:val="24"/>
          <w:szCs w:val="24"/>
        </w:rPr>
        <w:t>лая бело</w:t>
      </w:r>
      <w:r w:rsidRPr="005356B5">
        <w:rPr>
          <w:rFonts w:ascii="Times New Roman" w:hAnsi="Times New Roman" w:cs="Times New Roman"/>
          <w:sz w:val="24"/>
          <w:szCs w:val="24"/>
        </w:rPr>
        <w:t>з</w:t>
      </w:r>
      <w:r>
        <w:rPr>
          <w:rFonts w:ascii="Times New Roman" w:hAnsi="Times New Roman" w:cs="Times New Roman"/>
          <w:sz w:val="24"/>
          <w:szCs w:val="24"/>
        </w:rPr>
        <w:t>у</w:t>
      </w:r>
      <w:r w:rsidRPr="005356B5">
        <w:rPr>
          <w:rFonts w:ascii="Times New Roman" w:hAnsi="Times New Roman" w:cs="Times New Roman"/>
          <w:sz w:val="24"/>
          <w:szCs w:val="24"/>
        </w:rPr>
        <w:t>бка).</w:t>
      </w:r>
      <w:r w:rsidRPr="002535AB">
        <w:rPr>
          <w:rFonts w:ascii="Times New Roman" w:hAnsi="Times New Roman" w:cs="Times New Roman"/>
          <w:sz w:val="24"/>
          <w:szCs w:val="24"/>
        </w:rPr>
        <w:t xml:space="preserve"> </w:t>
      </w:r>
      <w:r>
        <w:rPr>
          <w:rFonts w:ascii="Times New Roman" w:hAnsi="Times New Roman" w:cs="Times New Roman"/>
          <w:sz w:val="24"/>
          <w:szCs w:val="24"/>
        </w:rPr>
        <w:t>Их попадаемость в л</w:t>
      </w:r>
      <w:r>
        <w:rPr>
          <w:rFonts w:ascii="Times New Roman" w:hAnsi="Times New Roman" w:cs="Times New Roman"/>
          <w:sz w:val="24"/>
          <w:szCs w:val="24"/>
        </w:rPr>
        <w:t>о</w:t>
      </w:r>
      <w:r>
        <w:rPr>
          <w:rFonts w:ascii="Times New Roman" w:hAnsi="Times New Roman" w:cs="Times New Roman"/>
          <w:sz w:val="24"/>
          <w:szCs w:val="24"/>
        </w:rPr>
        <w:t xml:space="preserve">вушки колебалась от 0,6 до 3,1%. </w:t>
      </w:r>
      <w:r w:rsidRPr="002535AB">
        <w:rPr>
          <w:rFonts w:ascii="Times New Roman" w:hAnsi="Times New Roman" w:cs="Times New Roman"/>
          <w:sz w:val="24"/>
          <w:szCs w:val="24"/>
        </w:rPr>
        <w:t xml:space="preserve">Среди </w:t>
      </w:r>
      <w:r>
        <w:rPr>
          <w:rFonts w:ascii="Times New Roman" w:hAnsi="Times New Roman" w:cs="Times New Roman"/>
          <w:sz w:val="24"/>
          <w:szCs w:val="24"/>
        </w:rPr>
        <w:t>добытых животных</w:t>
      </w:r>
      <w:r w:rsidRPr="002535AB">
        <w:rPr>
          <w:rFonts w:ascii="Times New Roman" w:hAnsi="Times New Roman" w:cs="Times New Roman"/>
          <w:sz w:val="24"/>
          <w:szCs w:val="24"/>
        </w:rPr>
        <w:t xml:space="preserve"> доминировали</w:t>
      </w:r>
      <w:r>
        <w:rPr>
          <w:rFonts w:ascii="Times New Roman" w:hAnsi="Times New Roman" w:cs="Times New Roman"/>
          <w:sz w:val="24"/>
          <w:szCs w:val="24"/>
        </w:rPr>
        <w:t xml:space="preserve"> </w:t>
      </w:r>
      <w:r w:rsidRPr="002535AB">
        <w:rPr>
          <w:rFonts w:ascii="Times New Roman" w:hAnsi="Times New Roman" w:cs="Times New Roman"/>
          <w:sz w:val="24"/>
          <w:szCs w:val="24"/>
        </w:rPr>
        <w:t>типичны</w:t>
      </w:r>
      <w:r>
        <w:rPr>
          <w:rFonts w:ascii="Times New Roman" w:hAnsi="Times New Roman" w:cs="Times New Roman"/>
          <w:sz w:val="24"/>
          <w:szCs w:val="24"/>
        </w:rPr>
        <w:t>е</w:t>
      </w:r>
      <w:r w:rsidRPr="002535AB">
        <w:rPr>
          <w:rFonts w:ascii="Times New Roman" w:hAnsi="Times New Roman" w:cs="Times New Roman"/>
          <w:sz w:val="24"/>
          <w:szCs w:val="24"/>
        </w:rPr>
        <w:t xml:space="preserve"> синантроп</w:t>
      </w:r>
      <w:r>
        <w:rPr>
          <w:rFonts w:ascii="Times New Roman" w:hAnsi="Times New Roman" w:cs="Times New Roman"/>
          <w:sz w:val="24"/>
          <w:szCs w:val="24"/>
        </w:rPr>
        <w:t>ы –</w:t>
      </w:r>
      <w:r w:rsidRPr="002535AB">
        <w:rPr>
          <w:rFonts w:ascii="Times New Roman" w:hAnsi="Times New Roman" w:cs="Times New Roman"/>
          <w:sz w:val="24"/>
          <w:szCs w:val="24"/>
        </w:rPr>
        <w:t xml:space="preserve"> домовая</w:t>
      </w:r>
      <w:r>
        <w:rPr>
          <w:rFonts w:ascii="Times New Roman" w:hAnsi="Times New Roman" w:cs="Times New Roman"/>
          <w:sz w:val="24"/>
          <w:szCs w:val="24"/>
        </w:rPr>
        <w:t xml:space="preserve"> </w:t>
      </w:r>
      <w:r w:rsidRPr="002535AB">
        <w:rPr>
          <w:rFonts w:ascii="Times New Roman" w:hAnsi="Times New Roman" w:cs="Times New Roman"/>
          <w:sz w:val="24"/>
          <w:szCs w:val="24"/>
        </w:rPr>
        <w:t xml:space="preserve">мышь (82,7%) и серая крыса (5,3%). </w:t>
      </w:r>
      <w:r w:rsidRPr="00807471">
        <w:rPr>
          <w:rFonts w:ascii="Times New Roman" w:hAnsi="Times New Roman" w:cs="Times New Roman"/>
          <w:sz w:val="24"/>
          <w:szCs w:val="24"/>
        </w:rPr>
        <w:t>Особый интерес с эпидемиологической точки зре</w:t>
      </w:r>
      <w:r w:rsidRPr="002535AB">
        <w:rPr>
          <w:rFonts w:ascii="Times New Roman" w:hAnsi="Times New Roman" w:cs="Times New Roman"/>
          <w:sz w:val="24"/>
          <w:szCs w:val="24"/>
        </w:rPr>
        <w:t>ния</w:t>
      </w:r>
      <w:r>
        <w:rPr>
          <w:rFonts w:ascii="Times New Roman" w:hAnsi="Times New Roman" w:cs="Times New Roman"/>
          <w:sz w:val="24"/>
          <w:szCs w:val="24"/>
        </w:rPr>
        <w:t xml:space="preserve"> </w:t>
      </w:r>
      <w:r w:rsidRPr="002535AB">
        <w:rPr>
          <w:rFonts w:ascii="Times New Roman" w:hAnsi="Times New Roman" w:cs="Times New Roman"/>
          <w:sz w:val="24"/>
          <w:szCs w:val="24"/>
        </w:rPr>
        <w:t>представляет домовая мышь, грызун, почти всегда проживающий рядом с человеком, особенно</w:t>
      </w:r>
      <w:r>
        <w:rPr>
          <w:rFonts w:ascii="Times New Roman" w:hAnsi="Times New Roman" w:cs="Times New Roman"/>
          <w:sz w:val="24"/>
          <w:szCs w:val="24"/>
        </w:rPr>
        <w:t>,</w:t>
      </w:r>
      <w:r w:rsidRPr="002535AB">
        <w:rPr>
          <w:rFonts w:ascii="Times New Roman" w:hAnsi="Times New Roman" w:cs="Times New Roman"/>
          <w:sz w:val="24"/>
          <w:szCs w:val="24"/>
        </w:rPr>
        <w:t xml:space="preserve"> в осе</w:t>
      </w:r>
      <w:r w:rsidRPr="002535AB">
        <w:rPr>
          <w:rFonts w:ascii="Times New Roman" w:hAnsi="Times New Roman" w:cs="Times New Roman"/>
          <w:sz w:val="24"/>
          <w:szCs w:val="24"/>
        </w:rPr>
        <w:t>н</w:t>
      </w:r>
      <w:r w:rsidRPr="002535AB">
        <w:rPr>
          <w:rFonts w:ascii="Times New Roman" w:hAnsi="Times New Roman" w:cs="Times New Roman"/>
          <w:sz w:val="24"/>
          <w:szCs w:val="24"/>
        </w:rPr>
        <w:t>не-зим</w:t>
      </w:r>
      <w:r>
        <w:rPr>
          <w:rFonts w:ascii="Times New Roman" w:hAnsi="Times New Roman" w:cs="Times New Roman"/>
          <w:sz w:val="24"/>
          <w:szCs w:val="24"/>
        </w:rPr>
        <w:softHyphen/>
      </w:r>
      <w:r w:rsidRPr="002535AB">
        <w:rPr>
          <w:rFonts w:ascii="Times New Roman" w:hAnsi="Times New Roman" w:cs="Times New Roman"/>
          <w:sz w:val="24"/>
          <w:szCs w:val="24"/>
        </w:rPr>
        <w:t>ний период. Вызывает тревогу факт обнаружения нами 10 особей иммунных м</w:t>
      </w:r>
      <w:r w:rsidRPr="002535AB">
        <w:rPr>
          <w:rFonts w:ascii="Times New Roman" w:hAnsi="Times New Roman" w:cs="Times New Roman"/>
          <w:sz w:val="24"/>
          <w:szCs w:val="24"/>
        </w:rPr>
        <w:t>ы</w:t>
      </w:r>
      <w:r w:rsidRPr="002535AB">
        <w:rPr>
          <w:rFonts w:ascii="Times New Roman" w:hAnsi="Times New Roman" w:cs="Times New Roman"/>
          <w:sz w:val="24"/>
          <w:szCs w:val="24"/>
        </w:rPr>
        <w:t>шей, сви</w:t>
      </w:r>
      <w:r>
        <w:rPr>
          <w:rFonts w:ascii="Times New Roman" w:hAnsi="Times New Roman" w:cs="Times New Roman"/>
          <w:sz w:val="24"/>
          <w:szCs w:val="24"/>
        </w:rPr>
        <w:softHyphen/>
      </w:r>
      <w:r w:rsidRPr="002535AB">
        <w:rPr>
          <w:rFonts w:ascii="Times New Roman" w:hAnsi="Times New Roman" w:cs="Times New Roman"/>
          <w:sz w:val="24"/>
          <w:szCs w:val="24"/>
        </w:rPr>
        <w:t xml:space="preserve">детельствующий о вступлении </w:t>
      </w:r>
      <w:r>
        <w:rPr>
          <w:rFonts w:ascii="Times New Roman" w:hAnsi="Times New Roman" w:cs="Times New Roman"/>
          <w:sz w:val="24"/>
          <w:szCs w:val="24"/>
        </w:rPr>
        <w:t xml:space="preserve">их </w:t>
      </w:r>
      <w:r w:rsidRPr="002535AB">
        <w:rPr>
          <w:rFonts w:ascii="Times New Roman" w:hAnsi="Times New Roman" w:cs="Times New Roman"/>
          <w:sz w:val="24"/>
          <w:szCs w:val="24"/>
        </w:rPr>
        <w:t>в межвидовой контакт с основными носител</w:t>
      </w:r>
      <w:r w:rsidRPr="002535AB">
        <w:rPr>
          <w:rFonts w:ascii="Times New Roman" w:hAnsi="Times New Roman" w:cs="Times New Roman"/>
          <w:sz w:val="24"/>
          <w:szCs w:val="24"/>
        </w:rPr>
        <w:t>я</w:t>
      </w:r>
      <w:r w:rsidRPr="002535AB">
        <w:rPr>
          <w:rFonts w:ascii="Times New Roman" w:hAnsi="Times New Roman" w:cs="Times New Roman"/>
          <w:sz w:val="24"/>
          <w:szCs w:val="24"/>
        </w:rPr>
        <w:t xml:space="preserve">ми чумы, что неоднократно подтверждено лабораторно. </w:t>
      </w:r>
    </w:p>
    <w:p w:rsidR="005845DE" w:rsidRPr="002535AB" w:rsidRDefault="005845DE" w:rsidP="005845DE">
      <w:pPr>
        <w:pStyle w:val="afff6"/>
        <w:ind w:firstLine="397"/>
        <w:rPr>
          <w:rFonts w:ascii="Times New Roman" w:hAnsi="Times New Roman" w:cs="Times New Roman"/>
          <w:sz w:val="24"/>
          <w:szCs w:val="24"/>
        </w:rPr>
      </w:pPr>
      <w:r w:rsidRPr="002535AB">
        <w:rPr>
          <w:rFonts w:ascii="Times New Roman" w:hAnsi="Times New Roman" w:cs="Times New Roman"/>
          <w:sz w:val="24"/>
          <w:szCs w:val="24"/>
        </w:rPr>
        <w:t>Вторым, не мене</w:t>
      </w:r>
      <w:r>
        <w:rPr>
          <w:rFonts w:ascii="Times New Roman" w:hAnsi="Times New Roman" w:cs="Times New Roman"/>
          <w:sz w:val="24"/>
          <w:szCs w:val="24"/>
        </w:rPr>
        <w:t>е</w:t>
      </w:r>
      <w:r w:rsidRPr="002535AB">
        <w:rPr>
          <w:rFonts w:ascii="Times New Roman" w:hAnsi="Times New Roman" w:cs="Times New Roman"/>
          <w:sz w:val="24"/>
          <w:szCs w:val="24"/>
        </w:rPr>
        <w:t xml:space="preserve"> </w:t>
      </w:r>
      <w:r>
        <w:rPr>
          <w:rFonts w:ascii="Times New Roman" w:hAnsi="Times New Roman" w:cs="Times New Roman"/>
          <w:sz w:val="24"/>
          <w:szCs w:val="24"/>
        </w:rPr>
        <w:t>опас</w:t>
      </w:r>
      <w:r w:rsidRPr="002535AB">
        <w:rPr>
          <w:rFonts w:ascii="Times New Roman" w:hAnsi="Times New Roman" w:cs="Times New Roman"/>
          <w:sz w:val="24"/>
          <w:szCs w:val="24"/>
        </w:rPr>
        <w:t>ным в эпи</w:t>
      </w:r>
      <w:r>
        <w:rPr>
          <w:rFonts w:ascii="Times New Roman" w:hAnsi="Times New Roman" w:cs="Times New Roman"/>
          <w:sz w:val="24"/>
          <w:szCs w:val="24"/>
        </w:rPr>
        <w:softHyphen/>
      </w:r>
      <w:r w:rsidRPr="002535AB">
        <w:rPr>
          <w:rFonts w:ascii="Times New Roman" w:hAnsi="Times New Roman" w:cs="Times New Roman"/>
          <w:sz w:val="24"/>
          <w:szCs w:val="24"/>
        </w:rPr>
        <w:t>демиологическом отношении</w:t>
      </w:r>
      <w:r>
        <w:rPr>
          <w:rFonts w:ascii="Times New Roman" w:hAnsi="Times New Roman" w:cs="Times New Roman"/>
          <w:sz w:val="24"/>
          <w:szCs w:val="24"/>
        </w:rPr>
        <w:t xml:space="preserve"> видом</w:t>
      </w:r>
      <w:r w:rsidRPr="002535AB">
        <w:rPr>
          <w:rFonts w:ascii="Times New Roman" w:hAnsi="Times New Roman" w:cs="Times New Roman"/>
          <w:sz w:val="24"/>
          <w:szCs w:val="24"/>
        </w:rPr>
        <w:t>, является серая крыса, ее встречаемость в населенных пунк</w:t>
      </w:r>
      <w:r>
        <w:rPr>
          <w:rFonts w:ascii="Times New Roman" w:hAnsi="Times New Roman" w:cs="Times New Roman"/>
          <w:sz w:val="24"/>
          <w:szCs w:val="24"/>
        </w:rPr>
        <w:softHyphen/>
      </w:r>
      <w:r w:rsidRPr="002535AB">
        <w:rPr>
          <w:rFonts w:ascii="Times New Roman" w:hAnsi="Times New Roman" w:cs="Times New Roman"/>
          <w:sz w:val="24"/>
          <w:szCs w:val="24"/>
        </w:rPr>
        <w:t xml:space="preserve">тах левобережья довольно </w:t>
      </w:r>
      <w:r>
        <w:rPr>
          <w:rFonts w:ascii="Times New Roman" w:hAnsi="Times New Roman" w:cs="Times New Roman"/>
          <w:sz w:val="24"/>
          <w:szCs w:val="24"/>
        </w:rPr>
        <w:t>высока</w:t>
      </w:r>
      <w:r w:rsidRPr="002535AB">
        <w:rPr>
          <w:rFonts w:ascii="Times New Roman" w:hAnsi="Times New Roman" w:cs="Times New Roman"/>
          <w:sz w:val="24"/>
          <w:szCs w:val="24"/>
        </w:rPr>
        <w:t>, а в после</w:t>
      </w:r>
      <w:r w:rsidRPr="002535AB">
        <w:rPr>
          <w:rFonts w:ascii="Times New Roman" w:hAnsi="Times New Roman" w:cs="Times New Roman"/>
          <w:sz w:val="24"/>
          <w:szCs w:val="24"/>
        </w:rPr>
        <w:t>д</w:t>
      </w:r>
      <w:r w:rsidRPr="002535AB">
        <w:rPr>
          <w:rFonts w:ascii="Times New Roman" w:hAnsi="Times New Roman" w:cs="Times New Roman"/>
          <w:sz w:val="24"/>
          <w:szCs w:val="24"/>
        </w:rPr>
        <w:t>нее время</w:t>
      </w:r>
      <w:r>
        <w:rPr>
          <w:rFonts w:ascii="Times New Roman" w:hAnsi="Times New Roman" w:cs="Times New Roman"/>
          <w:sz w:val="24"/>
          <w:szCs w:val="24"/>
        </w:rPr>
        <w:t xml:space="preserve"> увеличивается и ее численность. Так</w:t>
      </w:r>
      <w:r w:rsidRPr="002535AB">
        <w:rPr>
          <w:rFonts w:ascii="Times New Roman" w:hAnsi="Times New Roman" w:cs="Times New Roman"/>
          <w:sz w:val="24"/>
          <w:szCs w:val="24"/>
        </w:rPr>
        <w:t>, поп</w:t>
      </w:r>
      <w:r>
        <w:rPr>
          <w:rFonts w:ascii="Times New Roman" w:hAnsi="Times New Roman" w:cs="Times New Roman"/>
          <w:sz w:val="24"/>
          <w:szCs w:val="24"/>
        </w:rPr>
        <w:t>а</w:t>
      </w:r>
      <w:r w:rsidRPr="002535AB">
        <w:rPr>
          <w:rFonts w:ascii="Times New Roman" w:hAnsi="Times New Roman" w:cs="Times New Roman"/>
          <w:sz w:val="24"/>
          <w:szCs w:val="24"/>
        </w:rPr>
        <w:t xml:space="preserve">даемость </w:t>
      </w:r>
      <w:r>
        <w:rPr>
          <w:rFonts w:ascii="Times New Roman" w:hAnsi="Times New Roman" w:cs="Times New Roman"/>
          <w:sz w:val="24"/>
          <w:szCs w:val="24"/>
        </w:rPr>
        <w:t xml:space="preserve">зверьков этого вида </w:t>
      </w:r>
      <w:r w:rsidRPr="002535AB">
        <w:rPr>
          <w:rFonts w:ascii="Times New Roman" w:hAnsi="Times New Roman" w:cs="Times New Roman"/>
          <w:sz w:val="24"/>
          <w:szCs w:val="24"/>
        </w:rPr>
        <w:t>в л</w:t>
      </w:r>
      <w:r w:rsidRPr="002535AB">
        <w:rPr>
          <w:rFonts w:ascii="Times New Roman" w:hAnsi="Times New Roman" w:cs="Times New Roman"/>
          <w:sz w:val="24"/>
          <w:szCs w:val="24"/>
        </w:rPr>
        <w:t>о</w:t>
      </w:r>
      <w:r w:rsidRPr="002535AB">
        <w:rPr>
          <w:rFonts w:ascii="Times New Roman" w:hAnsi="Times New Roman" w:cs="Times New Roman"/>
          <w:sz w:val="24"/>
          <w:szCs w:val="24"/>
        </w:rPr>
        <w:t xml:space="preserve">вушки </w:t>
      </w:r>
      <w:r>
        <w:rPr>
          <w:rFonts w:ascii="Times New Roman" w:hAnsi="Times New Roman" w:cs="Times New Roman"/>
          <w:sz w:val="24"/>
          <w:szCs w:val="24"/>
        </w:rPr>
        <w:t xml:space="preserve">возросла </w:t>
      </w:r>
      <w:r w:rsidRPr="002535AB">
        <w:rPr>
          <w:rFonts w:ascii="Times New Roman" w:hAnsi="Times New Roman" w:cs="Times New Roman"/>
          <w:sz w:val="24"/>
          <w:szCs w:val="24"/>
        </w:rPr>
        <w:t xml:space="preserve">в 2010 г. </w:t>
      </w:r>
      <w:r>
        <w:rPr>
          <w:rFonts w:ascii="Times New Roman" w:hAnsi="Times New Roman" w:cs="Times New Roman"/>
          <w:sz w:val="24"/>
          <w:szCs w:val="24"/>
        </w:rPr>
        <w:t xml:space="preserve">до </w:t>
      </w:r>
      <w:r w:rsidRPr="002535AB">
        <w:rPr>
          <w:rFonts w:ascii="Times New Roman" w:hAnsi="Times New Roman" w:cs="Times New Roman"/>
          <w:sz w:val="24"/>
          <w:szCs w:val="24"/>
        </w:rPr>
        <w:t>2%</w:t>
      </w:r>
      <w:r>
        <w:rPr>
          <w:rFonts w:ascii="Times New Roman" w:hAnsi="Times New Roman" w:cs="Times New Roman"/>
          <w:sz w:val="24"/>
          <w:szCs w:val="24"/>
        </w:rPr>
        <w:t>.</w:t>
      </w:r>
      <w:r w:rsidRPr="002535AB">
        <w:rPr>
          <w:rFonts w:ascii="Times New Roman" w:hAnsi="Times New Roman" w:cs="Times New Roman"/>
          <w:sz w:val="24"/>
          <w:szCs w:val="24"/>
        </w:rPr>
        <w:t xml:space="preserve"> Еще более настораживает случай находки в шерсти серой крысы </w:t>
      </w:r>
      <w:r>
        <w:rPr>
          <w:rFonts w:ascii="Times New Roman" w:hAnsi="Times New Roman" w:cs="Times New Roman"/>
          <w:sz w:val="24"/>
          <w:szCs w:val="24"/>
        </w:rPr>
        <w:t xml:space="preserve">специфического паразита песчанок </w:t>
      </w:r>
      <w:r w:rsidRPr="00FC5640">
        <w:rPr>
          <w:rFonts w:ascii="Times New Roman" w:hAnsi="Times New Roman" w:cs="Times New Roman"/>
          <w:sz w:val="24"/>
          <w:szCs w:val="24"/>
        </w:rPr>
        <w:t>[</w:t>
      </w:r>
      <w:r>
        <w:rPr>
          <w:rFonts w:ascii="Times New Roman" w:hAnsi="Times New Roman" w:cs="Times New Roman"/>
          <w:sz w:val="24"/>
          <w:szCs w:val="24"/>
        </w:rPr>
        <w:t>4</w:t>
      </w:r>
      <w:r w:rsidRPr="00FC5640">
        <w:rPr>
          <w:rFonts w:ascii="Times New Roman" w:hAnsi="Times New Roman" w:cs="Times New Roman"/>
          <w:sz w:val="24"/>
          <w:szCs w:val="24"/>
        </w:rPr>
        <w:t>]</w:t>
      </w:r>
      <w:r w:rsidRPr="002535AB">
        <w:rPr>
          <w:rFonts w:ascii="Times New Roman" w:hAnsi="Times New Roman" w:cs="Times New Roman"/>
          <w:sz w:val="24"/>
          <w:szCs w:val="24"/>
        </w:rPr>
        <w:t xml:space="preserve"> блохи</w:t>
      </w:r>
      <w:r w:rsidRPr="00214E2E">
        <w:rPr>
          <w:rFonts w:ascii="Times New Roman" w:hAnsi="Times New Roman" w:cs="Times New Roman"/>
          <w:i/>
          <w:sz w:val="24"/>
          <w:szCs w:val="24"/>
        </w:rPr>
        <w:t xml:space="preserve"> </w:t>
      </w:r>
      <w:r w:rsidRPr="00807471">
        <w:rPr>
          <w:rFonts w:ascii="Times New Roman" w:hAnsi="Times New Roman" w:cs="Times New Roman"/>
          <w:i/>
          <w:sz w:val="24"/>
          <w:szCs w:val="24"/>
          <w:lang w:val="en-US"/>
        </w:rPr>
        <w:t>Nosopsyllus</w:t>
      </w:r>
      <w:r w:rsidRPr="00807471">
        <w:rPr>
          <w:rFonts w:ascii="Times New Roman" w:hAnsi="Times New Roman" w:cs="Times New Roman"/>
          <w:i/>
          <w:sz w:val="24"/>
          <w:szCs w:val="24"/>
        </w:rPr>
        <w:t xml:space="preserve"> </w:t>
      </w:r>
      <w:r w:rsidRPr="00807471">
        <w:rPr>
          <w:rFonts w:ascii="Times New Roman" w:hAnsi="Times New Roman" w:cs="Times New Roman"/>
          <w:i/>
          <w:sz w:val="24"/>
          <w:szCs w:val="24"/>
          <w:lang w:val="en-US"/>
        </w:rPr>
        <w:t>laeviceps</w:t>
      </w:r>
      <w:r w:rsidRPr="002535AB">
        <w:rPr>
          <w:rFonts w:ascii="Times New Roman" w:hAnsi="Times New Roman" w:cs="Times New Roman"/>
          <w:sz w:val="24"/>
          <w:szCs w:val="24"/>
        </w:rPr>
        <w:t xml:space="preserve"> </w:t>
      </w:r>
      <w:r>
        <w:rPr>
          <w:rFonts w:ascii="Times New Roman" w:hAnsi="Times New Roman" w:cs="Times New Roman"/>
          <w:sz w:val="24"/>
          <w:szCs w:val="24"/>
        </w:rPr>
        <w:t>(5 сентября 2010 г. в окрестностях пос. Кокпек)</w:t>
      </w:r>
      <w:r w:rsidRPr="00807471">
        <w:rPr>
          <w:rFonts w:ascii="Times New Roman" w:hAnsi="Times New Roman" w:cs="Times New Roman"/>
          <w:i/>
          <w:sz w:val="24"/>
          <w:szCs w:val="24"/>
        </w:rPr>
        <w:t>.</w:t>
      </w:r>
    </w:p>
    <w:p w:rsidR="005845DE" w:rsidRDefault="005845DE" w:rsidP="005845DE">
      <w:pPr>
        <w:pStyle w:val="afff6"/>
        <w:ind w:firstLine="397"/>
        <w:rPr>
          <w:rFonts w:ascii="Times New Roman" w:hAnsi="Times New Roman" w:cs="Times New Roman"/>
          <w:sz w:val="24"/>
          <w:szCs w:val="24"/>
        </w:rPr>
      </w:pPr>
      <w:r>
        <w:rPr>
          <w:rFonts w:ascii="Times New Roman" w:hAnsi="Times New Roman" w:cs="Times New Roman"/>
          <w:sz w:val="24"/>
          <w:szCs w:val="24"/>
        </w:rPr>
        <w:t>П</w:t>
      </w:r>
      <w:r w:rsidRPr="002535AB">
        <w:rPr>
          <w:rFonts w:ascii="Times New Roman" w:hAnsi="Times New Roman" w:cs="Times New Roman"/>
          <w:sz w:val="24"/>
          <w:szCs w:val="24"/>
        </w:rPr>
        <w:t xml:space="preserve">оскольку весь комплекс проводимых мероприятий не дает полной гарантии </w:t>
      </w:r>
      <w:r>
        <w:rPr>
          <w:rFonts w:ascii="Times New Roman" w:hAnsi="Times New Roman" w:cs="Times New Roman"/>
          <w:sz w:val="24"/>
          <w:szCs w:val="24"/>
        </w:rPr>
        <w:t>санита</w:t>
      </w:r>
      <w:r>
        <w:rPr>
          <w:rFonts w:ascii="Times New Roman" w:hAnsi="Times New Roman" w:cs="Times New Roman"/>
          <w:sz w:val="24"/>
          <w:szCs w:val="24"/>
        </w:rPr>
        <w:t>р</w:t>
      </w:r>
      <w:r>
        <w:rPr>
          <w:rFonts w:ascii="Times New Roman" w:hAnsi="Times New Roman" w:cs="Times New Roman"/>
          <w:sz w:val="24"/>
          <w:szCs w:val="24"/>
        </w:rPr>
        <w:t>но-</w:t>
      </w:r>
      <w:r w:rsidRPr="002535AB">
        <w:rPr>
          <w:rFonts w:ascii="Times New Roman" w:hAnsi="Times New Roman" w:cs="Times New Roman"/>
          <w:sz w:val="24"/>
          <w:szCs w:val="24"/>
        </w:rPr>
        <w:t>эпиде</w:t>
      </w:r>
      <w:r>
        <w:rPr>
          <w:rFonts w:ascii="Times New Roman" w:hAnsi="Times New Roman" w:cs="Times New Roman"/>
          <w:sz w:val="24"/>
          <w:szCs w:val="24"/>
        </w:rPr>
        <w:softHyphen/>
      </w:r>
      <w:r w:rsidRPr="002535AB">
        <w:rPr>
          <w:rFonts w:ascii="Times New Roman" w:hAnsi="Times New Roman" w:cs="Times New Roman"/>
          <w:sz w:val="24"/>
          <w:szCs w:val="24"/>
        </w:rPr>
        <w:t>миологического благополучия, одним из ведущих звеньев противоэпидемической работы продолжает оставаться постоянный и квалифицированный надзор за здоровьем населения.</w:t>
      </w:r>
    </w:p>
    <w:p w:rsidR="005845DE" w:rsidRDefault="005845DE" w:rsidP="005845DE">
      <w:pPr>
        <w:pStyle w:val="afff6"/>
        <w:ind w:firstLine="397"/>
        <w:rPr>
          <w:rFonts w:ascii="Times New Roman" w:hAnsi="Times New Roman" w:cs="Times New Roman"/>
          <w:sz w:val="24"/>
          <w:szCs w:val="24"/>
        </w:rPr>
      </w:pPr>
    </w:p>
    <w:p w:rsidR="005845DE" w:rsidRPr="00FC5640" w:rsidRDefault="005845DE" w:rsidP="005845DE">
      <w:pPr>
        <w:pStyle w:val="afff6"/>
        <w:jc w:val="center"/>
        <w:rPr>
          <w:rFonts w:ascii="Times New Roman" w:hAnsi="Times New Roman" w:cs="Times New Roman"/>
          <w:sz w:val="20"/>
          <w:szCs w:val="20"/>
        </w:rPr>
      </w:pPr>
      <w:r w:rsidRPr="00FC5640">
        <w:rPr>
          <w:rFonts w:ascii="Times New Roman" w:hAnsi="Times New Roman" w:cs="Times New Roman"/>
          <w:sz w:val="20"/>
          <w:szCs w:val="20"/>
        </w:rPr>
        <w:lastRenderedPageBreak/>
        <w:t>ЛИТЕРАТУРА</w:t>
      </w:r>
    </w:p>
    <w:p w:rsidR="005845DE" w:rsidRPr="00451852" w:rsidRDefault="005845DE" w:rsidP="00772B9C">
      <w:pPr>
        <w:pStyle w:val="25"/>
        <w:widowControl/>
        <w:numPr>
          <w:ilvl w:val="0"/>
          <w:numId w:val="15"/>
        </w:numPr>
        <w:tabs>
          <w:tab w:val="left" w:pos="284"/>
        </w:tabs>
        <w:ind w:left="851" w:hanging="851"/>
      </w:pPr>
      <w:r w:rsidRPr="00451852">
        <w:rPr>
          <w:b/>
        </w:rPr>
        <w:t>Бу</w:t>
      </w:r>
      <w:proofErr w:type="gramStart"/>
      <w:r w:rsidRPr="00451852">
        <w:rPr>
          <w:b/>
        </w:rPr>
        <w:t>p</w:t>
      </w:r>
      <w:proofErr w:type="gramEnd"/>
      <w:r w:rsidRPr="00451852">
        <w:rPr>
          <w:b/>
        </w:rPr>
        <w:t>делов Л. А.</w:t>
      </w:r>
      <w:r w:rsidRPr="00451852">
        <w:t xml:space="preserve"> Гостальность и функциональная структура Среднеазиатского пустынного очага чумы (на примере Приаралья): Автореф. дис. </w:t>
      </w:r>
      <w:r>
        <w:t>…</w:t>
      </w:r>
      <w:r w:rsidRPr="00451852">
        <w:t xml:space="preserve"> докт. биол. наук</w:t>
      </w:r>
      <w:r>
        <w:t>.</w:t>
      </w:r>
      <w:r w:rsidRPr="00451852">
        <w:t xml:space="preserve"> </w:t>
      </w:r>
      <w:r>
        <w:t>–</w:t>
      </w:r>
      <w:r w:rsidRPr="00451852">
        <w:t xml:space="preserve"> </w:t>
      </w:r>
      <w:proofErr w:type="gramStart"/>
      <w:r w:rsidRPr="00451852">
        <w:t>Саратов, 1991 (Всесоюз. противочум.</w:t>
      </w:r>
      <w:proofErr w:type="gramEnd"/>
      <w:r w:rsidRPr="00451852">
        <w:t xml:space="preserve"> </w:t>
      </w:r>
      <w:proofErr w:type="gramStart"/>
      <w:r w:rsidRPr="00451852">
        <w:t xml:space="preserve">НИИ «Микроб»). </w:t>
      </w:r>
      <w:r>
        <w:t>–</w:t>
      </w:r>
      <w:r w:rsidRPr="00451852">
        <w:t xml:space="preserve"> 42 с. </w:t>
      </w:r>
      <w:proofErr w:type="gramEnd"/>
    </w:p>
    <w:p w:rsidR="005845DE" w:rsidRPr="00451852" w:rsidRDefault="005845DE" w:rsidP="00772B9C">
      <w:pPr>
        <w:pStyle w:val="afff6"/>
        <w:numPr>
          <w:ilvl w:val="0"/>
          <w:numId w:val="15"/>
        </w:numPr>
        <w:tabs>
          <w:tab w:val="left" w:pos="284"/>
        </w:tabs>
        <w:ind w:left="851" w:hanging="851"/>
        <w:rPr>
          <w:rFonts w:ascii="Times New Roman" w:hAnsi="Times New Roman" w:cs="Times New Roman"/>
          <w:sz w:val="20"/>
          <w:szCs w:val="20"/>
        </w:rPr>
      </w:pPr>
      <w:r w:rsidRPr="00FC5640">
        <w:rPr>
          <w:rFonts w:ascii="Times New Roman" w:hAnsi="Times New Roman" w:cs="Times New Roman"/>
          <w:b/>
          <w:bCs/>
          <w:sz w:val="20"/>
          <w:szCs w:val="20"/>
        </w:rPr>
        <w:t xml:space="preserve">Гублер Е. В., </w:t>
      </w:r>
      <w:proofErr w:type="gramStart"/>
      <w:r w:rsidRPr="00FC5640">
        <w:rPr>
          <w:rFonts w:ascii="Times New Roman" w:hAnsi="Times New Roman" w:cs="Times New Roman"/>
          <w:b/>
          <w:bCs/>
          <w:sz w:val="20"/>
          <w:szCs w:val="20"/>
        </w:rPr>
        <w:t>Генкин</w:t>
      </w:r>
      <w:proofErr w:type="gramEnd"/>
      <w:r w:rsidRPr="00FC5640">
        <w:rPr>
          <w:rFonts w:ascii="Times New Roman" w:hAnsi="Times New Roman" w:cs="Times New Roman"/>
          <w:b/>
          <w:bCs/>
          <w:sz w:val="20"/>
          <w:szCs w:val="20"/>
        </w:rPr>
        <w:t xml:space="preserve"> А. А.</w:t>
      </w:r>
      <w:r w:rsidRPr="00FC5640">
        <w:rPr>
          <w:rFonts w:ascii="Times New Roman" w:hAnsi="Times New Roman" w:cs="Times New Roman"/>
          <w:bCs/>
          <w:sz w:val="20"/>
          <w:szCs w:val="20"/>
        </w:rPr>
        <w:t xml:space="preserve"> Применение непараметрических критериев статистики в медико-биологических исследованиях. – Л.: Медицина, 1973. – 142 с.</w:t>
      </w:r>
    </w:p>
    <w:p w:rsidR="005845DE" w:rsidRDefault="005845DE" w:rsidP="00772B9C">
      <w:pPr>
        <w:pStyle w:val="af"/>
        <w:numPr>
          <w:ilvl w:val="0"/>
          <w:numId w:val="15"/>
        </w:numPr>
        <w:tabs>
          <w:tab w:val="left" w:pos="-2340"/>
          <w:tab w:val="left" w:pos="284"/>
        </w:tabs>
        <w:spacing w:after="0"/>
        <w:ind w:left="851" w:hanging="851"/>
      </w:pPr>
      <w:r w:rsidRPr="00FC5640">
        <w:rPr>
          <w:rFonts w:eastAsia="MS Mincho"/>
          <w:b/>
        </w:rPr>
        <w:t>Дубянский В. М., Поле С. Б., Бурделов Л. А и др.</w:t>
      </w:r>
      <w:r w:rsidRPr="00FC5640">
        <w:rPr>
          <w:rFonts w:eastAsia="MS Mincho"/>
        </w:rPr>
        <w:t xml:space="preserve"> Зависимость выявления чумы на Баканасской ра</w:t>
      </w:r>
      <w:r w:rsidRPr="00FC5640">
        <w:rPr>
          <w:rFonts w:eastAsia="MS Mincho"/>
        </w:rPr>
        <w:t>в</w:t>
      </w:r>
      <w:r w:rsidRPr="00FC5640">
        <w:rPr>
          <w:rFonts w:eastAsia="MS Mincho"/>
        </w:rPr>
        <w:t xml:space="preserve">нине от полноты эпизоотологического обследования </w:t>
      </w:r>
      <w:r w:rsidRPr="00FC5640">
        <w:t>// Карантинные и зоонозные инфекции в К</w:t>
      </w:r>
      <w:r w:rsidRPr="00FC5640">
        <w:t>а</w:t>
      </w:r>
      <w:r w:rsidRPr="00FC5640">
        <w:t>захстане. – Алматы, 2007. – Вып. 1-2 (15-16). – С. 62-66.</w:t>
      </w:r>
    </w:p>
    <w:p w:rsidR="005845DE" w:rsidRPr="00FC5640" w:rsidRDefault="005845DE" w:rsidP="00772B9C">
      <w:pPr>
        <w:pStyle w:val="211"/>
        <w:widowControl/>
        <w:numPr>
          <w:ilvl w:val="0"/>
          <w:numId w:val="15"/>
        </w:numPr>
        <w:tabs>
          <w:tab w:val="left" w:pos="-2340"/>
          <w:tab w:val="left" w:pos="284"/>
        </w:tabs>
        <w:ind w:left="851" w:hanging="851"/>
        <w:jc w:val="both"/>
      </w:pPr>
      <w:r w:rsidRPr="003B1B96">
        <w:rPr>
          <w:b/>
        </w:rPr>
        <w:t>Иофф И. Г., Микулин М. А. и Скалон О. И.</w:t>
      </w:r>
      <w:r w:rsidRPr="003B1B96">
        <w:t xml:space="preserve"> Определитель блох Сред</w:t>
      </w:r>
      <w:r w:rsidRPr="003B1B96">
        <w:softHyphen/>
        <w:t xml:space="preserve">ней Азии и Казахстана. </w:t>
      </w:r>
      <w:r>
        <w:t>–</w:t>
      </w:r>
      <w:r w:rsidRPr="003B1B96">
        <w:t xml:space="preserve"> М.: М</w:t>
      </w:r>
      <w:r w:rsidRPr="003B1B96">
        <w:t>е</w:t>
      </w:r>
      <w:r w:rsidRPr="003B1B96">
        <w:t xml:space="preserve">дицина, 1965. </w:t>
      </w:r>
      <w:r>
        <w:t>–</w:t>
      </w:r>
      <w:r w:rsidRPr="003B1B96">
        <w:t xml:space="preserve"> 370 с.</w:t>
      </w:r>
    </w:p>
    <w:p w:rsidR="005845DE" w:rsidRPr="00FC5640" w:rsidRDefault="005845DE" w:rsidP="00772B9C">
      <w:pPr>
        <w:pStyle w:val="25"/>
        <w:widowControl/>
        <w:numPr>
          <w:ilvl w:val="0"/>
          <w:numId w:val="15"/>
        </w:numPr>
        <w:tabs>
          <w:tab w:val="left" w:pos="284"/>
        </w:tabs>
        <w:ind w:left="851" w:hanging="851"/>
      </w:pPr>
      <w:proofErr w:type="gramStart"/>
      <w:r w:rsidRPr="00FC5640">
        <w:t>Руководство по профилактике чумы в Среднеазиатском пустынном очаге / Главное эпидемиологическое управление МЗ СССР (составили:</w:t>
      </w:r>
      <w:proofErr w:type="gramEnd"/>
      <w:r w:rsidRPr="00FC5640">
        <w:t xml:space="preserve"> </w:t>
      </w:r>
      <w:r w:rsidRPr="003B1B96">
        <w:rPr>
          <w:b/>
        </w:rPr>
        <w:t>Степанов В. М., Аубакиров С. А., Бу</w:t>
      </w:r>
      <w:proofErr w:type="gramStart"/>
      <w:r w:rsidRPr="003B1B96">
        <w:rPr>
          <w:b/>
        </w:rPr>
        <w:t>p</w:t>
      </w:r>
      <w:proofErr w:type="gramEnd"/>
      <w:r w:rsidRPr="003B1B96">
        <w:rPr>
          <w:b/>
        </w:rPr>
        <w:t>делов Л. А и др.</w:t>
      </w:r>
      <w:r w:rsidRPr="00FC5640">
        <w:t xml:space="preserve">; под редакцией Л. А. Бурделова). </w:t>
      </w:r>
      <w:r>
        <w:t>–</w:t>
      </w:r>
      <w:r w:rsidRPr="00FC5640">
        <w:t xml:space="preserve"> Алма-Ата, 1992. </w:t>
      </w:r>
      <w:r>
        <w:t>–</w:t>
      </w:r>
      <w:r w:rsidRPr="00FC5640">
        <w:t xml:space="preserve"> 144 с. </w:t>
      </w:r>
    </w:p>
    <w:p w:rsidR="004E38C8" w:rsidRPr="005845DE" w:rsidRDefault="004E38C8" w:rsidP="005D4188"/>
    <w:p w:rsidR="00CA2D77" w:rsidRDefault="00CA2D77" w:rsidP="005D4188">
      <w:pPr>
        <w:ind w:firstLine="567"/>
        <w:rPr>
          <w:sz w:val="24"/>
          <w:szCs w:val="24"/>
          <w:lang w:val="kk-KZ"/>
        </w:rPr>
      </w:pPr>
    </w:p>
    <w:p w:rsidR="005845DE" w:rsidRDefault="005845DE" w:rsidP="005D4188">
      <w:pPr>
        <w:ind w:firstLine="567"/>
        <w:rPr>
          <w:sz w:val="24"/>
          <w:szCs w:val="24"/>
          <w:lang w:val="kk-KZ"/>
        </w:rPr>
      </w:pPr>
    </w:p>
    <w:p w:rsidR="005845DE" w:rsidRDefault="005845DE" w:rsidP="005D4188">
      <w:pPr>
        <w:ind w:firstLine="567"/>
        <w:rPr>
          <w:sz w:val="24"/>
          <w:szCs w:val="24"/>
          <w:lang w:val="kk-KZ"/>
        </w:rPr>
      </w:pPr>
    </w:p>
    <w:p w:rsidR="005845DE" w:rsidRPr="00356282" w:rsidRDefault="005845DE" w:rsidP="005845DE">
      <w:pPr>
        <w:rPr>
          <w:sz w:val="24"/>
          <w:szCs w:val="24"/>
        </w:rPr>
      </w:pPr>
      <w:r w:rsidRPr="00356282">
        <w:rPr>
          <w:sz w:val="24"/>
          <w:szCs w:val="24"/>
        </w:rPr>
        <w:t xml:space="preserve">УДК </w:t>
      </w:r>
      <w:r w:rsidR="00F6687E">
        <w:rPr>
          <w:sz w:val="24"/>
          <w:szCs w:val="24"/>
        </w:rPr>
        <w:t>5</w:t>
      </w:r>
      <w:r w:rsidRPr="00356282">
        <w:rPr>
          <w:sz w:val="24"/>
          <w:szCs w:val="24"/>
        </w:rPr>
        <w:t>77</w:t>
      </w:r>
      <w:r w:rsidR="00F6687E">
        <w:rPr>
          <w:sz w:val="24"/>
          <w:szCs w:val="24"/>
        </w:rPr>
        <w:t>.9:595</w:t>
      </w:r>
      <w:r w:rsidRPr="00356282">
        <w:rPr>
          <w:sz w:val="24"/>
          <w:szCs w:val="24"/>
        </w:rPr>
        <w:t>.</w:t>
      </w:r>
      <w:r w:rsidR="00F6687E">
        <w:rPr>
          <w:sz w:val="24"/>
          <w:szCs w:val="24"/>
        </w:rPr>
        <w:t>77</w:t>
      </w:r>
      <w:r w:rsidRPr="00356282">
        <w:rPr>
          <w:sz w:val="24"/>
          <w:szCs w:val="24"/>
        </w:rPr>
        <w:t>5</w:t>
      </w:r>
      <w:r w:rsidR="00F6687E">
        <w:rPr>
          <w:sz w:val="24"/>
          <w:szCs w:val="24"/>
        </w:rPr>
        <w:t>.006.25</w:t>
      </w:r>
    </w:p>
    <w:p w:rsidR="005845DE" w:rsidRDefault="005845DE" w:rsidP="005845DE">
      <w:pPr>
        <w:rPr>
          <w:rFonts w:ascii="Book Antiqua" w:hAnsi="Book Antiqua" w:cs="Book Antiqua"/>
          <w:b/>
          <w:bCs/>
          <w:smallCaps/>
          <w:sz w:val="24"/>
          <w:szCs w:val="24"/>
        </w:rPr>
      </w:pPr>
    </w:p>
    <w:p w:rsidR="005845DE" w:rsidRPr="007473BA" w:rsidRDefault="005845DE" w:rsidP="005845DE">
      <w:pPr>
        <w:jc w:val="center"/>
        <w:rPr>
          <w:rFonts w:ascii="Book Antiqua" w:hAnsi="Book Antiqua" w:cs="Book Antiqua"/>
          <w:b/>
          <w:bCs/>
          <w:smallCaps/>
          <w:sz w:val="26"/>
          <w:szCs w:val="26"/>
        </w:rPr>
      </w:pPr>
      <w:r w:rsidRPr="007473BA">
        <w:rPr>
          <w:rFonts w:ascii="Book Antiqua" w:hAnsi="Book Antiqua" w:cs="Book Antiqua"/>
          <w:b/>
          <w:bCs/>
          <w:smallCaps/>
          <w:sz w:val="26"/>
          <w:szCs w:val="26"/>
        </w:rPr>
        <w:t xml:space="preserve">Об осенне-зимнем размножении блох </w:t>
      </w:r>
      <w:r w:rsidRPr="007473BA">
        <w:rPr>
          <w:rFonts w:ascii="Book Antiqua" w:hAnsi="Book Antiqua"/>
          <w:i/>
          <w:iCs/>
          <w:smallCaps/>
          <w:color w:val="000000"/>
          <w:sz w:val="26"/>
          <w:szCs w:val="26"/>
          <w:lang w:val="en-US"/>
        </w:rPr>
        <w:t>Xenopsylla</w:t>
      </w:r>
      <w:r w:rsidRPr="00670C9B">
        <w:rPr>
          <w:rFonts w:ascii="Book Antiqua" w:hAnsi="Book Antiqua"/>
          <w:i/>
          <w:iCs/>
          <w:smallCaps/>
          <w:color w:val="000000"/>
          <w:sz w:val="26"/>
          <w:szCs w:val="26"/>
        </w:rPr>
        <w:t xml:space="preserve"> </w:t>
      </w:r>
      <w:r w:rsidRPr="007473BA">
        <w:rPr>
          <w:rFonts w:ascii="Book Antiqua" w:hAnsi="Book Antiqua"/>
          <w:i/>
          <w:iCs/>
          <w:smallCaps/>
          <w:color w:val="000000"/>
          <w:sz w:val="26"/>
          <w:szCs w:val="26"/>
          <w:lang w:val="en-US"/>
        </w:rPr>
        <w:t>gerbilli</w:t>
      </w:r>
      <w:r w:rsidRPr="00670C9B">
        <w:rPr>
          <w:rFonts w:ascii="Book Antiqua" w:hAnsi="Book Antiqua"/>
          <w:i/>
          <w:iCs/>
          <w:smallCaps/>
          <w:color w:val="000000"/>
          <w:sz w:val="26"/>
          <w:szCs w:val="26"/>
        </w:rPr>
        <w:t xml:space="preserve"> </w:t>
      </w:r>
      <w:r w:rsidRPr="007473BA">
        <w:rPr>
          <w:rFonts w:ascii="Book Antiqua" w:hAnsi="Book Antiqua"/>
          <w:i/>
          <w:iCs/>
          <w:smallCaps/>
          <w:color w:val="000000"/>
          <w:sz w:val="26"/>
          <w:szCs w:val="26"/>
          <w:lang w:val="en-US"/>
        </w:rPr>
        <w:t>minax</w:t>
      </w:r>
      <w:r w:rsidRPr="00670C9B">
        <w:rPr>
          <w:rFonts w:ascii="Book Antiqua" w:hAnsi="Book Antiqua"/>
          <w:i/>
          <w:iCs/>
          <w:smallCaps/>
          <w:color w:val="000000"/>
          <w:sz w:val="26"/>
          <w:szCs w:val="26"/>
        </w:rPr>
        <w:t xml:space="preserve"> </w:t>
      </w:r>
      <w:r w:rsidRPr="007473BA">
        <w:rPr>
          <w:rFonts w:ascii="Book Antiqua" w:hAnsi="Book Antiqua"/>
          <w:smallCaps/>
          <w:color w:val="000000"/>
          <w:sz w:val="26"/>
          <w:szCs w:val="26"/>
          <w:lang w:val="en-US"/>
        </w:rPr>
        <w:t>Jord</w:t>
      </w:r>
      <w:r w:rsidRPr="007473BA">
        <w:rPr>
          <w:rFonts w:ascii="Book Antiqua" w:hAnsi="Book Antiqua"/>
          <w:smallCaps/>
          <w:color w:val="000000"/>
          <w:sz w:val="26"/>
          <w:szCs w:val="26"/>
        </w:rPr>
        <w:t>., 1926</w:t>
      </w:r>
      <w:r w:rsidRPr="00670C9B">
        <w:rPr>
          <w:rFonts w:ascii="Book Antiqua" w:hAnsi="Book Antiqua"/>
          <w:smallCaps/>
          <w:color w:val="000000"/>
          <w:sz w:val="26"/>
          <w:szCs w:val="26"/>
        </w:rPr>
        <w:t xml:space="preserve"> </w:t>
      </w:r>
      <w:r w:rsidRPr="007473BA">
        <w:rPr>
          <w:rFonts w:ascii="Book Antiqua" w:hAnsi="Book Antiqua" w:cs="Book Antiqua"/>
          <w:b/>
          <w:bCs/>
          <w:smallCaps/>
          <w:sz w:val="26"/>
          <w:szCs w:val="26"/>
        </w:rPr>
        <w:t>в лабораторных условиях</w:t>
      </w:r>
    </w:p>
    <w:p w:rsidR="005845DE" w:rsidRPr="00041770" w:rsidRDefault="005845DE" w:rsidP="005845DE">
      <w:pPr>
        <w:ind w:firstLine="397"/>
        <w:rPr>
          <w:sz w:val="24"/>
          <w:szCs w:val="24"/>
        </w:rPr>
      </w:pPr>
    </w:p>
    <w:p w:rsidR="005845DE" w:rsidRDefault="005845DE" w:rsidP="005845DE">
      <w:pPr>
        <w:jc w:val="center"/>
        <w:rPr>
          <w:i/>
          <w:iCs/>
          <w:sz w:val="24"/>
          <w:szCs w:val="24"/>
        </w:rPr>
      </w:pPr>
      <w:r>
        <w:rPr>
          <w:b/>
          <w:bCs/>
          <w:sz w:val="24"/>
          <w:szCs w:val="24"/>
        </w:rPr>
        <w:t>В</w:t>
      </w:r>
      <w:r w:rsidRPr="00CB7811">
        <w:rPr>
          <w:b/>
          <w:bCs/>
          <w:sz w:val="24"/>
          <w:szCs w:val="24"/>
        </w:rPr>
        <w:t xml:space="preserve">. </w:t>
      </w:r>
      <w:r>
        <w:rPr>
          <w:b/>
          <w:bCs/>
          <w:sz w:val="24"/>
          <w:szCs w:val="24"/>
        </w:rPr>
        <w:t>Г</w:t>
      </w:r>
      <w:r w:rsidRPr="00CB7811">
        <w:rPr>
          <w:b/>
          <w:bCs/>
          <w:sz w:val="24"/>
          <w:szCs w:val="24"/>
        </w:rPr>
        <w:t>.</w:t>
      </w:r>
      <w:r w:rsidRPr="00670C9B">
        <w:rPr>
          <w:b/>
          <w:bCs/>
          <w:sz w:val="24"/>
          <w:szCs w:val="24"/>
        </w:rPr>
        <w:t xml:space="preserve"> </w:t>
      </w:r>
      <w:r>
        <w:rPr>
          <w:b/>
          <w:bCs/>
          <w:sz w:val="24"/>
          <w:szCs w:val="24"/>
        </w:rPr>
        <w:t xml:space="preserve">Мека-Меченко, В. С. Агеев, Н. Ф. Поле </w:t>
      </w:r>
    </w:p>
    <w:p w:rsidR="005845DE" w:rsidRDefault="005845DE" w:rsidP="005845DE">
      <w:pPr>
        <w:jc w:val="center"/>
        <w:rPr>
          <w:i/>
          <w:iCs/>
          <w:sz w:val="24"/>
          <w:szCs w:val="24"/>
        </w:rPr>
      </w:pPr>
    </w:p>
    <w:p w:rsidR="005845DE" w:rsidRPr="002D7CD2" w:rsidRDefault="005845DE" w:rsidP="005845DE">
      <w:pPr>
        <w:jc w:val="center"/>
        <w:rPr>
          <w:i/>
          <w:iCs/>
          <w:sz w:val="24"/>
          <w:szCs w:val="24"/>
        </w:rPr>
      </w:pPr>
      <w:r w:rsidRPr="002D7CD2">
        <w:rPr>
          <w:i/>
          <w:iCs/>
          <w:sz w:val="24"/>
          <w:szCs w:val="24"/>
        </w:rPr>
        <w:t>(</w:t>
      </w:r>
      <w:r w:rsidRPr="00CB7811">
        <w:rPr>
          <w:i/>
          <w:iCs/>
          <w:sz w:val="24"/>
          <w:szCs w:val="24"/>
        </w:rPr>
        <w:t>КНЦ</w:t>
      </w:r>
      <w:r>
        <w:rPr>
          <w:i/>
          <w:iCs/>
          <w:sz w:val="24"/>
          <w:szCs w:val="24"/>
        </w:rPr>
        <w:t xml:space="preserve">КЗИ им. М. Айкимбаева, г. Алматы, </w:t>
      </w:r>
      <w:r w:rsidRPr="00315F19">
        <w:rPr>
          <w:i/>
          <w:iCs/>
          <w:color w:val="000000"/>
          <w:sz w:val="24"/>
          <w:szCs w:val="24"/>
          <w:lang w:val="kk-KZ"/>
        </w:rPr>
        <w:t>e-mail:</w:t>
      </w:r>
      <w:r>
        <w:rPr>
          <w:i/>
          <w:iCs/>
          <w:color w:val="000000"/>
          <w:sz w:val="24"/>
          <w:szCs w:val="24"/>
          <w:lang w:val="kk-KZ"/>
        </w:rPr>
        <w:t xml:space="preserve"> </w:t>
      </w:r>
      <w:r w:rsidRPr="007473BA">
        <w:rPr>
          <w:i/>
          <w:iCs/>
          <w:color w:val="000000"/>
          <w:sz w:val="24"/>
          <w:szCs w:val="24"/>
          <w:lang w:val="kk-KZ"/>
        </w:rPr>
        <w:t>vm_m@bk.ru</w:t>
      </w:r>
      <w:r w:rsidRPr="002D7CD2">
        <w:rPr>
          <w:i/>
          <w:iCs/>
          <w:sz w:val="24"/>
          <w:szCs w:val="24"/>
        </w:rPr>
        <w:t>)</w:t>
      </w:r>
    </w:p>
    <w:p w:rsidR="005845DE" w:rsidRPr="00041770" w:rsidRDefault="005845DE" w:rsidP="005845DE">
      <w:pPr>
        <w:ind w:firstLine="397"/>
        <w:jc w:val="center"/>
        <w:rPr>
          <w:sz w:val="24"/>
          <w:szCs w:val="24"/>
        </w:rPr>
      </w:pPr>
    </w:p>
    <w:p w:rsidR="005845DE" w:rsidRDefault="005845DE" w:rsidP="005845DE">
      <w:pPr>
        <w:pStyle w:val="aff4"/>
        <w:shd w:val="clear" w:color="auto" w:fill="FFFFFF"/>
        <w:ind w:left="0" w:firstLine="397"/>
        <w:rPr>
          <w:color w:val="000000"/>
          <w:sz w:val="24"/>
          <w:szCs w:val="24"/>
        </w:rPr>
      </w:pPr>
      <w:r w:rsidRPr="0030086F">
        <w:rPr>
          <w:sz w:val="24"/>
          <w:szCs w:val="24"/>
        </w:rPr>
        <w:t xml:space="preserve">В </w:t>
      </w:r>
      <w:r>
        <w:rPr>
          <w:sz w:val="24"/>
          <w:szCs w:val="24"/>
        </w:rPr>
        <w:t>природе, как известно,</w:t>
      </w:r>
      <w:r w:rsidRPr="0030086F">
        <w:rPr>
          <w:sz w:val="24"/>
          <w:szCs w:val="24"/>
        </w:rPr>
        <w:t xml:space="preserve"> в конце лета у блох рода </w:t>
      </w:r>
      <w:r w:rsidRPr="0030086F">
        <w:rPr>
          <w:i/>
          <w:iCs/>
          <w:color w:val="000000"/>
          <w:sz w:val="24"/>
          <w:szCs w:val="24"/>
          <w:lang w:val="en-US"/>
        </w:rPr>
        <w:t>Xenopsylla</w:t>
      </w:r>
      <w:r w:rsidRPr="0030086F">
        <w:rPr>
          <w:color w:val="000000"/>
          <w:sz w:val="24"/>
          <w:szCs w:val="24"/>
        </w:rPr>
        <w:t>, несмотря на оптимал</w:t>
      </w:r>
      <w:r w:rsidRPr="0030086F">
        <w:rPr>
          <w:color w:val="000000"/>
          <w:sz w:val="24"/>
          <w:szCs w:val="24"/>
        </w:rPr>
        <w:t>ь</w:t>
      </w:r>
      <w:r w:rsidRPr="0030086F">
        <w:rPr>
          <w:color w:val="000000"/>
          <w:sz w:val="24"/>
          <w:szCs w:val="24"/>
        </w:rPr>
        <w:t xml:space="preserve">ные условия </w:t>
      </w:r>
      <w:r>
        <w:rPr>
          <w:color w:val="000000"/>
          <w:sz w:val="24"/>
          <w:szCs w:val="24"/>
        </w:rPr>
        <w:t xml:space="preserve">по </w:t>
      </w:r>
      <w:r w:rsidRPr="0030086F">
        <w:rPr>
          <w:color w:val="000000"/>
          <w:sz w:val="24"/>
          <w:szCs w:val="24"/>
        </w:rPr>
        <w:t>температур</w:t>
      </w:r>
      <w:r>
        <w:rPr>
          <w:color w:val="000000"/>
          <w:sz w:val="24"/>
          <w:szCs w:val="24"/>
        </w:rPr>
        <w:t>е</w:t>
      </w:r>
      <w:r w:rsidRPr="0030086F">
        <w:rPr>
          <w:color w:val="000000"/>
          <w:sz w:val="24"/>
          <w:szCs w:val="24"/>
        </w:rPr>
        <w:t xml:space="preserve"> и влажности</w:t>
      </w:r>
      <w:r>
        <w:rPr>
          <w:color w:val="000000"/>
          <w:sz w:val="24"/>
          <w:szCs w:val="24"/>
        </w:rPr>
        <w:t>,</w:t>
      </w:r>
      <w:r w:rsidRPr="0030086F">
        <w:rPr>
          <w:color w:val="000000"/>
          <w:sz w:val="24"/>
          <w:szCs w:val="24"/>
        </w:rPr>
        <w:t xml:space="preserve"> интенсивность размножения (наряду с активн</w:t>
      </w:r>
      <w:r w:rsidRPr="0030086F">
        <w:rPr>
          <w:color w:val="000000"/>
          <w:sz w:val="24"/>
          <w:szCs w:val="24"/>
        </w:rPr>
        <w:t>о</w:t>
      </w:r>
      <w:r w:rsidRPr="0030086F">
        <w:rPr>
          <w:color w:val="000000"/>
          <w:sz w:val="24"/>
          <w:szCs w:val="24"/>
        </w:rPr>
        <w:t>стью питания) начинает снижаться, а осенью прекращается совсем</w:t>
      </w:r>
      <w:r>
        <w:rPr>
          <w:color w:val="000000"/>
          <w:sz w:val="24"/>
          <w:szCs w:val="24"/>
        </w:rPr>
        <w:t xml:space="preserve"> и выход из диапаузы происходит только весной</w:t>
      </w:r>
      <w:r w:rsidRPr="0030086F">
        <w:rPr>
          <w:color w:val="000000"/>
          <w:sz w:val="24"/>
          <w:szCs w:val="24"/>
        </w:rPr>
        <w:t>.</w:t>
      </w:r>
    </w:p>
    <w:p w:rsidR="005845DE" w:rsidRPr="0030086F" w:rsidRDefault="005845DE" w:rsidP="005845DE">
      <w:pPr>
        <w:pStyle w:val="aff4"/>
        <w:shd w:val="clear" w:color="auto" w:fill="FFFFFF"/>
        <w:ind w:left="0" w:firstLine="397"/>
        <w:rPr>
          <w:color w:val="000000"/>
          <w:sz w:val="24"/>
          <w:szCs w:val="24"/>
        </w:rPr>
      </w:pPr>
      <w:r w:rsidRPr="0030086F">
        <w:rPr>
          <w:color w:val="000000"/>
          <w:sz w:val="24"/>
          <w:szCs w:val="24"/>
        </w:rPr>
        <w:t>Опыты Г. С. Старожицкой</w:t>
      </w:r>
      <w:r w:rsidRPr="00670C9B">
        <w:rPr>
          <w:color w:val="000000"/>
          <w:sz w:val="24"/>
          <w:szCs w:val="24"/>
        </w:rPr>
        <w:t xml:space="preserve"> </w:t>
      </w:r>
      <w:r>
        <w:rPr>
          <w:color w:val="000000"/>
          <w:sz w:val="24"/>
          <w:szCs w:val="24"/>
        </w:rPr>
        <w:t xml:space="preserve">в </w:t>
      </w:r>
      <w:r w:rsidRPr="0030086F">
        <w:rPr>
          <w:color w:val="000000"/>
          <w:sz w:val="24"/>
          <w:szCs w:val="24"/>
        </w:rPr>
        <w:t>1968-1969 г</w:t>
      </w:r>
      <w:r>
        <w:rPr>
          <w:color w:val="000000"/>
          <w:sz w:val="24"/>
          <w:szCs w:val="24"/>
        </w:rPr>
        <w:t>г.</w:t>
      </w:r>
      <w:r w:rsidRPr="00857419">
        <w:rPr>
          <w:color w:val="000000"/>
          <w:sz w:val="24"/>
          <w:szCs w:val="24"/>
        </w:rPr>
        <w:t xml:space="preserve"> </w:t>
      </w:r>
      <w:r w:rsidRPr="0030086F">
        <w:rPr>
          <w:color w:val="000000"/>
          <w:sz w:val="24"/>
          <w:szCs w:val="24"/>
        </w:rPr>
        <w:t xml:space="preserve">с блохами </w:t>
      </w:r>
      <w:r w:rsidRPr="0030086F">
        <w:rPr>
          <w:i/>
          <w:iCs/>
          <w:color w:val="000000"/>
          <w:sz w:val="24"/>
          <w:szCs w:val="24"/>
          <w:lang w:val="en-US"/>
        </w:rPr>
        <w:t>Xenopsylla</w:t>
      </w:r>
      <w:r w:rsidRPr="00670C9B">
        <w:rPr>
          <w:i/>
          <w:iCs/>
          <w:color w:val="000000"/>
          <w:sz w:val="24"/>
          <w:szCs w:val="24"/>
        </w:rPr>
        <w:t xml:space="preserve"> </w:t>
      </w:r>
      <w:r w:rsidRPr="0030086F">
        <w:rPr>
          <w:i/>
          <w:iCs/>
          <w:color w:val="000000"/>
          <w:sz w:val="24"/>
          <w:szCs w:val="24"/>
          <w:lang w:val="en-US"/>
        </w:rPr>
        <w:t>skrjabini</w:t>
      </w:r>
      <w:r w:rsidRPr="0030086F">
        <w:rPr>
          <w:color w:val="000000"/>
          <w:sz w:val="24"/>
          <w:szCs w:val="24"/>
        </w:rPr>
        <w:t>, добытыми из колоний большой песчанки</w:t>
      </w:r>
      <w:r>
        <w:rPr>
          <w:color w:val="000000"/>
          <w:sz w:val="24"/>
          <w:szCs w:val="24"/>
        </w:rPr>
        <w:t>,</w:t>
      </w:r>
      <w:r w:rsidRPr="00670C9B">
        <w:rPr>
          <w:color w:val="000000"/>
          <w:sz w:val="24"/>
          <w:szCs w:val="24"/>
        </w:rPr>
        <w:t xml:space="preserve"> </w:t>
      </w:r>
      <w:r w:rsidRPr="0030086F">
        <w:rPr>
          <w:color w:val="000000"/>
          <w:sz w:val="24"/>
          <w:szCs w:val="24"/>
        </w:rPr>
        <w:t>в лабораторных условиях показали, что осенью</w:t>
      </w:r>
      <w:r>
        <w:rPr>
          <w:color w:val="000000"/>
          <w:sz w:val="24"/>
          <w:szCs w:val="24"/>
        </w:rPr>
        <w:t>,</w:t>
      </w:r>
      <w:r w:rsidRPr="0030086F">
        <w:rPr>
          <w:color w:val="000000"/>
          <w:sz w:val="24"/>
          <w:szCs w:val="24"/>
        </w:rPr>
        <w:t xml:space="preserve"> даже при благоприятных условиях питания и содержания</w:t>
      </w:r>
      <w:r>
        <w:rPr>
          <w:color w:val="000000"/>
          <w:sz w:val="24"/>
          <w:szCs w:val="24"/>
        </w:rPr>
        <w:t>,</w:t>
      </w:r>
      <w:r w:rsidRPr="0030086F">
        <w:rPr>
          <w:color w:val="000000"/>
          <w:sz w:val="24"/>
          <w:szCs w:val="24"/>
        </w:rPr>
        <w:t xml:space="preserve"> созревания яиц и </w:t>
      </w:r>
      <w:r w:rsidRPr="0030086F">
        <w:rPr>
          <w:sz w:val="24"/>
          <w:szCs w:val="24"/>
        </w:rPr>
        <w:t>размножения у насек</w:t>
      </w:r>
      <w:r w:rsidRPr="0030086F">
        <w:rPr>
          <w:sz w:val="24"/>
          <w:szCs w:val="24"/>
        </w:rPr>
        <w:t>о</w:t>
      </w:r>
      <w:r w:rsidRPr="0030086F">
        <w:rPr>
          <w:sz w:val="24"/>
          <w:szCs w:val="24"/>
        </w:rPr>
        <w:t>мых не происходит. Из состояния имагинальной диапаузы блох осенней генерации уд</w:t>
      </w:r>
      <w:r w:rsidRPr="0030086F">
        <w:rPr>
          <w:sz w:val="24"/>
          <w:szCs w:val="24"/>
        </w:rPr>
        <w:t>а</w:t>
      </w:r>
      <w:r w:rsidRPr="0030086F">
        <w:rPr>
          <w:sz w:val="24"/>
          <w:szCs w:val="24"/>
        </w:rPr>
        <w:t>лось вывести только действием высокой температуры (</w:t>
      </w:r>
      <w:r w:rsidRPr="0030086F">
        <w:rPr>
          <w:color w:val="000000"/>
          <w:sz w:val="24"/>
          <w:szCs w:val="24"/>
        </w:rPr>
        <w:t>27-28</w:t>
      </w:r>
      <w:r w:rsidRPr="0030086F">
        <w:rPr>
          <w:sz w:val="24"/>
          <w:szCs w:val="24"/>
        </w:rPr>
        <w:t>°С) [</w:t>
      </w:r>
      <w:r>
        <w:rPr>
          <w:sz w:val="24"/>
          <w:szCs w:val="24"/>
        </w:rPr>
        <w:t>6</w:t>
      </w:r>
      <w:r w:rsidRPr="0030086F">
        <w:rPr>
          <w:sz w:val="24"/>
          <w:szCs w:val="24"/>
        </w:rPr>
        <w:t>].</w:t>
      </w:r>
      <w:r>
        <w:rPr>
          <w:sz w:val="24"/>
          <w:szCs w:val="24"/>
        </w:rPr>
        <w:t xml:space="preserve"> </w:t>
      </w:r>
      <w:r>
        <w:rPr>
          <w:color w:val="000000"/>
          <w:sz w:val="24"/>
          <w:szCs w:val="24"/>
        </w:rPr>
        <w:t>Экспериментальное и</w:t>
      </w:r>
      <w:r w:rsidRPr="0030086F">
        <w:rPr>
          <w:color w:val="000000"/>
          <w:sz w:val="24"/>
          <w:szCs w:val="24"/>
        </w:rPr>
        <w:t>сследование С. И. Золотовой</w:t>
      </w:r>
      <w:r>
        <w:rPr>
          <w:color w:val="000000"/>
          <w:sz w:val="24"/>
          <w:szCs w:val="24"/>
        </w:rPr>
        <w:t>, выполненное также</w:t>
      </w:r>
      <w:r w:rsidRPr="0030086F">
        <w:rPr>
          <w:color w:val="000000"/>
          <w:sz w:val="24"/>
          <w:szCs w:val="24"/>
        </w:rPr>
        <w:t xml:space="preserve"> в 60</w:t>
      </w:r>
      <w:r>
        <w:rPr>
          <w:color w:val="000000"/>
          <w:sz w:val="24"/>
          <w:szCs w:val="24"/>
        </w:rPr>
        <w:t>-х</w:t>
      </w:r>
      <w:r w:rsidRPr="0030086F">
        <w:rPr>
          <w:color w:val="000000"/>
          <w:sz w:val="24"/>
          <w:szCs w:val="24"/>
        </w:rPr>
        <w:t xml:space="preserve"> годах</w:t>
      </w:r>
      <w:r w:rsidRPr="00670C9B">
        <w:rPr>
          <w:color w:val="000000"/>
          <w:sz w:val="24"/>
          <w:szCs w:val="24"/>
        </w:rPr>
        <w:t xml:space="preserve"> </w:t>
      </w:r>
      <w:r>
        <w:rPr>
          <w:sz w:val="24"/>
          <w:szCs w:val="24"/>
        </w:rPr>
        <w:t xml:space="preserve">прошлого века, </w:t>
      </w:r>
      <w:r w:rsidRPr="0030086F">
        <w:rPr>
          <w:color w:val="000000"/>
          <w:sz w:val="24"/>
          <w:szCs w:val="24"/>
        </w:rPr>
        <w:t>выявило, что а</w:t>
      </w:r>
      <w:r w:rsidRPr="0030086F">
        <w:rPr>
          <w:sz w:val="24"/>
          <w:szCs w:val="24"/>
        </w:rPr>
        <w:t xml:space="preserve">ктивные в тёплый период года </w:t>
      </w:r>
      <w:r w:rsidRPr="0030086F">
        <w:rPr>
          <w:i/>
          <w:iCs/>
          <w:color w:val="000000"/>
          <w:sz w:val="24"/>
          <w:szCs w:val="24"/>
          <w:lang w:val="en-US"/>
        </w:rPr>
        <w:t>Xenopsylla</w:t>
      </w:r>
      <w:r w:rsidRPr="00670C9B">
        <w:rPr>
          <w:i/>
          <w:iCs/>
          <w:color w:val="000000"/>
          <w:sz w:val="24"/>
          <w:szCs w:val="24"/>
        </w:rPr>
        <w:t xml:space="preserve"> </w:t>
      </w:r>
      <w:r w:rsidRPr="0030086F">
        <w:rPr>
          <w:i/>
          <w:iCs/>
          <w:color w:val="000000"/>
          <w:sz w:val="24"/>
          <w:szCs w:val="24"/>
          <w:lang w:val="en-US"/>
        </w:rPr>
        <w:t>gerbilli</w:t>
      </w:r>
      <w:r w:rsidRPr="00670C9B">
        <w:rPr>
          <w:i/>
          <w:iCs/>
          <w:color w:val="000000"/>
          <w:sz w:val="24"/>
          <w:szCs w:val="24"/>
        </w:rPr>
        <w:t xml:space="preserve"> </w:t>
      </w:r>
      <w:r w:rsidRPr="0030086F">
        <w:rPr>
          <w:i/>
          <w:iCs/>
          <w:color w:val="000000"/>
          <w:sz w:val="24"/>
          <w:szCs w:val="24"/>
          <w:lang w:val="en-US"/>
        </w:rPr>
        <w:t>minax</w:t>
      </w:r>
      <w:r w:rsidRPr="00670C9B">
        <w:rPr>
          <w:i/>
          <w:iCs/>
          <w:color w:val="000000"/>
          <w:sz w:val="24"/>
          <w:szCs w:val="24"/>
        </w:rPr>
        <w:t xml:space="preserve"> </w:t>
      </w:r>
      <w:r>
        <w:rPr>
          <w:color w:val="000000"/>
          <w:sz w:val="24"/>
          <w:szCs w:val="24"/>
        </w:rPr>
        <w:t>из Южного Прибалхашья</w:t>
      </w:r>
      <w:r w:rsidRPr="0030086F">
        <w:rPr>
          <w:color w:val="000000"/>
          <w:sz w:val="24"/>
          <w:szCs w:val="24"/>
        </w:rPr>
        <w:t xml:space="preserve"> в лабораторных условиях при температуре 19-26</w:t>
      </w:r>
      <w:r w:rsidRPr="0030086F">
        <w:rPr>
          <w:sz w:val="24"/>
          <w:szCs w:val="24"/>
        </w:rPr>
        <w:t>°С хорошо откладывали яйца с конца марта по октябрь. Осенью наблюдалось затухание интенсивности генеративного процесса, с</w:t>
      </w:r>
      <w:r w:rsidRPr="0030086F">
        <w:rPr>
          <w:sz w:val="24"/>
          <w:szCs w:val="24"/>
        </w:rPr>
        <w:t>о</w:t>
      </w:r>
      <w:r w:rsidRPr="0030086F">
        <w:rPr>
          <w:sz w:val="24"/>
          <w:szCs w:val="24"/>
        </w:rPr>
        <w:t>провождающе</w:t>
      </w:r>
      <w:r>
        <w:rPr>
          <w:sz w:val="24"/>
          <w:szCs w:val="24"/>
        </w:rPr>
        <w:t>еся</w:t>
      </w:r>
      <w:r w:rsidRPr="0030086F">
        <w:rPr>
          <w:sz w:val="24"/>
          <w:szCs w:val="24"/>
        </w:rPr>
        <w:t xml:space="preserve"> увеличением жирового тела. Зимой, </w:t>
      </w:r>
      <w:r>
        <w:rPr>
          <w:sz w:val="24"/>
          <w:szCs w:val="24"/>
        </w:rPr>
        <w:t>при</w:t>
      </w:r>
      <w:r w:rsidRPr="0030086F">
        <w:rPr>
          <w:sz w:val="24"/>
          <w:szCs w:val="24"/>
        </w:rPr>
        <w:t xml:space="preserve"> температур</w:t>
      </w:r>
      <w:r>
        <w:rPr>
          <w:sz w:val="24"/>
          <w:szCs w:val="24"/>
        </w:rPr>
        <w:t>е</w:t>
      </w:r>
      <w:r w:rsidRPr="00780DF5">
        <w:rPr>
          <w:sz w:val="24"/>
          <w:szCs w:val="24"/>
        </w:rPr>
        <w:t xml:space="preserve"> </w:t>
      </w:r>
      <w:r w:rsidRPr="0030086F">
        <w:rPr>
          <w:color w:val="000000"/>
          <w:sz w:val="24"/>
          <w:szCs w:val="24"/>
        </w:rPr>
        <w:t>18-20</w:t>
      </w:r>
      <w:proofErr w:type="gramStart"/>
      <w:r w:rsidRPr="0030086F">
        <w:rPr>
          <w:sz w:val="24"/>
          <w:szCs w:val="24"/>
        </w:rPr>
        <w:t>°С</w:t>
      </w:r>
      <w:proofErr w:type="gramEnd"/>
      <w:r>
        <w:rPr>
          <w:sz w:val="24"/>
          <w:szCs w:val="24"/>
        </w:rPr>
        <w:t>,</w:t>
      </w:r>
      <w:r w:rsidRPr="00780DF5">
        <w:rPr>
          <w:sz w:val="24"/>
          <w:szCs w:val="24"/>
        </w:rPr>
        <w:t xml:space="preserve"> </w:t>
      </w:r>
      <w:r w:rsidRPr="0030086F">
        <w:rPr>
          <w:i/>
          <w:iCs/>
          <w:color w:val="000000"/>
          <w:sz w:val="24"/>
          <w:szCs w:val="24"/>
          <w:lang w:val="en-US"/>
        </w:rPr>
        <w:t>X</w:t>
      </w:r>
      <w:r w:rsidRPr="0030086F">
        <w:rPr>
          <w:i/>
          <w:iCs/>
          <w:color w:val="000000"/>
          <w:sz w:val="24"/>
          <w:szCs w:val="24"/>
        </w:rPr>
        <w:t xml:space="preserve">. </w:t>
      </w:r>
      <w:r w:rsidRPr="0030086F">
        <w:rPr>
          <w:i/>
          <w:iCs/>
          <w:color w:val="000000"/>
          <w:sz w:val="24"/>
          <w:szCs w:val="24"/>
          <w:lang w:val="en-US"/>
        </w:rPr>
        <w:t>g</w:t>
      </w:r>
      <w:r w:rsidRPr="0030086F">
        <w:rPr>
          <w:i/>
          <w:iCs/>
          <w:color w:val="000000"/>
          <w:sz w:val="24"/>
          <w:szCs w:val="24"/>
        </w:rPr>
        <w:t xml:space="preserve">. </w:t>
      </w:r>
      <w:r w:rsidRPr="0030086F">
        <w:rPr>
          <w:i/>
          <w:iCs/>
          <w:color w:val="000000"/>
          <w:sz w:val="24"/>
          <w:szCs w:val="24"/>
          <w:lang w:val="en-US"/>
        </w:rPr>
        <w:t>minax</w:t>
      </w:r>
      <w:r w:rsidRPr="00670C9B">
        <w:rPr>
          <w:i/>
          <w:iCs/>
          <w:color w:val="000000"/>
          <w:sz w:val="24"/>
          <w:szCs w:val="24"/>
        </w:rPr>
        <w:t xml:space="preserve"> </w:t>
      </w:r>
      <w:r w:rsidRPr="0030086F">
        <w:rPr>
          <w:color w:val="000000"/>
          <w:sz w:val="24"/>
          <w:szCs w:val="24"/>
        </w:rPr>
        <w:t xml:space="preserve">не размножались. Однако это состояние нельзя назвать настоящей диапаузой, </w:t>
      </w:r>
      <w:r>
        <w:rPr>
          <w:color w:val="000000"/>
          <w:sz w:val="24"/>
          <w:szCs w:val="24"/>
        </w:rPr>
        <w:t>так как</w:t>
      </w:r>
      <w:r w:rsidRPr="00670C9B">
        <w:rPr>
          <w:color w:val="000000"/>
          <w:sz w:val="24"/>
          <w:szCs w:val="24"/>
        </w:rPr>
        <w:t xml:space="preserve"> </w:t>
      </w:r>
      <w:r>
        <w:rPr>
          <w:color w:val="000000"/>
          <w:sz w:val="24"/>
          <w:szCs w:val="24"/>
        </w:rPr>
        <w:t>содержание</w:t>
      </w:r>
      <w:r w:rsidRPr="0030086F">
        <w:rPr>
          <w:color w:val="000000"/>
          <w:sz w:val="24"/>
          <w:szCs w:val="24"/>
        </w:rPr>
        <w:t xml:space="preserve"> насе</w:t>
      </w:r>
      <w:r>
        <w:rPr>
          <w:color w:val="000000"/>
          <w:sz w:val="24"/>
          <w:szCs w:val="24"/>
        </w:rPr>
        <w:t>комых</w:t>
      </w:r>
      <w:r w:rsidRPr="0030086F">
        <w:rPr>
          <w:color w:val="000000"/>
          <w:sz w:val="24"/>
          <w:szCs w:val="24"/>
        </w:rPr>
        <w:t xml:space="preserve"> в более высок</w:t>
      </w:r>
      <w:r>
        <w:rPr>
          <w:color w:val="000000"/>
          <w:sz w:val="24"/>
          <w:szCs w:val="24"/>
        </w:rPr>
        <w:t>ом</w:t>
      </w:r>
      <w:r w:rsidRPr="0030086F">
        <w:rPr>
          <w:color w:val="000000"/>
          <w:sz w:val="24"/>
          <w:szCs w:val="24"/>
        </w:rPr>
        <w:t xml:space="preserve"> температур</w:t>
      </w:r>
      <w:r>
        <w:rPr>
          <w:color w:val="000000"/>
          <w:sz w:val="24"/>
          <w:szCs w:val="24"/>
        </w:rPr>
        <w:t>ном диапазоне</w:t>
      </w:r>
      <w:r w:rsidRPr="0030086F">
        <w:rPr>
          <w:color w:val="000000"/>
          <w:sz w:val="24"/>
          <w:szCs w:val="24"/>
        </w:rPr>
        <w:t xml:space="preserve"> (25-30</w:t>
      </w:r>
      <w:r w:rsidRPr="0030086F">
        <w:rPr>
          <w:sz w:val="24"/>
          <w:szCs w:val="24"/>
        </w:rPr>
        <w:t>°С) обесп</w:t>
      </w:r>
      <w:r w:rsidRPr="0030086F">
        <w:rPr>
          <w:sz w:val="24"/>
          <w:szCs w:val="24"/>
        </w:rPr>
        <w:t>е</w:t>
      </w:r>
      <w:r w:rsidRPr="0030086F">
        <w:rPr>
          <w:sz w:val="24"/>
          <w:szCs w:val="24"/>
        </w:rPr>
        <w:t>чивало их</w:t>
      </w:r>
      <w:r w:rsidRPr="00670C9B">
        <w:rPr>
          <w:sz w:val="24"/>
          <w:szCs w:val="24"/>
        </w:rPr>
        <w:t xml:space="preserve"> </w:t>
      </w:r>
      <w:r w:rsidRPr="0030086F">
        <w:rPr>
          <w:sz w:val="24"/>
          <w:szCs w:val="24"/>
        </w:rPr>
        <w:t>размножение и зимой [1].</w:t>
      </w:r>
    </w:p>
    <w:p w:rsidR="005845DE" w:rsidRPr="00E24010" w:rsidRDefault="005845DE" w:rsidP="005845DE">
      <w:pPr>
        <w:pStyle w:val="aff4"/>
        <w:shd w:val="clear" w:color="auto" w:fill="FFFFFF"/>
        <w:ind w:left="0" w:firstLine="397"/>
        <w:rPr>
          <w:color w:val="000000"/>
          <w:sz w:val="24"/>
          <w:szCs w:val="24"/>
        </w:rPr>
      </w:pPr>
      <w:r w:rsidRPr="0030086F">
        <w:rPr>
          <w:sz w:val="24"/>
          <w:szCs w:val="24"/>
        </w:rPr>
        <w:t>В 70</w:t>
      </w:r>
      <w:r>
        <w:rPr>
          <w:sz w:val="24"/>
          <w:szCs w:val="24"/>
        </w:rPr>
        <w:t>-х</w:t>
      </w:r>
      <w:r w:rsidRPr="0030086F">
        <w:rPr>
          <w:sz w:val="24"/>
          <w:szCs w:val="24"/>
        </w:rPr>
        <w:t xml:space="preserve"> годах </w:t>
      </w:r>
      <w:r>
        <w:rPr>
          <w:sz w:val="24"/>
          <w:szCs w:val="24"/>
        </w:rPr>
        <w:t xml:space="preserve">паразитологами </w:t>
      </w:r>
      <w:r w:rsidRPr="0030086F">
        <w:rPr>
          <w:sz w:val="24"/>
          <w:szCs w:val="24"/>
        </w:rPr>
        <w:t xml:space="preserve">был сделан однозначный вывод, что в </w:t>
      </w:r>
      <w:r>
        <w:rPr>
          <w:sz w:val="24"/>
          <w:szCs w:val="24"/>
        </w:rPr>
        <w:t>инсектарии</w:t>
      </w:r>
      <w:r w:rsidRPr="00670C9B">
        <w:rPr>
          <w:sz w:val="24"/>
          <w:szCs w:val="24"/>
        </w:rPr>
        <w:t xml:space="preserve"> </w:t>
      </w:r>
      <w:r w:rsidRPr="0030086F">
        <w:rPr>
          <w:i/>
          <w:iCs/>
          <w:color w:val="000000"/>
          <w:sz w:val="24"/>
          <w:szCs w:val="24"/>
          <w:lang w:val="en-US"/>
        </w:rPr>
        <w:t>X</w:t>
      </w:r>
      <w:r w:rsidRPr="0030086F">
        <w:rPr>
          <w:i/>
          <w:iCs/>
          <w:color w:val="000000"/>
          <w:sz w:val="24"/>
          <w:szCs w:val="24"/>
        </w:rPr>
        <w:t xml:space="preserve">. </w:t>
      </w:r>
      <w:r w:rsidRPr="0030086F">
        <w:rPr>
          <w:i/>
          <w:iCs/>
          <w:color w:val="000000"/>
          <w:sz w:val="24"/>
          <w:szCs w:val="24"/>
          <w:lang w:val="en-US"/>
        </w:rPr>
        <w:t>g</w:t>
      </w:r>
      <w:r w:rsidRPr="0030086F">
        <w:rPr>
          <w:i/>
          <w:iCs/>
          <w:color w:val="000000"/>
          <w:sz w:val="24"/>
          <w:szCs w:val="24"/>
        </w:rPr>
        <w:t xml:space="preserve">. </w:t>
      </w:r>
      <w:r w:rsidRPr="0030086F">
        <w:rPr>
          <w:i/>
          <w:iCs/>
          <w:color w:val="000000"/>
          <w:sz w:val="24"/>
          <w:szCs w:val="24"/>
          <w:lang w:val="en-US"/>
        </w:rPr>
        <w:t>minax</w:t>
      </w:r>
      <w:r w:rsidRPr="00670C9B">
        <w:rPr>
          <w:i/>
          <w:iCs/>
          <w:color w:val="000000"/>
          <w:sz w:val="24"/>
          <w:szCs w:val="24"/>
        </w:rPr>
        <w:t xml:space="preserve"> </w:t>
      </w:r>
      <w:r w:rsidRPr="00846555">
        <w:rPr>
          <w:iCs/>
          <w:color w:val="000000"/>
          <w:sz w:val="24"/>
          <w:szCs w:val="24"/>
        </w:rPr>
        <w:t>круглый год</w:t>
      </w:r>
      <w:r w:rsidRPr="00670C9B">
        <w:rPr>
          <w:iCs/>
          <w:color w:val="000000"/>
          <w:sz w:val="24"/>
          <w:szCs w:val="24"/>
        </w:rPr>
        <w:t xml:space="preserve"> </w:t>
      </w:r>
      <w:r w:rsidRPr="0030086F">
        <w:rPr>
          <w:color w:val="000000"/>
          <w:sz w:val="24"/>
          <w:szCs w:val="24"/>
        </w:rPr>
        <w:t>сохраняет естественную схему жизнедеятельности</w:t>
      </w:r>
      <w:r>
        <w:rPr>
          <w:color w:val="000000"/>
          <w:sz w:val="24"/>
          <w:szCs w:val="24"/>
        </w:rPr>
        <w:t>.</w:t>
      </w:r>
      <w:r w:rsidRPr="0030086F">
        <w:rPr>
          <w:color w:val="000000"/>
          <w:sz w:val="24"/>
          <w:szCs w:val="24"/>
        </w:rPr>
        <w:t xml:space="preserve"> </w:t>
      </w:r>
      <w:r>
        <w:rPr>
          <w:color w:val="000000"/>
          <w:sz w:val="24"/>
          <w:szCs w:val="24"/>
        </w:rPr>
        <w:t>В лаборатории</w:t>
      </w:r>
      <w:r w:rsidRPr="0030086F">
        <w:rPr>
          <w:color w:val="000000"/>
          <w:sz w:val="24"/>
          <w:szCs w:val="24"/>
        </w:rPr>
        <w:t xml:space="preserve"> </w:t>
      </w:r>
      <w:r>
        <w:rPr>
          <w:color w:val="000000"/>
          <w:sz w:val="24"/>
          <w:szCs w:val="24"/>
        </w:rPr>
        <w:t>уд</w:t>
      </w:r>
      <w:r>
        <w:rPr>
          <w:color w:val="000000"/>
          <w:sz w:val="24"/>
          <w:szCs w:val="24"/>
        </w:rPr>
        <w:t>а</w:t>
      </w:r>
      <w:r>
        <w:rPr>
          <w:color w:val="000000"/>
          <w:sz w:val="24"/>
          <w:szCs w:val="24"/>
        </w:rPr>
        <w:t xml:space="preserve">ётся заставить нормально размножаться этих насекомых и </w:t>
      </w:r>
      <w:r w:rsidRPr="0030086F">
        <w:rPr>
          <w:color w:val="000000"/>
          <w:sz w:val="24"/>
          <w:szCs w:val="24"/>
        </w:rPr>
        <w:t>зимой</w:t>
      </w:r>
      <w:r>
        <w:rPr>
          <w:color w:val="000000"/>
          <w:sz w:val="24"/>
          <w:szCs w:val="24"/>
        </w:rPr>
        <w:t xml:space="preserve"> при температуре в п</w:t>
      </w:r>
      <w:r>
        <w:rPr>
          <w:color w:val="000000"/>
          <w:sz w:val="24"/>
          <w:szCs w:val="24"/>
        </w:rPr>
        <w:t>о</w:t>
      </w:r>
      <w:r>
        <w:rPr>
          <w:color w:val="000000"/>
          <w:sz w:val="24"/>
          <w:szCs w:val="24"/>
        </w:rPr>
        <w:t xml:space="preserve">мещении </w:t>
      </w:r>
      <w:r w:rsidRPr="0030086F">
        <w:rPr>
          <w:color w:val="000000"/>
          <w:sz w:val="24"/>
          <w:szCs w:val="24"/>
        </w:rPr>
        <w:t>не ниже 26</w:t>
      </w:r>
      <w:proofErr w:type="gramStart"/>
      <w:r w:rsidRPr="0030086F">
        <w:rPr>
          <w:sz w:val="24"/>
          <w:szCs w:val="24"/>
        </w:rPr>
        <w:t>°С</w:t>
      </w:r>
      <w:proofErr w:type="gramEnd"/>
      <w:r w:rsidRPr="0030086F">
        <w:rPr>
          <w:color w:val="000000"/>
          <w:sz w:val="24"/>
          <w:szCs w:val="24"/>
        </w:rPr>
        <w:t xml:space="preserve"> </w:t>
      </w:r>
      <w:r w:rsidRPr="0030086F">
        <w:rPr>
          <w:sz w:val="24"/>
          <w:szCs w:val="24"/>
        </w:rPr>
        <w:t>[</w:t>
      </w:r>
      <w:r>
        <w:rPr>
          <w:sz w:val="24"/>
          <w:szCs w:val="24"/>
        </w:rPr>
        <w:t>4</w:t>
      </w:r>
      <w:r w:rsidRPr="0030086F">
        <w:rPr>
          <w:sz w:val="24"/>
          <w:szCs w:val="24"/>
        </w:rPr>
        <w:t>].</w:t>
      </w:r>
      <w:r>
        <w:rPr>
          <w:sz w:val="24"/>
          <w:szCs w:val="24"/>
        </w:rPr>
        <w:t xml:space="preserve"> </w:t>
      </w:r>
      <w:r w:rsidRPr="0030086F">
        <w:rPr>
          <w:color w:val="000000"/>
          <w:sz w:val="24"/>
          <w:szCs w:val="24"/>
        </w:rPr>
        <w:t xml:space="preserve">Даже длительное содержание </w:t>
      </w:r>
      <w:r w:rsidRPr="0030086F">
        <w:rPr>
          <w:i/>
          <w:iCs/>
          <w:color w:val="000000"/>
          <w:sz w:val="24"/>
          <w:szCs w:val="24"/>
          <w:lang w:val="en-US"/>
        </w:rPr>
        <w:t>X</w:t>
      </w:r>
      <w:r w:rsidRPr="0030086F">
        <w:rPr>
          <w:i/>
          <w:iCs/>
          <w:color w:val="000000"/>
          <w:sz w:val="24"/>
          <w:szCs w:val="24"/>
        </w:rPr>
        <w:t xml:space="preserve">. </w:t>
      </w:r>
      <w:r w:rsidRPr="0030086F">
        <w:rPr>
          <w:i/>
          <w:iCs/>
          <w:color w:val="000000"/>
          <w:sz w:val="24"/>
          <w:szCs w:val="24"/>
          <w:lang w:val="en-US"/>
        </w:rPr>
        <w:t>g</w:t>
      </w:r>
      <w:r w:rsidRPr="0030086F">
        <w:rPr>
          <w:i/>
          <w:iCs/>
          <w:color w:val="000000"/>
          <w:sz w:val="24"/>
          <w:szCs w:val="24"/>
        </w:rPr>
        <w:t xml:space="preserve">. </w:t>
      </w:r>
      <w:r w:rsidRPr="0030086F">
        <w:rPr>
          <w:i/>
          <w:iCs/>
          <w:color w:val="000000"/>
          <w:sz w:val="24"/>
          <w:szCs w:val="24"/>
          <w:lang w:val="en-US"/>
        </w:rPr>
        <w:t>minax</w:t>
      </w:r>
      <w:r w:rsidRPr="0030086F">
        <w:rPr>
          <w:sz w:val="24"/>
          <w:szCs w:val="24"/>
        </w:rPr>
        <w:t xml:space="preserve"> в лабораторных усл</w:t>
      </w:r>
      <w:r w:rsidRPr="0030086F">
        <w:rPr>
          <w:sz w:val="24"/>
          <w:szCs w:val="24"/>
        </w:rPr>
        <w:t>о</w:t>
      </w:r>
      <w:r w:rsidRPr="00E24010">
        <w:rPr>
          <w:sz w:val="24"/>
          <w:szCs w:val="24"/>
        </w:rPr>
        <w:t>виях существенно не изменяет естественного хода активности их размножения [3], а те</w:t>
      </w:r>
      <w:r w:rsidRPr="00E24010">
        <w:rPr>
          <w:sz w:val="24"/>
          <w:szCs w:val="24"/>
        </w:rPr>
        <w:t>м</w:t>
      </w:r>
      <w:r w:rsidRPr="00E24010">
        <w:rPr>
          <w:sz w:val="24"/>
          <w:szCs w:val="24"/>
        </w:rPr>
        <w:t xml:space="preserve">пература </w:t>
      </w:r>
      <w:r w:rsidRPr="00E24010">
        <w:rPr>
          <w:color w:val="000000"/>
          <w:sz w:val="24"/>
          <w:szCs w:val="24"/>
        </w:rPr>
        <w:t>27</w:t>
      </w:r>
      <w:proofErr w:type="gramStart"/>
      <w:r w:rsidRPr="00E24010">
        <w:rPr>
          <w:sz w:val="24"/>
          <w:szCs w:val="24"/>
        </w:rPr>
        <w:t>°С</w:t>
      </w:r>
      <w:proofErr w:type="gramEnd"/>
      <w:r w:rsidRPr="00E24010">
        <w:rPr>
          <w:sz w:val="24"/>
          <w:szCs w:val="24"/>
        </w:rPr>
        <w:t xml:space="preserve"> обеспечивает созревание яиц в любой период года [2]. </w:t>
      </w:r>
      <w:r w:rsidRPr="00E24010">
        <w:rPr>
          <w:color w:val="000000"/>
          <w:sz w:val="24"/>
          <w:szCs w:val="24"/>
        </w:rPr>
        <w:t>В 1980-1990 гг. р</w:t>
      </w:r>
      <w:r w:rsidRPr="00E24010">
        <w:rPr>
          <w:color w:val="000000"/>
          <w:sz w:val="24"/>
          <w:szCs w:val="24"/>
        </w:rPr>
        <w:t>а</w:t>
      </w:r>
      <w:r w:rsidRPr="00E24010">
        <w:rPr>
          <w:color w:val="000000"/>
          <w:sz w:val="24"/>
          <w:szCs w:val="24"/>
        </w:rPr>
        <w:t xml:space="preserve">бот на эту тему </w:t>
      </w:r>
      <w:r>
        <w:rPr>
          <w:color w:val="000000"/>
          <w:sz w:val="24"/>
          <w:szCs w:val="24"/>
        </w:rPr>
        <w:t>почти не было,</w:t>
      </w:r>
      <w:r w:rsidRPr="00E24010">
        <w:rPr>
          <w:color w:val="000000"/>
          <w:sz w:val="24"/>
          <w:szCs w:val="24"/>
        </w:rPr>
        <w:t xml:space="preserve"> и это утверждение стало восприниматься как аксиома. </w:t>
      </w:r>
    </w:p>
    <w:p w:rsidR="005845DE" w:rsidRPr="00E24010" w:rsidRDefault="005845DE" w:rsidP="005845DE">
      <w:pPr>
        <w:pStyle w:val="aff4"/>
        <w:shd w:val="clear" w:color="auto" w:fill="FFFFFF"/>
        <w:ind w:left="0" w:firstLine="397"/>
        <w:rPr>
          <w:color w:val="000000"/>
          <w:sz w:val="24"/>
          <w:szCs w:val="24"/>
        </w:rPr>
      </w:pPr>
      <w:r w:rsidRPr="00E24010">
        <w:rPr>
          <w:color w:val="000000"/>
          <w:sz w:val="24"/>
          <w:szCs w:val="24"/>
        </w:rPr>
        <w:t xml:space="preserve">Однако наши наблюдения последних лет в инсектарии КНЦКЗИ при разведении блох различных видов показали, что такой категорический вывод делать нельзя. Практически постоянно </w:t>
      </w:r>
      <w:r>
        <w:rPr>
          <w:color w:val="000000"/>
          <w:sz w:val="24"/>
          <w:szCs w:val="24"/>
        </w:rPr>
        <w:t>мы</w:t>
      </w:r>
      <w:r w:rsidRPr="00E24010">
        <w:rPr>
          <w:color w:val="000000"/>
          <w:sz w:val="24"/>
          <w:szCs w:val="24"/>
        </w:rPr>
        <w:t xml:space="preserve"> поддерживал</w:t>
      </w:r>
      <w:r>
        <w:rPr>
          <w:color w:val="000000"/>
          <w:sz w:val="24"/>
          <w:szCs w:val="24"/>
        </w:rPr>
        <w:t>и</w:t>
      </w:r>
      <w:r w:rsidRPr="00E24010">
        <w:rPr>
          <w:color w:val="000000"/>
          <w:sz w:val="24"/>
          <w:szCs w:val="24"/>
        </w:rPr>
        <w:t xml:space="preserve"> не менее </w:t>
      </w:r>
      <w:r>
        <w:rPr>
          <w:color w:val="000000"/>
          <w:sz w:val="24"/>
          <w:szCs w:val="24"/>
        </w:rPr>
        <w:t>двух</w:t>
      </w:r>
      <w:r w:rsidRPr="00E24010">
        <w:rPr>
          <w:color w:val="000000"/>
          <w:sz w:val="24"/>
          <w:szCs w:val="24"/>
        </w:rPr>
        <w:t xml:space="preserve"> </w:t>
      </w:r>
      <w:r w:rsidRPr="00E24010">
        <w:rPr>
          <w:sz w:val="24"/>
          <w:szCs w:val="24"/>
        </w:rPr>
        <w:t xml:space="preserve">«заводов» (культуры блох, содержащиеся в </w:t>
      </w:r>
      <w:r w:rsidRPr="00E24010">
        <w:rPr>
          <w:sz w:val="24"/>
          <w:szCs w:val="24"/>
        </w:rPr>
        <w:lastRenderedPageBreak/>
        <w:t xml:space="preserve">биопробных банках с субстратом [5]) с блохами </w:t>
      </w:r>
      <w:r w:rsidRPr="00E24010">
        <w:rPr>
          <w:i/>
          <w:iCs/>
          <w:color w:val="000000"/>
          <w:sz w:val="24"/>
          <w:szCs w:val="24"/>
          <w:lang w:val="en-US"/>
        </w:rPr>
        <w:t>X</w:t>
      </w:r>
      <w:r w:rsidRPr="00E24010">
        <w:rPr>
          <w:i/>
          <w:iCs/>
          <w:color w:val="000000"/>
          <w:sz w:val="24"/>
          <w:szCs w:val="24"/>
        </w:rPr>
        <w:t xml:space="preserve">. </w:t>
      </w:r>
      <w:r w:rsidRPr="00E24010">
        <w:rPr>
          <w:i/>
          <w:iCs/>
          <w:color w:val="000000"/>
          <w:sz w:val="24"/>
          <w:szCs w:val="24"/>
          <w:lang w:val="en-US"/>
        </w:rPr>
        <w:t>g</w:t>
      </w:r>
      <w:r w:rsidRPr="00E24010">
        <w:rPr>
          <w:i/>
          <w:iCs/>
          <w:color w:val="000000"/>
          <w:sz w:val="24"/>
          <w:szCs w:val="24"/>
        </w:rPr>
        <w:t xml:space="preserve">. </w:t>
      </w:r>
      <w:r w:rsidRPr="00E24010">
        <w:rPr>
          <w:i/>
          <w:iCs/>
          <w:color w:val="000000"/>
          <w:sz w:val="24"/>
          <w:szCs w:val="24"/>
          <w:lang w:val="en-US"/>
        </w:rPr>
        <w:t>minax</w:t>
      </w:r>
      <w:r w:rsidRPr="00E24010">
        <w:rPr>
          <w:i/>
          <w:iCs/>
          <w:color w:val="000000"/>
          <w:sz w:val="24"/>
          <w:szCs w:val="24"/>
        </w:rPr>
        <w:t xml:space="preserve"> </w:t>
      </w:r>
      <w:r w:rsidRPr="00E24010">
        <w:rPr>
          <w:iCs/>
          <w:color w:val="000000"/>
          <w:sz w:val="24"/>
          <w:szCs w:val="24"/>
        </w:rPr>
        <w:t>и</w:t>
      </w:r>
      <w:r w:rsidRPr="00E24010">
        <w:rPr>
          <w:i/>
          <w:iCs/>
          <w:color w:val="000000"/>
          <w:sz w:val="24"/>
          <w:szCs w:val="24"/>
        </w:rPr>
        <w:t xml:space="preserve"> </w:t>
      </w:r>
      <w:r w:rsidRPr="00E24010">
        <w:rPr>
          <w:i/>
          <w:iCs/>
          <w:sz w:val="24"/>
          <w:szCs w:val="24"/>
          <w:lang w:val="en-US"/>
        </w:rPr>
        <w:t>Nosopsyllus</w:t>
      </w:r>
      <w:r w:rsidRPr="00E24010">
        <w:rPr>
          <w:i/>
          <w:iCs/>
          <w:sz w:val="24"/>
          <w:szCs w:val="24"/>
        </w:rPr>
        <w:t xml:space="preserve"> </w:t>
      </w:r>
      <w:r w:rsidRPr="00E24010">
        <w:rPr>
          <w:i/>
          <w:iCs/>
          <w:sz w:val="24"/>
          <w:szCs w:val="24"/>
          <w:lang w:val="en-US"/>
        </w:rPr>
        <w:t>fasciatus</w:t>
      </w:r>
      <w:r w:rsidRPr="00E24010">
        <w:rPr>
          <w:i/>
          <w:iCs/>
          <w:sz w:val="24"/>
          <w:szCs w:val="24"/>
        </w:rPr>
        <w:t xml:space="preserve"> </w:t>
      </w:r>
      <w:r w:rsidRPr="00E24010">
        <w:rPr>
          <w:iCs/>
          <w:sz w:val="24"/>
          <w:szCs w:val="24"/>
        </w:rPr>
        <w:t xml:space="preserve">и один </w:t>
      </w:r>
      <w:r w:rsidRPr="00E24010">
        <w:rPr>
          <w:sz w:val="24"/>
          <w:szCs w:val="24"/>
        </w:rPr>
        <w:t>–</w:t>
      </w:r>
      <w:r w:rsidRPr="00E24010">
        <w:rPr>
          <w:b/>
          <w:sz w:val="24"/>
          <w:szCs w:val="24"/>
        </w:rPr>
        <w:t xml:space="preserve"> </w:t>
      </w:r>
      <w:r w:rsidRPr="00E24010">
        <w:rPr>
          <w:sz w:val="24"/>
          <w:szCs w:val="24"/>
        </w:rPr>
        <w:t xml:space="preserve">с </w:t>
      </w:r>
      <w:r w:rsidRPr="00E24010">
        <w:rPr>
          <w:i/>
          <w:iCs/>
          <w:sz w:val="24"/>
          <w:szCs w:val="24"/>
          <w:lang w:val="en-US"/>
        </w:rPr>
        <w:t>Leptopsylla</w:t>
      </w:r>
      <w:r w:rsidRPr="00E24010">
        <w:rPr>
          <w:i/>
          <w:iCs/>
          <w:sz w:val="24"/>
          <w:szCs w:val="24"/>
        </w:rPr>
        <w:t xml:space="preserve"> </w:t>
      </w:r>
      <w:r w:rsidRPr="00E24010">
        <w:rPr>
          <w:i/>
          <w:iCs/>
          <w:sz w:val="24"/>
          <w:szCs w:val="24"/>
          <w:lang w:val="en-US"/>
        </w:rPr>
        <w:t>segnis</w:t>
      </w:r>
      <w:r w:rsidRPr="00E24010">
        <w:rPr>
          <w:iCs/>
          <w:sz w:val="24"/>
          <w:szCs w:val="24"/>
        </w:rPr>
        <w:t>.</w:t>
      </w:r>
      <w:r w:rsidRPr="00E24010">
        <w:rPr>
          <w:i/>
          <w:iCs/>
          <w:sz w:val="24"/>
          <w:szCs w:val="24"/>
        </w:rPr>
        <w:t xml:space="preserve"> </w:t>
      </w:r>
      <w:r w:rsidRPr="00E24010">
        <w:rPr>
          <w:color w:val="000000"/>
          <w:sz w:val="24"/>
          <w:szCs w:val="24"/>
        </w:rPr>
        <w:t xml:space="preserve">Средняя температура воздуха в зимний период в инсектарии </w:t>
      </w:r>
      <w:r>
        <w:rPr>
          <w:color w:val="000000"/>
          <w:sz w:val="24"/>
          <w:szCs w:val="24"/>
        </w:rPr>
        <w:t>сохран</w:t>
      </w:r>
      <w:r>
        <w:rPr>
          <w:color w:val="000000"/>
          <w:sz w:val="24"/>
          <w:szCs w:val="24"/>
        </w:rPr>
        <w:t>я</w:t>
      </w:r>
      <w:r>
        <w:rPr>
          <w:color w:val="000000"/>
          <w:sz w:val="24"/>
          <w:szCs w:val="24"/>
        </w:rPr>
        <w:t xml:space="preserve">лась в интервале </w:t>
      </w:r>
      <w:r w:rsidRPr="00E24010">
        <w:rPr>
          <w:sz w:val="24"/>
          <w:szCs w:val="24"/>
        </w:rPr>
        <w:t xml:space="preserve">от </w:t>
      </w:r>
      <w:r w:rsidRPr="00E24010">
        <w:rPr>
          <w:color w:val="000000"/>
          <w:sz w:val="24"/>
          <w:szCs w:val="24"/>
        </w:rPr>
        <w:t>20,0</w:t>
      </w:r>
      <w:proofErr w:type="gramStart"/>
      <w:r w:rsidRPr="00E24010">
        <w:rPr>
          <w:sz w:val="24"/>
          <w:szCs w:val="24"/>
        </w:rPr>
        <w:t>°С</w:t>
      </w:r>
      <w:proofErr w:type="gramEnd"/>
      <w:r w:rsidRPr="00E24010">
        <w:rPr>
          <w:sz w:val="24"/>
          <w:szCs w:val="24"/>
        </w:rPr>
        <w:t xml:space="preserve"> до </w:t>
      </w:r>
      <w:r w:rsidRPr="00E24010">
        <w:rPr>
          <w:color w:val="000000"/>
          <w:sz w:val="24"/>
          <w:szCs w:val="24"/>
        </w:rPr>
        <w:t>23,0</w:t>
      </w:r>
      <w:r w:rsidRPr="00E24010">
        <w:rPr>
          <w:sz w:val="24"/>
          <w:szCs w:val="24"/>
        </w:rPr>
        <w:t>°С</w:t>
      </w:r>
      <w:r>
        <w:rPr>
          <w:sz w:val="24"/>
          <w:szCs w:val="24"/>
        </w:rPr>
        <w:t>, а в среднем</w:t>
      </w:r>
      <w:r w:rsidRPr="00E24010">
        <w:rPr>
          <w:color w:val="000000"/>
          <w:sz w:val="24"/>
          <w:szCs w:val="24"/>
        </w:rPr>
        <w:t xml:space="preserve"> </w:t>
      </w:r>
      <w:r>
        <w:rPr>
          <w:color w:val="000000"/>
          <w:sz w:val="24"/>
          <w:szCs w:val="24"/>
        </w:rPr>
        <w:t xml:space="preserve">была </w:t>
      </w:r>
      <w:r w:rsidRPr="00E24010">
        <w:rPr>
          <w:color w:val="000000"/>
          <w:sz w:val="24"/>
          <w:szCs w:val="24"/>
        </w:rPr>
        <w:t>равна 21,9</w:t>
      </w:r>
      <w:r w:rsidRPr="00E24010">
        <w:rPr>
          <w:sz w:val="24"/>
          <w:szCs w:val="24"/>
        </w:rPr>
        <w:t xml:space="preserve">±0,1°С. </w:t>
      </w:r>
      <w:r w:rsidRPr="00E24010">
        <w:rPr>
          <w:color w:val="000000"/>
          <w:sz w:val="24"/>
          <w:szCs w:val="24"/>
        </w:rPr>
        <w:t>Специальной ц</w:t>
      </w:r>
      <w:r w:rsidRPr="00E24010">
        <w:rPr>
          <w:color w:val="000000"/>
          <w:sz w:val="24"/>
          <w:szCs w:val="24"/>
        </w:rPr>
        <w:t>е</w:t>
      </w:r>
      <w:r w:rsidRPr="00E24010">
        <w:rPr>
          <w:color w:val="000000"/>
          <w:sz w:val="24"/>
          <w:szCs w:val="24"/>
        </w:rPr>
        <w:t>ленаправленной работы не проводил</w:t>
      </w:r>
      <w:r>
        <w:rPr>
          <w:color w:val="000000"/>
          <w:sz w:val="24"/>
          <w:szCs w:val="24"/>
        </w:rPr>
        <w:t>и</w:t>
      </w:r>
      <w:r w:rsidRPr="00E24010">
        <w:rPr>
          <w:color w:val="000000"/>
          <w:sz w:val="24"/>
          <w:szCs w:val="24"/>
        </w:rPr>
        <w:t>,</w:t>
      </w:r>
      <w:r w:rsidRPr="00E24010">
        <w:rPr>
          <w:color w:val="00B050"/>
          <w:sz w:val="24"/>
          <w:szCs w:val="24"/>
        </w:rPr>
        <w:t xml:space="preserve"> </w:t>
      </w:r>
      <w:r w:rsidRPr="00E24010">
        <w:rPr>
          <w:sz w:val="24"/>
          <w:szCs w:val="24"/>
        </w:rPr>
        <w:t xml:space="preserve">но в декабре-январе в «заводах» с </w:t>
      </w:r>
      <w:r w:rsidRPr="00E24010">
        <w:rPr>
          <w:i/>
          <w:iCs/>
          <w:color w:val="000000"/>
          <w:sz w:val="24"/>
          <w:szCs w:val="24"/>
          <w:lang w:val="en-US"/>
        </w:rPr>
        <w:t>X</w:t>
      </w:r>
      <w:r w:rsidRPr="00E24010">
        <w:rPr>
          <w:i/>
          <w:iCs/>
          <w:color w:val="000000"/>
          <w:sz w:val="24"/>
          <w:szCs w:val="24"/>
        </w:rPr>
        <w:t xml:space="preserve">. </w:t>
      </w:r>
      <w:r w:rsidRPr="00E24010">
        <w:rPr>
          <w:i/>
          <w:iCs/>
          <w:color w:val="000000"/>
          <w:sz w:val="24"/>
          <w:szCs w:val="24"/>
          <w:lang w:val="en-US"/>
        </w:rPr>
        <w:t>g</w:t>
      </w:r>
      <w:r w:rsidRPr="00E24010">
        <w:rPr>
          <w:i/>
          <w:iCs/>
          <w:color w:val="000000"/>
          <w:sz w:val="24"/>
          <w:szCs w:val="24"/>
        </w:rPr>
        <w:t xml:space="preserve">. </w:t>
      </w:r>
      <w:r w:rsidRPr="00E24010">
        <w:rPr>
          <w:i/>
          <w:iCs/>
          <w:color w:val="000000"/>
          <w:sz w:val="24"/>
          <w:szCs w:val="24"/>
          <w:lang w:val="en-US"/>
        </w:rPr>
        <w:t>minax</w:t>
      </w:r>
      <w:r w:rsidRPr="00E24010">
        <w:rPr>
          <w:i/>
          <w:iCs/>
          <w:color w:val="000000"/>
          <w:sz w:val="24"/>
          <w:szCs w:val="24"/>
        </w:rPr>
        <w:t xml:space="preserve"> </w:t>
      </w:r>
      <w:r w:rsidRPr="00E24010">
        <w:rPr>
          <w:color w:val="000000"/>
          <w:sz w:val="24"/>
          <w:szCs w:val="24"/>
        </w:rPr>
        <w:t>д</w:t>
      </w:r>
      <w:r w:rsidRPr="00E24010">
        <w:rPr>
          <w:color w:val="000000"/>
          <w:sz w:val="24"/>
          <w:szCs w:val="24"/>
        </w:rPr>
        <w:t>о</w:t>
      </w:r>
      <w:r w:rsidRPr="00E24010">
        <w:rPr>
          <w:color w:val="000000"/>
          <w:sz w:val="24"/>
          <w:szCs w:val="24"/>
        </w:rPr>
        <w:t>вольно часто наблюдали личин</w:t>
      </w:r>
      <w:r>
        <w:rPr>
          <w:color w:val="000000"/>
          <w:sz w:val="24"/>
          <w:szCs w:val="24"/>
        </w:rPr>
        <w:t>о</w:t>
      </w:r>
      <w:r w:rsidRPr="00E24010">
        <w:rPr>
          <w:color w:val="000000"/>
          <w:sz w:val="24"/>
          <w:szCs w:val="24"/>
        </w:rPr>
        <w:t xml:space="preserve">к, хотя по литературным данным яйцекладка у этого вида блох должна прекращаться в октябре. </w:t>
      </w:r>
    </w:p>
    <w:p w:rsidR="005845DE" w:rsidRDefault="005845DE" w:rsidP="005845DE">
      <w:pPr>
        <w:ind w:firstLine="397"/>
        <w:rPr>
          <w:color w:val="000000"/>
          <w:sz w:val="24"/>
          <w:szCs w:val="24"/>
        </w:rPr>
      </w:pPr>
      <w:r>
        <w:rPr>
          <w:color w:val="000000"/>
          <w:sz w:val="24"/>
          <w:szCs w:val="24"/>
        </w:rPr>
        <w:t>П</w:t>
      </w:r>
      <w:r w:rsidRPr="0030086F">
        <w:rPr>
          <w:color w:val="000000"/>
          <w:sz w:val="24"/>
          <w:szCs w:val="24"/>
        </w:rPr>
        <w:t xml:space="preserve">ри вскрытии блох </w:t>
      </w:r>
      <w:r w:rsidRPr="0030086F">
        <w:rPr>
          <w:i/>
          <w:iCs/>
          <w:color w:val="000000"/>
          <w:sz w:val="24"/>
          <w:szCs w:val="24"/>
          <w:lang w:val="en-US"/>
        </w:rPr>
        <w:t>X</w:t>
      </w:r>
      <w:r w:rsidRPr="0030086F">
        <w:rPr>
          <w:i/>
          <w:iCs/>
          <w:color w:val="000000"/>
          <w:sz w:val="24"/>
          <w:szCs w:val="24"/>
        </w:rPr>
        <w:t xml:space="preserve">. </w:t>
      </w:r>
      <w:r w:rsidRPr="0030086F">
        <w:rPr>
          <w:i/>
          <w:iCs/>
          <w:color w:val="000000"/>
          <w:sz w:val="24"/>
          <w:szCs w:val="24"/>
          <w:lang w:val="en-US"/>
        </w:rPr>
        <w:t>g</w:t>
      </w:r>
      <w:r w:rsidRPr="0030086F">
        <w:rPr>
          <w:i/>
          <w:iCs/>
          <w:color w:val="000000"/>
          <w:sz w:val="24"/>
          <w:szCs w:val="24"/>
        </w:rPr>
        <w:t xml:space="preserve">. </w:t>
      </w:r>
      <w:r w:rsidRPr="0030086F">
        <w:rPr>
          <w:i/>
          <w:iCs/>
          <w:color w:val="000000"/>
          <w:sz w:val="24"/>
          <w:szCs w:val="24"/>
          <w:lang w:val="en-US"/>
        </w:rPr>
        <w:t>minax</w:t>
      </w:r>
      <w:r w:rsidRPr="0030086F">
        <w:rPr>
          <w:sz w:val="24"/>
          <w:szCs w:val="24"/>
        </w:rPr>
        <w:t xml:space="preserve"> </w:t>
      </w:r>
      <w:r w:rsidRPr="0030086F">
        <w:rPr>
          <w:color w:val="000000"/>
          <w:sz w:val="24"/>
          <w:szCs w:val="24"/>
        </w:rPr>
        <w:t xml:space="preserve">во </w:t>
      </w:r>
      <w:r w:rsidRPr="0030086F">
        <w:rPr>
          <w:color w:val="000000"/>
          <w:sz w:val="24"/>
          <w:szCs w:val="24"/>
          <w:lang w:val="en-US"/>
        </w:rPr>
        <w:t>II</w:t>
      </w:r>
      <w:r w:rsidRPr="0030086F">
        <w:rPr>
          <w:color w:val="000000"/>
          <w:sz w:val="24"/>
          <w:szCs w:val="24"/>
        </w:rPr>
        <w:t>-</w:t>
      </w:r>
      <w:r w:rsidRPr="0030086F">
        <w:rPr>
          <w:color w:val="000000"/>
          <w:sz w:val="24"/>
          <w:szCs w:val="24"/>
          <w:lang w:val="en-US"/>
        </w:rPr>
        <w:t>III</w:t>
      </w:r>
      <w:r w:rsidRPr="0030086F">
        <w:rPr>
          <w:color w:val="000000"/>
          <w:sz w:val="24"/>
          <w:szCs w:val="24"/>
        </w:rPr>
        <w:t xml:space="preserve"> декаде ноября 2012</w:t>
      </w:r>
      <w:r>
        <w:rPr>
          <w:color w:val="000000"/>
          <w:sz w:val="24"/>
          <w:szCs w:val="24"/>
        </w:rPr>
        <w:t xml:space="preserve"> </w:t>
      </w:r>
      <w:r w:rsidRPr="0030086F">
        <w:rPr>
          <w:color w:val="000000"/>
          <w:sz w:val="24"/>
          <w:szCs w:val="24"/>
        </w:rPr>
        <w:t>г</w:t>
      </w:r>
      <w:r>
        <w:rPr>
          <w:color w:val="000000"/>
          <w:sz w:val="24"/>
          <w:szCs w:val="24"/>
        </w:rPr>
        <w:t>.</w:t>
      </w:r>
      <w:r w:rsidRPr="0030086F">
        <w:rPr>
          <w:color w:val="000000"/>
          <w:sz w:val="24"/>
          <w:szCs w:val="24"/>
        </w:rPr>
        <w:t xml:space="preserve"> и </w:t>
      </w:r>
      <w:r w:rsidRPr="0030086F">
        <w:rPr>
          <w:color w:val="000000"/>
          <w:sz w:val="24"/>
          <w:szCs w:val="24"/>
          <w:lang w:val="en-US"/>
        </w:rPr>
        <w:t>II</w:t>
      </w:r>
      <w:r w:rsidRPr="0030086F">
        <w:rPr>
          <w:color w:val="000000"/>
          <w:sz w:val="24"/>
          <w:szCs w:val="24"/>
        </w:rPr>
        <w:t>-</w:t>
      </w:r>
      <w:r w:rsidRPr="0030086F">
        <w:rPr>
          <w:color w:val="000000"/>
          <w:sz w:val="24"/>
          <w:szCs w:val="24"/>
          <w:lang w:val="en-US"/>
        </w:rPr>
        <w:t>III</w:t>
      </w:r>
      <w:r w:rsidRPr="0030086F">
        <w:rPr>
          <w:color w:val="000000"/>
          <w:sz w:val="24"/>
          <w:szCs w:val="24"/>
        </w:rPr>
        <w:t xml:space="preserve"> декаде января 2013 г</w:t>
      </w:r>
      <w:r>
        <w:rPr>
          <w:color w:val="000000"/>
          <w:sz w:val="24"/>
          <w:szCs w:val="24"/>
        </w:rPr>
        <w:t>.</w:t>
      </w:r>
      <w:r w:rsidRPr="0030086F">
        <w:rPr>
          <w:color w:val="000000"/>
          <w:sz w:val="24"/>
          <w:szCs w:val="24"/>
        </w:rPr>
        <w:t xml:space="preserve"> </w:t>
      </w:r>
      <w:r w:rsidRPr="0030086F">
        <w:rPr>
          <w:sz w:val="24"/>
          <w:szCs w:val="24"/>
        </w:rPr>
        <w:t>все самки были 3-4 физиологическо</w:t>
      </w:r>
      <w:r>
        <w:rPr>
          <w:sz w:val="24"/>
          <w:szCs w:val="24"/>
        </w:rPr>
        <w:t>го</w:t>
      </w:r>
      <w:r w:rsidRPr="0030086F">
        <w:rPr>
          <w:sz w:val="24"/>
          <w:szCs w:val="24"/>
        </w:rPr>
        <w:t xml:space="preserve"> возраст</w:t>
      </w:r>
      <w:r>
        <w:rPr>
          <w:sz w:val="24"/>
          <w:szCs w:val="24"/>
        </w:rPr>
        <w:t>а</w:t>
      </w:r>
      <w:r w:rsidRPr="0030086F">
        <w:rPr>
          <w:sz w:val="24"/>
          <w:szCs w:val="24"/>
        </w:rPr>
        <w:t xml:space="preserve"> (готовые к откладке или отложи</w:t>
      </w:r>
      <w:r w:rsidRPr="0030086F">
        <w:rPr>
          <w:sz w:val="24"/>
          <w:szCs w:val="24"/>
        </w:rPr>
        <w:t>в</w:t>
      </w:r>
      <w:r w:rsidRPr="0030086F">
        <w:rPr>
          <w:sz w:val="24"/>
          <w:szCs w:val="24"/>
        </w:rPr>
        <w:t xml:space="preserve">шие по 1 яйцу), а в конце </w:t>
      </w:r>
      <w:r w:rsidRPr="0030086F">
        <w:rPr>
          <w:color w:val="000000"/>
          <w:sz w:val="24"/>
          <w:szCs w:val="24"/>
          <w:lang w:val="en-US"/>
        </w:rPr>
        <w:t>I</w:t>
      </w:r>
      <w:r w:rsidRPr="0030086F">
        <w:rPr>
          <w:color w:val="000000"/>
          <w:sz w:val="24"/>
          <w:szCs w:val="24"/>
        </w:rPr>
        <w:t xml:space="preserve"> декады января наблюдал</w:t>
      </w:r>
      <w:r>
        <w:rPr>
          <w:color w:val="000000"/>
          <w:sz w:val="24"/>
          <w:szCs w:val="24"/>
        </w:rPr>
        <w:t>и</w:t>
      </w:r>
      <w:r w:rsidRPr="0030086F">
        <w:rPr>
          <w:color w:val="000000"/>
          <w:sz w:val="24"/>
          <w:szCs w:val="24"/>
        </w:rPr>
        <w:t xml:space="preserve"> </w:t>
      </w:r>
      <w:proofErr w:type="gramStart"/>
      <w:r w:rsidRPr="0030086F">
        <w:rPr>
          <w:color w:val="000000"/>
          <w:sz w:val="24"/>
          <w:szCs w:val="24"/>
        </w:rPr>
        <w:t>массовый</w:t>
      </w:r>
      <w:proofErr w:type="gramEnd"/>
      <w:r w:rsidRPr="00857419">
        <w:rPr>
          <w:color w:val="000000"/>
          <w:sz w:val="24"/>
          <w:szCs w:val="24"/>
        </w:rPr>
        <w:t xml:space="preserve"> </w:t>
      </w:r>
      <w:r w:rsidRPr="0030086F">
        <w:rPr>
          <w:color w:val="000000"/>
          <w:sz w:val="24"/>
          <w:szCs w:val="24"/>
        </w:rPr>
        <w:t>выплод личинок</w:t>
      </w:r>
      <w:r w:rsidRPr="00950874">
        <w:rPr>
          <w:sz w:val="24"/>
          <w:szCs w:val="24"/>
        </w:rPr>
        <w:t>. Эти бл</w:t>
      </w:r>
      <w:r w:rsidRPr="00950874">
        <w:rPr>
          <w:sz w:val="24"/>
          <w:szCs w:val="24"/>
        </w:rPr>
        <w:t>о</w:t>
      </w:r>
      <w:r w:rsidRPr="00950874">
        <w:rPr>
          <w:sz w:val="24"/>
          <w:szCs w:val="24"/>
        </w:rPr>
        <w:t>хи отловлены в Южном Прибалхашье и разводятся в инсектарии с осени 2007 г.</w:t>
      </w:r>
      <w:r>
        <w:rPr>
          <w:sz w:val="24"/>
          <w:szCs w:val="24"/>
        </w:rPr>
        <w:t xml:space="preserve"> Однако</w:t>
      </w:r>
      <w:r w:rsidRPr="007B31F1">
        <w:rPr>
          <w:sz w:val="24"/>
          <w:szCs w:val="24"/>
        </w:rPr>
        <w:t xml:space="preserve"> после удаления взрослых блох выплода имаго в этом «заводе» не произошло</w:t>
      </w:r>
      <w:r>
        <w:rPr>
          <w:sz w:val="24"/>
          <w:szCs w:val="24"/>
        </w:rPr>
        <w:t>,</w:t>
      </w:r>
      <w:r w:rsidRPr="007B31F1">
        <w:rPr>
          <w:sz w:val="24"/>
          <w:szCs w:val="24"/>
        </w:rPr>
        <w:t xml:space="preserve"> несмотря на благоприятные условия содержания</w:t>
      </w:r>
      <w:r>
        <w:rPr>
          <w:sz w:val="24"/>
          <w:szCs w:val="24"/>
        </w:rPr>
        <w:t>.</w:t>
      </w:r>
      <w:r w:rsidRPr="007B31F1">
        <w:rPr>
          <w:sz w:val="24"/>
          <w:szCs w:val="24"/>
        </w:rPr>
        <w:t xml:space="preserve"> </w:t>
      </w:r>
      <w:r>
        <w:rPr>
          <w:sz w:val="24"/>
          <w:szCs w:val="24"/>
        </w:rPr>
        <w:t>Т</w:t>
      </w:r>
      <w:r w:rsidRPr="007B31F1">
        <w:rPr>
          <w:sz w:val="24"/>
          <w:szCs w:val="24"/>
        </w:rPr>
        <w:t>акое явление</w:t>
      </w:r>
      <w:r>
        <w:rPr>
          <w:i/>
          <w:iCs/>
          <w:sz w:val="24"/>
          <w:szCs w:val="24"/>
        </w:rPr>
        <w:t>,</w:t>
      </w:r>
      <w:r w:rsidRPr="00670C9B">
        <w:rPr>
          <w:i/>
          <w:iCs/>
          <w:sz w:val="24"/>
          <w:szCs w:val="24"/>
        </w:rPr>
        <w:t xml:space="preserve"> </w:t>
      </w:r>
      <w:r w:rsidRPr="007B31F1">
        <w:rPr>
          <w:sz w:val="24"/>
          <w:szCs w:val="24"/>
        </w:rPr>
        <w:t xml:space="preserve">хотя и не </w:t>
      </w:r>
      <w:r>
        <w:rPr>
          <w:sz w:val="24"/>
          <w:szCs w:val="24"/>
        </w:rPr>
        <w:t>описано</w:t>
      </w:r>
      <w:r w:rsidRPr="007B31F1">
        <w:rPr>
          <w:sz w:val="24"/>
          <w:szCs w:val="24"/>
        </w:rPr>
        <w:t xml:space="preserve"> в литературе</w:t>
      </w:r>
      <w:r>
        <w:rPr>
          <w:sz w:val="24"/>
          <w:szCs w:val="24"/>
        </w:rPr>
        <w:t>,</w:t>
      </w:r>
      <w:r w:rsidRPr="007B31F1">
        <w:rPr>
          <w:sz w:val="24"/>
          <w:szCs w:val="24"/>
        </w:rPr>
        <w:t xml:space="preserve"> нами наблюдалось </w:t>
      </w:r>
      <w:r>
        <w:rPr>
          <w:sz w:val="24"/>
          <w:szCs w:val="24"/>
        </w:rPr>
        <w:t xml:space="preserve">ранее </w:t>
      </w:r>
      <w:r w:rsidRPr="007B31F1">
        <w:rPr>
          <w:sz w:val="24"/>
          <w:szCs w:val="24"/>
        </w:rPr>
        <w:t xml:space="preserve">у </w:t>
      </w:r>
      <w:r w:rsidRPr="007B31F1">
        <w:rPr>
          <w:i/>
          <w:iCs/>
          <w:sz w:val="24"/>
          <w:szCs w:val="24"/>
          <w:lang w:val="en-US"/>
        </w:rPr>
        <w:t>N</w:t>
      </w:r>
      <w:r>
        <w:rPr>
          <w:i/>
          <w:iCs/>
          <w:sz w:val="24"/>
          <w:szCs w:val="24"/>
        </w:rPr>
        <w:t>.</w:t>
      </w:r>
      <w:r w:rsidRPr="00670C9B">
        <w:rPr>
          <w:i/>
          <w:iCs/>
          <w:sz w:val="24"/>
          <w:szCs w:val="24"/>
        </w:rPr>
        <w:t xml:space="preserve"> </w:t>
      </w:r>
      <w:r w:rsidRPr="007B31F1">
        <w:rPr>
          <w:i/>
          <w:iCs/>
          <w:sz w:val="24"/>
          <w:szCs w:val="24"/>
          <w:lang w:val="en-US"/>
        </w:rPr>
        <w:t>fasciatus</w:t>
      </w:r>
      <w:r w:rsidRPr="002B5B4F">
        <w:rPr>
          <w:i/>
          <w:iCs/>
          <w:sz w:val="24"/>
          <w:szCs w:val="24"/>
        </w:rPr>
        <w:t xml:space="preserve"> </w:t>
      </w:r>
      <w:r w:rsidRPr="007B31F1">
        <w:rPr>
          <w:sz w:val="24"/>
          <w:szCs w:val="24"/>
        </w:rPr>
        <w:t xml:space="preserve">и </w:t>
      </w:r>
      <w:r w:rsidRPr="007B31F1">
        <w:rPr>
          <w:i/>
          <w:iCs/>
          <w:sz w:val="24"/>
          <w:szCs w:val="24"/>
          <w:lang w:val="en-US"/>
        </w:rPr>
        <w:t>L</w:t>
      </w:r>
      <w:r>
        <w:rPr>
          <w:i/>
          <w:iCs/>
          <w:sz w:val="24"/>
          <w:szCs w:val="24"/>
        </w:rPr>
        <w:t xml:space="preserve">. </w:t>
      </w:r>
      <w:r w:rsidRPr="007B31F1">
        <w:rPr>
          <w:i/>
          <w:iCs/>
          <w:sz w:val="24"/>
          <w:szCs w:val="24"/>
          <w:lang w:val="en-US"/>
        </w:rPr>
        <w:t>segnis</w:t>
      </w:r>
      <w:r>
        <w:rPr>
          <w:sz w:val="24"/>
          <w:szCs w:val="24"/>
        </w:rPr>
        <w:t>.</w:t>
      </w:r>
      <w:r w:rsidRPr="007B31F1">
        <w:rPr>
          <w:sz w:val="24"/>
          <w:szCs w:val="24"/>
        </w:rPr>
        <w:t xml:space="preserve"> </w:t>
      </w:r>
      <w:r w:rsidRPr="0030086F">
        <w:rPr>
          <w:sz w:val="24"/>
          <w:szCs w:val="24"/>
        </w:rPr>
        <w:t xml:space="preserve">Несмотря на это, в других заводах, куда были рассажены блохи </w:t>
      </w:r>
      <w:r w:rsidRPr="0030086F">
        <w:rPr>
          <w:i/>
          <w:iCs/>
          <w:color w:val="000000"/>
          <w:sz w:val="24"/>
          <w:szCs w:val="24"/>
          <w:lang w:val="en-US"/>
        </w:rPr>
        <w:t>X</w:t>
      </w:r>
      <w:r w:rsidRPr="0030086F">
        <w:rPr>
          <w:i/>
          <w:iCs/>
          <w:color w:val="000000"/>
          <w:sz w:val="24"/>
          <w:szCs w:val="24"/>
        </w:rPr>
        <w:t xml:space="preserve">. </w:t>
      </w:r>
      <w:r w:rsidRPr="0030086F">
        <w:rPr>
          <w:i/>
          <w:iCs/>
          <w:color w:val="000000"/>
          <w:sz w:val="24"/>
          <w:szCs w:val="24"/>
          <w:lang w:val="en-US"/>
        </w:rPr>
        <w:t>g</w:t>
      </w:r>
      <w:r w:rsidRPr="0030086F">
        <w:rPr>
          <w:i/>
          <w:iCs/>
          <w:color w:val="000000"/>
          <w:sz w:val="24"/>
          <w:szCs w:val="24"/>
        </w:rPr>
        <w:t xml:space="preserve">. </w:t>
      </w:r>
      <w:r w:rsidRPr="0030086F">
        <w:rPr>
          <w:i/>
          <w:iCs/>
          <w:color w:val="000000"/>
          <w:sz w:val="24"/>
          <w:szCs w:val="24"/>
          <w:lang w:val="en-US"/>
        </w:rPr>
        <w:t>minax</w:t>
      </w:r>
      <w:r>
        <w:rPr>
          <w:i/>
          <w:iCs/>
          <w:color w:val="000000"/>
          <w:sz w:val="24"/>
          <w:szCs w:val="24"/>
        </w:rPr>
        <w:t>,</w:t>
      </w:r>
      <w:r w:rsidRPr="002B5B4F">
        <w:rPr>
          <w:i/>
          <w:iCs/>
          <w:color w:val="000000"/>
          <w:sz w:val="24"/>
          <w:szCs w:val="24"/>
        </w:rPr>
        <w:t xml:space="preserve"> </w:t>
      </w:r>
      <w:r w:rsidRPr="0030086F">
        <w:rPr>
          <w:color w:val="000000"/>
          <w:sz w:val="24"/>
          <w:szCs w:val="24"/>
        </w:rPr>
        <w:t xml:space="preserve">выплод имаго начался в </w:t>
      </w:r>
      <w:r w:rsidRPr="0030086F">
        <w:rPr>
          <w:color w:val="000000"/>
          <w:sz w:val="24"/>
          <w:szCs w:val="24"/>
          <w:lang w:val="en-US"/>
        </w:rPr>
        <w:t>I</w:t>
      </w:r>
      <w:r w:rsidRPr="0030086F">
        <w:rPr>
          <w:color w:val="000000"/>
          <w:sz w:val="24"/>
          <w:szCs w:val="24"/>
        </w:rPr>
        <w:t xml:space="preserve"> декаде марта, </w:t>
      </w:r>
      <w:r>
        <w:rPr>
          <w:color w:val="000000"/>
          <w:sz w:val="24"/>
          <w:szCs w:val="24"/>
        </w:rPr>
        <w:t>чего</w:t>
      </w:r>
      <w:r w:rsidRPr="0030086F">
        <w:rPr>
          <w:color w:val="000000"/>
          <w:sz w:val="24"/>
          <w:szCs w:val="24"/>
        </w:rPr>
        <w:t xml:space="preserve"> </w:t>
      </w:r>
      <w:r>
        <w:rPr>
          <w:color w:val="000000"/>
          <w:sz w:val="24"/>
          <w:szCs w:val="24"/>
        </w:rPr>
        <w:t>не происходит в природе, а в экспериментах «</w:t>
      </w:r>
      <w:r w:rsidRPr="00B01D8B">
        <w:rPr>
          <w:sz w:val="24"/>
          <w:szCs w:val="24"/>
        </w:rPr>
        <w:t xml:space="preserve">систематическое размножение начинается </w:t>
      </w:r>
      <w:r>
        <w:rPr>
          <w:sz w:val="24"/>
          <w:szCs w:val="24"/>
        </w:rPr>
        <w:t xml:space="preserve">лишь </w:t>
      </w:r>
      <w:r w:rsidRPr="00B01D8B">
        <w:rPr>
          <w:sz w:val="24"/>
          <w:szCs w:val="24"/>
        </w:rPr>
        <w:t xml:space="preserve">в </w:t>
      </w:r>
      <w:r>
        <w:rPr>
          <w:sz w:val="24"/>
          <w:szCs w:val="24"/>
        </w:rPr>
        <w:t xml:space="preserve">самые </w:t>
      </w:r>
      <w:r w:rsidRPr="00B01D8B">
        <w:rPr>
          <w:sz w:val="24"/>
          <w:szCs w:val="24"/>
        </w:rPr>
        <w:t>п</w:t>
      </w:r>
      <w:r w:rsidRPr="00B01D8B">
        <w:rPr>
          <w:sz w:val="24"/>
          <w:szCs w:val="24"/>
        </w:rPr>
        <w:t>о</w:t>
      </w:r>
      <w:r w:rsidRPr="00B01D8B">
        <w:rPr>
          <w:sz w:val="24"/>
          <w:szCs w:val="24"/>
        </w:rPr>
        <w:t>следние дни марта» [3].</w:t>
      </w:r>
      <w:r w:rsidRPr="0030086F">
        <w:rPr>
          <w:color w:val="000000"/>
          <w:sz w:val="24"/>
          <w:szCs w:val="24"/>
        </w:rPr>
        <w:t xml:space="preserve"> </w:t>
      </w:r>
      <w:r w:rsidRPr="0030086F">
        <w:rPr>
          <w:sz w:val="24"/>
          <w:szCs w:val="24"/>
        </w:rPr>
        <w:t xml:space="preserve">Во </w:t>
      </w:r>
      <w:r w:rsidRPr="0030086F">
        <w:rPr>
          <w:color w:val="000000"/>
          <w:sz w:val="24"/>
          <w:szCs w:val="24"/>
          <w:lang w:val="en-US"/>
        </w:rPr>
        <w:t>II</w:t>
      </w:r>
      <w:r w:rsidRPr="0030086F">
        <w:rPr>
          <w:color w:val="000000"/>
          <w:sz w:val="24"/>
          <w:szCs w:val="24"/>
        </w:rPr>
        <w:t xml:space="preserve"> декаде ноября 2013 г</w:t>
      </w:r>
      <w:r>
        <w:rPr>
          <w:color w:val="000000"/>
          <w:sz w:val="24"/>
          <w:szCs w:val="24"/>
        </w:rPr>
        <w:t>. было отмечено</w:t>
      </w:r>
      <w:r w:rsidRPr="0030086F">
        <w:rPr>
          <w:color w:val="000000"/>
          <w:sz w:val="24"/>
          <w:szCs w:val="24"/>
        </w:rPr>
        <w:t xml:space="preserve"> много личинок</w:t>
      </w:r>
      <w:r>
        <w:rPr>
          <w:color w:val="000000"/>
          <w:sz w:val="24"/>
          <w:szCs w:val="24"/>
        </w:rPr>
        <w:t xml:space="preserve"> </w:t>
      </w:r>
      <w:r w:rsidRPr="00C020EE">
        <w:rPr>
          <w:sz w:val="24"/>
          <w:szCs w:val="24"/>
        </w:rPr>
        <w:t>1-3 ст</w:t>
      </w:r>
      <w:r w:rsidRPr="00C020EE">
        <w:rPr>
          <w:sz w:val="24"/>
          <w:szCs w:val="24"/>
        </w:rPr>
        <w:t>а</w:t>
      </w:r>
      <w:r w:rsidRPr="00C020EE">
        <w:rPr>
          <w:sz w:val="24"/>
          <w:szCs w:val="24"/>
        </w:rPr>
        <w:t>дий</w:t>
      </w:r>
      <w:r w:rsidRPr="0030086F">
        <w:rPr>
          <w:color w:val="000000"/>
          <w:sz w:val="24"/>
          <w:szCs w:val="24"/>
        </w:rPr>
        <w:t xml:space="preserve"> и </w:t>
      </w:r>
      <w:r w:rsidRPr="0030086F">
        <w:rPr>
          <w:sz w:val="24"/>
          <w:szCs w:val="24"/>
        </w:rPr>
        <w:t>самки 3-4 физиологическо</w:t>
      </w:r>
      <w:r>
        <w:rPr>
          <w:sz w:val="24"/>
          <w:szCs w:val="24"/>
        </w:rPr>
        <w:t>го</w:t>
      </w:r>
      <w:r w:rsidRPr="0030086F">
        <w:rPr>
          <w:sz w:val="24"/>
          <w:szCs w:val="24"/>
        </w:rPr>
        <w:t xml:space="preserve"> возраст</w:t>
      </w:r>
      <w:r>
        <w:rPr>
          <w:sz w:val="24"/>
          <w:szCs w:val="24"/>
        </w:rPr>
        <w:t xml:space="preserve">а. 20 ноября имаго были </w:t>
      </w:r>
      <w:r w:rsidRPr="0030086F">
        <w:rPr>
          <w:color w:val="000000"/>
          <w:sz w:val="24"/>
          <w:szCs w:val="24"/>
        </w:rPr>
        <w:t>отса</w:t>
      </w:r>
      <w:r>
        <w:rPr>
          <w:color w:val="000000"/>
          <w:sz w:val="24"/>
          <w:szCs w:val="24"/>
        </w:rPr>
        <w:t>жены</w:t>
      </w:r>
      <w:r w:rsidRPr="00670C9B">
        <w:rPr>
          <w:color w:val="000000"/>
          <w:sz w:val="24"/>
          <w:szCs w:val="24"/>
        </w:rPr>
        <w:t xml:space="preserve"> </w:t>
      </w:r>
      <w:r>
        <w:rPr>
          <w:color w:val="000000"/>
          <w:sz w:val="24"/>
          <w:szCs w:val="24"/>
        </w:rPr>
        <w:t>и</w:t>
      </w:r>
      <w:r w:rsidRPr="00670C9B">
        <w:rPr>
          <w:color w:val="000000"/>
          <w:sz w:val="24"/>
          <w:szCs w:val="24"/>
        </w:rPr>
        <w:t xml:space="preserve"> </w:t>
      </w:r>
      <w:r w:rsidRPr="0030086F">
        <w:rPr>
          <w:color w:val="000000"/>
          <w:sz w:val="24"/>
          <w:szCs w:val="24"/>
        </w:rPr>
        <w:t>выплод</w:t>
      </w:r>
      <w:r>
        <w:rPr>
          <w:color w:val="000000"/>
          <w:sz w:val="24"/>
          <w:szCs w:val="24"/>
        </w:rPr>
        <w:t xml:space="preserve"> в «заводе»</w:t>
      </w:r>
      <w:r w:rsidRPr="0030086F">
        <w:rPr>
          <w:color w:val="000000"/>
          <w:sz w:val="24"/>
          <w:szCs w:val="24"/>
        </w:rPr>
        <w:t xml:space="preserve"> продолж</w:t>
      </w:r>
      <w:r>
        <w:rPr>
          <w:color w:val="000000"/>
          <w:sz w:val="24"/>
          <w:szCs w:val="24"/>
        </w:rPr>
        <w:t>ал</w:t>
      </w:r>
      <w:r w:rsidRPr="0030086F">
        <w:rPr>
          <w:color w:val="000000"/>
          <w:sz w:val="24"/>
          <w:szCs w:val="24"/>
        </w:rPr>
        <w:t>ся</w:t>
      </w:r>
      <w:r>
        <w:rPr>
          <w:color w:val="000000"/>
          <w:sz w:val="24"/>
          <w:szCs w:val="24"/>
        </w:rPr>
        <w:t xml:space="preserve"> до конца </w:t>
      </w:r>
      <w:r w:rsidRPr="0030086F">
        <w:rPr>
          <w:color w:val="000000"/>
          <w:sz w:val="24"/>
          <w:szCs w:val="24"/>
          <w:lang w:val="en-US"/>
        </w:rPr>
        <w:t>I</w:t>
      </w:r>
      <w:r w:rsidRPr="0030086F">
        <w:rPr>
          <w:color w:val="000000"/>
          <w:sz w:val="24"/>
          <w:szCs w:val="24"/>
        </w:rPr>
        <w:t xml:space="preserve"> </w:t>
      </w:r>
      <w:r>
        <w:rPr>
          <w:color w:val="000000"/>
          <w:sz w:val="24"/>
          <w:szCs w:val="24"/>
        </w:rPr>
        <w:t xml:space="preserve">декады </w:t>
      </w:r>
      <w:r w:rsidRPr="0030086F">
        <w:rPr>
          <w:color w:val="000000"/>
          <w:sz w:val="24"/>
          <w:szCs w:val="24"/>
        </w:rPr>
        <w:t>декабря (</w:t>
      </w:r>
      <w:r>
        <w:rPr>
          <w:color w:val="000000"/>
          <w:sz w:val="24"/>
          <w:szCs w:val="24"/>
        </w:rPr>
        <w:t>последние блохи изъяты 11-12 декабря</w:t>
      </w:r>
      <w:r w:rsidRPr="00C020EE">
        <w:rPr>
          <w:sz w:val="24"/>
          <w:szCs w:val="24"/>
        </w:rPr>
        <w:t>), хотя и с меньшей</w:t>
      </w:r>
      <w:r>
        <w:rPr>
          <w:color w:val="000000"/>
          <w:sz w:val="24"/>
          <w:szCs w:val="24"/>
        </w:rPr>
        <w:t xml:space="preserve"> интенсивностью, чем в летнее время</w:t>
      </w:r>
      <w:r w:rsidRPr="0030086F">
        <w:rPr>
          <w:color w:val="000000"/>
          <w:sz w:val="24"/>
          <w:szCs w:val="24"/>
        </w:rPr>
        <w:t>.</w:t>
      </w:r>
    </w:p>
    <w:p w:rsidR="005845DE" w:rsidRPr="0030086F" w:rsidRDefault="005845DE" w:rsidP="005845DE">
      <w:pPr>
        <w:ind w:firstLine="397"/>
        <w:rPr>
          <w:color w:val="000000"/>
          <w:sz w:val="24"/>
          <w:szCs w:val="24"/>
        </w:rPr>
      </w:pPr>
      <w:r>
        <w:rPr>
          <w:color w:val="000000"/>
          <w:sz w:val="24"/>
          <w:szCs w:val="24"/>
        </w:rPr>
        <w:t>Полученные данные свидетельствуют о необходимости проведения специальных и</w:t>
      </w:r>
      <w:r>
        <w:rPr>
          <w:color w:val="000000"/>
          <w:sz w:val="24"/>
          <w:szCs w:val="24"/>
        </w:rPr>
        <w:t>с</w:t>
      </w:r>
      <w:r>
        <w:rPr>
          <w:color w:val="000000"/>
          <w:sz w:val="24"/>
          <w:szCs w:val="24"/>
        </w:rPr>
        <w:t>следований в этом направлении.</w:t>
      </w:r>
      <w:r w:rsidRPr="0030086F">
        <w:rPr>
          <w:color w:val="000000"/>
          <w:sz w:val="24"/>
          <w:szCs w:val="24"/>
        </w:rPr>
        <w:t xml:space="preserve"> </w:t>
      </w:r>
    </w:p>
    <w:p w:rsidR="005845DE" w:rsidRPr="00B53C11" w:rsidRDefault="005845DE" w:rsidP="005845DE">
      <w:pPr>
        <w:ind w:firstLine="709"/>
      </w:pPr>
    </w:p>
    <w:p w:rsidR="005845DE" w:rsidRPr="00756332" w:rsidRDefault="005845DE" w:rsidP="005845DE">
      <w:pPr>
        <w:jc w:val="center"/>
      </w:pPr>
      <w:r w:rsidRPr="00756332">
        <w:t>ЛИТЕРАТУРА</w:t>
      </w:r>
    </w:p>
    <w:p w:rsidR="005845DE" w:rsidRPr="00DA4595" w:rsidRDefault="005845DE" w:rsidP="005845DE">
      <w:pPr>
        <w:pStyle w:val="aff4"/>
        <w:shd w:val="clear" w:color="auto" w:fill="FFFFFF"/>
        <w:ind w:left="851" w:hanging="851"/>
      </w:pPr>
      <w:r w:rsidRPr="00DA4595">
        <w:rPr>
          <w:bCs/>
          <w:color w:val="000000"/>
        </w:rPr>
        <w:t>1.</w:t>
      </w:r>
      <w:r w:rsidRPr="00DA4595">
        <w:rPr>
          <w:b/>
          <w:bCs/>
          <w:color w:val="000000"/>
        </w:rPr>
        <w:t xml:space="preserve"> Золотова С. И.</w:t>
      </w:r>
      <w:r w:rsidRPr="00DA4595">
        <w:rPr>
          <w:color w:val="000000"/>
        </w:rPr>
        <w:t xml:space="preserve"> Сравнительно-экологическая характеристика блох большой песчанки (</w:t>
      </w:r>
      <w:r w:rsidRPr="00DA4595">
        <w:rPr>
          <w:i/>
          <w:iCs/>
          <w:color w:val="000000"/>
          <w:lang w:val="en-US"/>
        </w:rPr>
        <w:t>Xenopsylla</w:t>
      </w:r>
      <w:r w:rsidRPr="00DA4595">
        <w:rPr>
          <w:i/>
          <w:iCs/>
          <w:color w:val="000000"/>
        </w:rPr>
        <w:t xml:space="preserve"> </w:t>
      </w:r>
      <w:r w:rsidRPr="00DA4595">
        <w:rPr>
          <w:i/>
          <w:iCs/>
          <w:color w:val="000000"/>
          <w:lang w:val="en-US"/>
        </w:rPr>
        <w:t>gerbilli</w:t>
      </w:r>
      <w:r w:rsidRPr="00DA4595">
        <w:rPr>
          <w:i/>
          <w:iCs/>
          <w:color w:val="000000"/>
        </w:rPr>
        <w:t xml:space="preserve"> </w:t>
      </w:r>
      <w:r w:rsidRPr="00DA4595">
        <w:rPr>
          <w:i/>
          <w:iCs/>
          <w:color w:val="000000"/>
          <w:lang w:val="en-US"/>
        </w:rPr>
        <w:t>minax</w:t>
      </w:r>
      <w:r w:rsidRPr="00DA4595">
        <w:rPr>
          <w:i/>
          <w:iCs/>
          <w:color w:val="000000"/>
        </w:rPr>
        <w:t xml:space="preserve"> </w:t>
      </w:r>
      <w:r w:rsidRPr="00DA4595">
        <w:rPr>
          <w:color w:val="000000"/>
          <w:lang w:val="en-US"/>
        </w:rPr>
        <w:t>Jord</w:t>
      </w:r>
      <w:r w:rsidRPr="00DA4595">
        <w:rPr>
          <w:color w:val="000000"/>
        </w:rPr>
        <w:t xml:space="preserve">., 1926 и </w:t>
      </w:r>
      <w:r w:rsidRPr="00DA4595">
        <w:rPr>
          <w:i/>
          <w:iCs/>
          <w:color w:val="000000"/>
          <w:lang w:val="en-US"/>
        </w:rPr>
        <w:t>Ctenophthalmus</w:t>
      </w:r>
      <w:r w:rsidRPr="00DA4595">
        <w:rPr>
          <w:i/>
          <w:iCs/>
          <w:color w:val="000000"/>
        </w:rPr>
        <w:t xml:space="preserve"> </w:t>
      </w:r>
      <w:r w:rsidRPr="00DA4595">
        <w:rPr>
          <w:i/>
          <w:iCs/>
          <w:color w:val="000000"/>
          <w:lang w:val="en-US"/>
        </w:rPr>
        <w:t>dolichus</w:t>
      </w:r>
      <w:r w:rsidRPr="00DA4595">
        <w:rPr>
          <w:i/>
          <w:iCs/>
          <w:color w:val="000000"/>
        </w:rPr>
        <w:t xml:space="preserve"> </w:t>
      </w:r>
      <w:r w:rsidRPr="00DA4595">
        <w:rPr>
          <w:i/>
          <w:iCs/>
          <w:color w:val="000000"/>
          <w:lang w:val="en-US"/>
        </w:rPr>
        <w:t>quadrinus</w:t>
      </w:r>
      <w:r w:rsidRPr="00DA4595">
        <w:rPr>
          <w:i/>
          <w:iCs/>
          <w:color w:val="000000"/>
        </w:rPr>
        <w:t xml:space="preserve"> </w:t>
      </w:r>
      <w:r w:rsidRPr="00DA4595">
        <w:rPr>
          <w:color w:val="000000"/>
          <w:lang w:val="en-US"/>
        </w:rPr>
        <w:t>Ioff</w:t>
      </w:r>
      <w:r w:rsidRPr="00DA4595">
        <w:rPr>
          <w:color w:val="000000"/>
        </w:rPr>
        <w:t>, 1953): Автореф. дис. … канд. биол. наук / АН КазССР. Объед. Уч</w:t>
      </w:r>
      <w:r>
        <w:rPr>
          <w:color w:val="000000"/>
        </w:rPr>
        <w:t>.</w:t>
      </w:r>
      <w:r w:rsidRPr="00DA4595">
        <w:rPr>
          <w:color w:val="000000"/>
        </w:rPr>
        <w:t xml:space="preserve"> совет Ин-тов зоологии и эксперим. биологии.</w:t>
      </w:r>
      <w:r>
        <w:rPr>
          <w:color w:val="000000"/>
        </w:rPr>
        <w:t xml:space="preserve"> –</w:t>
      </w:r>
      <w:r w:rsidRPr="00DA4595">
        <w:rPr>
          <w:color w:val="000000"/>
        </w:rPr>
        <w:t xml:space="preserve"> Алма-Ата, 1968.</w:t>
      </w:r>
      <w:r>
        <w:rPr>
          <w:color w:val="000000"/>
        </w:rPr>
        <w:t xml:space="preserve"> –</w:t>
      </w:r>
      <w:r w:rsidRPr="00DA4595">
        <w:rPr>
          <w:color w:val="000000"/>
        </w:rPr>
        <w:t xml:space="preserve"> 22 с.</w:t>
      </w:r>
    </w:p>
    <w:p w:rsidR="005845DE" w:rsidRPr="00DA4595" w:rsidRDefault="005845DE" w:rsidP="005845DE">
      <w:pPr>
        <w:shd w:val="clear" w:color="auto" w:fill="FFFFFF"/>
        <w:ind w:left="851" w:hanging="851"/>
      </w:pPr>
      <w:r w:rsidRPr="00DA4595">
        <w:rPr>
          <w:bCs/>
          <w:color w:val="000000"/>
        </w:rPr>
        <w:t>2.</w:t>
      </w:r>
      <w:r w:rsidRPr="00DA4595">
        <w:rPr>
          <w:b/>
          <w:bCs/>
          <w:color w:val="000000"/>
        </w:rPr>
        <w:t xml:space="preserve"> Золотова С. И., Афанасьева О. В. </w:t>
      </w:r>
      <w:r w:rsidRPr="00DA4595">
        <w:rPr>
          <w:bCs/>
          <w:color w:val="000000"/>
        </w:rPr>
        <w:t xml:space="preserve">К биологии </w:t>
      </w:r>
      <w:r w:rsidRPr="00DA4595">
        <w:rPr>
          <w:i/>
          <w:iCs/>
          <w:color w:val="000000"/>
          <w:lang w:val="en-US"/>
        </w:rPr>
        <w:t>Xenopsylla</w:t>
      </w:r>
      <w:r w:rsidRPr="00DA4595">
        <w:rPr>
          <w:i/>
          <w:iCs/>
          <w:color w:val="000000"/>
        </w:rPr>
        <w:t xml:space="preserve"> </w:t>
      </w:r>
      <w:r w:rsidRPr="00DA4595">
        <w:rPr>
          <w:i/>
          <w:iCs/>
          <w:color w:val="000000"/>
          <w:lang w:val="en-US"/>
        </w:rPr>
        <w:t>gerbilli</w:t>
      </w:r>
      <w:r w:rsidRPr="00DA4595">
        <w:rPr>
          <w:i/>
          <w:iCs/>
          <w:color w:val="000000"/>
        </w:rPr>
        <w:t xml:space="preserve"> </w:t>
      </w:r>
      <w:r w:rsidRPr="00DA4595">
        <w:rPr>
          <w:i/>
          <w:iCs/>
          <w:color w:val="000000"/>
          <w:lang w:val="en-US"/>
        </w:rPr>
        <w:t>minax</w:t>
      </w:r>
      <w:r w:rsidRPr="00DA4595">
        <w:rPr>
          <w:i/>
          <w:iCs/>
          <w:color w:val="000000"/>
        </w:rPr>
        <w:t xml:space="preserve"> </w:t>
      </w:r>
      <w:r w:rsidRPr="00DA4595">
        <w:rPr>
          <w:color w:val="000000"/>
          <w:lang w:val="en-US"/>
        </w:rPr>
        <w:t>Jord</w:t>
      </w:r>
      <w:r w:rsidRPr="00DA4595">
        <w:rPr>
          <w:color w:val="000000"/>
        </w:rPr>
        <w:t xml:space="preserve">., 1926 // </w:t>
      </w:r>
      <w:r w:rsidRPr="00DA4595">
        <w:t xml:space="preserve">Паразитология. </w:t>
      </w:r>
      <w:r>
        <w:t>–</w:t>
      </w:r>
      <w:r w:rsidRPr="00DA4595">
        <w:t xml:space="preserve"> Л.,</w:t>
      </w:r>
      <w:r w:rsidRPr="00DA4595">
        <w:rPr>
          <w:color w:val="000000"/>
        </w:rPr>
        <w:t xml:space="preserve"> 1969. </w:t>
      </w:r>
      <w:r>
        <w:rPr>
          <w:color w:val="000000"/>
        </w:rPr>
        <w:t xml:space="preserve">– </w:t>
      </w:r>
      <w:r w:rsidRPr="00DA4595">
        <w:rPr>
          <w:color w:val="000000"/>
        </w:rPr>
        <w:t>Т. 3</w:t>
      </w:r>
      <w:r>
        <w:rPr>
          <w:color w:val="000000"/>
        </w:rPr>
        <w:t>. –</w:t>
      </w:r>
      <w:r w:rsidRPr="00DA4595">
        <w:rPr>
          <w:color w:val="000000"/>
        </w:rPr>
        <w:t xml:space="preserve"> Вып. 4. </w:t>
      </w:r>
      <w:r>
        <w:rPr>
          <w:color w:val="000000"/>
        </w:rPr>
        <w:t xml:space="preserve">– </w:t>
      </w:r>
      <w:r w:rsidRPr="00DA4595">
        <w:rPr>
          <w:color w:val="000000"/>
        </w:rPr>
        <w:t>С. 301-308.</w:t>
      </w:r>
    </w:p>
    <w:p w:rsidR="005845DE" w:rsidRPr="00DA4595" w:rsidRDefault="005845DE" w:rsidP="005845DE">
      <w:pPr>
        <w:shd w:val="clear" w:color="auto" w:fill="FFFFFF"/>
        <w:ind w:left="851" w:hanging="851"/>
      </w:pPr>
      <w:r w:rsidRPr="00DA4595">
        <w:rPr>
          <w:bCs/>
          <w:color w:val="000000"/>
        </w:rPr>
        <w:t>3.</w:t>
      </w:r>
      <w:r w:rsidRPr="00DA4595">
        <w:rPr>
          <w:b/>
          <w:bCs/>
          <w:color w:val="000000"/>
        </w:rPr>
        <w:t xml:space="preserve"> Золотова С. И., Бибикова В. А., Мурзахметова К.</w:t>
      </w:r>
      <w:r w:rsidRPr="00DA4595">
        <w:rPr>
          <w:color w:val="000000"/>
        </w:rPr>
        <w:t xml:space="preserve"> О плодовитости блох </w:t>
      </w:r>
      <w:r w:rsidRPr="00DA4595">
        <w:rPr>
          <w:i/>
          <w:iCs/>
          <w:color w:val="000000"/>
          <w:lang w:val="en-US"/>
        </w:rPr>
        <w:t>Xenopsylla</w:t>
      </w:r>
      <w:r w:rsidRPr="00DA4595">
        <w:rPr>
          <w:i/>
          <w:iCs/>
          <w:color w:val="000000"/>
        </w:rPr>
        <w:t xml:space="preserve"> </w:t>
      </w:r>
      <w:r w:rsidRPr="00DA4595">
        <w:rPr>
          <w:i/>
          <w:iCs/>
          <w:color w:val="000000"/>
          <w:lang w:val="en-US"/>
        </w:rPr>
        <w:t>gerbilli</w:t>
      </w:r>
      <w:r w:rsidRPr="00DA4595">
        <w:rPr>
          <w:i/>
          <w:iCs/>
          <w:color w:val="000000"/>
        </w:rPr>
        <w:t xml:space="preserve"> </w:t>
      </w:r>
      <w:r w:rsidRPr="00DA4595">
        <w:rPr>
          <w:i/>
          <w:iCs/>
          <w:color w:val="000000"/>
          <w:lang w:val="en-US"/>
        </w:rPr>
        <w:t>minax</w:t>
      </w:r>
      <w:r w:rsidRPr="00DA4595">
        <w:rPr>
          <w:color w:val="000000"/>
        </w:rPr>
        <w:t>, пар</w:t>
      </w:r>
      <w:r w:rsidRPr="00DA4595">
        <w:rPr>
          <w:color w:val="000000"/>
        </w:rPr>
        <w:t>а</w:t>
      </w:r>
      <w:r w:rsidRPr="00DA4595">
        <w:rPr>
          <w:color w:val="000000"/>
        </w:rPr>
        <w:t>зитирующих на большой песчанке (</w:t>
      </w:r>
      <w:r w:rsidRPr="00B655E7">
        <w:rPr>
          <w:i/>
          <w:color w:val="000000"/>
          <w:lang w:val="en-US"/>
        </w:rPr>
        <w:t>Aphaniptera</w:t>
      </w:r>
      <w:r w:rsidRPr="00DA4595">
        <w:rPr>
          <w:color w:val="000000"/>
        </w:rPr>
        <w:t xml:space="preserve">) // Паразитология. </w:t>
      </w:r>
      <w:r>
        <w:rPr>
          <w:color w:val="000000"/>
        </w:rPr>
        <w:t>–</w:t>
      </w:r>
      <w:r w:rsidRPr="00DA4595">
        <w:rPr>
          <w:color w:val="000000"/>
        </w:rPr>
        <w:t xml:space="preserve"> Л., 1979. </w:t>
      </w:r>
      <w:r>
        <w:rPr>
          <w:color w:val="000000"/>
        </w:rPr>
        <w:t>–</w:t>
      </w:r>
      <w:r w:rsidRPr="00DA4595">
        <w:rPr>
          <w:color w:val="000000"/>
        </w:rPr>
        <w:t xml:space="preserve"> Т. 13</w:t>
      </w:r>
      <w:r>
        <w:rPr>
          <w:color w:val="000000"/>
        </w:rPr>
        <w:t xml:space="preserve">. </w:t>
      </w:r>
      <w:r w:rsidRPr="00DA4595">
        <w:rPr>
          <w:color w:val="000000"/>
        </w:rPr>
        <w:t xml:space="preserve"> </w:t>
      </w:r>
      <w:r>
        <w:rPr>
          <w:color w:val="000000"/>
        </w:rPr>
        <w:t xml:space="preserve">– </w:t>
      </w:r>
      <w:r w:rsidRPr="00DA4595">
        <w:rPr>
          <w:color w:val="000000"/>
        </w:rPr>
        <w:t xml:space="preserve">Вып. 5. </w:t>
      </w:r>
      <w:r>
        <w:rPr>
          <w:color w:val="000000"/>
        </w:rPr>
        <w:t>–</w:t>
      </w:r>
      <w:r w:rsidRPr="00DA4595">
        <w:rPr>
          <w:color w:val="000000"/>
        </w:rPr>
        <w:t xml:space="preserve"> С. 497-502.</w:t>
      </w:r>
    </w:p>
    <w:p w:rsidR="005845DE" w:rsidRPr="00F6224D" w:rsidRDefault="005845DE" w:rsidP="005845DE">
      <w:pPr>
        <w:shd w:val="clear" w:color="auto" w:fill="FFFFFF"/>
        <w:ind w:left="851" w:hanging="851"/>
      </w:pPr>
      <w:r w:rsidRPr="00DA4595">
        <w:rPr>
          <w:bCs/>
          <w:color w:val="000000"/>
        </w:rPr>
        <w:t>4.</w:t>
      </w:r>
      <w:r w:rsidRPr="00DA4595">
        <w:rPr>
          <w:b/>
          <w:bCs/>
          <w:color w:val="000000"/>
        </w:rPr>
        <w:t xml:space="preserve"> Золотова С. И., Мурзахметова К., Леонова Т. Н.</w:t>
      </w:r>
      <w:r w:rsidRPr="00DA4595">
        <w:rPr>
          <w:color w:val="000000"/>
        </w:rPr>
        <w:t xml:space="preserve"> Плодовитость </w:t>
      </w:r>
      <w:r w:rsidRPr="00DA4595">
        <w:rPr>
          <w:i/>
          <w:iCs/>
          <w:color w:val="000000"/>
          <w:lang w:val="en-US"/>
        </w:rPr>
        <w:t>Xenopsylla</w:t>
      </w:r>
      <w:r w:rsidRPr="00DA4595">
        <w:rPr>
          <w:i/>
          <w:iCs/>
          <w:color w:val="000000"/>
        </w:rPr>
        <w:t xml:space="preserve"> </w:t>
      </w:r>
      <w:r w:rsidRPr="00DA4595">
        <w:rPr>
          <w:i/>
          <w:iCs/>
          <w:color w:val="000000"/>
          <w:lang w:val="en-US"/>
        </w:rPr>
        <w:t>gerbilli</w:t>
      </w:r>
      <w:r w:rsidRPr="00DA4595">
        <w:rPr>
          <w:i/>
          <w:iCs/>
          <w:color w:val="000000"/>
        </w:rPr>
        <w:t xml:space="preserve"> </w:t>
      </w:r>
      <w:r w:rsidRPr="00DA4595">
        <w:rPr>
          <w:i/>
          <w:iCs/>
          <w:color w:val="000000"/>
          <w:lang w:val="en-US"/>
        </w:rPr>
        <w:t>minax</w:t>
      </w:r>
      <w:r w:rsidRPr="00DA4595">
        <w:rPr>
          <w:color w:val="000000"/>
        </w:rPr>
        <w:t xml:space="preserve"> в различные сезоны года (в эксперименте) //</w:t>
      </w:r>
      <w:r>
        <w:rPr>
          <w:color w:val="000000"/>
        </w:rPr>
        <w:t xml:space="preserve"> </w:t>
      </w:r>
      <w:proofErr w:type="gramStart"/>
      <w:r w:rsidRPr="00DA4595">
        <w:t>Матер</w:t>
      </w:r>
      <w:proofErr w:type="gramEnd"/>
      <w:r w:rsidRPr="00DA4595">
        <w:t>. 8 науч. конф</w:t>
      </w:r>
      <w:r>
        <w:t>ер</w:t>
      </w:r>
      <w:r w:rsidRPr="00DA4595">
        <w:t>. противочум. учрежд. Ср. Азии и Казахст</w:t>
      </w:r>
      <w:r w:rsidRPr="00DA4595">
        <w:t>а</w:t>
      </w:r>
      <w:r w:rsidRPr="00DA4595">
        <w:t xml:space="preserve">на. </w:t>
      </w:r>
      <w:r>
        <w:t>–</w:t>
      </w:r>
      <w:r w:rsidRPr="00DA4595">
        <w:t xml:space="preserve"> Алма-Ата, 1974.</w:t>
      </w:r>
      <w:r>
        <w:t xml:space="preserve"> –</w:t>
      </w:r>
      <w:r w:rsidRPr="00DA4595">
        <w:t xml:space="preserve"> С. 318-320.</w:t>
      </w:r>
    </w:p>
    <w:p w:rsidR="005845DE" w:rsidRPr="00F6224D" w:rsidRDefault="005845DE" w:rsidP="005845DE">
      <w:pPr>
        <w:shd w:val="clear" w:color="auto" w:fill="FFFFFF"/>
        <w:ind w:left="851" w:hanging="851"/>
      </w:pPr>
      <w:r w:rsidRPr="00FC097E">
        <w:rPr>
          <w:bCs/>
          <w:color w:val="000000"/>
        </w:rPr>
        <w:t>5</w:t>
      </w:r>
      <w:r>
        <w:rPr>
          <w:bCs/>
          <w:color w:val="000000"/>
        </w:rPr>
        <w:t xml:space="preserve">. Инструкция по лабораторному разведению блох для научных исследований </w:t>
      </w:r>
      <w:r w:rsidRPr="00DA4595">
        <w:rPr>
          <w:color w:val="000000"/>
        </w:rPr>
        <w:t>/</w:t>
      </w:r>
      <w:r>
        <w:rPr>
          <w:color w:val="000000"/>
        </w:rPr>
        <w:t xml:space="preserve"> МЗ СССР, институт «Ми</w:t>
      </w:r>
      <w:r>
        <w:rPr>
          <w:color w:val="000000"/>
        </w:rPr>
        <w:t>к</w:t>
      </w:r>
      <w:r>
        <w:rPr>
          <w:color w:val="000000"/>
        </w:rPr>
        <w:t xml:space="preserve">роб». </w:t>
      </w:r>
      <w:proofErr w:type="gramStart"/>
      <w:r>
        <w:rPr>
          <w:bCs/>
          <w:color w:val="000000"/>
        </w:rPr>
        <w:t>(Составители:</w:t>
      </w:r>
      <w:proofErr w:type="gramEnd"/>
      <w:r>
        <w:rPr>
          <w:bCs/>
          <w:color w:val="000000"/>
        </w:rPr>
        <w:t xml:space="preserve"> </w:t>
      </w:r>
      <w:proofErr w:type="gramStart"/>
      <w:r>
        <w:rPr>
          <w:bCs/>
          <w:color w:val="000000"/>
        </w:rPr>
        <w:t xml:space="preserve">К. И. Кондрашкина, Г. С. Старожицкая, Т. В. </w:t>
      </w:r>
      <w:r w:rsidRPr="0008787B">
        <w:rPr>
          <w:bCs/>
          <w:color w:val="000000"/>
        </w:rPr>
        <w:t>Князева и др.</w:t>
      </w:r>
      <w:r>
        <w:rPr>
          <w:bCs/>
          <w:color w:val="000000"/>
        </w:rPr>
        <w:t>)</w:t>
      </w:r>
      <w:r>
        <w:t xml:space="preserve"> –</w:t>
      </w:r>
      <w:r w:rsidRPr="000E1145">
        <w:rPr>
          <w:color w:val="000000"/>
        </w:rPr>
        <w:t xml:space="preserve"> </w:t>
      </w:r>
      <w:r>
        <w:rPr>
          <w:color w:val="000000"/>
        </w:rPr>
        <w:t>Саратов, 1984 – 24 с</w:t>
      </w:r>
      <w:r w:rsidRPr="00DA4595">
        <w:rPr>
          <w:color w:val="000000"/>
        </w:rPr>
        <w:t>.</w:t>
      </w:r>
      <w:proofErr w:type="gramEnd"/>
    </w:p>
    <w:p w:rsidR="005845DE" w:rsidRPr="00DA4595" w:rsidRDefault="005845DE" w:rsidP="005845DE">
      <w:pPr>
        <w:pStyle w:val="aff4"/>
        <w:shd w:val="clear" w:color="auto" w:fill="FFFFFF"/>
        <w:ind w:left="851" w:hanging="851"/>
        <w:rPr>
          <w:color w:val="000000"/>
        </w:rPr>
      </w:pPr>
      <w:r>
        <w:rPr>
          <w:bCs/>
          <w:color w:val="000000"/>
        </w:rPr>
        <w:t>6</w:t>
      </w:r>
      <w:r w:rsidRPr="00DA4595">
        <w:rPr>
          <w:bCs/>
          <w:color w:val="000000"/>
        </w:rPr>
        <w:t>.</w:t>
      </w:r>
      <w:r w:rsidRPr="00DA4595">
        <w:rPr>
          <w:b/>
          <w:bCs/>
          <w:color w:val="000000"/>
        </w:rPr>
        <w:t xml:space="preserve"> Старожицкая Г. С.</w:t>
      </w:r>
      <w:r w:rsidRPr="00DA4595">
        <w:rPr>
          <w:color w:val="000000"/>
        </w:rPr>
        <w:t xml:space="preserve"> Диапауза у блох рода </w:t>
      </w:r>
      <w:r w:rsidRPr="00DA4595">
        <w:rPr>
          <w:i/>
          <w:iCs/>
          <w:color w:val="000000"/>
          <w:lang w:val="en-US"/>
        </w:rPr>
        <w:t>Xenopsylla</w:t>
      </w:r>
      <w:r w:rsidRPr="00DA4595">
        <w:rPr>
          <w:color w:val="000000"/>
        </w:rPr>
        <w:t xml:space="preserve"> и её эпизоотологическое значение // Пробл. особо опас</w:t>
      </w:r>
      <w:r>
        <w:rPr>
          <w:color w:val="000000"/>
        </w:rPr>
        <w:t>ных</w:t>
      </w:r>
      <w:r w:rsidRPr="00DA4595">
        <w:rPr>
          <w:color w:val="000000"/>
        </w:rPr>
        <w:t xml:space="preserve"> инфекций.</w:t>
      </w:r>
      <w:r>
        <w:rPr>
          <w:color w:val="000000"/>
        </w:rPr>
        <w:t xml:space="preserve"> –</w:t>
      </w:r>
      <w:r w:rsidRPr="00DA4595">
        <w:rPr>
          <w:color w:val="000000"/>
        </w:rPr>
        <w:t xml:space="preserve"> Саратов, 1970.</w:t>
      </w:r>
      <w:r>
        <w:rPr>
          <w:color w:val="000000"/>
        </w:rPr>
        <w:t xml:space="preserve"> –</w:t>
      </w:r>
      <w:r w:rsidRPr="00DA4595">
        <w:rPr>
          <w:color w:val="000000"/>
        </w:rPr>
        <w:t xml:space="preserve"> Вып. 3 (13).</w:t>
      </w:r>
      <w:r>
        <w:rPr>
          <w:color w:val="000000"/>
        </w:rPr>
        <w:t xml:space="preserve"> –</w:t>
      </w:r>
      <w:r w:rsidRPr="00DA4595">
        <w:rPr>
          <w:color w:val="000000"/>
        </w:rPr>
        <w:t xml:space="preserve"> С. 148-155.</w:t>
      </w:r>
    </w:p>
    <w:p w:rsidR="005845DE" w:rsidRDefault="005845DE" w:rsidP="005845DE">
      <w:pPr>
        <w:rPr>
          <w:color w:val="000000"/>
          <w:sz w:val="28"/>
          <w:szCs w:val="28"/>
          <w:lang w:val="kk-KZ"/>
        </w:rPr>
      </w:pPr>
    </w:p>
    <w:p w:rsidR="00D42A89" w:rsidRDefault="00D42A89" w:rsidP="005845DE">
      <w:pPr>
        <w:rPr>
          <w:color w:val="000000"/>
          <w:sz w:val="28"/>
          <w:szCs w:val="28"/>
          <w:lang w:val="kk-KZ"/>
        </w:rPr>
      </w:pPr>
    </w:p>
    <w:p w:rsidR="00D42A89" w:rsidRDefault="00D42A89" w:rsidP="005845DE">
      <w:pPr>
        <w:rPr>
          <w:color w:val="000000"/>
          <w:sz w:val="28"/>
          <w:szCs w:val="28"/>
          <w:lang w:val="kk-KZ"/>
        </w:rPr>
      </w:pPr>
    </w:p>
    <w:p w:rsidR="00D42A89" w:rsidRPr="0038443A" w:rsidRDefault="00D42A89" w:rsidP="00D42A89">
      <w:pPr>
        <w:rPr>
          <w:sz w:val="24"/>
          <w:szCs w:val="24"/>
        </w:rPr>
      </w:pPr>
      <w:r w:rsidRPr="0038443A">
        <w:rPr>
          <w:sz w:val="24"/>
          <w:szCs w:val="24"/>
        </w:rPr>
        <w:t>УДК 614.2:616.9-022.39</w:t>
      </w:r>
    </w:p>
    <w:p w:rsidR="00D42A89" w:rsidRPr="00ED4E34" w:rsidRDefault="00D42A89" w:rsidP="00D42A89">
      <w:pPr>
        <w:rPr>
          <w:color w:val="000000"/>
        </w:rPr>
      </w:pPr>
    </w:p>
    <w:p w:rsidR="00D42A89" w:rsidRPr="00ED4E34" w:rsidRDefault="00D42A89" w:rsidP="00D42A89">
      <w:pPr>
        <w:jc w:val="center"/>
        <w:rPr>
          <w:rFonts w:ascii="Book Antiqua" w:hAnsi="Book Antiqua"/>
          <w:b/>
          <w:smallCaps/>
          <w:sz w:val="26"/>
          <w:szCs w:val="26"/>
        </w:rPr>
      </w:pPr>
      <w:bookmarkStart w:id="0" w:name="bookmark1"/>
      <w:r w:rsidRPr="00ED4E34">
        <w:rPr>
          <w:rFonts w:ascii="Book Antiqua" w:hAnsi="Book Antiqua"/>
          <w:b/>
          <w:smallCaps/>
          <w:sz w:val="26"/>
          <w:szCs w:val="26"/>
        </w:rPr>
        <w:t xml:space="preserve">О подготовке работников лечебно-профилактических учреждений </w:t>
      </w:r>
    </w:p>
    <w:p w:rsidR="00D42A89" w:rsidRPr="00ED4E34" w:rsidRDefault="00D42A89" w:rsidP="00D42A89">
      <w:pPr>
        <w:jc w:val="center"/>
        <w:rPr>
          <w:rFonts w:ascii="Book Antiqua" w:hAnsi="Book Antiqua"/>
          <w:b/>
          <w:smallCaps/>
          <w:sz w:val="26"/>
          <w:szCs w:val="26"/>
        </w:rPr>
      </w:pPr>
      <w:r w:rsidRPr="00ED4E34">
        <w:rPr>
          <w:rFonts w:ascii="Book Antiqua" w:hAnsi="Book Antiqua"/>
          <w:b/>
          <w:smallCaps/>
          <w:sz w:val="26"/>
          <w:szCs w:val="26"/>
        </w:rPr>
        <w:t>по особо опасным инфекциям</w:t>
      </w:r>
    </w:p>
    <w:p w:rsidR="00D42A89" w:rsidRPr="00ED4E34" w:rsidRDefault="00D42A89" w:rsidP="00D42A89">
      <w:pPr>
        <w:jc w:val="center"/>
        <w:rPr>
          <w:rFonts w:ascii="Book Antiqua" w:hAnsi="Book Antiqua"/>
        </w:rPr>
      </w:pPr>
    </w:p>
    <w:p w:rsidR="00D42A89" w:rsidRPr="00D42A89" w:rsidRDefault="00D42A89" w:rsidP="00D42A89">
      <w:pPr>
        <w:jc w:val="center"/>
        <w:rPr>
          <w:b/>
          <w:sz w:val="24"/>
          <w:szCs w:val="24"/>
        </w:rPr>
      </w:pPr>
      <w:bookmarkStart w:id="1" w:name="bookmark0"/>
      <w:r w:rsidRPr="00D42A89">
        <w:rPr>
          <w:b/>
          <w:sz w:val="24"/>
          <w:szCs w:val="24"/>
        </w:rPr>
        <w:t>Б. Н. Молдагалиева, Б. К. Курмангалиева, Г. К. Карагаев,</w:t>
      </w:r>
    </w:p>
    <w:p w:rsidR="00D42A89" w:rsidRPr="00D42A89" w:rsidRDefault="00D42A89" w:rsidP="00D42A89">
      <w:pPr>
        <w:jc w:val="center"/>
        <w:rPr>
          <w:b/>
          <w:sz w:val="24"/>
          <w:szCs w:val="24"/>
        </w:rPr>
      </w:pPr>
      <w:r w:rsidRPr="00D42A89">
        <w:rPr>
          <w:b/>
          <w:sz w:val="24"/>
          <w:szCs w:val="24"/>
        </w:rPr>
        <w:t>М. Б. Аубекеров</w:t>
      </w:r>
      <w:bookmarkEnd w:id="1"/>
      <w:r w:rsidRPr="00D42A89">
        <w:rPr>
          <w:b/>
          <w:sz w:val="24"/>
          <w:szCs w:val="24"/>
        </w:rPr>
        <w:t>, Л. М. Канцева</w:t>
      </w:r>
    </w:p>
    <w:p w:rsidR="00D42A89" w:rsidRPr="00D42A89" w:rsidRDefault="00D42A89" w:rsidP="00D42A89">
      <w:pPr>
        <w:jc w:val="center"/>
        <w:rPr>
          <w:i/>
          <w:sz w:val="24"/>
          <w:szCs w:val="24"/>
        </w:rPr>
      </w:pPr>
    </w:p>
    <w:p w:rsidR="00D42A89" w:rsidRPr="00D42A89" w:rsidRDefault="00D42A89" w:rsidP="00D42A89">
      <w:pPr>
        <w:jc w:val="center"/>
        <w:rPr>
          <w:i/>
          <w:sz w:val="24"/>
          <w:szCs w:val="24"/>
        </w:rPr>
      </w:pPr>
      <w:proofErr w:type="gramStart"/>
      <w:r w:rsidRPr="00D42A89">
        <w:rPr>
          <w:i/>
          <w:sz w:val="24"/>
          <w:szCs w:val="24"/>
        </w:rPr>
        <w:t xml:space="preserve">(Махамбетское отделение Атырауской ПЧС, e-mail: </w:t>
      </w:r>
      <w:proofErr w:type="gramEnd"/>
    </w:p>
    <w:p w:rsidR="00D42A89" w:rsidRPr="00D42A89" w:rsidRDefault="00D42A89" w:rsidP="00D42A89">
      <w:pPr>
        <w:jc w:val="center"/>
        <w:rPr>
          <w:i/>
          <w:sz w:val="24"/>
          <w:szCs w:val="24"/>
        </w:rPr>
      </w:pPr>
      <w:r w:rsidRPr="00D42A89">
        <w:rPr>
          <w:i/>
          <w:sz w:val="24"/>
          <w:szCs w:val="24"/>
          <w:lang w:val="en-US"/>
        </w:rPr>
        <w:t>makhambietskoepcho</w:t>
      </w:r>
      <w:r w:rsidRPr="00D42A89">
        <w:rPr>
          <w:i/>
          <w:sz w:val="24"/>
          <w:szCs w:val="24"/>
        </w:rPr>
        <w:t>@</w:t>
      </w:r>
      <w:r w:rsidRPr="00D42A89">
        <w:rPr>
          <w:i/>
          <w:sz w:val="24"/>
          <w:szCs w:val="24"/>
          <w:lang w:val="en-US"/>
        </w:rPr>
        <w:t>mail</w:t>
      </w:r>
      <w:r w:rsidRPr="00D42A89">
        <w:rPr>
          <w:i/>
          <w:sz w:val="24"/>
          <w:szCs w:val="24"/>
        </w:rPr>
        <w:t>.</w:t>
      </w:r>
      <w:r w:rsidRPr="00D42A89">
        <w:rPr>
          <w:i/>
          <w:sz w:val="24"/>
          <w:szCs w:val="24"/>
          <w:lang w:val="en-US"/>
        </w:rPr>
        <w:t>ru</w:t>
      </w:r>
      <w:r w:rsidRPr="00D42A89">
        <w:rPr>
          <w:i/>
          <w:sz w:val="24"/>
          <w:szCs w:val="24"/>
        </w:rPr>
        <w:t>)</w:t>
      </w:r>
      <w:bookmarkEnd w:id="0"/>
    </w:p>
    <w:p w:rsidR="00D42A89" w:rsidRPr="00D42A89" w:rsidRDefault="00D42A89" w:rsidP="00D42A89">
      <w:pPr>
        <w:ind w:firstLine="709"/>
        <w:rPr>
          <w:b/>
          <w:sz w:val="24"/>
          <w:szCs w:val="24"/>
        </w:rPr>
      </w:pPr>
    </w:p>
    <w:p w:rsidR="00D42A89" w:rsidRPr="00D42A89" w:rsidRDefault="00D42A89" w:rsidP="00D42A89">
      <w:pPr>
        <w:ind w:firstLine="397"/>
        <w:rPr>
          <w:sz w:val="24"/>
          <w:szCs w:val="24"/>
        </w:rPr>
      </w:pPr>
      <w:r w:rsidRPr="00D42A89">
        <w:rPr>
          <w:sz w:val="24"/>
          <w:szCs w:val="24"/>
        </w:rPr>
        <w:t>Одной из важных задач Махамбетского отделения Атырауской ПЧС является оказ</w:t>
      </w:r>
      <w:r w:rsidRPr="00D42A89">
        <w:rPr>
          <w:sz w:val="24"/>
          <w:szCs w:val="24"/>
        </w:rPr>
        <w:t>а</w:t>
      </w:r>
      <w:r w:rsidRPr="00D42A89">
        <w:rPr>
          <w:sz w:val="24"/>
          <w:szCs w:val="24"/>
        </w:rPr>
        <w:t>ние консультативно-методической помощи лечебно-профилактическим и санитарно-</w:t>
      </w:r>
      <w:r w:rsidRPr="00D42A89">
        <w:rPr>
          <w:sz w:val="24"/>
          <w:szCs w:val="24"/>
        </w:rPr>
        <w:lastRenderedPageBreak/>
        <w:t>эпидемиологическим учреждениям по профилактике особо опасных инфекций в обесп</w:t>
      </w:r>
      <w:r w:rsidRPr="00D42A89">
        <w:rPr>
          <w:sz w:val="24"/>
          <w:szCs w:val="24"/>
        </w:rPr>
        <w:t>е</w:t>
      </w:r>
      <w:r w:rsidRPr="00D42A89">
        <w:rPr>
          <w:sz w:val="24"/>
          <w:szCs w:val="24"/>
        </w:rPr>
        <w:t>чении эпидемиологического благополучия населения Махамбетского, Исатайского и И</w:t>
      </w:r>
      <w:r w:rsidRPr="00D42A89">
        <w:rPr>
          <w:sz w:val="24"/>
          <w:szCs w:val="24"/>
        </w:rPr>
        <w:t>н</w:t>
      </w:r>
      <w:r w:rsidRPr="00D42A89">
        <w:rPr>
          <w:sz w:val="24"/>
          <w:szCs w:val="24"/>
        </w:rPr>
        <w:t>дерского районов. Работа осуществляется в соответствии с Постановлением правител</w:t>
      </w:r>
      <w:r w:rsidRPr="00D42A89">
        <w:rPr>
          <w:sz w:val="24"/>
          <w:szCs w:val="24"/>
        </w:rPr>
        <w:t>ь</w:t>
      </w:r>
      <w:r w:rsidRPr="00D42A89">
        <w:rPr>
          <w:sz w:val="24"/>
          <w:szCs w:val="24"/>
        </w:rPr>
        <w:t xml:space="preserve">ства Республики Казахстан </w:t>
      </w:r>
      <w:r w:rsidRPr="00D42A89">
        <w:rPr>
          <w:bCs/>
          <w:sz w:val="24"/>
          <w:szCs w:val="24"/>
        </w:rPr>
        <w:t>«Санитарно-эпидемиологические требования к организации и проведению санитарно-противоэпидемических (профилактических) мероприятий по пр</w:t>
      </w:r>
      <w:r w:rsidRPr="00D42A89">
        <w:rPr>
          <w:bCs/>
          <w:sz w:val="24"/>
          <w:szCs w:val="24"/>
        </w:rPr>
        <w:t>е</w:t>
      </w:r>
      <w:r w:rsidRPr="00D42A89">
        <w:rPr>
          <w:bCs/>
          <w:sz w:val="24"/>
          <w:szCs w:val="24"/>
        </w:rPr>
        <w:t xml:space="preserve">дупреждению инфекционных заболеваний (чумы, холеры)» № 32 от 12.01. 2012 г. путем </w:t>
      </w:r>
      <w:r w:rsidRPr="00D42A89">
        <w:rPr>
          <w:sz w:val="24"/>
          <w:szCs w:val="24"/>
        </w:rPr>
        <w:t>проведения оценки противоэпидемической готовности медицинских организаций при в</w:t>
      </w:r>
      <w:r w:rsidRPr="00D42A89">
        <w:rPr>
          <w:sz w:val="24"/>
          <w:szCs w:val="24"/>
        </w:rPr>
        <w:t>ы</w:t>
      </w:r>
      <w:r w:rsidRPr="00D42A89">
        <w:rPr>
          <w:sz w:val="24"/>
          <w:szCs w:val="24"/>
        </w:rPr>
        <w:t>явлении больного (трупа) с подозрением на особо опасные инфекции (ООИ). К осущест</w:t>
      </w:r>
      <w:r w:rsidRPr="00D42A89">
        <w:rPr>
          <w:sz w:val="24"/>
          <w:szCs w:val="24"/>
        </w:rPr>
        <w:t>в</w:t>
      </w:r>
      <w:r w:rsidRPr="00D42A89">
        <w:rPr>
          <w:sz w:val="24"/>
          <w:szCs w:val="24"/>
        </w:rPr>
        <w:t xml:space="preserve">лению этой важной работы привлечены все специалисты отделения. </w:t>
      </w:r>
    </w:p>
    <w:p w:rsidR="00D42A89" w:rsidRPr="00D42A89" w:rsidRDefault="00D42A89" w:rsidP="00D42A89">
      <w:pPr>
        <w:ind w:firstLine="397"/>
        <w:rPr>
          <w:sz w:val="24"/>
          <w:szCs w:val="24"/>
        </w:rPr>
      </w:pPr>
      <w:r w:rsidRPr="00D42A89">
        <w:rPr>
          <w:sz w:val="24"/>
          <w:szCs w:val="24"/>
        </w:rPr>
        <w:t>Интенсивное промышленное и хозяйственное освоение территории увеличивает ко</w:t>
      </w:r>
      <w:r w:rsidRPr="00D42A89">
        <w:rPr>
          <w:sz w:val="24"/>
          <w:szCs w:val="24"/>
        </w:rPr>
        <w:t>н</w:t>
      </w:r>
      <w:r w:rsidRPr="00D42A89">
        <w:rPr>
          <w:sz w:val="24"/>
          <w:szCs w:val="24"/>
        </w:rPr>
        <w:t xml:space="preserve">такт человека с дикой природой, что, в свою очередь, усиливает вероятность заражения человека в природных очагах чумы. Недостаточная эффективность специальных мер </w:t>
      </w:r>
      <w:proofErr w:type="gramStart"/>
      <w:r w:rsidRPr="00D42A89">
        <w:rPr>
          <w:sz w:val="24"/>
          <w:szCs w:val="24"/>
        </w:rPr>
        <w:t>пр</w:t>
      </w:r>
      <w:r w:rsidRPr="00D42A89">
        <w:rPr>
          <w:sz w:val="24"/>
          <w:szCs w:val="24"/>
        </w:rPr>
        <w:t>о</w:t>
      </w:r>
      <w:r w:rsidRPr="00D42A89">
        <w:rPr>
          <w:sz w:val="24"/>
          <w:szCs w:val="24"/>
        </w:rPr>
        <w:t>филактики</w:t>
      </w:r>
      <w:proofErr w:type="gramEnd"/>
      <w:r w:rsidRPr="00D42A89">
        <w:rPr>
          <w:sz w:val="24"/>
          <w:szCs w:val="24"/>
        </w:rPr>
        <w:t xml:space="preserve"> и значительный эпидемический потенциал природных очагов чумы заставляют проводить санитарно-просветительную работу среди населения. В настоящее время де</w:t>
      </w:r>
      <w:r w:rsidRPr="00D42A89">
        <w:rPr>
          <w:sz w:val="24"/>
          <w:szCs w:val="24"/>
        </w:rPr>
        <w:t>й</w:t>
      </w:r>
      <w:r w:rsidRPr="00D42A89">
        <w:rPr>
          <w:sz w:val="24"/>
          <w:szCs w:val="24"/>
        </w:rPr>
        <w:t>ственность этого вида профилактики чумы может быть весьма высокой в связи с налич</w:t>
      </w:r>
      <w:r w:rsidRPr="00D42A89">
        <w:rPr>
          <w:sz w:val="24"/>
          <w:szCs w:val="24"/>
        </w:rPr>
        <w:t>и</w:t>
      </w:r>
      <w:r w:rsidRPr="00D42A89">
        <w:rPr>
          <w:sz w:val="24"/>
          <w:szCs w:val="24"/>
        </w:rPr>
        <w:t>ем средств массовой информации, которые можно использовать в целях повышения сан</w:t>
      </w:r>
      <w:r w:rsidRPr="00D42A89">
        <w:rPr>
          <w:sz w:val="24"/>
          <w:szCs w:val="24"/>
        </w:rPr>
        <w:t>и</w:t>
      </w:r>
      <w:r w:rsidRPr="00D42A89">
        <w:rPr>
          <w:sz w:val="24"/>
          <w:szCs w:val="24"/>
        </w:rPr>
        <w:t>тарной грамотности населения.</w:t>
      </w:r>
    </w:p>
    <w:p w:rsidR="00D42A89" w:rsidRPr="00D42A89" w:rsidRDefault="00D42A89" w:rsidP="00D42A89">
      <w:pPr>
        <w:ind w:firstLine="397"/>
        <w:rPr>
          <w:sz w:val="24"/>
          <w:szCs w:val="24"/>
        </w:rPr>
      </w:pPr>
      <w:r w:rsidRPr="00D42A89">
        <w:rPr>
          <w:sz w:val="24"/>
          <w:szCs w:val="24"/>
        </w:rPr>
        <w:t>Санитарное просвещение в системе здравоохранения является обязанностью врачей и средних медицинских работников, потому в ее проведении важную роль призваны выпо</w:t>
      </w:r>
      <w:r w:rsidRPr="00D42A89">
        <w:rPr>
          <w:sz w:val="24"/>
          <w:szCs w:val="24"/>
        </w:rPr>
        <w:t>л</w:t>
      </w:r>
      <w:r w:rsidRPr="00D42A89">
        <w:rPr>
          <w:sz w:val="24"/>
          <w:szCs w:val="24"/>
        </w:rPr>
        <w:t>нять лечебно-профилактические (ЛПУ) и санитарно-эпидемиологические учреждения. Для повышения эффективности санитарно-просветительной работы с населением необх</w:t>
      </w:r>
      <w:r w:rsidRPr="00D42A89">
        <w:rPr>
          <w:sz w:val="24"/>
          <w:szCs w:val="24"/>
        </w:rPr>
        <w:t>о</w:t>
      </w:r>
      <w:r w:rsidRPr="00D42A89">
        <w:rPr>
          <w:sz w:val="24"/>
          <w:szCs w:val="24"/>
        </w:rPr>
        <w:t>димо ежегодно в начале года проводить подготовку самих медицинских работников ЛПУ по вопросам клиники, диагностики, лечения, эпидемиологии и профилактики чумы.</w:t>
      </w:r>
    </w:p>
    <w:p w:rsidR="00D42A89" w:rsidRPr="00D42A89" w:rsidRDefault="00D42A89" w:rsidP="00D42A89">
      <w:pPr>
        <w:ind w:firstLine="397"/>
        <w:rPr>
          <w:sz w:val="24"/>
          <w:szCs w:val="24"/>
        </w:rPr>
      </w:pPr>
      <w:r w:rsidRPr="00D42A89">
        <w:rPr>
          <w:sz w:val="24"/>
          <w:szCs w:val="24"/>
        </w:rPr>
        <w:t>Готовность ЛПУ обеспечивалась совместно с санитарной службой и специалистами лечебной сети (инфекционисты, хирурги, терапевты и др.) путем проведения инструкт</w:t>
      </w:r>
      <w:r w:rsidRPr="00D42A89">
        <w:rPr>
          <w:sz w:val="24"/>
          <w:szCs w:val="24"/>
        </w:rPr>
        <w:t>а</w:t>
      </w:r>
      <w:r w:rsidRPr="00D42A89">
        <w:rPr>
          <w:sz w:val="24"/>
          <w:szCs w:val="24"/>
        </w:rPr>
        <w:t>жей, семинарских, тренировочных занятий с медработниками и оценкой их обеспеченн</w:t>
      </w:r>
      <w:r w:rsidRPr="00D42A89">
        <w:rPr>
          <w:sz w:val="24"/>
          <w:szCs w:val="24"/>
        </w:rPr>
        <w:t>о</w:t>
      </w:r>
      <w:r w:rsidRPr="00D42A89">
        <w:rPr>
          <w:sz w:val="24"/>
          <w:szCs w:val="24"/>
        </w:rPr>
        <w:t xml:space="preserve">сти к мероприятиям по локализации и ликвидации очага карантинных инфекций. </w:t>
      </w:r>
      <w:proofErr w:type="gramStart"/>
      <w:r w:rsidRPr="00D42A89">
        <w:rPr>
          <w:sz w:val="24"/>
          <w:szCs w:val="24"/>
        </w:rPr>
        <w:t>При этом обращалось внимание на укомплектованность ЛПУ противочумными костюмами 1 типа, навыки их применения медработниками, наличие укладки согласно требуемой описи для взятия материала у больного (трупа), памяток об обязанностях каждого медработника и наличие схемы оповещения для сообщения о случае выявления подозрительного бол</w:t>
      </w:r>
      <w:r w:rsidRPr="00D42A89">
        <w:rPr>
          <w:sz w:val="24"/>
          <w:szCs w:val="24"/>
        </w:rPr>
        <w:t>ь</w:t>
      </w:r>
      <w:r w:rsidRPr="00D42A89">
        <w:rPr>
          <w:sz w:val="24"/>
          <w:szCs w:val="24"/>
        </w:rPr>
        <w:t>ного или трупа на ООИ, оперативных планов, наличие запаса лекарственных и дезинфе</w:t>
      </w:r>
      <w:r w:rsidRPr="00D42A89">
        <w:rPr>
          <w:sz w:val="24"/>
          <w:szCs w:val="24"/>
        </w:rPr>
        <w:t>к</w:t>
      </w:r>
      <w:r w:rsidRPr="00D42A89">
        <w:rPr>
          <w:sz w:val="24"/>
          <w:szCs w:val="24"/>
        </w:rPr>
        <w:t xml:space="preserve">ционных средств. </w:t>
      </w:r>
      <w:proofErr w:type="gramEnd"/>
    </w:p>
    <w:p w:rsidR="00D42A89" w:rsidRPr="00D42A89" w:rsidRDefault="00D42A89" w:rsidP="00D42A89">
      <w:pPr>
        <w:ind w:firstLine="397"/>
        <w:rPr>
          <w:sz w:val="24"/>
          <w:szCs w:val="24"/>
        </w:rPr>
      </w:pPr>
      <w:r w:rsidRPr="00D42A89">
        <w:rPr>
          <w:sz w:val="24"/>
          <w:szCs w:val="24"/>
        </w:rPr>
        <w:t>В 2007-2010 гг. врачами отделения проведено 45 семинаров по чуме, 145 тренирово</w:t>
      </w:r>
      <w:r w:rsidRPr="00D42A89">
        <w:rPr>
          <w:sz w:val="24"/>
          <w:szCs w:val="24"/>
        </w:rPr>
        <w:t>ч</w:t>
      </w:r>
      <w:r w:rsidRPr="00D42A89">
        <w:rPr>
          <w:sz w:val="24"/>
          <w:szCs w:val="24"/>
        </w:rPr>
        <w:t>ных занятий, прочитано 33 лекции, проведено 3546 бесед, опубликовано 6 статей в мес</w:t>
      </w:r>
      <w:r w:rsidRPr="00D42A89">
        <w:rPr>
          <w:sz w:val="24"/>
          <w:szCs w:val="24"/>
        </w:rPr>
        <w:t>т</w:t>
      </w:r>
      <w:r w:rsidRPr="00D42A89">
        <w:rPr>
          <w:sz w:val="24"/>
          <w:szCs w:val="24"/>
        </w:rPr>
        <w:t>ной газете. Охват оценкой готовности ЦРБ, СУБС, СВА – 92%, ФАП – 45%. Охват пр</w:t>
      </w:r>
      <w:r w:rsidRPr="00D42A89">
        <w:rPr>
          <w:sz w:val="24"/>
          <w:szCs w:val="24"/>
        </w:rPr>
        <w:t>о</w:t>
      </w:r>
      <w:r w:rsidRPr="00D42A89">
        <w:rPr>
          <w:sz w:val="24"/>
          <w:szCs w:val="24"/>
        </w:rPr>
        <w:t>фильных специалистов этих учреждений показан в таблице.</w:t>
      </w:r>
    </w:p>
    <w:p w:rsidR="00D42A89" w:rsidRPr="00D42A89" w:rsidRDefault="00D42A89" w:rsidP="00D42A89">
      <w:pPr>
        <w:ind w:firstLine="397"/>
        <w:rPr>
          <w:sz w:val="24"/>
          <w:szCs w:val="24"/>
        </w:rPr>
      </w:pPr>
      <w:r w:rsidRPr="00D42A89">
        <w:rPr>
          <w:sz w:val="24"/>
          <w:szCs w:val="24"/>
        </w:rPr>
        <w:t>Общими недостатками, снижающими оценку готовности медицинских учреждений, являются отсутствие или нереальность оперативных планов (особенно часто нет списков формирований или они не выверены), не все сотрудники оповещены о включении их в то или иное формирование, в ряде случаев отсутствовали конкретные планы перепрофил</w:t>
      </w:r>
      <w:r w:rsidRPr="00D42A89">
        <w:rPr>
          <w:sz w:val="24"/>
          <w:szCs w:val="24"/>
        </w:rPr>
        <w:t>и</w:t>
      </w:r>
      <w:r w:rsidRPr="00D42A89">
        <w:rPr>
          <w:sz w:val="24"/>
          <w:szCs w:val="24"/>
        </w:rPr>
        <w:t xml:space="preserve">рования выделяемых помещений. </w:t>
      </w:r>
    </w:p>
    <w:p w:rsidR="00D42A89" w:rsidRDefault="00D42A89" w:rsidP="00D42A89">
      <w:pPr>
        <w:ind w:firstLine="397"/>
      </w:pPr>
    </w:p>
    <w:tbl>
      <w:tblPr>
        <w:tblpPr w:leftFromText="180" w:rightFromText="180" w:vertAnchor="text" w:tblpY="1"/>
        <w:tblOverlap w:val="never"/>
        <w:tblW w:w="6951" w:type="dxa"/>
        <w:tblLayout w:type="fixed"/>
        <w:tblCellMar>
          <w:left w:w="0" w:type="dxa"/>
          <w:right w:w="0" w:type="dxa"/>
        </w:tblCellMar>
        <w:tblLook w:val="0000" w:firstRow="0" w:lastRow="0" w:firstColumn="0" w:lastColumn="0" w:noHBand="0" w:noVBand="0"/>
      </w:tblPr>
      <w:tblGrid>
        <w:gridCol w:w="4708"/>
        <w:gridCol w:w="542"/>
        <w:gridCol w:w="567"/>
        <w:gridCol w:w="567"/>
        <w:gridCol w:w="567"/>
      </w:tblGrid>
      <w:tr w:rsidR="00D42A89" w:rsidRPr="006F2662" w:rsidTr="00D42A89">
        <w:trPr>
          <w:trHeight w:val="233"/>
        </w:trPr>
        <w:tc>
          <w:tcPr>
            <w:tcW w:w="6951" w:type="dxa"/>
            <w:gridSpan w:val="5"/>
            <w:tcBorders>
              <w:bottom w:val="single" w:sz="4" w:space="0" w:color="auto"/>
            </w:tcBorders>
            <w:shd w:val="clear" w:color="auto" w:fill="FFFFFF"/>
          </w:tcPr>
          <w:p w:rsidR="00D42A89" w:rsidRPr="00D42A89" w:rsidRDefault="00D42A89" w:rsidP="00465A54">
            <w:pPr>
              <w:jc w:val="center"/>
              <w:rPr>
                <w:i/>
                <w:sz w:val="24"/>
                <w:szCs w:val="24"/>
              </w:rPr>
            </w:pPr>
            <w:r w:rsidRPr="00D42A89">
              <w:rPr>
                <w:i/>
                <w:sz w:val="24"/>
                <w:szCs w:val="24"/>
              </w:rPr>
              <w:t xml:space="preserve">Охват семинарскими и тренировочными занятиями врачей и </w:t>
            </w:r>
          </w:p>
          <w:p w:rsidR="00D42A89" w:rsidRPr="00D42A89" w:rsidRDefault="00D42A89" w:rsidP="00465A54">
            <w:pPr>
              <w:jc w:val="center"/>
              <w:rPr>
                <w:i/>
                <w:sz w:val="24"/>
                <w:szCs w:val="24"/>
              </w:rPr>
            </w:pPr>
            <w:r w:rsidRPr="00D42A89">
              <w:rPr>
                <w:i/>
                <w:sz w:val="24"/>
                <w:szCs w:val="24"/>
              </w:rPr>
              <w:t xml:space="preserve">средних медработников в 2009-2012 гг., % </w:t>
            </w:r>
          </w:p>
          <w:p w:rsidR="00D42A89" w:rsidRPr="006F2662" w:rsidRDefault="00D42A89" w:rsidP="00465A54">
            <w:pPr>
              <w:jc w:val="center"/>
            </w:pPr>
          </w:p>
        </w:tc>
      </w:tr>
      <w:tr w:rsidR="00D42A89" w:rsidRPr="006F2662" w:rsidTr="00D42A89">
        <w:trPr>
          <w:trHeight w:val="233"/>
        </w:trPr>
        <w:tc>
          <w:tcPr>
            <w:tcW w:w="4708"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ind w:left="5"/>
              <w:jc w:val="center"/>
            </w:pPr>
            <w:r>
              <w:t>П</w:t>
            </w:r>
            <w:r w:rsidRPr="006F2662">
              <w:t>оказател</w:t>
            </w:r>
            <w:r>
              <w:t>и</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2009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2010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2011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2012</w:t>
            </w:r>
          </w:p>
        </w:tc>
      </w:tr>
      <w:tr w:rsidR="00D42A89" w:rsidRPr="006F2662" w:rsidTr="00465A54">
        <w:trPr>
          <w:trHeight w:val="218"/>
        </w:trPr>
        <w:tc>
          <w:tcPr>
            <w:tcW w:w="4708"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ind w:left="172"/>
            </w:pPr>
            <w:r w:rsidRPr="006F2662">
              <w:t>Врачей на семинарах</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63,1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63,3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67,3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rPr>
                <w:iCs/>
              </w:rPr>
            </w:pPr>
            <w:r w:rsidRPr="006F2662">
              <w:rPr>
                <w:iCs/>
              </w:rPr>
              <w:t>77,1</w:t>
            </w:r>
          </w:p>
        </w:tc>
      </w:tr>
      <w:tr w:rsidR="00D42A89" w:rsidRPr="006F2662" w:rsidTr="00465A54">
        <w:trPr>
          <w:trHeight w:val="203"/>
        </w:trPr>
        <w:tc>
          <w:tcPr>
            <w:tcW w:w="4708"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ind w:left="172"/>
            </w:pPr>
            <w:r w:rsidRPr="006F2662">
              <w:t>Средних медработников на семинарах</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54,2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54,6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71,2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73,0</w:t>
            </w:r>
          </w:p>
        </w:tc>
      </w:tr>
      <w:tr w:rsidR="00D42A89" w:rsidRPr="006F2662" w:rsidTr="00465A54">
        <w:trPr>
          <w:trHeight w:val="194"/>
        </w:trPr>
        <w:tc>
          <w:tcPr>
            <w:tcW w:w="4708"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ind w:left="172"/>
            </w:pPr>
            <w:r w:rsidRPr="006F2662">
              <w:t>Участие медработников в тренировочных занятиях</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54,0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48,8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68,3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42A89" w:rsidRPr="006F2662" w:rsidRDefault="00D42A89" w:rsidP="00465A54">
            <w:pPr>
              <w:jc w:val="center"/>
            </w:pPr>
            <w:r w:rsidRPr="006F2662">
              <w:t>72,8</w:t>
            </w:r>
          </w:p>
        </w:tc>
      </w:tr>
    </w:tbl>
    <w:p w:rsidR="00D42A89" w:rsidRPr="00D42A89" w:rsidRDefault="00D42A89" w:rsidP="00D42A89">
      <w:pPr>
        <w:ind w:firstLine="397"/>
        <w:rPr>
          <w:sz w:val="24"/>
          <w:szCs w:val="24"/>
        </w:rPr>
      </w:pPr>
      <w:r w:rsidRPr="00D42A89">
        <w:rPr>
          <w:sz w:val="24"/>
          <w:szCs w:val="24"/>
        </w:rPr>
        <w:t>Довольно часто отмечались неуко</w:t>
      </w:r>
      <w:r w:rsidRPr="00D42A89">
        <w:rPr>
          <w:sz w:val="24"/>
          <w:szCs w:val="24"/>
        </w:rPr>
        <w:t>м</w:t>
      </w:r>
      <w:r w:rsidRPr="00D42A89">
        <w:rPr>
          <w:sz w:val="24"/>
          <w:szCs w:val="24"/>
        </w:rPr>
        <w:t>плектованность пр</w:t>
      </w:r>
      <w:r w:rsidRPr="00D42A89">
        <w:rPr>
          <w:sz w:val="24"/>
          <w:szCs w:val="24"/>
        </w:rPr>
        <w:t>о</w:t>
      </w:r>
      <w:r w:rsidRPr="00D42A89">
        <w:rPr>
          <w:sz w:val="24"/>
          <w:szCs w:val="24"/>
        </w:rPr>
        <w:t>тивочумными костю</w:t>
      </w:r>
      <w:r w:rsidRPr="00D42A89">
        <w:rPr>
          <w:sz w:val="24"/>
          <w:szCs w:val="24"/>
        </w:rPr>
        <w:softHyphen/>
        <w:t>мами, укладками для забора материала от больного, средств</w:t>
      </w:r>
      <w:r w:rsidRPr="00D42A89">
        <w:rPr>
          <w:sz w:val="24"/>
          <w:szCs w:val="24"/>
        </w:rPr>
        <w:t>а</w:t>
      </w:r>
      <w:r w:rsidRPr="00D42A89">
        <w:rPr>
          <w:sz w:val="24"/>
          <w:szCs w:val="24"/>
        </w:rPr>
        <w:t>ми личной профилактики, а также слабые теоретические знания и отсутствие практич</w:t>
      </w:r>
      <w:r w:rsidRPr="00D42A89">
        <w:rPr>
          <w:sz w:val="24"/>
          <w:szCs w:val="24"/>
        </w:rPr>
        <w:t>е</w:t>
      </w:r>
      <w:r w:rsidRPr="00D42A89">
        <w:rPr>
          <w:sz w:val="24"/>
          <w:szCs w:val="24"/>
        </w:rPr>
        <w:t>ских навыков в использовании защитной одежды и укладки. Таким образом, противоэп</w:t>
      </w:r>
      <w:r w:rsidRPr="00D42A89">
        <w:rPr>
          <w:sz w:val="24"/>
          <w:szCs w:val="24"/>
        </w:rPr>
        <w:t>и</w:t>
      </w:r>
      <w:r w:rsidRPr="00D42A89">
        <w:rPr>
          <w:sz w:val="24"/>
          <w:szCs w:val="24"/>
        </w:rPr>
        <w:lastRenderedPageBreak/>
        <w:t>демическая готовность медицинских учреждений, а также подготовленность специалистов общей медицинской сети по вопросам клиники, диагностики, эпидемиологии и профила</w:t>
      </w:r>
      <w:r w:rsidRPr="00D42A89">
        <w:rPr>
          <w:sz w:val="24"/>
          <w:szCs w:val="24"/>
        </w:rPr>
        <w:t>к</w:t>
      </w:r>
      <w:r w:rsidRPr="00D42A89">
        <w:rPr>
          <w:sz w:val="24"/>
          <w:szCs w:val="24"/>
        </w:rPr>
        <w:t>тики чумы оставляет желать лучшего, несмотря на увеличение охвата медработников сп</w:t>
      </w:r>
      <w:r w:rsidRPr="00D42A89">
        <w:rPr>
          <w:sz w:val="24"/>
          <w:szCs w:val="24"/>
        </w:rPr>
        <w:t>е</w:t>
      </w:r>
      <w:r w:rsidRPr="00D42A89">
        <w:rPr>
          <w:sz w:val="24"/>
          <w:szCs w:val="24"/>
        </w:rPr>
        <w:t>циальной подготовкой.</w:t>
      </w:r>
    </w:p>
    <w:p w:rsidR="00D42A89" w:rsidRPr="00D42A89" w:rsidRDefault="00D42A89" w:rsidP="00D42A89">
      <w:pPr>
        <w:ind w:firstLine="397"/>
        <w:rPr>
          <w:sz w:val="24"/>
          <w:szCs w:val="24"/>
        </w:rPr>
      </w:pPr>
      <w:r w:rsidRPr="00D42A89">
        <w:rPr>
          <w:sz w:val="24"/>
          <w:szCs w:val="24"/>
        </w:rPr>
        <w:t>Важным звеном в системе эпидемиологического надзора является готовность рабо</w:t>
      </w:r>
      <w:r w:rsidRPr="00D42A89">
        <w:rPr>
          <w:sz w:val="24"/>
          <w:szCs w:val="24"/>
        </w:rPr>
        <w:t>т</w:t>
      </w:r>
      <w:r w:rsidRPr="00D42A89">
        <w:rPr>
          <w:sz w:val="24"/>
          <w:szCs w:val="24"/>
        </w:rPr>
        <w:t>ников общей медицинской сети к выявлению больных чумой людей, поскольку подозр</w:t>
      </w:r>
      <w:r w:rsidRPr="00D42A89">
        <w:rPr>
          <w:sz w:val="24"/>
          <w:szCs w:val="24"/>
        </w:rPr>
        <w:t>е</w:t>
      </w:r>
      <w:r w:rsidRPr="00D42A89">
        <w:rPr>
          <w:sz w:val="24"/>
          <w:szCs w:val="24"/>
        </w:rPr>
        <w:t>ние на заболевание осуществляется, как правило, именно в общемедицинских лечебных учреждениях. Для совершенствования обучения и подготовки работников общей мед</w:t>
      </w:r>
      <w:r w:rsidRPr="00D42A89">
        <w:rPr>
          <w:sz w:val="24"/>
          <w:szCs w:val="24"/>
        </w:rPr>
        <w:t>и</w:t>
      </w:r>
      <w:r w:rsidRPr="00D42A89">
        <w:rPr>
          <w:sz w:val="24"/>
          <w:szCs w:val="24"/>
        </w:rPr>
        <w:t>цинской сети на местах явно не хватает наглядных пособий в виде слайдов для демо</w:t>
      </w:r>
      <w:r w:rsidRPr="00D42A89">
        <w:rPr>
          <w:sz w:val="24"/>
          <w:szCs w:val="24"/>
        </w:rPr>
        <w:t>н</w:t>
      </w:r>
      <w:r w:rsidRPr="00D42A89">
        <w:rPr>
          <w:sz w:val="24"/>
          <w:szCs w:val="24"/>
        </w:rPr>
        <w:t>страции, красочных плакатов (не перегруженных текстовой информацией), а также лист</w:t>
      </w:r>
      <w:r w:rsidRPr="00D42A89">
        <w:rPr>
          <w:sz w:val="24"/>
          <w:szCs w:val="24"/>
        </w:rPr>
        <w:t>о</w:t>
      </w:r>
      <w:r w:rsidRPr="00D42A89">
        <w:rPr>
          <w:sz w:val="24"/>
          <w:szCs w:val="24"/>
        </w:rPr>
        <w:t>вок на государственном языке для периферийных медицинских учреждений, работники которых, как правило, первыми встречаются с больными чумой. В связи с этим необход</w:t>
      </w:r>
      <w:r w:rsidRPr="00D42A89">
        <w:rPr>
          <w:sz w:val="24"/>
          <w:szCs w:val="24"/>
        </w:rPr>
        <w:t>и</w:t>
      </w:r>
      <w:r w:rsidRPr="00D42A89">
        <w:rPr>
          <w:sz w:val="24"/>
          <w:szCs w:val="24"/>
        </w:rPr>
        <w:t>мо дальнейшее совершенствование форм и методов подготовки персонала медицинских учреждений и санитарно-просветительной работы.</w:t>
      </w:r>
    </w:p>
    <w:p w:rsidR="00D42A89" w:rsidRPr="00D42A89" w:rsidRDefault="00D42A89" w:rsidP="00D42A89">
      <w:pPr>
        <w:ind w:firstLine="397"/>
        <w:rPr>
          <w:sz w:val="24"/>
          <w:szCs w:val="24"/>
        </w:rPr>
      </w:pPr>
      <w:r w:rsidRPr="00D42A89">
        <w:rPr>
          <w:sz w:val="24"/>
          <w:szCs w:val="24"/>
        </w:rPr>
        <w:t xml:space="preserve">На современном этапе необходим единый </w:t>
      </w:r>
      <w:proofErr w:type="gramStart"/>
      <w:r w:rsidRPr="00D42A89">
        <w:rPr>
          <w:sz w:val="24"/>
          <w:szCs w:val="24"/>
        </w:rPr>
        <w:t>методический подход</w:t>
      </w:r>
      <w:proofErr w:type="gramEnd"/>
      <w:r w:rsidRPr="00D42A89">
        <w:rPr>
          <w:sz w:val="24"/>
          <w:szCs w:val="24"/>
        </w:rPr>
        <w:t>, к проведению оценки противоэпидемической готовности на республиканском уровне и внедрение новых техн</w:t>
      </w:r>
      <w:r w:rsidRPr="00D42A89">
        <w:rPr>
          <w:sz w:val="24"/>
          <w:szCs w:val="24"/>
        </w:rPr>
        <w:t>о</w:t>
      </w:r>
      <w:r w:rsidRPr="00D42A89">
        <w:rPr>
          <w:sz w:val="24"/>
          <w:szCs w:val="24"/>
        </w:rPr>
        <w:t>логий (видеоклипы, интерактивное обучение и др.) для подготовки медицинских и вет</w:t>
      </w:r>
      <w:r w:rsidRPr="00D42A89">
        <w:rPr>
          <w:sz w:val="24"/>
          <w:szCs w:val="24"/>
        </w:rPr>
        <w:t>е</w:t>
      </w:r>
      <w:r w:rsidRPr="00D42A89">
        <w:rPr>
          <w:sz w:val="24"/>
          <w:szCs w:val="24"/>
        </w:rPr>
        <w:t>ринарных работников, санитарного просвещения населения. Необходима оценка качества полученных знаний медицинских работников путем ежегодного тестирования по вопр</w:t>
      </w:r>
      <w:r w:rsidRPr="00D42A89">
        <w:rPr>
          <w:sz w:val="24"/>
          <w:szCs w:val="24"/>
        </w:rPr>
        <w:t>о</w:t>
      </w:r>
      <w:r w:rsidRPr="00D42A89">
        <w:rPr>
          <w:sz w:val="24"/>
          <w:szCs w:val="24"/>
        </w:rPr>
        <w:t>сам эпидемиологии, клиники, профилактики чумы и других ООИ с выдачей сертифик</w:t>
      </w:r>
      <w:r w:rsidRPr="00D42A89">
        <w:rPr>
          <w:sz w:val="24"/>
          <w:szCs w:val="24"/>
        </w:rPr>
        <w:t>а</w:t>
      </w:r>
      <w:r w:rsidRPr="00D42A89">
        <w:rPr>
          <w:sz w:val="24"/>
          <w:szCs w:val="24"/>
        </w:rPr>
        <w:t xml:space="preserve">тов, а также знаний населения по профилактике чумы путем выборочного анкетирования. </w:t>
      </w:r>
    </w:p>
    <w:p w:rsidR="00D42A89" w:rsidRDefault="00D42A89" w:rsidP="005845DE">
      <w:pPr>
        <w:rPr>
          <w:color w:val="000000"/>
          <w:sz w:val="24"/>
          <w:szCs w:val="24"/>
        </w:rPr>
      </w:pPr>
    </w:p>
    <w:p w:rsidR="00D42A89" w:rsidRDefault="00D42A89" w:rsidP="005845DE">
      <w:pPr>
        <w:rPr>
          <w:color w:val="000000"/>
          <w:sz w:val="24"/>
          <w:szCs w:val="24"/>
        </w:rPr>
      </w:pPr>
    </w:p>
    <w:p w:rsidR="00D42A89" w:rsidRDefault="00D42A89" w:rsidP="005845DE">
      <w:pPr>
        <w:rPr>
          <w:color w:val="000000"/>
          <w:sz w:val="24"/>
          <w:szCs w:val="24"/>
        </w:rPr>
      </w:pPr>
    </w:p>
    <w:p w:rsidR="00D42A89" w:rsidRDefault="00D42A89" w:rsidP="005845DE">
      <w:pPr>
        <w:rPr>
          <w:color w:val="000000"/>
          <w:sz w:val="24"/>
          <w:szCs w:val="24"/>
        </w:rPr>
      </w:pPr>
    </w:p>
    <w:p w:rsidR="00D42A89" w:rsidRPr="00D42A89" w:rsidRDefault="00D42A89" w:rsidP="00D42A89">
      <w:pPr>
        <w:rPr>
          <w:sz w:val="24"/>
          <w:szCs w:val="24"/>
        </w:rPr>
      </w:pPr>
      <w:r w:rsidRPr="00D42A89">
        <w:rPr>
          <w:sz w:val="24"/>
          <w:szCs w:val="24"/>
        </w:rPr>
        <w:t>УДК 629.13:324.77:616.9-022.39:616.99 (574-12)</w:t>
      </w:r>
    </w:p>
    <w:p w:rsidR="00D42A89" w:rsidRPr="00D4417C" w:rsidRDefault="00D42A89" w:rsidP="00D42A89">
      <w:pPr>
        <w:jc w:val="center"/>
        <w:rPr>
          <w:b/>
          <w:bCs/>
        </w:rPr>
      </w:pPr>
    </w:p>
    <w:p w:rsidR="00D42A89" w:rsidRDefault="00D42A89" w:rsidP="00D42A89">
      <w:pPr>
        <w:jc w:val="center"/>
        <w:rPr>
          <w:rFonts w:ascii="Book Antiqua" w:hAnsi="Book Antiqua"/>
          <w:b/>
          <w:bCs/>
          <w:smallCaps/>
          <w:sz w:val="26"/>
          <w:szCs w:val="26"/>
        </w:rPr>
      </w:pPr>
      <w:r w:rsidRPr="00D4417C">
        <w:rPr>
          <w:rFonts w:ascii="Book Antiqua" w:hAnsi="Book Antiqua"/>
          <w:b/>
          <w:bCs/>
          <w:smallCaps/>
          <w:sz w:val="26"/>
          <w:szCs w:val="26"/>
        </w:rPr>
        <w:t xml:space="preserve">Обеспечение готовности на воздушном транспорте юго-восточного региона Казахстана к чрезвычайным ситуациям, вызванным </w:t>
      </w:r>
    </w:p>
    <w:p w:rsidR="00D42A89" w:rsidRPr="00D4417C" w:rsidRDefault="00D42A89" w:rsidP="00D42A89">
      <w:pPr>
        <w:jc w:val="center"/>
        <w:rPr>
          <w:rFonts w:ascii="Book Antiqua" w:hAnsi="Book Antiqua"/>
          <w:b/>
          <w:bCs/>
          <w:smallCaps/>
          <w:sz w:val="26"/>
          <w:szCs w:val="26"/>
        </w:rPr>
      </w:pPr>
      <w:r w:rsidRPr="00D4417C">
        <w:rPr>
          <w:rFonts w:ascii="Book Antiqua" w:hAnsi="Book Antiqua"/>
          <w:b/>
          <w:bCs/>
          <w:smallCaps/>
          <w:sz w:val="26"/>
          <w:szCs w:val="26"/>
        </w:rPr>
        <w:t xml:space="preserve">инфекционными и паразитарными заболеваниями </w:t>
      </w:r>
    </w:p>
    <w:p w:rsidR="00D42A89" w:rsidRPr="00D42A89" w:rsidRDefault="00D42A89" w:rsidP="00D42A89">
      <w:pPr>
        <w:jc w:val="center"/>
        <w:rPr>
          <w:b/>
          <w:bCs/>
          <w:sz w:val="24"/>
          <w:szCs w:val="24"/>
        </w:rPr>
      </w:pPr>
    </w:p>
    <w:p w:rsidR="00D42A89" w:rsidRPr="00D42A89" w:rsidRDefault="00D42A89" w:rsidP="00D42A89">
      <w:pPr>
        <w:jc w:val="center"/>
        <w:rPr>
          <w:b/>
          <w:sz w:val="24"/>
          <w:szCs w:val="24"/>
        </w:rPr>
      </w:pPr>
      <w:r w:rsidRPr="00D42A89">
        <w:rPr>
          <w:b/>
          <w:sz w:val="24"/>
          <w:szCs w:val="24"/>
        </w:rPr>
        <w:t xml:space="preserve">Р. С. Мусагалиева, М. М. Азнабакиев, З. А. Сагиев, Е. А. Вилкова, К. Н. Насиханова, </w:t>
      </w:r>
    </w:p>
    <w:p w:rsidR="00D42A89" w:rsidRPr="00D42A89" w:rsidRDefault="00D42A89" w:rsidP="00D42A89">
      <w:pPr>
        <w:jc w:val="center"/>
        <w:rPr>
          <w:b/>
          <w:sz w:val="24"/>
          <w:szCs w:val="24"/>
        </w:rPr>
      </w:pPr>
      <w:r w:rsidRPr="00D42A89">
        <w:rPr>
          <w:b/>
          <w:sz w:val="24"/>
          <w:szCs w:val="24"/>
        </w:rPr>
        <w:t>Б. Н. Молдагалиева, Б. К. Курмангалиева, М. Б. Аубекеров,</w:t>
      </w:r>
    </w:p>
    <w:p w:rsidR="00D42A89" w:rsidRPr="00D42A89" w:rsidRDefault="00D42A89" w:rsidP="00D42A89">
      <w:pPr>
        <w:jc w:val="center"/>
        <w:rPr>
          <w:b/>
          <w:sz w:val="24"/>
          <w:szCs w:val="24"/>
        </w:rPr>
      </w:pPr>
      <w:r w:rsidRPr="00D42A89">
        <w:rPr>
          <w:b/>
          <w:sz w:val="24"/>
          <w:szCs w:val="24"/>
        </w:rPr>
        <w:t>Л. М. Канцева, М. Х. Мирамов</w:t>
      </w:r>
    </w:p>
    <w:p w:rsidR="00D42A89" w:rsidRPr="00D42A89" w:rsidRDefault="00D42A89" w:rsidP="00D42A89">
      <w:pPr>
        <w:jc w:val="center"/>
        <w:rPr>
          <w:sz w:val="24"/>
          <w:szCs w:val="24"/>
        </w:rPr>
      </w:pPr>
    </w:p>
    <w:p w:rsidR="00D42A89" w:rsidRPr="00D42A89" w:rsidRDefault="00D42A89" w:rsidP="00D42A89">
      <w:pPr>
        <w:jc w:val="center"/>
        <w:rPr>
          <w:i/>
          <w:sz w:val="24"/>
          <w:szCs w:val="24"/>
        </w:rPr>
      </w:pPr>
      <w:r w:rsidRPr="00D42A89">
        <w:rPr>
          <w:i/>
          <w:sz w:val="24"/>
          <w:szCs w:val="24"/>
        </w:rPr>
        <w:t xml:space="preserve">(КНЦКЗИ им. М. Айкимбаева, г. Алматы, e-mail: rmussagaliyeva@kscqzd.kz; </w:t>
      </w:r>
    </w:p>
    <w:p w:rsidR="00D42A89" w:rsidRPr="00D42A89" w:rsidRDefault="00D42A89" w:rsidP="00D42A89">
      <w:pPr>
        <w:jc w:val="center"/>
        <w:rPr>
          <w:i/>
          <w:sz w:val="24"/>
          <w:szCs w:val="24"/>
        </w:rPr>
      </w:pPr>
      <w:r w:rsidRPr="00D42A89">
        <w:rPr>
          <w:i/>
          <w:sz w:val="24"/>
          <w:szCs w:val="24"/>
        </w:rPr>
        <w:t xml:space="preserve">Алматинское управление ГСЭН на транспорте, Атырауская ПЧС; </w:t>
      </w:r>
    </w:p>
    <w:p w:rsidR="00D42A89" w:rsidRPr="00D42A89" w:rsidRDefault="00D42A89" w:rsidP="00D42A89">
      <w:pPr>
        <w:jc w:val="center"/>
        <w:rPr>
          <w:i/>
          <w:sz w:val="24"/>
          <w:szCs w:val="24"/>
        </w:rPr>
      </w:pPr>
      <w:proofErr w:type="gramStart"/>
      <w:r w:rsidRPr="00D42A89">
        <w:rPr>
          <w:i/>
          <w:sz w:val="24"/>
          <w:szCs w:val="24"/>
        </w:rPr>
        <w:t xml:space="preserve">Департамент КГСЭН по Жамбылсой области, г. Тараз) </w:t>
      </w:r>
      <w:proofErr w:type="gramEnd"/>
    </w:p>
    <w:p w:rsidR="00D42A89" w:rsidRPr="00D42A89" w:rsidRDefault="00D42A89" w:rsidP="00D42A89">
      <w:pPr>
        <w:jc w:val="center"/>
        <w:rPr>
          <w:i/>
          <w:sz w:val="24"/>
          <w:szCs w:val="24"/>
        </w:rPr>
      </w:pPr>
    </w:p>
    <w:p w:rsidR="00D42A89" w:rsidRPr="00D42A89" w:rsidRDefault="00D42A89" w:rsidP="00D42A89">
      <w:pPr>
        <w:pStyle w:val="23"/>
        <w:spacing w:after="0" w:line="240" w:lineRule="auto"/>
        <w:ind w:firstLine="397"/>
        <w:rPr>
          <w:sz w:val="24"/>
          <w:szCs w:val="24"/>
        </w:rPr>
      </w:pPr>
      <w:r w:rsidRPr="00D42A89">
        <w:rPr>
          <w:sz w:val="24"/>
          <w:szCs w:val="24"/>
        </w:rPr>
        <w:t>Проблема заноса, выноса и распространения инфекций путешествующими людьми имеет высокую актуальность, так как люди, заболевшие в одной стране, в течение н</w:t>
      </w:r>
      <w:r w:rsidRPr="00D42A89">
        <w:rPr>
          <w:sz w:val="24"/>
          <w:szCs w:val="24"/>
        </w:rPr>
        <w:t>е</w:t>
      </w:r>
      <w:r w:rsidRPr="00D42A89">
        <w:rPr>
          <w:sz w:val="24"/>
          <w:szCs w:val="24"/>
        </w:rPr>
        <w:t>сколько часов могут стать источниками эпидемии в других странах. Глобализация инфе</w:t>
      </w:r>
      <w:r w:rsidRPr="00D42A89">
        <w:rPr>
          <w:sz w:val="24"/>
          <w:szCs w:val="24"/>
        </w:rPr>
        <w:t>к</w:t>
      </w:r>
      <w:r w:rsidRPr="00D42A89">
        <w:rPr>
          <w:sz w:val="24"/>
          <w:szCs w:val="24"/>
        </w:rPr>
        <w:t xml:space="preserve">ционных заболеваний, отмечающаяся в настоящее время, в значительной степени связана с увеличением миграционных потоков и объема туризма. </w:t>
      </w:r>
    </w:p>
    <w:p w:rsidR="00D42A89" w:rsidRPr="00D42A89" w:rsidRDefault="00D42A89" w:rsidP="00D42A89">
      <w:pPr>
        <w:pStyle w:val="31"/>
        <w:spacing w:after="0"/>
        <w:ind w:firstLine="397"/>
        <w:rPr>
          <w:sz w:val="24"/>
          <w:szCs w:val="24"/>
        </w:rPr>
      </w:pPr>
      <w:r w:rsidRPr="00D42A89">
        <w:rPr>
          <w:sz w:val="24"/>
          <w:szCs w:val="24"/>
        </w:rPr>
        <w:t>По размерам Республика Казахстан (РК) является девятой страной в мире. Общая пр</w:t>
      </w:r>
      <w:r w:rsidRPr="00D42A89">
        <w:rPr>
          <w:sz w:val="24"/>
          <w:szCs w:val="24"/>
        </w:rPr>
        <w:t>о</w:t>
      </w:r>
      <w:r w:rsidRPr="00D42A89">
        <w:rPr>
          <w:sz w:val="24"/>
          <w:szCs w:val="24"/>
        </w:rPr>
        <w:t>тяженность сухопутных границ Казахстана равна 13034 км: в том числе с Россией – 6032 км, Узбекистаном – 2163 км, Китаем – 1730 км, Киргизией – 1053 км, Туркменистаном – 345 км [2]. С этими странами регистрируются активные миграционные процессы, практ</w:t>
      </w:r>
      <w:r w:rsidRPr="00D42A89">
        <w:rPr>
          <w:sz w:val="24"/>
          <w:szCs w:val="24"/>
        </w:rPr>
        <w:t>и</w:t>
      </w:r>
      <w:r w:rsidRPr="00D42A89">
        <w:rPr>
          <w:sz w:val="24"/>
          <w:szCs w:val="24"/>
        </w:rPr>
        <w:t>чески во всех них актуальны проблемы холеры, существуют природные очаги чумы, м</w:t>
      </w:r>
      <w:r w:rsidRPr="00D42A89">
        <w:rPr>
          <w:sz w:val="24"/>
          <w:szCs w:val="24"/>
        </w:rPr>
        <w:t>а</w:t>
      </w:r>
      <w:r w:rsidRPr="00D42A89">
        <w:rPr>
          <w:sz w:val="24"/>
          <w:szCs w:val="24"/>
        </w:rPr>
        <w:t xml:space="preserve">лярии, сибирской язвы и других особо опасных инфекций. </w:t>
      </w:r>
    </w:p>
    <w:p w:rsidR="00D42A89" w:rsidRPr="00D42A89" w:rsidRDefault="00D42A89" w:rsidP="00D42A89">
      <w:pPr>
        <w:pStyle w:val="31"/>
        <w:spacing w:after="0"/>
        <w:ind w:firstLine="397"/>
        <w:rPr>
          <w:sz w:val="24"/>
          <w:szCs w:val="24"/>
        </w:rPr>
      </w:pPr>
      <w:r w:rsidRPr="00D42A89">
        <w:rPr>
          <w:sz w:val="24"/>
          <w:szCs w:val="24"/>
        </w:rPr>
        <w:t>Более чем 600 туристических фирм функционирует в Казахстане. Ежегодно турист</w:t>
      </w:r>
      <w:r w:rsidRPr="00D42A89">
        <w:rPr>
          <w:sz w:val="24"/>
          <w:szCs w:val="24"/>
        </w:rPr>
        <w:t>и</w:t>
      </w:r>
      <w:r w:rsidRPr="00D42A89">
        <w:rPr>
          <w:sz w:val="24"/>
          <w:szCs w:val="24"/>
        </w:rPr>
        <w:t>ческими организациями обслуживается около 229 тыс. человек. Одним из шагов к разв</w:t>
      </w:r>
      <w:r w:rsidRPr="00D42A89">
        <w:rPr>
          <w:sz w:val="24"/>
          <w:szCs w:val="24"/>
        </w:rPr>
        <w:t>и</w:t>
      </w:r>
      <w:r w:rsidRPr="00D42A89">
        <w:rPr>
          <w:sz w:val="24"/>
          <w:szCs w:val="24"/>
        </w:rPr>
        <w:lastRenderedPageBreak/>
        <w:t xml:space="preserve">тию международных отношений в сфере туризма стало вступление Казахстана в 1993 г. во Всемирную организацию по туризму [1]. </w:t>
      </w:r>
    </w:p>
    <w:p w:rsidR="00D42A89" w:rsidRPr="00D42A89" w:rsidRDefault="00D42A89" w:rsidP="00D42A89">
      <w:pPr>
        <w:pStyle w:val="31"/>
        <w:spacing w:after="0"/>
        <w:ind w:firstLine="397"/>
        <w:rPr>
          <w:sz w:val="24"/>
          <w:szCs w:val="24"/>
        </w:rPr>
      </w:pPr>
      <w:r w:rsidRPr="00D42A89">
        <w:rPr>
          <w:sz w:val="24"/>
          <w:szCs w:val="24"/>
        </w:rPr>
        <w:t>В общей структуре международных пассажирских перевозок наибольшее значение принадлежит воздушному транспорту, поэтому имеется высокая вероятность заноса и</w:t>
      </w:r>
      <w:r w:rsidRPr="00D42A89">
        <w:rPr>
          <w:sz w:val="24"/>
          <w:szCs w:val="24"/>
        </w:rPr>
        <w:t>н</w:t>
      </w:r>
      <w:r w:rsidRPr="00D42A89">
        <w:rPr>
          <w:sz w:val="24"/>
          <w:szCs w:val="24"/>
        </w:rPr>
        <w:t>фекций именно этим путем, что было продемонстрировано в 1993 г, когда в Алматы ме</w:t>
      </w:r>
      <w:r w:rsidRPr="00D42A89">
        <w:rPr>
          <w:sz w:val="24"/>
          <w:szCs w:val="24"/>
        </w:rPr>
        <w:t>ж</w:t>
      </w:r>
      <w:r w:rsidRPr="00D42A89">
        <w:rPr>
          <w:sz w:val="24"/>
          <w:szCs w:val="24"/>
        </w:rPr>
        <w:t>дународными рейсами из Карачи и других городов дальнего зарубежья прибыли 62 тур</w:t>
      </w:r>
      <w:r w:rsidRPr="00D42A89">
        <w:rPr>
          <w:sz w:val="24"/>
          <w:szCs w:val="24"/>
        </w:rPr>
        <w:t>и</w:t>
      </w:r>
      <w:r w:rsidRPr="00D42A89">
        <w:rPr>
          <w:sz w:val="24"/>
          <w:szCs w:val="24"/>
        </w:rPr>
        <w:t xml:space="preserve">ста, больных холерой. </w:t>
      </w:r>
    </w:p>
    <w:p w:rsidR="00D42A89" w:rsidRPr="00D42A89" w:rsidRDefault="00D42A89" w:rsidP="00D42A89">
      <w:pPr>
        <w:ind w:firstLine="397"/>
        <w:rPr>
          <w:sz w:val="24"/>
          <w:szCs w:val="24"/>
        </w:rPr>
      </w:pPr>
      <w:proofErr w:type="gramStart"/>
      <w:r w:rsidRPr="00D42A89">
        <w:rPr>
          <w:sz w:val="24"/>
          <w:szCs w:val="24"/>
        </w:rPr>
        <w:t>В настоящее время санитарно-карантинный контроль в международных аэропортах осуще</w:t>
      </w:r>
      <w:r w:rsidRPr="00D42A89">
        <w:rPr>
          <w:sz w:val="24"/>
          <w:szCs w:val="24"/>
        </w:rPr>
        <w:softHyphen/>
        <w:t xml:space="preserve">ствляется специалистами СКП, которые согласно Постановлению Правительства </w:t>
      </w:r>
      <w:r w:rsidRPr="00D42A89">
        <w:rPr>
          <w:bCs/>
          <w:sz w:val="24"/>
          <w:szCs w:val="24"/>
        </w:rPr>
        <w:t>РК от 29.10.2004 г. № 1125 «Вопросы Комитета государственного санитарно-эпидемиологиче</w:t>
      </w:r>
      <w:r w:rsidRPr="00D42A89">
        <w:rPr>
          <w:bCs/>
          <w:sz w:val="24"/>
          <w:szCs w:val="24"/>
        </w:rPr>
        <w:softHyphen/>
        <w:t xml:space="preserve">ского надзора Министерства здравоохранения Республики Казахстан» и </w:t>
      </w:r>
      <w:r w:rsidRPr="00D42A89">
        <w:rPr>
          <w:sz w:val="24"/>
          <w:szCs w:val="24"/>
        </w:rPr>
        <w:t>приказу Комитета государственного санитарно-эпидемиологического надзора (КГСЭН) Министерства здравоохране</w:t>
      </w:r>
      <w:r w:rsidRPr="00D42A89">
        <w:rPr>
          <w:sz w:val="24"/>
          <w:szCs w:val="24"/>
        </w:rPr>
        <w:softHyphen/>
        <w:t>ния РК № 3 от 18.02.2005 г. «Об утверждении перечня раз</w:t>
      </w:r>
      <w:r w:rsidRPr="00D42A89">
        <w:rPr>
          <w:sz w:val="24"/>
          <w:szCs w:val="24"/>
        </w:rPr>
        <w:softHyphen/>
        <w:t>вёртываемых санитарно-карантинных пунктов (СКП)», развернуты во всех аэропортах.</w:t>
      </w:r>
      <w:proofErr w:type="gramEnd"/>
      <w:r w:rsidRPr="00D42A89">
        <w:rPr>
          <w:sz w:val="24"/>
          <w:szCs w:val="24"/>
        </w:rPr>
        <w:t xml:space="preserve"> Эти СКП вошли в штаты Департаментов КГСЭН на транспорте. </w:t>
      </w:r>
    </w:p>
    <w:p w:rsidR="00D42A89" w:rsidRPr="00D42A89" w:rsidRDefault="00D42A89" w:rsidP="00D42A89">
      <w:pPr>
        <w:ind w:firstLine="397"/>
        <w:rPr>
          <w:sz w:val="24"/>
          <w:szCs w:val="24"/>
        </w:rPr>
      </w:pPr>
      <w:r w:rsidRPr="00D42A89">
        <w:rPr>
          <w:sz w:val="24"/>
          <w:szCs w:val="24"/>
        </w:rPr>
        <w:t xml:space="preserve">СКП Юго-восточного региона с 2005 г. функционируют в семи аэропортах (Алматы, Шымкент, Усть-Каменогорск, Семей, Тараз, Талдыкорган, Кызылорда). Эти аэропорты имеют прямые сообщения с </w:t>
      </w:r>
      <w:r w:rsidRPr="00D42A89">
        <w:rPr>
          <w:bCs/>
          <w:sz w:val="24"/>
          <w:szCs w:val="24"/>
        </w:rPr>
        <w:t xml:space="preserve">46 </w:t>
      </w:r>
      <w:r w:rsidRPr="00D42A89">
        <w:rPr>
          <w:sz w:val="24"/>
          <w:szCs w:val="24"/>
        </w:rPr>
        <w:t xml:space="preserve">странами дальнего и ближнего зарубежья: </w:t>
      </w:r>
    </w:p>
    <w:p w:rsidR="00D42A89" w:rsidRPr="00D42A89" w:rsidRDefault="00D42A89" w:rsidP="00D42A89">
      <w:pPr>
        <w:ind w:firstLine="397"/>
        <w:rPr>
          <w:sz w:val="24"/>
          <w:szCs w:val="24"/>
        </w:rPr>
      </w:pPr>
      <w:r w:rsidRPr="00D42A89">
        <w:rPr>
          <w:sz w:val="24"/>
          <w:szCs w:val="24"/>
        </w:rPr>
        <w:t>Помещения СКП размещены в зданиях аэровокзалов или в прилегающих к основному зданию помещениях. Практически каждый СКП имеет изолированный выход на летное поле. Во всех аэропортах Юго-восточного региона страны имеются изоляторы для вр</w:t>
      </w:r>
      <w:r w:rsidRPr="00D42A89">
        <w:rPr>
          <w:sz w:val="24"/>
          <w:szCs w:val="24"/>
        </w:rPr>
        <w:t>е</w:t>
      </w:r>
      <w:r w:rsidRPr="00D42A89">
        <w:rPr>
          <w:sz w:val="24"/>
          <w:szCs w:val="24"/>
        </w:rPr>
        <w:t xml:space="preserve">менной изоляции подозрительных больных на опасные инфекции. Сотрудники СКП в полном объеме обеспечены специально разработанной форменной одеждой, со знаками отличия по утвержденному КГСЭН образцу. Обеспечена готовность СКП к проведению противоэпидемических мероприятий. </w:t>
      </w:r>
      <w:proofErr w:type="gramStart"/>
      <w:r w:rsidRPr="00D42A89">
        <w:rPr>
          <w:sz w:val="24"/>
          <w:szCs w:val="24"/>
        </w:rPr>
        <w:t>Имеются необходимые запасы антибактериальных, регидратационных и дезинтоксикационных растворов и дезинфицирующих средств, нео</w:t>
      </w:r>
      <w:r w:rsidRPr="00D42A89">
        <w:rPr>
          <w:sz w:val="24"/>
          <w:szCs w:val="24"/>
        </w:rPr>
        <w:t>б</w:t>
      </w:r>
      <w:r w:rsidRPr="00D42A89">
        <w:rPr>
          <w:sz w:val="24"/>
          <w:szCs w:val="24"/>
        </w:rPr>
        <w:t>ходимое количество противочумных костюмов и укладок для забора материала от больн</w:t>
      </w:r>
      <w:r w:rsidRPr="00D42A89">
        <w:rPr>
          <w:sz w:val="24"/>
          <w:szCs w:val="24"/>
        </w:rPr>
        <w:t>о</w:t>
      </w:r>
      <w:r w:rsidRPr="00D42A89">
        <w:rPr>
          <w:sz w:val="24"/>
          <w:szCs w:val="24"/>
        </w:rPr>
        <w:t>го и доставки в лабораторию, схемы оповещения и комплексные оперативные планы пр</w:t>
      </w:r>
      <w:r w:rsidRPr="00D42A89">
        <w:rPr>
          <w:sz w:val="24"/>
          <w:szCs w:val="24"/>
        </w:rPr>
        <w:t>о</w:t>
      </w:r>
      <w:r w:rsidRPr="00D42A89">
        <w:rPr>
          <w:sz w:val="24"/>
          <w:szCs w:val="24"/>
        </w:rPr>
        <w:t xml:space="preserve">тивоэпидемических и профилактических мероприятий на случай выявления больного с подозрением на карантинную и особо опасную инфекцию, необходимое оборудование (тепловизоры, пирометры, гидропульты, стулья для холерных больных и пр.). </w:t>
      </w:r>
      <w:proofErr w:type="gramEnd"/>
    </w:p>
    <w:p w:rsidR="00D42A89" w:rsidRPr="00D42A89" w:rsidRDefault="00D42A89" w:rsidP="00D42A89">
      <w:pPr>
        <w:ind w:firstLine="397"/>
        <w:rPr>
          <w:rStyle w:val="A00"/>
          <w:sz w:val="24"/>
          <w:szCs w:val="24"/>
        </w:rPr>
      </w:pPr>
      <w:r w:rsidRPr="00D42A89">
        <w:rPr>
          <w:sz w:val="24"/>
          <w:szCs w:val="24"/>
        </w:rPr>
        <w:t>Во всех аэропортах региона определены места для временной изоляции контактир</w:t>
      </w:r>
      <w:r w:rsidRPr="00D42A89">
        <w:rPr>
          <w:sz w:val="24"/>
          <w:szCs w:val="24"/>
        </w:rPr>
        <w:t>о</w:t>
      </w:r>
      <w:r w:rsidRPr="00D42A89">
        <w:rPr>
          <w:sz w:val="24"/>
          <w:szCs w:val="24"/>
        </w:rPr>
        <w:t xml:space="preserve">вавших с больным пассажиров и выделены санитарные стоянки для изоляции воздушных судов. </w:t>
      </w:r>
      <w:r w:rsidRPr="00D42A89">
        <w:rPr>
          <w:rStyle w:val="A00"/>
          <w:sz w:val="24"/>
          <w:szCs w:val="24"/>
        </w:rPr>
        <w:t>Санитарно-карантинный контроль на границе направлен на недопущение завоза и распространения следующих инфекционных и паразитарных заболеваний [4]:</w:t>
      </w:r>
    </w:p>
    <w:p w:rsidR="00D42A89" w:rsidRPr="00D42A89" w:rsidRDefault="00D42A89" w:rsidP="00D42A89">
      <w:pPr>
        <w:pStyle w:val="Pa1"/>
        <w:spacing w:line="240" w:lineRule="auto"/>
        <w:ind w:firstLine="397"/>
        <w:jc w:val="both"/>
        <w:rPr>
          <w:rFonts w:ascii="Times New Roman" w:hAnsi="Times New Roman"/>
          <w:color w:val="000000"/>
        </w:rPr>
      </w:pPr>
      <w:r w:rsidRPr="00D42A89">
        <w:rPr>
          <w:rStyle w:val="A00"/>
          <w:rFonts w:ascii="Times New Roman" w:hAnsi="Times New Roman"/>
          <w:sz w:val="24"/>
          <w:szCs w:val="24"/>
        </w:rPr>
        <w:t>1) карантинные инфекции (чума, холера, желтая лихорадка);</w:t>
      </w:r>
    </w:p>
    <w:p w:rsidR="00D42A89" w:rsidRPr="00D42A89" w:rsidRDefault="00D42A89" w:rsidP="00D42A89">
      <w:pPr>
        <w:pStyle w:val="Pa1"/>
        <w:spacing w:line="240" w:lineRule="auto"/>
        <w:ind w:firstLine="397"/>
        <w:jc w:val="both"/>
        <w:rPr>
          <w:rFonts w:ascii="Times New Roman" w:hAnsi="Times New Roman"/>
          <w:color w:val="000000"/>
        </w:rPr>
      </w:pPr>
      <w:r w:rsidRPr="00D42A89">
        <w:rPr>
          <w:rStyle w:val="A00"/>
          <w:rFonts w:ascii="Times New Roman" w:hAnsi="Times New Roman"/>
          <w:sz w:val="24"/>
          <w:szCs w:val="24"/>
        </w:rPr>
        <w:t xml:space="preserve">2) особо опасные инфекции (контагиозные вирусные геморрагические лихорадки: </w:t>
      </w:r>
      <w:proofErr w:type="gramStart"/>
      <w:r w:rsidRPr="00D42A89">
        <w:rPr>
          <w:rStyle w:val="A00"/>
          <w:rFonts w:ascii="Times New Roman" w:hAnsi="Times New Roman"/>
          <w:sz w:val="24"/>
          <w:szCs w:val="24"/>
        </w:rPr>
        <w:t>Ласса, Марбурга, Эбола, Хунин, Мачупо, Конго-крымская геморрагическая лихорадка);</w:t>
      </w:r>
      <w:proofErr w:type="gramEnd"/>
    </w:p>
    <w:p w:rsidR="00D42A89" w:rsidRPr="00D42A89" w:rsidRDefault="00D42A89" w:rsidP="00D42A89">
      <w:pPr>
        <w:pStyle w:val="Pa1"/>
        <w:spacing w:line="240" w:lineRule="auto"/>
        <w:ind w:firstLine="397"/>
        <w:jc w:val="both"/>
        <w:rPr>
          <w:rFonts w:ascii="Times New Roman" w:hAnsi="Times New Roman"/>
        </w:rPr>
      </w:pPr>
      <w:r w:rsidRPr="00D42A89">
        <w:rPr>
          <w:rStyle w:val="A00"/>
          <w:rFonts w:ascii="Times New Roman" w:hAnsi="Times New Roman"/>
          <w:sz w:val="24"/>
          <w:szCs w:val="24"/>
        </w:rPr>
        <w:t>3) тяжелый острый респираторный синдром или атипичная пневмония;</w:t>
      </w:r>
    </w:p>
    <w:p w:rsidR="00D42A89" w:rsidRPr="00D42A89" w:rsidRDefault="00D42A89" w:rsidP="00D42A89">
      <w:pPr>
        <w:pStyle w:val="Pa1"/>
        <w:spacing w:line="240" w:lineRule="auto"/>
        <w:ind w:firstLine="397"/>
        <w:jc w:val="both"/>
        <w:rPr>
          <w:rFonts w:ascii="Times New Roman" w:hAnsi="Times New Roman"/>
          <w:color w:val="000000"/>
        </w:rPr>
      </w:pPr>
      <w:r w:rsidRPr="00D42A89">
        <w:rPr>
          <w:rStyle w:val="A00"/>
          <w:rFonts w:ascii="Times New Roman" w:hAnsi="Times New Roman"/>
          <w:sz w:val="24"/>
          <w:szCs w:val="24"/>
        </w:rPr>
        <w:t>4) грипп, вызванный новым высокопатогенным подтипом A (H1N1), птичий грипп A (H5N1) и другие типы;</w:t>
      </w:r>
    </w:p>
    <w:p w:rsidR="00D42A89" w:rsidRPr="00D42A89" w:rsidRDefault="00D42A89" w:rsidP="00D42A89">
      <w:pPr>
        <w:pStyle w:val="Pa1"/>
        <w:spacing w:line="240" w:lineRule="auto"/>
        <w:ind w:firstLine="397"/>
        <w:jc w:val="both"/>
        <w:rPr>
          <w:rFonts w:ascii="Times New Roman" w:hAnsi="Times New Roman"/>
          <w:color w:val="000000"/>
        </w:rPr>
      </w:pPr>
      <w:r w:rsidRPr="00D42A89">
        <w:rPr>
          <w:rStyle w:val="A00"/>
          <w:rFonts w:ascii="Times New Roman" w:hAnsi="Times New Roman"/>
          <w:sz w:val="24"/>
          <w:szCs w:val="24"/>
        </w:rPr>
        <w:t>5) паразитарные заболевания (малярия).</w:t>
      </w:r>
    </w:p>
    <w:p w:rsidR="00D42A89" w:rsidRPr="00D42A89" w:rsidRDefault="00D42A89" w:rsidP="00D42A89">
      <w:pPr>
        <w:ind w:firstLine="397"/>
        <w:rPr>
          <w:sz w:val="24"/>
          <w:szCs w:val="24"/>
        </w:rPr>
      </w:pPr>
      <w:proofErr w:type="gramStart"/>
      <w:r w:rsidRPr="00D42A89">
        <w:rPr>
          <w:sz w:val="24"/>
          <w:szCs w:val="24"/>
        </w:rPr>
        <w:t>В аэропортах санитарно-карантинный контроль проводится совместно с пограничным, таможенным, ветеринарным и фитосанитарным видами контроля, согласно утвержденным технологическим схемам.</w:t>
      </w:r>
      <w:proofErr w:type="gramEnd"/>
      <w:r w:rsidRPr="00D42A89">
        <w:rPr>
          <w:sz w:val="24"/>
          <w:szCs w:val="24"/>
        </w:rPr>
        <w:t xml:space="preserve"> В случае ухудшения санитарно-эпидемиологической ситуации и наличия нижеизложенных рисков возникновения чрезвычайных ситуаций санитарно-карантинный контроль предшествует другим видам контроля: </w:t>
      </w:r>
    </w:p>
    <w:p w:rsidR="00D42A89" w:rsidRPr="00D42A89" w:rsidRDefault="00D42A89" w:rsidP="00D42A89">
      <w:pPr>
        <w:ind w:firstLine="397"/>
        <w:rPr>
          <w:sz w:val="24"/>
          <w:szCs w:val="24"/>
        </w:rPr>
      </w:pPr>
      <w:r w:rsidRPr="00D42A89">
        <w:rPr>
          <w:sz w:val="24"/>
          <w:szCs w:val="24"/>
        </w:rPr>
        <w:t>1) прибытие (убытие) воздушного судна из стран (в страну), имеющих зараженные болезнями районы, и из стран, имеющих районы химических и радиационных аварий (в соответствии с перечнями стран по информации ВОЗ;</w:t>
      </w:r>
    </w:p>
    <w:p w:rsidR="00D42A89" w:rsidRPr="00D42A89" w:rsidRDefault="00D42A89" w:rsidP="00D42A89">
      <w:pPr>
        <w:ind w:firstLine="397"/>
        <w:rPr>
          <w:sz w:val="24"/>
          <w:szCs w:val="24"/>
        </w:rPr>
      </w:pPr>
      <w:r w:rsidRPr="00D42A89">
        <w:rPr>
          <w:sz w:val="24"/>
          <w:szCs w:val="24"/>
        </w:rPr>
        <w:lastRenderedPageBreak/>
        <w:t>2) наличие на воздушном судне лиц, прибывших международным рейсом из стран, имеющие пораженные болезнями районы, или прибывших из таких стран в пределах и</w:t>
      </w:r>
      <w:r w:rsidRPr="00D42A89">
        <w:rPr>
          <w:sz w:val="24"/>
          <w:szCs w:val="24"/>
        </w:rPr>
        <w:t>н</w:t>
      </w:r>
      <w:r w:rsidRPr="00D42A89">
        <w:rPr>
          <w:sz w:val="24"/>
          <w:szCs w:val="24"/>
        </w:rPr>
        <w:t>кубационного периода;</w:t>
      </w:r>
    </w:p>
    <w:p w:rsidR="00D42A89" w:rsidRPr="00D42A89" w:rsidRDefault="00D42A89" w:rsidP="00D42A89">
      <w:pPr>
        <w:ind w:firstLine="397"/>
        <w:rPr>
          <w:sz w:val="24"/>
          <w:szCs w:val="24"/>
        </w:rPr>
      </w:pPr>
      <w:r w:rsidRPr="00D42A89">
        <w:rPr>
          <w:sz w:val="24"/>
          <w:szCs w:val="24"/>
        </w:rPr>
        <w:t>3) информация о наличии на воздушном судне лиц с подозрением на болезнь;</w:t>
      </w:r>
    </w:p>
    <w:p w:rsidR="00D42A89" w:rsidRPr="00D42A89" w:rsidRDefault="00D42A89" w:rsidP="00D42A89">
      <w:pPr>
        <w:ind w:firstLine="397"/>
        <w:rPr>
          <w:sz w:val="24"/>
          <w:szCs w:val="24"/>
        </w:rPr>
      </w:pPr>
      <w:r w:rsidRPr="00D42A89">
        <w:rPr>
          <w:sz w:val="24"/>
          <w:szCs w:val="24"/>
        </w:rPr>
        <w:t>4) обнаружение международных почтовых отправлений с нарушенной целостностью, содержащих предметы, бывшие в употреблении, и которые поступили из стран, имеющих пораженные районы или из зон эпидемий;</w:t>
      </w:r>
    </w:p>
    <w:p w:rsidR="00D42A89" w:rsidRPr="00D42A89" w:rsidRDefault="00D42A89" w:rsidP="00D42A89">
      <w:pPr>
        <w:ind w:firstLine="397"/>
        <w:rPr>
          <w:sz w:val="24"/>
          <w:szCs w:val="24"/>
        </w:rPr>
      </w:pPr>
      <w:r w:rsidRPr="00D42A89">
        <w:rPr>
          <w:sz w:val="24"/>
          <w:szCs w:val="24"/>
        </w:rPr>
        <w:t>5) поступление информации о наличии насекомых на борту воздушного судна, кот</w:t>
      </w:r>
      <w:r w:rsidRPr="00D42A89">
        <w:rPr>
          <w:sz w:val="24"/>
          <w:szCs w:val="24"/>
        </w:rPr>
        <w:t>о</w:t>
      </w:r>
      <w:r w:rsidRPr="00D42A89">
        <w:rPr>
          <w:sz w:val="24"/>
          <w:szCs w:val="24"/>
        </w:rPr>
        <w:t>рое прибыло из стран, имеющих пораженные районы или из зон эпидемий.</w:t>
      </w:r>
    </w:p>
    <w:p w:rsidR="00D42A89" w:rsidRPr="00D42A89" w:rsidRDefault="00D42A89" w:rsidP="00D42A89">
      <w:pPr>
        <w:ind w:firstLine="397"/>
        <w:rPr>
          <w:bCs/>
          <w:sz w:val="24"/>
          <w:szCs w:val="24"/>
        </w:rPr>
      </w:pPr>
      <w:r w:rsidRPr="00D42A89">
        <w:rPr>
          <w:bCs/>
          <w:sz w:val="24"/>
          <w:szCs w:val="24"/>
        </w:rPr>
        <w:t xml:space="preserve">Санитарно-карантинный контроль самолетов и вертолетов включает в себя </w:t>
      </w:r>
      <w:r w:rsidRPr="00D42A89">
        <w:rPr>
          <w:sz w:val="24"/>
          <w:szCs w:val="24"/>
        </w:rPr>
        <w:t>визуал</w:t>
      </w:r>
      <w:r w:rsidRPr="00D42A89">
        <w:rPr>
          <w:sz w:val="24"/>
          <w:szCs w:val="24"/>
        </w:rPr>
        <w:t>ь</w:t>
      </w:r>
      <w:r w:rsidRPr="00D42A89">
        <w:rPr>
          <w:sz w:val="24"/>
          <w:szCs w:val="24"/>
        </w:rPr>
        <w:t>ный осмотр воздушного судна, опрос членов экипажа и пассажиров;</w:t>
      </w:r>
      <w:r w:rsidRPr="00D42A89">
        <w:rPr>
          <w:bCs/>
          <w:sz w:val="24"/>
          <w:szCs w:val="24"/>
        </w:rPr>
        <w:t xml:space="preserve"> </w:t>
      </w:r>
      <w:r w:rsidRPr="00D42A89">
        <w:rPr>
          <w:sz w:val="24"/>
          <w:szCs w:val="24"/>
        </w:rPr>
        <w:t>оценку информации, получаемой от членов экипажа;</w:t>
      </w:r>
      <w:r w:rsidRPr="00D42A89">
        <w:rPr>
          <w:bCs/>
          <w:sz w:val="24"/>
          <w:szCs w:val="24"/>
        </w:rPr>
        <w:t xml:space="preserve"> </w:t>
      </w:r>
      <w:r w:rsidRPr="00D42A89">
        <w:rPr>
          <w:sz w:val="24"/>
          <w:szCs w:val="24"/>
        </w:rPr>
        <w:t>проверку санитарной части общей декларации и наличия свидетельства о дезинфекции, дезинсекции и дератизации воздушного суда.</w:t>
      </w:r>
    </w:p>
    <w:p w:rsidR="00D42A89" w:rsidRPr="00D42A89" w:rsidRDefault="00D42A89" w:rsidP="00D42A89">
      <w:pPr>
        <w:ind w:firstLine="397"/>
        <w:rPr>
          <w:sz w:val="24"/>
          <w:szCs w:val="24"/>
        </w:rPr>
      </w:pPr>
      <w:r w:rsidRPr="00D42A89">
        <w:rPr>
          <w:bCs/>
          <w:sz w:val="24"/>
          <w:szCs w:val="24"/>
        </w:rPr>
        <w:t xml:space="preserve">В ходе проведения санитарно-карантинного контроля специалисты СКП проводят </w:t>
      </w:r>
      <w:r w:rsidRPr="00D42A89">
        <w:rPr>
          <w:sz w:val="24"/>
          <w:szCs w:val="24"/>
        </w:rPr>
        <w:t>опрос (анкетирование) членов экипажа и пассажиров о состоянии их здоровья по эпид</w:t>
      </w:r>
      <w:r w:rsidRPr="00D42A89">
        <w:rPr>
          <w:sz w:val="24"/>
          <w:szCs w:val="24"/>
        </w:rPr>
        <w:t>е</w:t>
      </w:r>
      <w:r w:rsidRPr="00D42A89">
        <w:rPr>
          <w:sz w:val="24"/>
          <w:szCs w:val="24"/>
        </w:rPr>
        <w:t>мическим показаниям, при наличии жалоб осуществляют</w:t>
      </w:r>
      <w:r w:rsidRPr="00D42A89">
        <w:rPr>
          <w:b/>
          <w:bCs/>
          <w:sz w:val="24"/>
          <w:szCs w:val="24"/>
        </w:rPr>
        <w:t xml:space="preserve"> </w:t>
      </w:r>
      <w:r w:rsidRPr="00D42A89">
        <w:rPr>
          <w:bCs/>
          <w:sz w:val="24"/>
          <w:szCs w:val="24"/>
        </w:rPr>
        <w:t>их</w:t>
      </w:r>
      <w:r w:rsidRPr="00D42A89">
        <w:rPr>
          <w:b/>
          <w:bCs/>
          <w:sz w:val="24"/>
          <w:szCs w:val="24"/>
        </w:rPr>
        <w:t xml:space="preserve"> </w:t>
      </w:r>
      <w:r w:rsidRPr="00D42A89">
        <w:rPr>
          <w:sz w:val="24"/>
          <w:szCs w:val="24"/>
        </w:rPr>
        <w:t xml:space="preserve">термометрию, медицинский осмотр, </w:t>
      </w:r>
      <w:r w:rsidRPr="00D42A89">
        <w:rPr>
          <w:bCs/>
          <w:sz w:val="24"/>
          <w:szCs w:val="24"/>
        </w:rPr>
        <w:t xml:space="preserve">проводят </w:t>
      </w:r>
      <w:r w:rsidRPr="00D42A89">
        <w:rPr>
          <w:sz w:val="24"/>
          <w:szCs w:val="24"/>
        </w:rPr>
        <w:t>санитарный досмотр воздушного судна, а также досмотр на наличие н</w:t>
      </w:r>
      <w:r w:rsidRPr="00D42A89">
        <w:rPr>
          <w:sz w:val="24"/>
          <w:szCs w:val="24"/>
        </w:rPr>
        <w:t>о</w:t>
      </w:r>
      <w:r w:rsidRPr="00D42A89">
        <w:rPr>
          <w:sz w:val="24"/>
          <w:szCs w:val="24"/>
        </w:rPr>
        <w:t>сителей и переносчиков инфекции (насекомых, грызунов или следов их пребывания).</w:t>
      </w:r>
    </w:p>
    <w:p w:rsidR="00D42A89" w:rsidRPr="00D42A89" w:rsidRDefault="00D42A89" w:rsidP="00D42A89">
      <w:pPr>
        <w:ind w:firstLine="397"/>
        <w:rPr>
          <w:sz w:val="24"/>
          <w:szCs w:val="24"/>
        </w:rPr>
      </w:pPr>
      <w:r w:rsidRPr="00D42A89">
        <w:rPr>
          <w:sz w:val="24"/>
          <w:szCs w:val="24"/>
        </w:rPr>
        <w:t xml:space="preserve">За 2008-2011 гг. по юго-восточному региону Казахстана (в том числе в самом крупном аэропорту г. Алматы) было отправлено 7444 и встречено 19533 рейсов, улетело 663311 и прилетело 2264652 пассажира из эпидемически неблагополучных стран, </w:t>
      </w:r>
      <w:proofErr w:type="gramStart"/>
      <w:r w:rsidRPr="00D42A89">
        <w:rPr>
          <w:sz w:val="24"/>
          <w:szCs w:val="24"/>
        </w:rPr>
        <w:t>осмотрены</w:t>
      </w:r>
      <w:proofErr w:type="gramEnd"/>
      <w:r w:rsidRPr="00D42A89">
        <w:rPr>
          <w:sz w:val="24"/>
          <w:szCs w:val="24"/>
        </w:rPr>
        <w:t xml:space="preserve"> также 148101 человек летного состава. До 2010 г. контролировалась отправка только туристов, с 2010 г. в соответствии с требованиями Таможенного Союза контролируется отправка па</w:t>
      </w:r>
      <w:r w:rsidRPr="00D42A89">
        <w:rPr>
          <w:sz w:val="24"/>
          <w:szCs w:val="24"/>
        </w:rPr>
        <w:t>с</w:t>
      </w:r>
      <w:r w:rsidRPr="00D42A89">
        <w:rPr>
          <w:sz w:val="24"/>
          <w:szCs w:val="24"/>
        </w:rPr>
        <w:t>сажиров во все неблагополучные страны. В 2011 г. было отмечено заметное увеличение количества рейсов, связанное с проведением в Казахстане 7 зимних Азиатских Игр.</w:t>
      </w:r>
    </w:p>
    <w:p w:rsidR="00D42A89" w:rsidRPr="00D42A89" w:rsidRDefault="00D42A89" w:rsidP="00D42A89">
      <w:pPr>
        <w:ind w:firstLine="397"/>
        <w:rPr>
          <w:bCs/>
          <w:sz w:val="24"/>
          <w:szCs w:val="24"/>
        </w:rPr>
      </w:pPr>
      <w:r w:rsidRPr="00D42A89">
        <w:rPr>
          <w:bCs/>
          <w:sz w:val="24"/>
          <w:szCs w:val="24"/>
        </w:rPr>
        <w:t>В случаях выявления больного (</w:t>
      </w:r>
      <w:r w:rsidRPr="00D42A89">
        <w:rPr>
          <w:sz w:val="24"/>
          <w:szCs w:val="24"/>
        </w:rPr>
        <w:t>подозрительного на болезнь)</w:t>
      </w:r>
      <w:r w:rsidRPr="00D42A89">
        <w:rPr>
          <w:bCs/>
          <w:sz w:val="24"/>
          <w:szCs w:val="24"/>
        </w:rPr>
        <w:t xml:space="preserve"> инфекционным и/или паразитарным заболеванием в обязательном порядке </w:t>
      </w:r>
      <w:r w:rsidRPr="00D42A89">
        <w:rPr>
          <w:sz w:val="24"/>
          <w:szCs w:val="24"/>
        </w:rPr>
        <w:t>информируются представители аэропорта, пограничного и таможенного контроля.</w:t>
      </w:r>
      <w:r w:rsidRPr="00D42A89">
        <w:rPr>
          <w:bCs/>
          <w:sz w:val="24"/>
          <w:szCs w:val="24"/>
        </w:rPr>
        <w:t xml:space="preserve"> </w:t>
      </w:r>
      <w:r w:rsidRPr="00D42A89">
        <w:rPr>
          <w:sz w:val="24"/>
          <w:szCs w:val="24"/>
        </w:rPr>
        <w:t>В соответствии с утвержденной схемой оповещаются представители уполномоченных органов КГСЭН. По решению администр</w:t>
      </w:r>
      <w:r w:rsidRPr="00D42A89">
        <w:rPr>
          <w:sz w:val="24"/>
          <w:szCs w:val="24"/>
        </w:rPr>
        <w:t>а</w:t>
      </w:r>
      <w:r w:rsidRPr="00D42A89">
        <w:rPr>
          <w:sz w:val="24"/>
          <w:szCs w:val="24"/>
        </w:rPr>
        <w:t>ц</w:t>
      </w:r>
      <w:proofErr w:type="gramStart"/>
      <w:r w:rsidRPr="00D42A89">
        <w:rPr>
          <w:sz w:val="24"/>
          <w:szCs w:val="24"/>
        </w:rPr>
        <w:t>ии аэ</w:t>
      </w:r>
      <w:proofErr w:type="gramEnd"/>
      <w:r w:rsidRPr="00D42A89">
        <w:rPr>
          <w:sz w:val="24"/>
          <w:szCs w:val="24"/>
        </w:rPr>
        <w:t>ропорта воздушное судно вместе с пассажирами, членами экипажа и багажом транспортируется на санитарную стоянку, где организуется его охрана до окончания пр</w:t>
      </w:r>
      <w:r w:rsidRPr="00D42A89">
        <w:rPr>
          <w:sz w:val="24"/>
          <w:szCs w:val="24"/>
        </w:rPr>
        <w:t>о</w:t>
      </w:r>
      <w:r w:rsidRPr="00D42A89">
        <w:rPr>
          <w:sz w:val="24"/>
          <w:szCs w:val="24"/>
        </w:rPr>
        <w:t>ведения противоэпидемических мероприятий.</w:t>
      </w:r>
      <w:r w:rsidRPr="00D42A89">
        <w:rPr>
          <w:bCs/>
          <w:sz w:val="24"/>
          <w:szCs w:val="24"/>
        </w:rPr>
        <w:t xml:space="preserve"> Для </w:t>
      </w:r>
      <w:r w:rsidRPr="00D42A89">
        <w:rPr>
          <w:sz w:val="24"/>
          <w:szCs w:val="24"/>
        </w:rPr>
        <w:t>членов экипажа и пассажиров</w:t>
      </w:r>
      <w:r w:rsidRPr="00D42A89">
        <w:rPr>
          <w:bCs/>
          <w:sz w:val="24"/>
          <w:szCs w:val="24"/>
        </w:rPr>
        <w:t xml:space="preserve"> вын</w:t>
      </w:r>
      <w:r w:rsidRPr="00D42A89">
        <w:rPr>
          <w:bCs/>
          <w:sz w:val="24"/>
          <w:szCs w:val="24"/>
        </w:rPr>
        <w:t>о</w:t>
      </w:r>
      <w:r w:rsidRPr="00D42A89">
        <w:rPr>
          <w:bCs/>
          <w:sz w:val="24"/>
          <w:szCs w:val="24"/>
        </w:rPr>
        <w:t>сится запрет на</w:t>
      </w:r>
      <w:r w:rsidRPr="00D42A89">
        <w:rPr>
          <w:sz w:val="24"/>
          <w:szCs w:val="24"/>
        </w:rPr>
        <w:t xml:space="preserve"> перемещение по воздушному судну и выход из него, а также </w:t>
      </w:r>
      <w:r w:rsidRPr="00D42A89">
        <w:rPr>
          <w:bCs/>
          <w:sz w:val="24"/>
          <w:szCs w:val="24"/>
        </w:rPr>
        <w:t>приостана</w:t>
      </w:r>
      <w:r w:rsidRPr="00D42A89">
        <w:rPr>
          <w:bCs/>
          <w:sz w:val="24"/>
          <w:szCs w:val="24"/>
        </w:rPr>
        <w:t>в</w:t>
      </w:r>
      <w:r w:rsidRPr="00D42A89">
        <w:rPr>
          <w:bCs/>
          <w:sz w:val="24"/>
          <w:szCs w:val="24"/>
        </w:rPr>
        <w:t xml:space="preserve">ливаются </w:t>
      </w:r>
      <w:r w:rsidRPr="00D42A89">
        <w:rPr>
          <w:sz w:val="24"/>
          <w:szCs w:val="24"/>
        </w:rPr>
        <w:t>все виды государственного контроля, выгрузка багажа и грузов.</w:t>
      </w:r>
      <w:r w:rsidRPr="00D42A89">
        <w:rPr>
          <w:bCs/>
          <w:sz w:val="24"/>
          <w:szCs w:val="24"/>
        </w:rPr>
        <w:t xml:space="preserve"> </w:t>
      </w:r>
      <w:r w:rsidRPr="00D42A89">
        <w:rPr>
          <w:sz w:val="24"/>
          <w:szCs w:val="24"/>
        </w:rPr>
        <w:t>Больного н</w:t>
      </w:r>
      <w:r w:rsidRPr="00D42A89">
        <w:rPr>
          <w:sz w:val="24"/>
          <w:szCs w:val="24"/>
        </w:rPr>
        <w:t>е</w:t>
      </w:r>
      <w:r w:rsidRPr="00D42A89">
        <w:rPr>
          <w:sz w:val="24"/>
          <w:szCs w:val="24"/>
        </w:rPr>
        <w:t>медленно перемещают в изолятор СКП (медицинского пункта) с организацией последу</w:t>
      </w:r>
      <w:r w:rsidRPr="00D42A89">
        <w:rPr>
          <w:sz w:val="24"/>
          <w:szCs w:val="24"/>
        </w:rPr>
        <w:t>ю</w:t>
      </w:r>
      <w:r w:rsidRPr="00D42A89">
        <w:rPr>
          <w:sz w:val="24"/>
          <w:szCs w:val="24"/>
        </w:rPr>
        <w:t>щей госпитализации в инфекционный стационар. С целью установления причин и условий возникновения эпидемического очага болезни, а также выявления лиц, контактировавших с больным,</w:t>
      </w:r>
      <w:r w:rsidRPr="00D42A89">
        <w:rPr>
          <w:bCs/>
          <w:sz w:val="24"/>
          <w:szCs w:val="24"/>
        </w:rPr>
        <w:t xml:space="preserve"> </w:t>
      </w:r>
      <w:r w:rsidRPr="00D42A89">
        <w:rPr>
          <w:sz w:val="24"/>
          <w:szCs w:val="24"/>
        </w:rPr>
        <w:t>организуют эпидемиологическое расследование. Проводят</w:t>
      </w:r>
      <w:r w:rsidRPr="00D42A89">
        <w:rPr>
          <w:bCs/>
          <w:sz w:val="24"/>
          <w:szCs w:val="24"/>
        </w:rPr>
        <w:t xml:space="preserve"> </w:t>
      </w:r>
      <w:r w:rsidRPr="00D42A89">
        <w:rPr>
          <w:sz w:val="24"/>
          <w:szCs w:val="24"/>
        </w:rPr>
        <w:t>выявление, изол</w:t>
      </w:r>
      <w:r w:rsidRPr="00D42A89">
        <w:rPr>
          <w:sz w:val="24"/>
          <w:szCs w:val="24"/>
        </w:rPr>
        <w:t>я</w:t>
      </w:r>
      <w:r w:rsidRPr="00D42A89">
        <w:rPr>
          <w:sz w:val="24"/>
          <w:szCs w:val="24"/>
        </w:rPr>
        <w:t>цию, организацию медицинского наблюдения за лицами, бывшими в контакте с больным, включая пассажиров, членов экипажа, специалистов СКП, в течение всего инкубационн</w:t>
      </w:r>
      <w:r w:rsidRPr="00D42A89">
        <w:rPr>
          <w:sz w:val="24"/>
          <w:szCs w:val="24"/>
        </w:rPr>
        <w:t>о</w:t>
      </w:r>
      <w:r w:rsidRPr="00D42A89">
        <w:rPr>
          <w:sz w:val="24"/>
          <w:szCs w:val="24"/>
        </w:rPr>
        <w:t>го периода болезни. У контактировавших с больным лиц берется биологический материал для проведения лабораторных исследований и заполняется анкета. При необходимости специалистам СКП, участвовавшим в мероприятиях, по эпидемическим показаниям пр</w:t>
      </w:r>
      <w:r w:rsidRPr="00D42A89">
        <w:rPr>
          <w:sz w:val="24"/>
          <w:szCs w:val="24"/>
        </w:rPr>
        <w:t>о</w:t>
      </w:r>
      <w:r w:rsidRPr="00D42A89">
        <w:rPr>
          <w:sz w:val="24"/>
          <w:szCs w:val="24"/>
        </w:rPr>
        <w:t>водится экстренная личная профилактика.</w:t>
      </w:r>
    </w:p>
    <w:p w:rsidR="00D42A89" w:rsidRPr="00D42A89" w:rsidRDefault="00D42A89" w:rsidP="00D42A89">
      <w:pPr>
        <w:ind w:firstLine="397"/>
        <w:rPr>
          <w:sz w:val="24"/>
          <w:szCs w:val="24"/>
        </w:rPr>
      </w:pPr>
      <w:r w:rsidRPr="00D42A89">
        <w:rPr>
          <w:bCs/>
          <w:sz w:val="24"/>
          <w:szCs w:val="24"/>
        </w:rPr>
        <w:t xml:space="preserve">В случаях обнаружения на прибывших воздушных судах насекомых-переносчиков, живых или павших грызунов </w:t>
      </w:r>
      <w:r w:rsidRPr="00D42A89">
        <w:rPr>
          <w:sz w:val="24"/>
          <w:szCs w:val="24"/>
        </w:rPr>
        <w:t>немедленно организуется проведение дезинфекционных, д</w:t>
      </w:r>
      <w:r w:rsidRPr="00D42A89">
        <w:rPr>
          <w:sz w:val="24"/>
          <w:szCs w:val="24"/>
        </w:rPr>
        <w:t>е</w:t>
      </w:r>
      <w:r w:rsidRPr="00D42A89">
        <w:rPr>
          <w:sz w:val="24"/>
          <w:szCs w:val="24"/>
        </w:rPr>
        <w:t>ратизационных и дезинсекционных мероприятий транспортных средств, грузов и багажа. Павших грызунов доставляют в лабораторию для дальнейшего исследования.</w:t>
      </w:r>
    </w:p>
    <w:p w:rsidR="00D42A89" w:rsidRPr="00D42A89" w:rsidRDefault="00D42A89" w:rsidP="00D42A89">
      <w:pPr>
        <w:autoSpaceDE w:val="0"/>
        <w:autoSpaceDN w:val="0"/>
        <w:adjustRightInd w:val="0"/>
        <w:ind w:firstLine="397"/>
        <w:rPr>
          <w:rFonts w:ascii="PragmaticaC-Plain" w:hAnsi="PragmaticaC-Plain" w:cs="PragmaticaC-Plain"/>
          <w:sz w:val="24"/>
          <w:szCs w:val="24"/>
        </w:rPr>
      </w:pPr>
      <w:r w:rsidRPr="00D42A89">
        <w:rPr>
          <w:sz w:val="24"/>
          <w:szCs w:val="24"/>
        </w:rPr>
        <w:t>По окончании санитарно-карантинного контроля и санитарно-противоэпидемических мероприятий, специалисты СКП разрешают допуск к воздушному судну, к пассажирам и членам экипажа сотрудников других государственных контрольных органов.</w:t>
      </w:r>
      <w:r w:rsidRPr="00D42A89">
        <w:rPr>
          <w:rFonts w:ascii="PragmaticaC-Plain" w:hAnsi="PragmaticaC-Plain" w:cs="PragmaticaC-Plain"/>
          <w:sz w:val="24"/>
          <w:szCs w:val="24"/>
        </w:rPr>
        <w:t xml:space="preserve"> </w:t>
      </w:r>
    </w:p>
    <w:p w:rsidR="00D42A89" w:rsidRPr="00D42A89" w:rsidRDefault="00D42A89" w:rsidP="00D42A89">
      <w:pPr>
        <w:pStyle w:val="31"/>
        <w:spacing w:after="0"/>
        <w:ind w:firstLine="397"/>
        <w:rPr>
          <w:sz w:val="24"/>
          <w:szCs w:val="24"/>
        </w:rPr>
      </w:pPr>
      <w:r w:rsidRPr="00D42A89">
        <w:rPr>
          <w:sz w:val="24"/>
          <w:szCs w:val="24"/>
        </w:rPr>
        <w:lastRenderedPageBreak/>
        <w:t>С работниками СКП ежегодно проводятся специальные занятия с участием специал</w:t>
      </w:r>
      <w:r w:rsidRPr="00D42A89">
        <w:rPr>
          <w:sz w:val="24"/>
          <w:szCs w:val="24"/>
        </w:rPr>
        <w:t>и</w:t>
      </w:r>
      <w:r w:rsidRPr="00D42A89">
        <w:rPr>
          <w:sz w:val="24"/>
          <w:szCs w:val="24"/>
        </w:rPr>
        <w:t>стов КНЦКЗИ и Научно-практического центра санитарно-эпидемиологической эксперт</w:t>
      </w:r>
      <w:r w:rsidRPr="00D42A89">
        <w:rPr>
          <w:sz w:val="24"/>
          <w:szCs w:val="24"/>
        </w:rPr>
        <w:t>и</w:t>
      </w:r>
      <w:r w:rsidRPr="00D42A89">
        <w:rPr>
          <w:sz w:val="24"/>
          <w:szCs w:val="24"/>
        </w:rPr>
        <w:t>зы и мониторинга. Ими, в свою очередь, организуются семинарские занятия по клинике, эпидемиологии, диагностике и проведению противоэпидемических мероприятий при в</w:t>
      </w:r>
      <w:r w:rsidRPr="00D42A89">
        <w:rPr>
          <w:sz w:val="24"/>
          <w:szCs w:val="24"/>
        </w:rPr>
        <w:t>ы</w:t>
      </w:r>
      <w:r w:rsidRPr="00D42A89">
        <w:rPr>
          <w:sz w:val="24"/>
          <w:szCs w:val="24"/>
        </w:rPr>
        <w:t>явлении больного с подозрением на особо опасные и карантинные инфекции с персоналом государственных контрольных органов (пограничная служба, таможенная служба), рабо</w:t>
      </w:r>
      <w:r w:rsidRPr="00D42A89">
        <w:rPr>
          <w:sz w:val="24"/>
          <w:szCs w:val="24"/>
        </w:rPr>
        <w:t>т</w:t>
      </w:r>
      <w:r w:rsidRPr="00D42A89">
        <w:rPr>
          <w:sz w:val="24"/>
          <w:szCs w:val="24"/>
        </w:rPr>
        <w:t xml:space="preserve">никами авиапредприятий, медицинских пунктов, бортпроводниками авиакомпаний. </w:t>
      </w:r>
      <w:r w:rsidRPr="00D42A89">
        <w:rPr>
          <w:bCs/>
          <w:sz w:val="24"/>
          <w:szCs w:val="24"/>
        </w:rPr>
        <w:t>Пр</w:t>
      </w:r>
      <w:r w:rsidRPr="00D42A89">
        <w:rPr>
          <w:bCs/>
          <w:sz w:val="24"/>
          <w:szCs w:val="24"/>
        </w:rPr>
        <w:t>о</w:t>
      </w:r>
      <w:r w:rsidRPr="00D42A89">
        <w:rPr>
          <w:bCs/>
          <w:sz w:val="24"/>
          <w:szCs w:val="24"/>
        </w:rPr>
        <w:t xml:space="preserve">ведение тренировочных учений в аэропортах с участием всех ведомств является основой для закрепления имеющихся и приобретения новых знаний, необходимых для принятий управленческих решений персоналом аэропорта. </w:t>
      </w:r>
    </w:p>
    <w:p w:rsidR="00D42A89" w:rsidRPr="00D42A89" w:rsidRDefault="00D42A89" w:rsidP="00D42A89">
      <w:pPr>
        <w:pStyle w:val="31"/>
        <w:spacing w:after="0"/>
        <w:ind w:firstLine="709"/>
        <w:rPr>
          <w:sz w:val="24"/>
          <w:szCs w:val="24"/>
        </w:rPr>
      </w:pPr>
    </w:p>
    <w:p w:rsidR="00D42A89" w:rsidRPr="000C5CEF" w:rsidRDefault="00D42A89" w:rsidP="00D42A89">
      <w:pPr>
        <w:tabs>
          <w:tab w:val="left" w:pos="993"/>
        </w:tabs>
        <w:jc w:val="center"/>
      </w:pPr>
      <w:r w:rsidRPr="000C5CEF">
        <w:t>ЛИТЕРАТУРА</w:t>
      </w:r>
    </w:p>
    <w:p w:rsidR="00D42A89" w:rsidRPr="000C5CEF" w:rsidRDefault="00D42A89" w:rsidP="00772B9C">
      <w:pPr>
        <w:numPr>
          <w:ilvl w:val="0"/>
          <w:numId w:val="16"/>
        </w:numPr>
        <w:tabs>
          <w:tab w:val="left" w:pos="284"/>
          <w:tab w:val="left" w:pos="993"/>
        </w:tabs>
        <w:ind w:left="851" w:hanging="851"/>
        <w:rPr>
          <w:b/>
        </w:rPr>
      </w:pPr>
      <w:r w:rsidRPr="000C5CEF">
        <w:rPr>
          <w:b/>
        </w:rPr>
        <w:t>Айкимбаев</w:t>
      </w:r>
      <w:r w:rsidRPr="00396527">
        <w:rPr>
          <w:b/>
        </w:rPr>
        <w:t xml:space="preserve"> </w:t>
      </w:r>
      <w:r w:rsidRPr="000C5CEF">
        <w:rPr>
          <w:b/>
        </w:rPr>
        <w:t>А. М., Оспанов</w:t>
      </w:r>
      <w:r w:rsidRPr="00396527">
        <w:rPr>
          <w:b/>
        </w:rPr>
        <w:t xml:space="preserve"> </w:t>
      </w:r>
      <w:r w:rsidRPr="000C5CEF">
        <w:rPr>
          <w:b/>
        </w:rPr>
        <w:t>К. С., Сапожников</w:t>
      </w:r>
      <w:r w:rsidRPr="00396527">
        <w:rPr>
          <w:b/>
        </w:rPr>
        <w:t xml:space="preserve"> </w:t>
      </w:r>
      <w:r w:rsidRPr="000C5CEF">
        <w:rPr>
          <w:b/>
        </w:rPr>
        <w:t>В. И.</w:t>
      </w:r>
      <w:r>
        <w:rPr>
          <w:b/>
        </w:rPr>
        <w:t xml:space="preserve"> </w:t>
      </w:r>
      <w:r w:rsidRPr="00396527">
        <w:rPr>
          <w:b/>
        </w:rPr>
        <w:t>и др.</w:t>
      </w:r>
      <w:r w:rsidRPr="000C5CEF">
        <w:t xml:space="preserve"> Эпидемиологический надзор за мигрантами и туристами </w:t>
      </w:r>
      <w:r>
        <w:t xml:space="preserve">// </w:t>
      </w:r>
      <w:r w:rsidRPr="000C5CEF">
        <w:t xml:space="preserve">Карантинные и зоонозные инфекции в Казахстане. </w:t>
      </w:r>
      <w:r>
        <w:t>–</w:t>
      </w:r>
      <w:r w:rsidRPr="000C5CEF">
        <w:t xml:space="preserve"> Алматы, 2003. </w:t>
      </w:r>
      <w:r>
        <w:t>–</w:t>
      </w:r>
      <w:r w:rsidRPr="000C5CEF">
        <w:t xml:space="preserve"> Вып. 1</w:t>
      </w:r>
      <w:r>
        <w:t xml:space="preserve"> (7)</w:t>
      </w:r>
      <w:r w:rsidRPr="000C5CEF">
        <w:t xml:space="preserve">. </w:t>
      </w:r>
      <w:r>
        <w:t xml:space="preserve">– </w:t>
      </w:r>
      <w:r w:rsidRPr="000C5CEF">
        <w:t>С.</w:t>
      </w:r>
      <w:r>
        <w:t xml:space="preserve"> </w:t>
      </w:r>
      <w:r w:rsidRPr="000C5CEF">
        <w:t>17-21.</w:t>
      </w:r>
      <w:r w:rsidRPr="000C5CEF">
        <w:rPr>
          <w:b/>
        </w:rPr>
        <w:t xml:space="preserve"> </w:t>
      </w:r>
    </w:p>
    <w:p w:rsidR="00D42A89" w:rsidRPr="000C5CEF" w:rsidRDefault="00D42A89" w:rsidP="00772B9C">
      <w:pPr>
        <w:numPr>
          <w:ilvl w:val="0"/>
          <w:numId w:val="16"/>
        </w:numPr>
        <w:tabs>
          <w:tab w:val="clear" w:pos="1683"/>
          <w:tab w:val="num" w:pos="-2127"/>
          <w:tab w:val="left" w:pos="284"/>
        </w:tabs>
        <w:ind w:left="851" w:hanging="851"/>
      </w:pPr>
      <w:r w:rsidRPr="000C5CEF">
        <w:rPr>
          <w:b/>
        </w:rPr>
        <w:t>Атшабар Б. Б.,</w:t>
      </w:r>
      <w:r>
        <w:rPr>
          <w:b/>
        </w:rPr>
        <w:t xml:space="preserve"> </w:t>
      </w:r>
      <w:r w:rsidRPr="000C5CEF">
        <w:rPr>
          <w:b/>
        </w:rPr>
        <w:t>Бурделов Л. А.,</w:t>
      </w:r>
      <w:r>
        <w:rPr>
          <w:b/>
        </w:rPr>
        <w:t xml:space="preserve"> </w:t>
      </w:r>
      <w:r w:rsidRPr="000C5CEF">
        <w:rPr>
          <w:b/>
        </w:rPr>
        <w:t>Садовская В. П. и др.</w:t>
      </w:r>
      <w:r w:rsidRPr="000C5CEF">
        <w:t xml:space="preserve"> Атлас распространения особо опасных инфекций в Республике Казахстан / Составление и редакция –</w:t>
      </w:r>
      <w:r w:rsidRPr="000C5CEF">
        <w:rPr>
          <w:b/>
        </w:rPr>
        <w:t xml:space="preserve"> </w:t>
      </w:r>
      <w:proofErr w:type="gramStart"/>
      <w:r w:rsidRPr="000C5CEF">
        <w:t>д. б</w:t>
      </w:r>
      <w:proofErr w:type="gramEnd"/>
      <w:r w:rsidRPr="000C5CEF">
        <w:t>. н., проф.</w:t>
      </w:r>
      <w:r w:rsidRPr="000C5CEF">
        <w:rPr>
          <w:b/>
        </w:rPr>
        <w:t xml:space="preserve"> </w:t>
      </w:r>
      <w:r w:rsidRPr="000C5CEF">
        <w:t>Л. А. Бурделов. – Алматы, 2012. – 232 с. рус</w:t>
      </w:r>
      <w:proofErr w:type="gramStart"/>
      <w:r w:rsidRPr="000C5CEF">
        <w:t>.</w:t>
      </w:r>
      <w:proofErr w:type="gramEnd"/>
      <w:r w:rsidRPr="000C5CEF">
        <w:t xml:space="preserve"> (</w:t>
      </w:r>
      <w:r w:rsidRPr="000C5CEF">
        <w:rPr>
          <w:color w:val="000000"/>
          <w:lang w:val="kk-KZ"/>
        </w:rPr>
        <w:t>Қ</w:t>
      </w:r>
      <w:proofErr w:type="gramStart"/>
      <w:r w:rsidRPr="000C5CEF">
        <w:rPr>
          <w:color w:val="000000"/>
          <w:lang w:val="kk-KZ"/>
        </w:rPr>
        <w:t>а</w:t>
      </w:r>
      <w:proofErr w:type="gramEnd"/>
      <w:r w:rsidRPr="000C5CEF">
        <w:rPr>
          <w:color w:val="000000"/>
          <w:lang w:val="kk-KZ"/>
        </w:rPr>
        <w:t>зақстан Республикасында аса қауіпті инфекциялар</w:t>
      </w:r>
      <w:r w:rsidRPr="000C5CEF">
        <w:softHyphen/>
      </w:r>
      <w:r w:rsidRPr="000C5CEF">
        <w:rPr>
          <w:color w:val="000000"/>
          <w:lang w:val="kk-KZ"/>
        </w:rPr>
        <w:t>дың таралу Атласы</w:t>
      </w:r>
      <w:r w:rsidRPr="000C5CEF">
        <w:t xml:space="preserve">. – Алматы, 2012. – 234 б. каз.) </w:t>
      </w:r>
    </w:p>
    <w:p w:rsidR="00D42A89" w:rsidRPr="000C5CEF" w:rsidRDefault="00D42A89" w:rsidP="00772B9C">
      <w:pPr>
        <w:numPr>
          <w:ilvl w:val="0"/>
          <w:numId w:val="16"/>
        </w:numPr>
        <w:tabs>
          <w:tab w:val="left" w:pos="284"/>
          <w:tab w:val="left" w:pos="993"/>
        </w:tabs>
        <w:ind w:left="851" w:hanging="851"/>
        <w:rPr>
          <w:b/>
        </w:rPr>
      </w:pPr>
      <w:r w:rsidRPr="000C5CEF">
        <w:rPr>
          <w:b/>
        </w:rPr>
        <w:t>Оспанов К.</w:t>
      </w:r>
      <w:r>
        <w:rPr>
          <w:b/>
        </w:rPr>
        <w:t xml:space="preserve"> </w:t>
      </w:r>
      <w:r w:rsidRPr="000C5CEF">
        <w:rPr>
          <w:b/>
        </w:rPr>
        <w:t>С., Шайхин Б.</w:t>
      </w:r>
      <w:r>
        <w:rPr>
          <w:b/>
        </w:rPr>
        <w:t xml:space="preserve"> </w:t>
      </w:r>
      <w:r w:rsidRPr="000C5CEF">
        <w:rPr>
          <w:b/>
        </w:rPr>
        <w:t>Ш., Жолшоринов А.</w:t>
      </w:r>
      <w:r>
        <w:rPr>
          <w:b/>
        </w:rPr>
        <w:t xml:space="preserve"> </w:t>
      </w:r>
      <w:r w:rsidRPr="000C5CEF">
        <w:rPr>
          <w:b/>
        </w:rPr>
        <w:t xml:space="preserve">Ж. </w:t>
      </w:r>
      <w:r w:rsidRPr="000C5CEF">
        <w:t>Временные методические рекомендации для рабо</w:t>
      </w:r>
      <w:r w:rsidRPr="000C5CEF">
        <w:t>т</w:t>
      </w:r>
      <w:r w:rsidRPr="000C5CEF">
        <w:t>ников санитарно-карантинных пунктов, авиакомпаний и аэропортов</w:t>
      </w:r>
      <w:r>
        <w:t xml:space="preserve"> </w:t>
      </w:r>
      <w:r w:rsidRPr="000C5CEF">
        <w:t>в отношении воздушных с</w:t>
      </w:r>
      <w:r w:rsidRPr="000C5CEF">
        <w:t>у</w:t>
      </w:r>
      <w:r w:rsidRPr="000C5CEF">
        <w:t>дов и пассажиров в условиях угрозы завоза гриппа типа А/California/04/2009 (H1N1) – Алматы, 2009, С.7-8.</w:t>
      </w:r>
    </w:p>
    <w:p w:rsidR="00D42A89" w:rsidRPr="000C5CEF" w:rsidRDefault="00D42A89" w:rsidP="00772B9C">
      <w:pPr>
        <w:numPr>
          <w:ilvl w:val="0"/>
          <w:numId w:val="16"/>
        </w:numPr>
        <w:tabs>
          <w:tab w:val="left" w:pos="284"/>
          <w:tab w:val="left" w:pos="993"/>
        </w:tabs>
        <w:ind w:left="851" w:hanging="851"/>
      </w:pPr>
      <w:r w:rsidRPr="000C5CEF">
        <w:rPr>
          <w:b/>
        </w:rPr>
        <w:t>Шайсултанов К.</w:t>
      </w:r>
      <w:r>
        <w:rPr>
          <w:b/>
        </w:rPr>
        <w:t xml:space="preserve"> </w:t>
      </w:r>
      <w:r w:rsidRPr="000C5CEF">
        <w:rPr>
          <w:b/>
        </w:rPr>
        <w:t>Ш.</w:t>
      </w:r>
      <w:r w:rsidRPr="000C5CEF">
        <w:t xml:space="preserve"> К вопросу организации системы оповещения и регулирования при возникновении угрозы распространения карантинных инфекций на железной дороге Республики Казахстан –</w:t>
      </w:r>
      <w:r w:rsidRPr="000C5CEF">
        <w:rPr>
          <w:rFonts w:ascii="PragmaticaC-Plain" w:hAnsi="PragmaticaC-Plain" w:cs="PragmaticaC-Plain"/>
          <w:color w:val="231F20"/>
        </w:rPr>
        <w:t xml:space="preserve"> </w:t>
      </w:r>
      <w:r w:rsidRPr="000C5CEF">
        <w:t>а</w:t>
      </w:r>
      <w:r w:rsidRPr="000C5CEF">
        <w:t>к</w:t>
      </w:r>
      <w:r w:rsidRPr="000C5CEF">
        <w:t xml:space="preserve">туальные проблемы транспортной медицины № 2, </w:t>
      </w:r>
      <w:smartTag w:uri="urn:schemas-microsoft-com:office:smarttags" w:element="metricconverter">
        <w:smartTagPr>
          <w:attr w:name="ProductID" w:val="2005 г"/>
        </w:smartTagPr>
        <w:r w:rsidRPr="000C5CEF">
          <w:t>2005 г</w:t>
        </w:r>
      </w:smartTag>
      <w:r w:rsidRPr="000C5CEF">
        <w:t>., С.19-24.</w:t>
      </w:r>
    </w:p>
    <w:p w:rsidR="00D42A89" w:rsidRDefault="00D42A89" w:rsidP="005845DE">
      <w:pPr>
        <w:rPr>
          <w:color w:val="000000"/>
          <w:sz w:val="24"/>
          <w:szCs w:val="24"/>
        </w:rPr>
      </w:pPr>
    </w:p>
    <w:p w:rsidR="00465A54" w:rsidRPr="00FD53E6" w:rsidRDefault="00465A54" w:rsidP="005845DE">
      <w:pPr>
        <w:rPr>
          <w:color w:val="000000"/>
          <w:sz w:val="28"/>
          <w:szCs w:val="28"/>
        </w:rPr>
      </w:pPr>
    </w:p>
    <w:p w:rsidR="00465A54" w:rsidRDefault="00465A54" w:rsidP="005845DE">
      <w:pPr>
        <w:rPr>
          <w:color w:val="000000"/>
          <w:sz w:val="24"/>
          <w:szCs w:val="24"/>
        </w:rPr>
      </w:pPr>
    </w:p>
    <w:p w:rsidR="00465A54" w:rsidRDefault="00465A54" w:rsidP="005845DE">
      <w:pPr>
        <w:rPr>
          <w:color w:val="000000"/>
          <w:sz w:val="24"/>
          <w:szCs w:val="24"/>
        </w:rPr>
      </w:pPr>
    </w:p>
    <w:p w:rsidR="00465A54" w:rsidRDefault="00465A54" w:rsidP="005845DE">
      <w:pPr>
        <w:rPr>
          <w:color w:val="000000"/>
          <w:sz w:val="24"/>
          <w:szCs w:val="24"/>
        </w:rPr>
      </w:pPr>
    </w:p>
    <w:p w:rsidR="00465A54" w:rsidRPr="00465A54" w:rsidRDefault="00465A54" w:rsidP="00465A54">
      <w:pPr>
        <w:rPr>
          <w:sz w:val="24"/>
          <w:szCs w:val="24"/>
        </w:rPr>
      </w:pPr>
      <w:r w:rsidRPr="009F4E12">
        <w:rPr>
          <w:sz w:val="24"/>
          <w:szCs w:val="24"/>
        </w:rPr>
        <w:t>УДК 616.981.452 (574.52)</w:t>
      </w:r>
    </w:p>
    <w:p w:rsidR="00465A54" w:rsidRPr="00FD53E6" w:rsidRDefault="00465A54" w:rsidP="00465A54">
      <w:pPr>
        <w:ind w:firstLine="540"/>
        <w:jc w:val="center"/>
        <w:rPr>
          <w:b/>
          <w:sz w:val="28"/>
          <w:szCs w:val="28"/>
        </w:rPr>
      </w:pPr>
    </w:p>
    <w:p w:rsidR="00465A54" w:rsidRPr="00465A54" w:rsidRDefault="00465A54" w:rsidP="00465A54">
      <w:pPr>
        <w:jc w:val="center"/>
        <w:rPr>
          <w:rFonts w:ascii="Book Antiqua" w:hAnsi="Book Antiqua"/>
          <w:b/>
          <w:smallCaps/>
          <w:sz w:val="26"/>
          <w:szCs w:val="26"/>
        </w:rPr>
      </w:pPr>
      <w:r w:rsidRPr="00465A54">
        <w:rPr>
          <w:rFonts w:ascii="Book Antiqua" w:hAnsi="Book Antiqua"/>
          <w:b/>
          <w:smallCaps/>
          <w:sz w:val="26"/>
          <w:szCs w:val="26"/>
        </w:rPr>
        <w:t xml:space="preserve">Выделение штаммов </w:t>
      </w:r>
      <w:r w:rsidRPr="00465A54">
        <w:rPr>
          <w:rFonts w:ascii="Book Antiqua" w:hAnsi="Book Antiqua"/>
          <w:b/>
          <w:i/>
          <w:smallCaps/>
          <w:sz w:val="26"/>
          <w:szCs w:val="26"/>
        </w:rPr>
        <w:t xml:space="preserve">Yersinia </w:t>
      </w:r>
      <w:r w:rsidRPr="00465A54">
        <w:rPr>
          <w:rFonts w:ascii="Book Antiqua" w:hAnsi="Book Antiqua"/>
          <w:b/>
          <w:i/>
          <w:smallCaps/>
          <w:sz w:val="26"/>
          <w:szCs w:val="26"/>
          <w:lang w:val="en-US"/>
        </w:rPr>
        <w:t>pestis</w:t>
      </w:r>
      <w:r w:rsidRPr="00465A54">
        <w:rPr>
          <w:rFonts w:ascii="Book Antiqua" w:hAnsi="Book Antiqua"/>
          <w:b/>
          <w:smallCaps/>
          <w:sz w:val="26"/>
          <w:szCs w:val="26"/>
        </w:rPr>
        <w:t xml:space="preserve"> с атипичными свойствами</w:t>
      </w:r>
    </w:p>
    <w:p w:rsidR="00465A54" w:rsidRPr="00465A54" w:rsidRDefault="00465A54" w:rsidP="00465A54">
      <w:pPr>
        <w:jc w:val="center"/>
        <w:rPr>
          <w:rFonts w:ascii="Book Antiqua" w:hAnsi="Book Antiqua"/>
          <w:b/>
          <w:smallCaps/>
          <w:sz w:val="26"/>
          <w:szCs w:val="26"/>
        </w:rPr>
      </w:pPr>
      <w:r w:rsidRPr="00465A54">
        <w:rPr>
          <w:rFonts w:ascii="Book Antiqua" w:hAnsi="Book Antiqua"/>
          <w:b/>
          <w:smallCaps/>
          <w:sz w:val="26"/>
          <w:szCs w:val="26"/>
        </w:rPr>
        <w:t>на территории Таукумского автономного очага чумы</w:t>
      </w:r>
    </w:p>
    <w:p w:rsidR="00465A54" w:rsidRPr="00FD53E6" w:rsidRDefault="00465A54" w:rsidP="00465A54">
      <w:pPr>
        <w:jc w:val="center"/>
        <w:rPr>
          <w:b/>
          <w:sz w:val="28"/>
          <w:szCs w:val="28"/>
        </w:rPr>
      </w:pPr>
    </w:p>
    <w:p w:rsidR="00465A54" w:rsidRPr="00465A54" w:rsidRDefault="00465A54" w:rsidP="00465A54">
      <w:pPr>
        <w:jc w:val="center"/>
        <w:rPr>
          <w:b/>
          <w:sz w:val="24"/>
          <w:szCs w:val="24"/>
        </w:rPr>
      </w:pPr>
      <w:r w:rsidRPr="00465A54">
        <w:rPr>
          <w:b/>
          <w:sz w:val="24"/>
          <w:szCs w:val="24"/>
        </w:rPr>
        <w:t xml:space="preserve">М. О. Наурузбаев, А. Ф. Гриб, В. В. Сутягин, Г. Ж. Шагайбаева, </w:t>
      </w:r>
    </w:p>
    <w:p w:rsidR="00465A54" w:rsidRPr="00465A54" w:rsidRDefault="00465A54" w:rsidP="00465A54">
      <w:pPr>
        <w:jc w:val="center"/>
        <w:rPr>
          <w:b/>
          <w:sz w:val="24"/>
          <w:szCs w:val="24"/>
        </w:rPr>
      </w:pPr>
      <w:r w:rsidRPr="00465A54">
        <w:rPr>
          <w:b/>
          <w:sz w:val="24"/>
          <w:szCs w:val="24"/>
        </w:rPr>
        <w:t>О. В. Когай, Т. И. Больгер, П. А. Бирулин</w:t>
      </w:r>
      <w:r>
        <w:rPr>
          <w:b/>
          <w:sz w:val="24"/>
          <w:szCs w:val="24"/>
        </w:rPr>
        <w:t xml:space="preserve">, </w:t>
      </w:r>
      <w:r w:rsidRPr="00521567">
        <w:rPr>
          <w:b/>
          <w:sz w:val="24"/>
          <w:szCs w:val="24"/>
        </w:rPr>
        <w:t>Б. В. Махнин</w:t>
      </w:r>
      <w:r>
        <w:rPr>
          <w:b/>
        </w:rPr>
        <w:t xml:space="preserve"> </w:t>
      </w:r>
    </w:p>
    <w:p w:rsidR="00465A54" w:rsidRPr="00FD53E6" w:rsidRDefault="00465A54" w:rsidP="00465A54">
      <w:pPr>
        <w:jc w:val="center"/>
        <w:rPr>
          <w:sz w:val="28"/>
          <w:szCs w:val="28"/>
        </w:rPr>
      </w:pPr>
    </w:p>
    <w:p w:rsidR="00465A54" w:rsidRPr="00465A54" w:rsidRDefault="00465A54" w:rsidP="00465A54">
      <w:pPr>
        <w:jc w:val="center"/>
        <w:rPr>
          <w:i/>
          <w:sz w:val="24"/>
          <w:szCs w:val="24"/>
        </w:rPr>
      </w:pPr>
      <w:r w:rsidRPr="00465A54">
        <w:rPr>
          <w:i/>
          <w:sz w:val="24"/>
          <w:szCs w:val="24"/>
        </w:rPr>
        <w:t xml:space="preserve">(Талдыкорганская ПЧС, </w:t>
      </w:r>
      <w:r w:rsidRPr="00465A54">
        <w:rPr>
          <w:i/>
          <w:sz w:val="24"/>
          <w:szCs w:val="24"/>
          <w:lang w:val="fr-FR"/>
        </w:rPr>
        <w:t>e</w:t>
      </w:r>
      <w:r w:rsidRPr="00465A54">
        <w:rPr>
          <w:i/>
          <w:sz w:val="24"/>
          <w:szCs w:val="24"/>
        </w:rPr>
        <w:t>-</w:t>
      </w:r>
      <w:r w:rsidRPr="00465A54">
        <w:rPr>
          <w:i/>
          <w:sz w:val="24"/>
          <w:szCs w:val="24"/>
          <w:lang w:val="fr-FR"/>
        </w:rPr>
        <w:t>mail</w:t>
      </w:r>
      <w:r w:rsidRPr="00465A54">
        <w:rPr>
          <w:i/>
          <w:sz w:val="24"/>
          <w:szCs w:val="24"/>
        </w:rPr>
        <w:t>:</w:t>
      </w:r>
      <w:r w:rsidRPr="00465A54">
        <w:rPr>
          <w:sz w:val="24"/>
          <w:szCs w:val="24"/>
        </w:rPr>
        <w:t xml:space="preserve"> </w:t>
      </w:r>
      <w:r w:rsidRPr="00465A54">
        <w:rPr>
          <w:i/>
          <w:sz w:val="24"/>
          <w:szCs w:val="24"/>
        </w:rPr>
        <w:t>tpcstald@mail.ru)</w:t>
      </w:r>
    </w:p>
    <w:p w:rsidR="00465A54" w:rsidRPr="00FD53E6" w:rsidRDefault="00465A54" w:rsidP="00465A54">
      <w:pPr>
        <w:jc w:val="center"/>
        <w:rPr>
          <w:sz w:val="28"/>
          <w:szCs w:val="28"/>
        </w:rPr>
      </w:pPr>
    </w:p>
    <w:p w:rsidR="00465A54" w:rsidRPr="00465A54" w:rsidRDefault="00465A54" w:rsidP="00465A54">
      <w:pPr>
        <w:ind w:firstLine="397"/>
        <w:rPr>
          <w:sz w:val="24"/>
          <w:szCs w:val="24"/>
        </w:rPr>
      </w:pPr>
      <w:r w:rsidRPr="00465A54">
        <w:rPr>
          <w:sz w:val="24"/>
          <w:szCs w:val="24"/>
        </w:rPr>
        <w:t>Таукумский очаг чумы (Балхашский и Джамбульский районы Алматинской области) находится на левобережье р. Или и представляет собой северо-западную часть песков Таукум. Ограничен на севере и востоке озером Балхаш и р. Или, на юге отрогами Шу-Илийских гор и на западе отрогами гор Хан-Тау. Очаг разделен на пять ландшафтно-эпизоотологических районов (ЛЭР) – Или-Топарское междуречье, Припойменные пески, пески Таукум, кромка песков и равнина Джусандала. Площадь очага равна 21800 км</w:t>
      </w:r>
      <w:proofErr w:type="gramStart"/>
      <w:r w:rsidRPr="00465A54">
        <w:rPr>
          <w:sz w:val="24"/>
          <w:szCs w:val="24"/>
          <w:vertAlign w:val="superscript"/>
        </w:rPr>
        <w:t>2</w:t>
      </w:r>
      <w:proofErr w:type="gramEnd"/>
      <w:r w:rsidRPr="00465A54">
        <w:rPr>
          <w:sz w:val="24"/>
          <w:szCs w:val="24"/>
        </w:rPr>
        <w:t xml:space="preserve">. Наиболее важным носителем чумной инфекции здесь является самый массовый грызун – большая песчанка </w:t>
      </w:r>
      <w:r w:rsidRPr="00465A54">
        <w:rPr>
          <w:i/>
          <w:sz w:val="24"/>
          <w:szCs w:val="24"/>
        </w:rPr>
        <w:t>(</w:t>
      </w:r>
      <w:r w:rsidRPr="00465A54">
        <w:rPr>
          <w:i/>
          <w:sz w:val="24"/>
          <w:szCs w:val="24"/>
          <w:lang w:val="en-US"/>
        </w:rPr>
        <w:t>Rombomis</w:t>
      </w:r>
      <w:r w:rsidRPr="00465A54">
        <w:rPr>
          <w:i/>
          <w:sz w:val="24"/>
          <w:szCs w:val="24"/>
        </w:rPr>
        <w:t xml:space="preserve"> </w:t>
      </w:r>
      <w:r w:rsidRPr="00465A54">
        <w:rPr>
          <w:i/>
          <w:sz w:val="24"/>
          <w:szCs w:val="24"/>
          <w:lang w:val="en-US"/>
        </w:rPr>
        <w:t>opimus</w:t>
      </w:r>
      <w:r w:rsidRPr="00465A54">
        <w:rPr>
          <w:i/>
          <w:sz w:val="24"/>
          <w:szCs w:val="24"/>
        </w:rPr>
        <w:t>)</w:t>
      </w:r>
      <w:r w:rsidRPr="00465A54">
        <w:rPr>
          <w:sz w:val="24"/>
          <w:szCs w:val="24"/>
        </w:rPr>
        <w:t xml:space="preserve">, переносчиками – ее специфические блохи рода </w:t>
      </w:r>
      <w:r w:rsidRPr="00465A54">
        <w:rPr>
          <w:i/>
          <w:sz w:val="24"/>
          <w:szCs w:val="24"/>
          <w:lang w:val="en-US"/>
        </w:rPr>
        <w:t>Xenopsylla</w:t>
      </w:r>
      <w:r w:rsidRPr="00465A54">
        <w:rPr>
          <w:sz w:val="24"/>
          <w:szCs w:val="24"/>
        </w:rPr>
        <w:t xml:space="preserve">. </w:t>
      </w:r>
    </w:p>
    <w:p w:rsidR="00465A54" w:rsidRPr="00465A54" w:rsidRDefault="00465A54" w:rsidP="00465A54">
      <w:pPr>
        <w:ind w:firstLine="397"/>
        <w:rPr>
          <w:sz w:val="24"/>
          <w:szCs w:val="24"/>
        </w:rPr>
      </w:pPr>
      <w:r w:rsidRPr="00465A54">
        <w:rPr>
          <w:sz w:val="24"/>
          <w:szCs w:val="24"/>
        </w:rPr>
        <w:t>Основная масса выделенных здесь штаммов возбудителя чумы по культурально-морфологическим, биохимическим свойствам типична для Среднеазиатского пустынного очага. Штаммы чувствительны к чумному, псевдотуберкулёзному и Л-413</w:t>
      </w:r>
      <w:proofErr w:type="gramStart"/>
      <w:r w:rsidRPr="00465A54">
        <w:rPr>
          <w:sz w:val="24"/>
          <w:szCs w:val="24"/>
        </w:rPr>
        <w:t xml:space="preserve"> С</w:t>
      </w:r>
      <w:proofErr w:type="gramEnd"/>
      <w:r w:rsidRPr="00465A54">
        <w:rPr>
          <w:sz w:val="24"/>
          <w:szCs w:val="24"/>
        </w:rPr>
        <w:t xml:space="preserve"> фагам. Фе</w:t>
      </w:r>
      <w:r w:rsidRPr="00465A54">
        <w:rPr>
          <w:sz w:val="24"/>
          <w:szCs w:val="24"/>
        </w:rPr>
        <w:t>р</w:t>
      </w:r>
      <w:r w:rsidRPr="00465A54">
        <w:rPr>
          <w:sz w:val="24"/>
          <w:szCs w:val="24"/>
        </w:rPr>
        <w:t xml:space="preserve">ментируют с образованием кислоты без газа глицерин, мальтозу, глюкозу, арабинозу и </w:t>
      </w:r>
      <w:r w:rsidRPr="00465A54">
        <w:rPr>
          <w:sz w:val="24"/>
          <w:szCs w:val="24"/>
        </w:rPr>
        <w:lastRenderedPageBreak/>
        <w:t>маннит; не ферментируют лактозу и рамнозу. Культуры чумного микроба не обладают способностью восстанавливать нитраты в нитриты; продуцируют пестицин 1, но не чу</w:t>
      </w:r>
      <w:r w:rsidRPr="00465A54">
        <w:rPr>
          <w:sz w:val="24"/>
          <w:szCs w:val="24"/>
        </w:rPr>
        <w:t>в</w:t>
      </w:r>
      <w:r w:rsidRPr="00465A54">
        <w:rPr>
          <w:sz w:val="24"/>
          <w:szCs w:val="24"/>
        </w:rPr>
        <w:t xml:space="preserve">ствительны к нему. Фракция 1 выявляется в количестве от 7812,5 до </w:t>
      </w:r>
      <w:smartTag w:uri="urn:schemas-microsoft-com:office:smarttags" w:element="metricconverter">
        <w:smartTagPr>
          <w:attr w:name="ProductID" w:val="62500 м"/>
        </w:smartTagPr>
        <w:r w:rsidRPr="00465A54">
          <w:rPr>
            <w:sz w:val="24"/>
            <w:szCs w:val="24"/>
          </w:rPr>
          <w:t>62500 м</w:t>
        </w:r>
      </w:smartTag>
      <w:r w:rsidRPr="00465A54">
        <w:rPr>
          <w:sz w:val="24"/>
          <w:szCs w:val="24"/>
        </w:rPr>
        <w:t>. к. Высок</w:t>
      </w:r>
      <w:r w:rsidRPr="00465A54">
        <w:rPr>
          <w:sz w:val="24"/>
          <w:szCs w:val="24"/>
        </w:rPr>
        <w:t>о</w:t>
      </w:r>
      <w:r w:rsidRPr="00465A54">
        <w:rPr>
          <w:sz w:val="24"/>
          <w:szCs w:val="24"/>
        </w:rPr>
        <w:t>чувствительны культуры чумного микроба к левомицетину, стрептомицину, доксицикл</w:t>
      </w:r>
      <w:r w:rsidRPr="00465A54">
        <w:rPr>
          <w:sz w:val="24"/>
          <w:szCs w:val="24"/>
        </w:rPr>
        <w:t>и</w:t>
      </w:r>
      <w:r w:rsidRPr="00465A54">
        <w:rPr>
          <w:sz w:val="24"/>
          <w:szCs w:val="24"/>
        </w:rPr>
        <w:t>ну, гентамицину и тетрациклину. Штаммы обладают способностью к пигментсорбции на среде Джексона-Берроуза с гемином (</w:t>
      </w:r>
      <w:r w:rsidRPr="00465A54">
        <w:rPr>
          <w:sz w:val="24"/>
          <w:szCs w:val="24"/>
          <w:lang w:val="en-US"/>
        </w:rPr>
        <w:t>psb</w:t>
      </w:r>
      <w:r w:rsidRPr="00465A54">
        <w:rPr>
          <w:sz w:val="24"/>
          <w:szCs w:val="24"/>
          <w:vertAlign w:val="superscript"/>
        </w:rPr>
        <w:t>+</w:t>
      </w:r>
      <w:r w:rsidRPr="00465A54">
        <w:rPr>
          <w:sz w:val="24"/>
          <w:szCs w:val="24"/>
        </w:rPr>
        <w:t xml:space="preserve">) , количество </w:t>
      </w:r>
      <w:r w:rsidRPr="00465A54">
        <w:rPr>
          <w:sz w:val="24"/>
          <w:szCs w:val="24"/>
          <w:lang w:val="en-US"/>
        </w:rPr>
        <w:t>psb</w:t>
      </w:r>
      <w:r w:rsidRPr="00465A54">
        <w:rPr>
          <w:sz w:val="24"/>
          <w:szCs w:val="24"/>
          <w:vertAlign w:val="superscript"/>
        </w:rPr>
        <w:t>+</w:t>
      </w:r>
      <w:r w:rsidRPr="00465A54">
        <w:rPr>
          <w:sz w:val="24"/>
          <w:szCs w:val="24"/>
        </w:rPr>
        <w:t>-клеток у разных штаммов колеблется от 92% до 100%. В популяции свежевыделенных культур преобладают кал</w:t>
      </w:r>
      <w:r w:rsidRPr="00465A54">
        <w:rPr>
          <w:sz w:val="24"/>
          <w:szCs w:val="24"/>
        </w:rPr>
        <w:t>ь</w:t>
      </w:r>
      <w:r w:rsidRPr="00465A54">
        <w:rPr>
          <w:sz w:val="24"/>
          <w:szCs w:val="24"/>
        </w:rPr>
        <w:t>цийзависимые (</w:t>
      </w:r>
      <w:r w:rsidRPr="00465A54">
        <w:rPr>
          <w:sz w:val="24"/>
          <w:szCs w:val="24"/>
          <w:lang w:val="en-US"/>
        </w:rPr>
        <w:t>Ca</w:t>
      </w:r>
      <w:r w:rsidRPr="00465A54">
        <w:rPr>
          <w:sz w:val="24"/>
          <w:szCs w:val="24"/>
          <w:vertAlign w:val="superscript"/>
        </w:rPr>
        <w:t>–</w:t>
      </w:r>
      <w:r w:rsidRPr="00465A54">
        <w:rPr>
          <w:sz w:val="24"/>
          <w:szCs w:val="24"/>
        </w:rPr>
        <w:t>) клетки при незначительном количестве кальцийнезависимых (</w:t>
      </w:r>
      <w:r w:rsidRPr="00465A54">
        <w:rPr>
          <w:sz w:val="24"/>
          <w:szCs w:val="24"/>
          <w:lang w:val="en-US"/>
        </w:rPr>
        <w:t>Ca</w:t>
      </w:r>
      <w:r w:rsidRPr="00465A54">
        <w:rPr>
          <w:sz w:val="24"/>
          <w:szCs w:val="24"/>
          <w:vertAlign w:val="superscript"/>
        </w:rPr>
        <w:t>+</w:t>
      </w:r>
      <w:r w:rsidRPr="00465A54">
        <w:rPr>
          <w:sz w:val="24"/>
          <w:szCs w:val="24"/>
        </w:rPr>
        <w:t>). Большинство штаммов растут на основной среде с добавлением метионина, фенилалан</w:t>
      </w:r>
      <w:r w:rsidRPr="00465A54">
        <w:rPr>
          <w:sz w:val="24"/>
          <w:szCs w:val="24"/>
        </w:rPr>
        <w:t>и</w:t>
      </w:r>
      <w:r w:rsidRPr="00465A54">
        <w:rPr>
          <w:sz w:val="24"/>
          <w:szCs w:val="24"/>
        </w:rPr>
        <w:t>на, треонина и цистеина. Выборочное изучение вирулентности культур показало, что большинство из них высоко вирулентны для белых мышей (</w:t>
      </w:r>
      <w:r w:rsidRPr="00465A54">
        <w:rPr>
          <w:sz w:val="24"/>
          <w:szCs w:val="24"/>
          <w:lang w:val="en-US"/>
        </w:rPr>
        <w:t>LD</w:t>
      </w:r>
      <w:r w:rsidRPr="00465A54">
        <w:rPr>
          <w:sz w:val="24"/>
          <w:szCs w:val="24"/>
          <w:vertAlign w:val="subscript"/>
        </w:rPr>
        <w:t>50</w:t>
      </w:r>
      <w:r w:rsidRPr="00465A54">
        <w:rPr>
          <w:sz w:val="24"/>
          <w:szCs w:val="24"/>
        </w:rPr>
        <w:t xml:space="preserve"> – 10</w:t>
      </w:r>
      <w:r w:rsidRPr="00465A54">
        <w:rPr>
          <w:sz w:val="24"/>
          <w:szCs w:val="24"/>
          <w:vertAlign w:val="superscript"/>
        </w:rPr>
        <w:t>2</w:t>
      </w:r>
      <w:r w:rsidRPr="00465A54">
        <w:rPr>
          <w:sz w:val="24"/>
          <w:szCs w:val="24"/>
        </w:rPr>
        <w:t xml:space="preserve"> м. к.) при подко</w:t>
      </w:r>
      <w:r w:rsidRPr="00465A54">
        <w:rPr>
          <w:sz w:val="24"/>
          <w:szCs w:val="24"/>
        </w:rPr>
        <w:t>ж</w:t>
      </w:r>
      <w:r w:rsidRPr="00465A54">
        <w:rPr>
          <w:sz w:val="24"/>
          <w:szCs w:val="24"/>
        </w:rPr>
        <w:t>ном методе заражения.</w:t>
      </w:r>
    </w:p>
    <w:p w:rsidR="00465A54" w:rsidRPr="00465A54" w:rsidRDefault="00465A54" w:rsidP="00465A54">
      <w:pPr>
        <w:ind w:firstLine="397"/>
        <w:rPr>
          <w:sz w:val="24"/>
          <w:szCs w:val="24"/>
        </w:rPr>
      </w:pPr>
      <w:r w:rsidRPr="00465A54">
        <w:rPr>
          <w:sz w:val="24"/>
          <w:szCs w:val="24"/>
        </w:rPr>
        <w:t>Однако весной-летом 2011 г. впервые на данной территории, в Или-Топарском ме</w:t>
      </w:r>
      <w:r w:rsidRPr="00465A54">
        <w:rPr>
          <w:sz w:val="24"/>
          <w:szCs w:val="24"/>
        </w:rPr>
        <w:t>ж</w:t>
      </w:r>
      <w:r w:rsidRPr="00465A54">
        <w:rPr>
          <w:sz w:val="24"/>
          <w:szCs w:val="24"/>
        </w:rPr>
        <w:t xml:space="preserve">дуречье, </w:t>
      </w:r>
      <w:r w:rsidR="00FD53E6">
        <w:rPr>
          <w:sz w:val="24"/>
          <w:szCs w:val="24"/>
        </w:rPr>
        <w:t xml:space="preserve">были </w:t>
      </w:r>
      <w:r w:rsidRPr="00465A54">
        <w:rPr>
          <w:sz w:val="24"/>
          <w:szCs w:val="24"/>
        </w:rPr>
        <w:t>выделен</w:t>
      </w:r>
      <w:r w:rsidR="00FD53E6">
        <w:rPr>
          <w:sz w:val="24"/>
          <w:szCs w:val="24"/>
        </w:rPr>
        <w:t>ы</w:t>
      </w:r>
      <w:r w:rsidRPr="00465A54">
        <w:rPr>
          <w:sz w:val="24"/>
          <w:szCs w:val="24"/>
        </w:rPr>
        <w:t xml:space="preserve"> пять штаммов чумного микроба</w:t>
      </w:r>
      <w:r w:rsidR="00FD53E6">
        <w:rPr>
          <w:sz w:val="24"/>
          <w:szCs w:val="24"/>
        </w:rPr>
        <w:t>,</w:t>
      </w:r>
      <w:r w:rsidRPr="00465A54">
        <w:rPr>
          <w:sz w:val="24"/>
          <w:szCs w:val="24"/>
        </w:rPr>
        <w:t xml:space="preserve"> слабо продуцирующих фра</w:t>
      </w:r>
      <w:r w:rsidRPr="00465A54">
        <w:rPr>
          <w:sz w:val="24"/>
          <w:szCs w:val="24"/>
        </w:rPr>
        <w:t>к</w:t>
      </w:r>
      <w:r w:rsidRPr="00465A54">
        <w:rPr>
          <w:sz w:val="24"/>
          <w:szCs w:val="24"/>
        </w:rPr>
        <w:t>цию 1 (</w:t>
      </w:r>
      <w:r w:rsidRPr="00465A54">
        <w:rPr>
          <w:sz w:val="24"/>
          <w:szCs w:val="24"/>
          <w:lang w:val="en-US"/>
        </w:rPr>
        <w:t>FI</w:t>
      </w:r>
      <w:r w:rsidRPr="00465A54">
        <w:rPr>
          <w:sz w:val="24"/>
          <w:szCs w:val="24"/>
        </w:rPr>
        <w:t xml:space="preserve">), являющуюся одной </w:t>
      </w:r>
      <w:proofErr w:type="gramStart"/>
      <w:r w:rsidRPr="00465A54">
        <w:rPr>
          <w:sz w:val="24"/>
          <w:szCs w:val="24"/>
        </w:rPr>
        <w:t>из</w:t>
      </w:r>
      <w:proofErr w:type="gramEnd"/>
      <w:r w:rsidRPr="00465A54">
        <w:rPr>
          <w:sz w:val="24"/>
          <w:szCs w:val="24"/>
        </w:rPr>
        <w:t xml:space="preserve"> </w:t>
      </w:r>
      <w:proofErr w:type="gramStart"/>
      <w:r w:rsidRPr="00465A54">
        <w:rPr>
          <w:sz w:val="24"/>
          <w:szCs w:val="24"/>
        </w:rPr>
        <w:t>детерминант</w:t>
      </w:r>
      <w:proofErr w:type="gramEnd"/>
      <w:r w:rsidRPr="00465A54">
        <w:rPr>
          <w:sz w:val="24"/>
          <w:szCs w:val="24"/>
        </w:rPr>
        <w:t xml:space="preserve"> вирулентности возбудителя чумы. Один штамм выделен от основного носителя и </w:t>
      </w:r>
      <w:r w:rsidR="00FD53E6">
        <w:rPr>
          <w:sz w:val="24"/>
          <w:szCs w:val="24"/>
        </w:rPr>
        <w:t xml:space="preserve">еще </w:t>
      </w:r>
      <w:r w:rsidRPr="00465A54">
        <w:rPr>
          <w:sz w:val="24"/>
          <w:szCs w:val="24"/>
        </w:rPr>
        <w:t>четыре от блох из входов нор без определ</w:t>
      </w:r>
      <w:r w:rsidRPr="00465A54">
        <w:rPr>
          <w:sz w:val="24"/>
          <w:szCs w:val="24"/>
        </w:rPr>
        <w:t>е</w:t>
      </w:r>
      <w:r w:rsidRPr="00465A54">
        <w:rPr>
          <w:sz w:val="24"/>
          <w:szCs w:val="24"/>
        </w:rPr>
        <w:t>ния</w:t>
      </w:r>
      <w:r w:rsidR="00FD53E6">
        <w:rPr>
          <w:sz w:val="24"/>
          <w:szCs w:val="24"/>
        </w:rPr>
        <w:t xml:space="preserve"> вида</w:t>
      </w:r>
      <w:r w:rsidRPr="00465A54">
        <w:rPr>
          <w:sz w:val="24"/>
          <w:szCs w:val="24"/>
        </w:rPr>
        <w:t xml:space="preserve">. Всего </w:t>
      </w:r>
      <w:r w:rsidR="00FD53E6">
        <w:rPr>
          <w:sz w:val="24"/>
          <w:szCs w:val="24"/>
        </w:rPr>
        <w:t xml:space="preserve">же </w:t>
      </w:r>
      <w:r w:rsidRPr="00465A54">
        <w:rPr>
          <w:sz w:val="24"/>
          <w:szCs w:val="24"/>
        </w:rPr>
        <w:t xml:space="preserve">в </w:t>
      </w:r>
      <w:proofErr w:type="gramStart"/>
      <w:r w:rsidRPr="00465A54">
        <w:rPr>
          <w:sz w:val="24"/>
          <w:szCs w:val="24"/>
        </w:rPr>
        <w:t>данном</w:t>
      </w:r>
      <w:proofErr w:type="gramEnd"/>
      <w:r w:rsidRPr="00465A54">
        <w:rPr>
          <w:sz w:val="24"/>
          <w:szCs w:val="24"/>
        </w:rPr>
        <w:t xml:space="preserve"> ЛЭР за указанный период выделено 27 культур возбудителя чумы. </w:t>
      </w:r>
    </w:p>
    <w:p w:rsidR="00465A54" w:rsidRPr="00465A54" w:rsidRDefault="00465A54" w:rsidP="00465A54">
      <w:pPr>
        <w:ind w:firstLine="397"/>
        <w:rPr>
          <w:sz w:val="24"/>
          <w:szCs w:val="24"/>
        </w:rPr>
      </w:pPr>
      <w:r w:rsidRPr="00465A54">
        <w:rPr>
          <w:sz w:val="24"/>
          <w:szCs w:val="24"/>
        </w:rPr>
        <w:t>Штаммы</w:t>
      </w:r>
      <w:r w:rsidR="00FD53E6">
        <w:rPr>
          <w:sz w:val="24"/>
          <w:szCs w:val="24"/>
        </w:rPr>
        <w:t>,</w:t>
      </w:r>
      <w:r w:rsidRPr="00465A54">
        <w:rPr>
          <w:sz w:val="24"/>
          <w:szCs w:val="24"/>
        </w:rPr>
        <w:t xml:space="preserve"> слабо продуцирующие </w:t>
      </w:r>
      <w:r w:rsidRPr="00465A54">
        <w:rPr>
          <w:sz w:val="24"/>
          <w:szCs w:val="24"/>
          <w:lang w:val="en-US"/>
        </w:rPr>
        <w:t>FI</w:t>
      </w:r>
      <w:r w:rsidRPr="00465A54">
        <w:rPr>
          <w:sz w:val="24"/>
          <w:szCs w:val="24"/>
        </w:rPr>
        <w:t>, заняли прочное положение на территории ЛЭР Баканасская древнедельтовая равнина, входящего в Прибалхашский автономный очаг ч</w:t>
      </w:r>
      <w:r w:rsidRPr="00465A54">
        <w:rPr>
          <w:sz w:val="24"/>
          <w:szCs w:val="24"/>
        </w:rPr>
        <w:t>у</w:t>
      </w:r>
      <w:r w:rsidRPr="00465A54">
        <w:rPr>
          <w:sz w:val="24"/>
          <w:szCs w:val="24"/>
        </w:rPr>
        <w:t>мы и отделенного от Таукумского автономного очага дельтой р. Или. Впервые штаммы с таким свойством в Южном Прибалхашье были изолированы в 1963 г. [1]. В последующие годы слабофракционные штаммы встречались на данной территории с разной степенью периодичности. А с 2004 г. все штаммы чумы, выделяемые на территории Баканасской древнедельтовой равнины, являлись атипичными по данному признаку [2].</w:t>
      </w:r>
    </w:p>
    <w:p w:rsidR="00465A54" w:rsidRPr="00465A54" w:rsidRDefault="00465A54" w:rsidP="00465A54">
      <w:pPr>
        <w:ind w:firstLine="397"/>
        <w:rPr>
          <w:sz w:val="24"/>
          <w:szCs w:val="24"/>
        </w:rPr>
      </w:pPr>
      <w:r w:rsidRPr="00465A54">
        <w:rPr>
          <w:sz w:val="24"/>
          <w:szCs w:val="24"/>
        </w:rPr>
        <w:t>Как известно, появление в природе штаммов с измененными свойствами, многие и</w:t>
      </w:r>
      <w:r w:rsidRPr="00465A54">
        <w:rPr>
          <w:sz w:val="24"/>
          <w:szCs w:val="24"/>
        </w:rPr>
        <w:t>с</w:t>
      </w:r>
      <w:r w:rsidRPr="00465A54">
        <w:rPr>
          <w:sz w:val="24"/>
          <w:szCs w:val="24"/>
        </w:rPr>
        <w:t>следователи связывают со снижением эпизоотической активности, переходящей в ме</w:t>
      </w:r>
      <w:r w:rsidRPr="00465A54">
        <w:rPr>
          <w:sz w:val="24"/>
          <w:szCs w:val="24"/>
        </w:rPr>
        <w:t>ж</w:t>
      </w:r>
      <w:r w:rsidRPr="00465A54">
        <w:rPr>
          <w:sz w:val="24"/>
          <w:szCs w:val="24"/>
        </w:rPr>
        <w:t>эпизоотический период. Хотя на Баканасской древнедельтовой равнине данной тенденции мы не наблюдаем.</w:t>
      </w:r>
    </w:p>
    <w:p w:rsidR="00465A54" w:rsidRPr="00465A54" w:rsidRDefault="00465A54" w:rsidP="00465A54">
      <w:pPr>
        <w:ind w:firstLine="397"/>
        <w:rPr>
          <w:sz w:val="24"/>
          <w:szCs w:val="24"/>
        </w:rPr>
      </w:pPr>
      <w:r w:rsidRPr="00465A54">
        <w:rPr>
          <w:sz w:val="24"/>
          <w:szCs w:val="24"/>
        </w:rPr>
        <w:t>Следует также отметить, что из-за низкой выработки антител при попадании данных штаммов в организм теплокровного хозяина серологический метод исследования грыз</w:t>
      </w:r>
      <w:r w:rsidRPr="00465A54">
        <w:rPr>
          <w:sz w:val="24"/>
          <w:szCs w:val="24"/>
        </w:rPr>
        <w:t>у</w:t>
      </w:r>
      <w:r w:rsidRPr="00465A54">
        <w:rPr>
          <w:sz w:val="24"/>
          <w:szCs w:val="24"/>
        </w:rPr>
        <w:t xml:space="preserve">нов становится малоинформативным. Следовательно, дать объективную оценку </w:t>
      </w:r>
      <w:r w:rsidR="00FD53E6">
        <w:rPr>
          <w:sz w:val="24"/>
          <w:szCs w:val="24"/>
        </w:rPr>
        <w:t>напр</w:t>
      </w:r>
      <w:r w:rsidR="00FD53E6">
        <w:rPr>
          <w:sz w:val="24"/>
          <w:szCs w:val="24"/>
        </w:rPr>
        <w:t>я</w:t>
      </w:r>
      <w:r w:rsidR="00FD53E6">
        <w:rPr>
          <w:sz w:val="24"/>
          <w:szCs w:val="24"/>
        </w:rPr>
        <w:t>женности текущего</w:t>
      </w:r>
      <w:r w:rsidRPr="00465A54">
        <w:rPr>
          <w:sz w:val="24"/>
          <w:szCs w:val="24"/>
        </w:rPr>
        <w:t xml:space="preserve"> на </w:t>
      </w:r>
      <w:r w:rsidR="00FD53E6">
        <w:rPr>
          <w:sz w:val="24"/>
          <w:szCs w:val="24"/>
        </w:rPr>
        <w:t xml:space="preserve">данной </w:t>
      </w:r>
      <w:r w:rsidRPr="00465A54">
        <w:rPr>
          <w:sz w:val="24"/>
          <w:szCs w:val="24"/>
        </w:rPr>
        <w:t>территории эпизоотическо</w:t>
      </w:r>
      <w:r w:rsidR="00FD53E6">
        <w:rPr>
          <w:sz w:val="24"/>
          <w:szCs w:val="24"/>
        </w:rPr>
        <w:t>го</w:t>
      </w:r>
      <w:r w:rsidRPr="00465A54">
        <w:rPr>
          <w:sz w:val="24"/>
          <w:szCs w:val="24"/>
        </w:rPr>
        <w:t xml:space="preserve"> процесс</w:t>
      </w:r>
      <w:r w:rsidR="00FD53E6">
        <w:rPr>
          <w:sz w:val="24"/>
          <w:szCs w:val="24"/>
        </w:rPr>
        <w:t>а</w:t>
      </w:r>
      <w:r w:rsidRPr="00465A54">
        <w:rPr>
          <w:sz w:val="24"/>
          <w:szCs w:val="24"/>
        </w:rPr>
        <w:t xml:space="preserve"> бывает весьма з</w:t>
      </w:r>
      <w:r w:rsidRPr="00465A54">
        <w:rPr>
          <w:sz w:val="24"/>
          <w:szCs w:val="24"/>
        </w:rPr>
        <w:t>а</w:t>
      </w:r>
      <w:r w:rsidRPr="00465A54">
        <w:rPr>
          <w:sz w:val="24"/>
          <w:szCs w:val="24"/>
        </w:rPr>
        <w:t xml:space="preserve">труднительно. Это, в свою очередь, препятствует прогнозированию </w:t>
      </w:r>
      <w:r w:rsidR="00FD53E6">
        <w:rPr>
          <w:sz w:val="24"/>
          <w:szCs w:val="24"/>
        </w:rPr>
        <w:t xml:space="preserve">его </w:t>
      </w:r>
      <w:r w:rsidRPr="00465A54">
        <w:rPr>
          <w:sz w:val="24"/>
          <w:szCs w:val="24"/>
        </w:rPr>
        <w:t xml:space="preserve">развития </w:t>
      </w:r>
      <w:r w:rsidR="00FD53E6">
        <w:rPr>
          <w:sz w:val="24"/>
          <w:szCs w:val="24"/>
        </w:rPr>
        <w:t>и акти</w:t>
      </w:r>
      <w:r w:rsidR="00FD53E6">
        <w:rPr>
          <w:sz w:val="24"/>
          <w:szCs w:val="24"/>
        </w:rPr>
        <w:t>в</w:t>
      </w:r>
      <w:r w:rsidR="00FD53E6">
        <w:rPr>
          <w:sz w:val="24"/>
          <w:szCs w:val="24"/>
        </w:rPr>
        <w:t xml:space="preserve">ности </w:t>
      </w:r>
      <w:r w:rsidRPr="00465A54">
        <w:rPr>
          <w:sz w:val="24"/>
          <w:szCs w:val="24"/>
        </w:rPr>
        <w:t>эпизоотическ</w:t>
      </w:r>
      <w:r w:rsidR="00FD53E6">
        <w:rPr>
          <w:sz w:val="24"/>
          <w:szCs w:val="24"/>
        </w:rPr>
        <w:t>их проявлений, а также</w:t>
      </w:r>
      <w:r w:rsidRPr="00465A54">
        <w:rPr>
          <w:sz w:val="24"/>
          <w:szCs w:val="24"/>
        </w:rPr>
        <w:t xml:space="preserve"> планированию противоэпидемических и пр</w:t>
      </w:r>
      <w:r w:rsidRPr="00465A54">
        <w:rPr>
          <w:sz w:val="24"/>
          <w:szCs w:val="24"/>
        </w:rPr>
        <w:t>о</w:t>
      </w:r>
      <w:r w:rsidRPr="00465A54">
        <w:rPr>
          <w:sz w:val="24"/>
          <w:szCs w:val="24"/>
        </w:rPr>
        <w:t>филактических мероприятий.</w:t>
      </w:r>
    </w:p>
    <w:p w:rsidR="00465A54" w:rsidRPr="00465A54" w:rsidRDefault="00465A54" w:rsidP="00465A54">
      <w:pPr>
        <w:ind w:firstLine="397"/>
        <w:rPr>
          <w:sz w:val="24"/>
          <w:szCs w:val="24"/>
        </w:rPr>
      </w:pPr>
      <w:r w:rsidRPr="00465A54">
        <w:rPr>
          <w:sz w:val="24"/>
          <w:szCs w:val="24"/>
        </w:rPr>
        <w:t xml:space="preserve">Закрепятся ли слабофракционные штаммы в Таукумском природном очаге чумы так же, как закрепились слабофракционные и безфракционные штаммы </w:t>
      </w:r>
      <w:r w:rsidRPr="00465A54">
        <w:rPr>
          <w:i/>
          <w:sz w:val="24"/>
          <w:szCs w:val="24"/>
          <w:lang w:val="en-US"/>
        </w:rPr>
        <w:t>Y</w:t>
      </w:r>
      <w:r w:rsidRPr="00465A54">
        <w:rPr>
          <w:i/>
          <w:sz w:val="24"/>
          <w:szCs w:val="24"/>
        </w:rPr>
        <w:t xml:space="preserve">. </w:t>
      </w:r>
      <w:r w:rsidRPr="00465A54">
        <w:rPr>
          <w:i/>
          <w:sz w:val="24"/>
          <w:szCs w:val="24"/>
          <w:lang w:val="en-US"/>
        </w:rPr>
        <w:t>pestis</w:t>
      </w:r>
      <w:r w:rsidRPr="00465A54">
        <w:rPr>
          <w:sz w:val="24"/>
          <w:szCs w:val="24"/>
        </w:rPr>
        <w:t xml:space="preserve"> в Приба</w:t>
      </w:r>
      <w:r w:rsidRPr="00465A54">
        <w:rPr>
          <w:sz w:val="24"/>
          <w:szCs w:val="24"/>
        </w:rPr>
        <w:t>л</w:t>
      </w:r>
      <w:r w:rsidRPr="00465A54">
        <w:rPr>
          <w:sz w:val="24"/>
          <w:szCs w:val="24"/>
        </w:rPr>
        <w:t>хашском автономном очаге, или останутся единичным случаем выделения культур чумы с данным свойством, ответить пока невозможно.</w:t>
      </w:r>
    </w:p>
    <w:p w:rsidR="00465A54" w:rsidRPr="00FD53E6" w:rsidRDefault="00465A54" w:rsidP="00465A54">
      <w:pPr>
        <w:ind w:firstLine="540"/>
        <w:jc w:val="center"/>
        <w:rPr>
          <w:sz w:val="28"/>
          <w:szCs w:val="28"/>
        </w:rPr>
      </w:pPr>
    </w:p>
    <w:p w:rsidR="00465A54" w:rsidRPr="00915E16" w:rsidRDefault="00465A54" w:rsidP="00465A54">
      <w:pPr>
        <w:ind w:firstLine="540"/>
        <w:jc w:val="center"/>
      </w:pPr>
      <w:r w:rsidRPr="00915E16">
        <w:t>ЛИТЕРАТУРА</w:t>
      </w:r>
    </w:p>
    <w:p w:rsidR="00465A54" w:rsidRPr="00915E16" w:rsidRDefault="00465A54" w:rsidP="00465A54">
      <w:pPr>
        <w:ind w:left="851" w:hanging="851"/>
        <w:rPr>
          <w:snapToGrid w:val="0"/>
          <w:color w:val="000000"/>
        </w:rPr>
      </w:pPr>
      <w:r w:rsidRPr="00915E16">
        <w:t xml:space="preserve">1. </w:t>
      </w:r>
      <w:r w:rsidRPr="0091723E">
        <w:rPr>
          <w:b/>
          <w:snapToGrid w:val="0"/>
          <w:color w:val="000000"/>
        </w:rPr>
        <w:t>Кудинова</w:t>
      </w:r>
      <w:r w:rsidRPr="00915E16">
        <w:rPr>
          <w:snapToGrid w:val="0"/>
          <w:color w:val="000000"/>
        </w:rPr>
        <w:t xml:space="preserve"> </w:t>
      </w:r>
      <w:r w:rsidRPr="0091723E">
        <w:rPr>
          <w:b/>
          <w:snapToGrid w:val="0"/>
          <w:color w:val="000000"/>
        </w:rPr>
        <w:t>Т.  П. </w:t>
      </w:r>
      <w:r w:rsidRPr="00915E16">
        <w:rPr>
          <w:snapToGrid w:val="0"/>
          <w:color w:val="000000"/>
        </w:rPr>
        <w:t xml:space="preserve"> О свойствах атипичных штаммов микроба чумы, выделенных в Балхашском районе ос</w:t>
      </w:r>
      <w:r w:rsidRPr="00915E16">
        <w:rPr>
          <w:snapToGrid w:val="0"/>
          <w:color w:val="000000"/>
        </w:rPr>
        <w:t>е</w:t>
      </w:r>
      <w:r w:rsidRPr="00915E16">
        <w:rPr>
          <w:snapToGrid w:val="0"/>
          <w:color w:val="000000"/>
        </w:rPr>
        <w:t xml:space="preserve">нью </w:t>
      </w:r>
      <w:smartTag w:uri="urn:schemas-microsoft-com:office:smarttags" w:element="metricconverter">
        <w:smartTagPr>
          <w:attr w:name="ProductID" w:val="1963 г"/>
        </w:smartTagPr>
        <w:r w:rsidRPr="00915E16">
          <w:rPr>
            <w:snapToGrid w:val="0"/>
            <w:color w:val="000000"/>
          </w:rPr>
          <w:t>1963 г</w:t>
        </w:r>
      </w:smartTag>
      <w:r w:rsidRPr="00915E16">
        <w:rPr>
          <w:snapToGrid w:val="0"/>
          <w:color w:val="000000"/>
        </w:rPr>
        <w:t>. Сообщ. 1. Культурально-морфологические, биохимические, вирулентные и иммун</w:t>
      </w:r>
      <w:r w:rsidRPr="00915E16">
        <w:rPr>
          <w:snapToGrid w:val="0"/>
          <w:color w:val="000000"/>
        </w:rPr>
        <w:t>о</w:t>
      </w:r>
      <w:r w:rsidRPr="00915E16">
        <w:rPr>
          <w:snapToGrid w:val="0"/>
          <w:color w:val="000000"/>
        </w:rPr>
        <w:t xml:space="preserve">генные свойства штаммов // Материалы IV науч. конф. по природ. очаговости и проф. чумы. </w:t>
      </w:r>
      <w:proofErr w:type="gramStart"/>
      <w:r>
        <w:rPr>
          <w:snapToGrid w:val="0"/>
          <w:color w:val="000000"/>
        </w:rPr>
        <w:t>–</w:t>
      </w:r>
      <w:r w:rsidRPr="00915E16">
        <w:rPr>
          <w:snapToGrid w:val="0"/>
          <w:color w:val="000000"/>
        </w:rPr>
        <w:t>А</w:t>
      </w:r>
      <w:proofErr w:type="gramEnd"/>
      <w:r w:rsidRPr="00915E16">
        <w:rPr>
          <w:snapToGrid w:val="0"/>
          <w:color w:val="000000"/>
        </w:rPr>
        <w:t>лма-Ата, 1965. – С. 128-129.</w:t>
      </w:r>
    </w:p>
    <w:p w:rsidR="00465A54" w:rsidRPr="00915E16" w:rsidRDefault="00465A54" w:rsidP="00465A54">
      <w:pPr>
        <w:ind w:left="851" w:hanging="851"/>
      </w:pPr>
      <w:r w:rsidRPr="00915E16">
        <w:t xml:space="preserve">2. </w:t>
      </w:r>
      <w:r w:rsidRPr="0091723E">
        <w:rPr>
          <w:b/>
        </w:rPr>
        <w:t>Сутягин В. В., Шагайбаева Г. Ж., Больгер Т. И. и др.</w:t>
      </w:r>
      <w:r w:rsidRPr="00915E16">
        <w:t xml:space="preserve"> Случай выделения штаммов </w:t>
      </w:r>
      <w:r w:rsidRPr="0091723E">
        <w:rPr>
          <w:i/>
          <w:lang w:val="en-US"/>
        </w:rPr>
        <w:t>Y</w:t>
      </w:r>
      <w:r w:rsidRPr="0091723E">
        <w:rPr>
          <w:i/>
        </w:rPr>
        <w:t xml:space="preserve">. </w:t>
      </w:r>
      <w:r w:rsidRPr="0091723E">
        <w:rPr>
          <w:i/>
          <w:lang w:val="en-US"/>
        </w:rPr>
        <w:t>pestis</w:t>
      </w:r>
      <w:r>
        <w:t>,</w:t>
      </w:r>
      <w:r w:rsidRPr="00915E16">
        <w:t xml:space="preserve"> не разлаг</w:t>
      </w:r>
      <w:r w:rsidRPr="00915E16">
        <w:t>а</w:t>
      </w:r>
      <w:r w:rsidRPr="00915E16">
        <w:t>ющих ман</w:t>
      </w:r>
      <w:r>
        <w:t>н</w:t>
      </w:r>
      <w:r w:rsidRPr="00915E16">
        <w:t>ит на Баканасской древнедельтовой равнине в 2009 году // Здоровье и болезнь</w:t>
      </w:r>
      <w:r>
        <w:t xml:space="preserve">. – </w:t>
      </w:r>
      <w:r w:rsidRPr="00915E16">
        <w:t>Алм</w:t>
      </w:r>
      <w:r w:rsidRPr="00915E16">
        <w:t>а</w:t>
      </w:r>
      <w:r w:rsidRPr="00915E16">
        <w:t xml:space="preserve">ты, 2010. </w:t>
      </w:r>
      <w:r>
        <w:t>–</w:t>
      </w:r>
      <w:r w:rsidRPr="00915E16">
        <w:t xml:space="preserve"> № 2</w:t>
      </w:r>
      <w:r>
        <w:t xml:space="preserve">. </w:t>
      </w:r>
      <w:r w:rsidRPr="00915E16">
        <w:t>– С. 148-151.</w:t>
      </w:r>
    </w:p>
    <w:p w:rsidR="00465A54" w:rsidRPr="00D42A89" w:rsidRDefault="00465A54" w:rsidP="005845DE">
      <w:pPr>
        <w:rPr>
          <w:color w:val="000000"/>
          <w:sz w:val="24"/>
          <w:szCs w:val="24"/>
        </w:rPr>
      </w:pPr>
    </w:p>
    <w:p w:rsidR="005845DE" w:rsidRPr="00D42A89" w:rsidRDefault="005845DE" w:rsidP="005845DE">
      <w:pPr>
        <w:jc w:val="center"/>
        <w:rPr>
          <w:color w:val="000000"/>
          <w:sz w:val="24"/>
          <w:szCs w:val="24"/>
          <w:lang w:val="kk-KZ"/>
        </w:rPr>
      </w:pPr>
    </w:p>
    <w:p w:rsidR="005845DE" w:rsidRPr="00D42A89" w:rsidRDefault="005845DE" w:rsidP="005D4188">
      <w:pPr>
        <w:ind w:firstLine="567"/>
        <w:rPr>
          <w:sz w:val="24"/>
          <w:szCs w:val="24"/>
          <w:lang w:val="kk-KZ"/>
        </w:rPr>
      </w:pPr>
    </w:p>
    <w:p w:rsidR="005845DE" w:rsidRPr="00D42A89" w:rsidRDefault="005845DE" w:rsidP="005D4188">
      <w:pPr>
        <w:ind w:firstLine="567"/>
        <w:rPr>
          <w:sz w:val="24"/>
          <w:szCs w:val="24"/>
          <w:lang w:val="kk-KZ"/>
        </w:rPr>
      </w:pPr>
    </w:p>
    <w:p w:rsidR="00AF329F" w:rsidRPr="00240B01" w:rsidRDefault="00EB4778" w:rsidP="00AF329F">
      <w:pPr>
        <w:ind w:hanging="13"/>
        <w:rPr>
          <w:rFonts w:eastAsia="Nimbus Sans L"/>
          <w:b/>
          <w:bCs/>
          <w:sz w:val="24"/>
          <w:szCs w:val="24"/>
        </w:rPr>
      </w:pPr>
      <w:r w:rsidRPr="00240B01">
        <w:rPr>
          <w:sz w:val="24"/>
          <w:szCs w:val="24"/>
        </w:rPr>
        <w:lastRenderedPageBreak/>
        <w:t xml:space="preserve">УДК </w:t>
      </w:r>
      <w:r w:rsidR="00240B01">
        <w:rPr>
          <w:sz w:val="24"/>
          <w:szCs w:val="24"/>
        </w:rPr>
        <w:t>61</w:t>
      </w:r>
      <w:r w:rsidRPr="00240B01">
        <w:rPr>
          <w:sz w:val="24"/>
          <w:szCs w:val="24"/>
        </w:rPr>
        <w:t>6.</w:t>
      </w:r>
      <w:r w:rsidR="00240B01">
        <w:rPr>
          <w:sz w:val="24"/>
          <w:szCs w:val="24"/>
        </w:rPr>
        <w:t>9-02:576.8</w:t>
      </w:r>
    </w:p>
    <w:p w:rsidR="00AF329F" w:rsidRDefault="00AF329F" w:rsidP="00AF329F">
      <w:pPr>
        <w:ind w:hanging="13"/>
        <w:jc w:val="center"/>
        <w:rPr>
          <w:rFonts w:eastAsia="Nimbus Sans L"/>
          <w:b/>
          <w:bCs/>
        </w:rPr>
      </w:pPr>
    </w:p>
    <w:p w:rsidR="00AF329F" w:rsidRDefault="00AF329F" w:rsidP="00AF329F">
      <w:pPr>
        <w:ind w:hanging="13"/>
        <w:jc w:val="center"/>
        <w:rPr>
          <w:rFonts w:eastAsia="Nimbus Sans L"/>
          <w:b/>
          <w:bCs/>
          <w:caps/>
        </w:rPr>
      </w:pPr>
      <w:r>
        <w:rPr>
          <w:rFonts w:ascii="Book Antiqua" w:eastAsia="Nimbus Sans L" w:hAnsi="Book Antiqua" w:cs="Book Antiqua"/>
          <w:b/>
          <w:bCs/>
          <w:smallCaps/>
          <w:sz w:val="26"/>
          <w:szCs w:val="26"/>
        </w:rPr>
        <w:t>Разработка подходов к проведению этиотропной терапии инфекций, вызываемых псевдомонадами, образующими биоплёнки</w:t>
      </w:r>
    </w:p>
    <w:p w:rsidR="00AF329F" w:rsidRDefault="00AF329F" w:rsidP="00AF329F">
      <w:pPr>
        <w:ind w:firstLine="570"/>
        <w:jc w:val="center"/>
        <w:rPr>
          <w:rFonts w:eastAsia="Nimbus Sans L"/>
          <w:b/>
          <w:bCs/>
          <w:caps/>
        </w:rPr>
      </w:pPr>
    </w:p>
    <w:p w:rsidR="00AF329F" w:rsidRPr="00AF329F" w:rsidRDefault="00AF329F" w:rsidP="00AF329F">
      <w:pPr>
        <w:ind w:firstLine="570"/>
        <w:jc w:val="center"/>
        <w:rPr>
          <w:rFonts w:eastAsia="Nimbus Sans L"/>
          <w:sz w:val="24"/>
          <w:szCs w:val="24"/>
        </w:rPr>
      </w:pPr>
      <w:r w:rsidRPr="00AF329F">
        <w:rPr>
          <w:rFonts w:eastAsia="Nimbus Sans L"/>
          <w:b/>
          <w:sz w:val="24"/>
          <w:szCs w:val="24"/>
        </w:rPr>
        <w:t>С. Е. Сарсенбаев</w:t>
      </w:r>
    </w:p>
    <w:p w:rsidR="00AF329F" w:rsidRPr="00AF329F" w:rsidRDefault="00AF329F" w:rsidP="00AF329F">
      <w:pPr>
        <w:ind w:firstLine="570"/>
        <w:jc w:val="center"/>
        <w:rPr>
          <w:rFonts w:eastAsia="Nimbus Sans L"/>
          <w:sz w:val="24"/>
          <w:szCs w:val="24"/>
        </w:rPr>
      </w:pPr>
    </w:p>
    <w:p w:rsidR="00AF329F" w:rsidRPr="00AF329F" w:rsidRDefault="00AF329F" w:rsidP="00AF329F">
      <w:pPr>
        <w:ind w:firstLine="570"/>
        <w:jc w:val="center"/>
        <w:rPr>
          <w:rFonts w:eastAsia="Nimbus Sans L"/>
          <w:i/>
          <w:iCs/>
          <w:sz w:val="24"/>
          <w:szCs w:val="24"/>
        </w:rPr>
      </w:pPr>
      <w:r w:rsidRPr="00AF329F">
        <w:rPr>
          <w:rFonts w:eastAsia="Nimbus Sans L"/>
          <w:i/>
          <w:iCs/>
          <w:sz w:val="24"/>
          <w:szCs w:val="24"/>
        </w:rPr>
        <w:t>(ВКГ МО РК, г. Алматы</w:t>
      </w:r>
      <w:r w:rsidRPr="00AF329F">
        <w:rPr>
          <w:i/>
          <w:sz w:val="24"/>
          <w:szCs w:val="24"/>
        </w:rPr>
        <w:t xml:space="preserve">, </w:t>
      </w:r>
      <w:r w:rsidRPr="00AF329F">
        <w:rPr>
          <w:i/>
          <w:sz w:val="24"/>
          <w:szCs w:val="24"/>
          <w:lang w:val="en-US"/>
        </w:rPr>
        <w:t>e</w:t>
      </w:r>
      <w:r w:rsidRPr="00AF329F">
        <w:rPr>
          <w:i/>
          <w:sz w:val="24"/>
          <w:szCs w:val="24"/>
        </w:rPr>
        <w:t>-</w:t>
      </w:r>
      <w:r w:rsidRPr="00AF329F">
        <w:rPr>
          <w:i/>
          <w:sz w:val="24"/>
          <w:szCs w:val="24"/>
          <w:lang w:val="en-US"/>
        </w:rPr>
        <w:t>mail</w:t>
      </w:r>
      <w:r w:rsidRPr="00AF329F">
        <w:rPr>
          <w:i/>
          <w:sz w:val="24"/>
          <w:szCs w:val="24"/>
        </w:rPr>
        <w:t>:</w:t>
      </w:r>
      <w:proofErr w:type="gramStart"/>
      <w:r w:rsidRPr="00AF329F">
        <w:rPr>
          <w:i/>
          <w:sz w:val="24"/>
          <w:szCs w:val="24"/>
        </w:rPr>
        <w:t xml:space="preserve"> </w:t>
      </w:r>
      <w:r w:rsidRPr="00AF329F">
        <w:rPr>
          <w:rFonts w:eastAsia="Nimbus Sans L"/>
          <w:i/>
          <w:iCs/>
          <w:sz w:val="24"/>
          <w:szCs w:val="24"/>
        </w:rPr>
        <w:t>)</w:t>
      </w:r>
      <w:proofErr w:type="gramEnd"/>
    </w:p>
    <w:p w:rsidR="00AF329F" w:rsidRPr="00AF329F" w:rsidRDefault="00AF329F" w:rsidP="00AF329F">
      <w:pPr>
        <w:ind w:firstLine="570"/>
        <w:jc w:val="center"/>
        <w:rPr>
          <w:rFonts w:eastAsia="Nimbus Sans L"/>
          <w:i/>
          <w:iCs/>
          <w:sz w:val="24"/>
          <w:szCs w:val="24"/>
        </w:rPr>
      </w:pPr>
    </w:p>
    <w:p w:rsidR="00AF329F" w:rsidRPr="00AF329F" w:rsidRDefault="00AF329F" w:rsidP="00AF329F">
      <w:pPr>
        <w:ind w:firstLine="397"/>
        <w:rPr>
          <w:sz w:val="24"/>
          <w:szCs w:val="24"/>
        </w:rPr>
      </w:pPr>
      <w:r w:rsidRPr="00AF329F">
        <w:rPr>
          <w:sz w:val="24"/>
          <w:szCs w:val="24"/>
        </w:rPr>
        <w:t>Псевдомонады – грамотрицательные, не ферментирующие глюкозу, оксидазополож</w:t>
      </w:r>
      <w:r w:rsidRPr="00AF329F">
        <w:rPr>
          <w:sz w:val="24"/>
          <w:szCs w:val="24"/>
        </w:rPr>
        <w:t>и</w:t>
      </w:r>
      <w:r w:rsidRPr="00AF329F">
        <w:rPr>
          <w:sz w:val="24"/>
          <w:szCs w:val="24"/>
        </w:rPr>
        <w:t>тельные бактерии, обусловливающие как внутрибольничные, так и экстрагоспитальные инфекции. Данная группа бактерий широко распространена на территории Казахстана, особенно в водной среде, в том числе на предметах больничной обстановки, в растворах лекарственных препаратов и даже дезинфектантов [1].</w:t>
      </w:r>
    </w:p>
    <w:p w:rsidR="00AF329F" w:rsidRPr="00AF329F" w:rsidRDefault="00AF329F" w:rsidP="00AF329F">
      <w:pPr>
        <w:ind w:firstLine="397"/>
        <w:rPr>
          <w:sz w:val="24"/>
          <w:szCs w:val="24"/>
        </w:rPr>
      </w:pPr>
      <w:r w:rsidRPr="00AF329F">
        <w:rPr>
          <w:sz w:val="24"/>
          <w:szCs w:val="24"/>
        </w:rPr>
        <w:t>Известно, что способность псевдомонад образовывать биоплёнки значительно пов</w:t>
      </w:r>
      <w:r w:rsidRPr="00AF329F">
        <w:rPr>
          <w:sz w:val="24"/>
          <w:szCs w:val="24"/>
        </w:rPr>
        <w:t>ы</w:t>
      </w:r>
      <w:r w:rsidRPr="00AF329F">
        <w:rPr>
          <w:sz w:val="24"/>
          <w:szCs w:val="24"/>
        </w:rPr>
        <w:t>шает их резистентность к антибактериальным препаратам [2]. Образование биоплёнок — механизм популяционной резистентности, обеспечивающий выживание пседомонад, п</w:t>
      </w:r>
      <w:r w:rsidRPr="00AF329F">
        <w:rPr>
          <w:sz w:val="24"/>
          <w:szCs w:val="24"/>
        </w:rPr>
        <w:t>о</w:t>
      </w:r>
      <w:r w:rsidRPr="00AF329F">
        <w:rPr>
          <w:sz w:val="24"/>
          <w:szCs w:val="24"/>
        </w:rPr>
        <w:t>скольку этот механизм обеспечивает защиту бактерий от неблагоприятных биотических и абиотических факторов внешней среды. В то же время известно, что некоторые препар</w:t>
      </w:r>
      <w:r w:rsidRPr="00AF329F">
        <w:rPr>
          <w:sz w:val="24"/>
          <w:szCs w:val="24"/>
        </w:rPr>
        <w:t>а</w:t>
      </w:r>
      <w:r w:rsidRPr="00AF329F">
        <w:rPr>
          <w:sz w:val="24"/>
          <w:szCs w:val="24"/>
        </w:rPr>
        <w:t>ты, например, левофлоксацин, активны в отношении псевдомонад, как находящихся в планктонной форме, так и образующих биоплёнки [4].</w:t>
      </w:r>
    </w:p>
    <w:p w:rsidR="00AF329F" w:rsidRPr="00AF329F" w:rsidRDefault="00AF329F" w:rsidP="00AF329F">
      <w:pPr>
        <w:ind w:firstLine="397"/>
        <w:rPr>
          <w:b/>
          <w:bCs/>
          <w:sz w:val="24"/>
          <w:szCs w:val="24"/>
        </w:rPr>
      </w:pPr>
      <w:r w:rsidRPr="00AF329F">
        <w:rPr>
          <w:sz w:val="24"/>
          <w:szCs w:val="24"/>
        </w:rPr>
        <w:t xml:space="preserve">В этой связи </w:t>
      </w:r>
      <w:r w:rsidRPr="00AF329F">
        <w:rPr>
          <w:b/>
          <w:bCs/>
          <w:sz w:val="24"/>
          <w:szCs w:val="24"/>
        </w:rPr>
        <w:t>целью</w:t>
      </w:r>
      <w:r w:rsidRPr="00AF329F">
        <w:rPr>
          <w:sz w:val="24"/>
          <w:szCs w:val="24"/>
        </w:rPr>
        <w:t xml:space="preserve"> настоящего исследования явилось изучение in vitro активности антибактериальных препаратов, проникающих в клетки эукариотов (азитромицин, лев</w:t>
      </w:r>
      <w:r w:rsidRPr="00AF329F">
        <w:rPr>
          <w:sz w:val="24"/>
          <w:szCs w:val="24"/>
        </w:rPr>
        <w:t>о</w:t>
      </w:r>
      <w:r w:rsidRPr="00AF329F">
        <w:rPr>
          <w:sz w:val="24"/>
          <w:szCs w:val="24"/>
        </w:rPr>
        <w:t>флоксацин, ципрофлоксацин), изолированно и в сочетании с ферментным препаратом п</w:t>
      </w:r>
      <w:r w:rsidRPr="00AF329F">
        <w:rPr>
          <w:sz w:val="24"/>
          <w:szCs w:val="24"/>
        </w:rPr>
        <w:t>а</w:t>
      </w:r>
      <w:r w:rsidRPr="00AF329F">
        <w:rPr>
          <w:sz w:val="24"/>
          <w:szCs w:val="24"/>
        </w:rPr>
        <w:t>паин в отношении образующих биоплёнки псевдомонад.</w:t>
      </w:r>
    </w:p>
    <w:p w:rsidR="00AF329F" w:rsidRPr="00AF329F" w:rsidRDefault="00AF329F" w:rsidP="00AF329F">
      <w:pPr>
        <w:ind w:firstLine="397"/>
        <w:rPr>
          <w:sz w:val="24"/>
          <w:szCs w:val="24"/>
        </w:rPr>
      </w:pPr>
      <w:r w:rsidRPr="00AF329F">
        <w:rPr>
          <w:b/>
          <w:bCs/>
          <w:sz w:val="24"/>
          <w:szCs w:val="24"/>
        </w:rPr>
        <w:t xml:space="preserve">Материалы и методы исследования. </w:t>
      </w:r>
      <w:r w:rsidRPr="00AF329F">
        <w:rPr>
          <w:sz w:val="24"/>
          <w:szCs w:val="24"/>
        </w:rPr>
        <w:t>Выбор антибактериальных препаратов был обусловлен, во-первых, их хорошей биодоступностью, в частности, способностью прон</w:t>
      </w:r>
      <w:r w:rsidRPr="00AF329F">
        <w:rPr>
          <w:sz w:val="24"/>
          <w:szCs w:val="24"/>
        </w:rPr>
        <w:t>и</w:t>
      </w:r>
      <w:r w:rsidRPr="00AF329F">
        <w:rPr>
          <w:sz w:val="24"/>
          <w:szCs w:val="24"/>
        </w:rPr>
        <w:t>кать внутрь клеток макроорганизма, а во-вторых, практикой их клинического применения у больных муковисцидозом и нозокомиальными псевдомонадозами. В исследование был включён один антибиотик (азитромицин) и два фторхинолона (левофлоксацин и ципр</w:t>
      </w:r>
      <w:r w:rsidRPr="00AF329F">
        <w:rPr>
          <w:sz w:val="24"/>
          <w:szCs w:val="24"/>
        </w:rPr>
        <w:t>о</w:t>
      </w:r>
      <w:r w:rsidRPr="00AF329F">
        <w:rPr>
          <w:sz w:val="24"/>
          <w:szCs w:val="24"/>
        </w:rPr>
        <w:t>флоксацин), полученные из аптеки Военного клинического госпиталя Министерства Об</w:t>
      </w:r>
      <w:r w:rsidRPr="00AF329F">
        <w:rPr>
          <w:sz w:val="24"/>
          <w:szCs w:val="24"/>
        </w:rPr>
        <w:t>о</w:t>
      </w:r>
      <w:r w:rsidRPr="00AF329F">
        <w:rPr>
          <w:sz w:val="24"/>
          <w:szCs w:val="24"/>
        </w:rPr>
        <w:t>роны Республики Казахстан (ВКГ МО РК).</w:t>
      </w:r>
    </w:p>
    <w:p w:rsidR="00AF329F" w:rsidRPr="00AF329F" w:rsidRDefault="00AF329F" w:rsidP="00AF329F">
      <w:pPr>
        <w:ind w:firstLine="397"/>
        <w:rPr>
          <w:rFonts w:eastAsia="Times New Roman CYR"/>
          <w:sz w:val="24"/>
          <w:szCs w:val="24"/>
        </w:rPr>
      </w:pPr>
      <w:r w:rsidRPr="00AF329F">
        <w:rPr>
          <w:sz w:val="24"/>
          <w:szCs w:val="24"/>
        </w:rPr>
        <w:t>В исследование были включены клинические изоляты, полученные от больных тер</w:t>
      </w:r>
      <w:r w:rsidRPr="00AF329F">
        <w:rPr>
          <w:sz w:val="24"/>
          <w:szCs w:val="24"/>
        </w:rPr>
        <w:t>а</w:t>
      </w:r>
      <w:r w:rsidRPr="00AF329F">
        <w:rPr>
          <w:sz w:val="24"/>
          <w:szCs w:val="24"/>
        </w:rPr>
        <w:t>певтического и хирургического профиля, находившихся на стационарном лечении в ВКГ МО РК, всего 1019 культур, в том числе 429 – полученных от пациентов с соматической патологией и 590 – от пациентов с хирургической патологией.</w:t>
      </w:r>
    </w:p>
    <w:p w:rsidR="00AF329F" w:rsidRPr="00AF329F" w:rsidRDefault="00AF329F" w:rsidP="00AF329F">
      <w:pPr>
        <w:ind w:firstLine="397"/>
        <w:rPr>
          <w:b/>
          <w:bCs/>
          <w:sz w:val="24"/>
          <w:szCs w:val="24"/>
        </w:rPr>
      </w:pPr>
      <w:r w:rsidRPr="00AF329F">
        <w:rPr>
          <w:rFonts w:eastAsia="Times New Roman CYR"/>
          <w:sz w:val="24"/>
          <w:szCs w:val="24"/>
        </w:rPr>
        <w:t xml:space="preserve">Видовой состав использованных штаммов был следующим: </w:t>
      </w:r>
      <w:r w:rsidRPr="00AF329F">
        <w:rPr>
          <w:rFonts w:eastAsia="Times New Roman CYR"/>
          <w:i/>
          <w:iCs/>
          <w:sz w:val="24"/>
          <w:szCs w:val="24"/>
        </w:rPr>
        <w:t>Pseudomonas aeruginosa</w:t>
      </w:r>
      <w:r w:rsidRPr="00AF329F">
        <w:rPr>
          <w:rFonts w:eastAsia="Times New Roman CYR"/>
          <w:sz w:val="24"/>
          <w:szCs w:val="24"/>
        </w:rPr>
        <w:t xml:space="preserve"> – 601 изолят (58,98%), </w:t>
      </w:r>
      <w:r w:rsidRPr="00AF329F">
        <w:rPr>
          <w:rFonts w:eastAsia="Times New Roman CYR"/>
          <w:i/>
          <w:iCs/>
          <w:sz w:val="24"/>
          <w:szCs w:val="24"/>
        </w:rPr>
        <w:t>P. cepacia</w:t>
      </w:r>
      <w:r w:rsidRPr="00AF329F">
        <w:rPr>
          <w:rFonts w:eastAsia="Times New Roman CYR"/>
          <w:sz w:val="24"/>
          <w:szCs w:val="24"/>
        </w:rPr>
        <w:t xml:space="preserve"> – 249 (24,44%), </w:t>
      </w:r>
      <w:r w:rsidRPr="00AF329F">
        <w:rPr>
          <w:rFonts w:eastAsia="Times New Roman CYR"/>
          <w:i/>
          <w:iCs/>
          <w:sz w:val="24"/>
          <w:szCs w:val="24"/>
        </w:rPr>
        <w:t>P. maltophilia</w:t>
      </w:r>
      <w:r w:rsidRPr="00AF329F">
        <w:rPr>
          <w:rFonts w:eastAsia="Times New Roman CYR"/>
          <w:sz w:val="24"/>
          <w:szCs w:val="24"/>
        </w:rPr>
        <w:t xml:space="preserve"> – 89 (8,73%), </w:t>
      </w:r>
      <w:r w:rsidRPr="00AF329F">
        <w:rPr>
          <w:rFonts w:eastAsia="Times New Roman CYR"/>
          <w:i/>
          <w:iCs/>
          <w:sz w:val="24"/>
          <w:szCs w:val="24"/>
        </w:rPr>
        <w:t>P. putida</w:t>
      </w:r>
      <w:r w:rsidRPr="00AF329F">
        <w:rPr>
          <w:rFonts w:eastAsia="Times New Roman CYR"/>
          <w:sz w:val="24"/>
          <w:szCs w:val="24"/>
        </w:rPr>
        <w:t xml:space="preserve"> – 46 (4,51%), </w:t>
      </w:r>
      <w:r w:rsidRPr="00AF329F">
        <w:rPr>
          <w:rFonts w:eastAsia="Times New Roman CYR"/>
          <w:i/>
          <w:iCs/>
          <w:sz w:val="24"/>
          <w:szCs w:val="24"/>
        </w:rPr>
        <w:t>P. stutzeri</w:t>
      </w:r>
      <w:r w:rsidRPr="00AF329F">
        <w:rPr>
          <w:rFonts w:eastAsia="Times New Roman CYR"/>
          <w:sz w:val="24"/>
          <w:szCs w:val="24"/>
        </w:rPr>
        <w:t xml:space="preserve"> – 29 (2,85%), </w:t>
      </w:r>
      <w:r w:rsidRPr="00AF329F">
        <w:rPr>
          <w:rFonts w:eastAsia="Times New Roman CYR"/>
          <w:i/>
          <w:iCs/>
          <w:sz w:val="24"/>
          <w:szCs w:val="24"/>
        </w:rPr>
        <w:t>P. alcaligenes</w:t>
      </w:r>
      <w:r w:rsidRPr="00AF329F">
        <w:rPr>
          <w:rFonts w:eastAsia="Times New Roman CYR"/>
          <w:sz w:val="24"/>
          <w:szCs w:val="24"/>
        </w:rPr>
        <w:t xml:space="preserve"> – 3 (0,29%), </w:t>
      </w:r>
      <w:r w:rsidRPr="00AF329F">
        <w:rPr>
          <w:rFonts w:eastAsia="Times New Roman CYR"/>
          <w:i/>
          <w:iCs/>
          <w:sz w:val="24"/>
          <w:szCs w:val="24"/>
        </w:rPr>
        <w:t xml:space="preserve">P. diminuta </w:t>
      </w:r>
      <w:r w:rsidRPr="00AF329F">
        <w:rPr>
          <w:rFonts w:eastAsia="Times New Roman CYR"/>
          <w:sz w:val="24"/>
          <w:szCs w:val="24"/>
        </w:rPr>
        <w:t>– 2 (0,20%).</w:t>
      </w:r>
    </w:p>
    <w:p w:rsidR="00AF329F" w:rsidRPr="00AF329F" w:rsidRDefault="00AF329F" w:rsidP="00AF329F">
      <w:pPr>
        <w:ind w:firstLine="397"/>
        <w:rPr>
          <w:sz w:val="24"/>
          <w:szCs w:val="24"/>
        </w:rPr>
      </w:pPr>
      <w:r w:rsidRPr="00AF329F">
        <w:rPr>
          <w:b/>
          <w:bCs/>
          <w:sz w:val="24"/>
          <w:szCs w:val="24"/>
        </w:rPr>
        <w:t>Способность псевдомонад формировать биоплёнки</w:t>
      </w:r>
      <w:r w:rsidRPr="00AF329F">
        <w:rPr>
          <w:sz w:val="24"/>
          <w:szCs w:val="24"/>
        </w:rPr>
        <w:t xml:space="preserve"> оценивали фотометрическим способом. Для получения биоплёнок использовали пластиковые 96-луночные планшеты (Sarstedt, Германия). В лунки вносили по 0,1 мл бульонной культуры псевдомонад, разв</w:t>
      </w:r>
      <w:r w:rsidRPr="00AF329F">
        <w:rPr>
          <w:sz w:val="24"/>
          <w:szCs w:val="24"/>
        </w:rPr>
        <w:t>е</w:t>
      </w:r>
      <w:r w:rsidRPr="00AF329F">
        <w:rPr>
          <w:sz w:val="24"/>
          <w:szCs w:val="24"/>
        </w:rPr>
        <w:t>дённой до конечной концентрации 5×10</w:t>
      </w:r>
      <w:r w:rsidRPr="00AF329F">
        <w:rPr>
          <w:sz w:val="24"/>
          <w:szCs w:val="24"/>
          <w:vertAlign w:val="superscript"/>
        </w:rPr>
        <w:t xml:space="preserve">7 </w:t>
      </w:r>
      <w:r w:rsidRPr="00AF329F">
        <w:rPr>
          <w:sz w:val="24"/>
          <w:szCs w:val="24"/>
        </w:rPr>
        <w:t>КОЕ/мл, выращивали в течение 24-48 часов при температуре 35</w:t>
      </w:r>
      <w:proofErr w:type="gramStart"/>
      <w:r w:rsidRPr="00AF329F">
        <w:rPr>
          <w:sz w:val="24"/>
          <w:szCs w:val="24"/>
        </w:rPr>
        <w:t>°С</w:t>
      </w:r>
      <w:proofErr w:type="gramEnd"/>
      <w:r w:rsidRPr="00AF329F">
        <w:rPr>
          <w:sz w:val="24"/>
          <w:szCs w:val="24"/>
        </w:rPr>
        <w:t xml:space="preserve"> в соответствии с условиями культивирования, а затем добавляли фе</w:t>
      </w:r>
      <w:r w:rsidRPr="00AF329F">
        <w:rPr>
          <w:sz w:val="24"/>
          <w:szCs w:val="24"/>
        </w:rPr>
        <w:t>р</w:t>
      </w:r>
      <w:r w:rsidRPr="00AF329F">
        <w:rPr>
          <w:sz w:val="24"/>
          <w:szCs w:val="24"/>
        </w:rPr>
        <w:t>менты (папаин) и/или антибиотики, и инкубировали в течение 24 часов. Для оценки с</w:t>
      </w:r>
      <w:r w:rsidRPr="00AF329F">
        <w:rPr>
          <w:sz w:val="24"/>
          <w:szCs w:val="24"/>
        </w:rPr>
        <w:t>о</w:t>
      </w:r>
      <w:r w:rsidRPr="00AF329F">
        <w:rPr>
          <w:sz w:val="24"/>
          <w:szCs w:val="24"/>
        </w:rPr>
        <w:t>стояния биоплёнок удаляли содержимое лунок, трёхкратно промывали фосфатным буф</w:t>
      </w:r>
      <w:r w:rsidRPr="00AF329F">
        <w:rPr>
          <w:sz w:val="24"/>
          <w:szCs w:val="24"/>
        </w:rPr>
        <w:t>е</w:t>
      </w:r>
      <w:r w:rsidRPr="00AF329F">
        <w:rPr>
          <w:sz w:val="24"/>
          <w:szCs w:val="24"/>
        </w:rPr>
        <w:t>ром, высушивали, окрашивали раствором генцианвиолета (50 мкл/лунку) в течение 10 м</w:t>
      </w:r>
      <w:r w:rsidRPr="00AF329F">
        <w:rPr>
          <w:sz w:val="24"/>
          <w:szCs w:val="24"/>
        </w:rPr>
        <w:t>и</w:t>
      </w:r>
      <w:r w:rsidRPr="00AF329F">
        <w:rPr>
          <w:sz w:val="24"/>
          <w:szCs w:val="24"/>
        </w:rPr>
        <w:t>нут, промывали фосфатным буфером, затем добавляли 96° этиловый спирт (200 мкл/лунку) и учитывали результаты на ридере (Stat-Fax-2100) при длине волны 570 нм.</w:t>
      </w:r>
    </w:p>
    <w:p w:rsidR="00AF329F" w:rsidRPr="00AF329F" w:rsidRDefault="00AF329F" w:rsidP="00AF329F">
      <w:pPr>
        <w:ind w:firstLine="397"/>
        <w:rPr>
          <w:b/>
          <w:bCs/>
          <w:sz w:val="24"/>
          <w:szCs w:val="24"/>
        </w:rPr>
      </w:pPr>
      <w:r w:rsidRPr="00AF329F">
        <w:rPr>
          <w:sz w:val="24"/>
          <w:szCs w:val="24"/>
        </w:rPr>
        <w:t>Количественным выражением степени образования биоплёнок служили значения о</w:t>
      </w:r>
      <w:r w:rsidRPr="00AF329F">
        <w:rPr>
          <w:sz w:val="24"/>
          <w:szCs w:val="24"/>
        </w:rPr>
        <w:t>п</w:t>
      </w:r>
      <w:r w:rsidRPr="00AF329F">
        <w:rPr>
          <w:sz w:val="24"/>
          <w:szCs w:val="24"/>
        </w:rPr>
        <w:t>тической плотности, измеряемые на спектрофотометре. В случае незначительной разницы полученных значений с оптической плотностью контрольных проб (менее 10%) спосо</w:t>
      </w:r>
      <w:r w:rsidRPr="00AF329F">
        <w:rPr>
          <w:sz w:val="24"/>
          <w:szCs w:val="24"/>
        </w:rPr>
        <w:t>б</w:t>
      </w:r>
      <w:r w:rsidRPr="00AF329F">
        <w:rPr>
          <w:sz w:val="24"/>
          <w:szCs w:val="24"/>
        </w:rPr>
        <w:lastRenderedPageBreak/>
        <w:t>ность микроорганизма формировать биоплёнку считали крайне низкой и оценивали как нулевую.</w:t>
      </w:r>
    </w:p>
    <w:p w:rsidR="00AF329F" w:rsidRPr="00AF329F" w:rsidRDefault="00AF329F" w:rsidP="00AF329F">
      <w:pPr>
        <w:ind w:firstLine="397"/>
        <w:rPr>
          <w:b/>
          <w:bCs/>
          <w:sz w:val="24"/>
          <w:szCs w:val="24"/>
        </w:rPr>
      </w:pPr>
      <w:r w:rsidRPr="00AF329F">
        <w:rPr>
          <w:b/>
          <w:bCs/>
          <w:sz w:val="24"/>
          <w:szCs w:val="24"/>
        </w:rPr>
        <w:t>Оценка выживаемости псевдомонад после воздействия антибактериальных пр</w:t>
      </w:r>
      <w:r w:rsidRPr="00AF329F">
        <w:rPr>
          <w:b/>
          <w:bCs/>
          <w:sz w:val="24"/>
          <w:szCs w:val="24"/>
        </w:rPr>
        <w:t>е</w:t>
      </w:r>
      <w:r w:rsidRPr="00AF329F">
        <w:rPr>
          <w:b/>
          <w:bCs/>
          <w:sz w:val="24"/>
          <w:szCs w:val="24"/>
        </w:rPr>
        <w:t>паратов</w:t>
      </w:r>
      <w:r w:rsidRPr="00AF329F">
        <w:rPr>
          <w:sz w:val="24"/>
          <w:szCs w:val="24"/>
        </w:rPr>
        <w:t xml:space="preserve"> осуществлялась в 24-часовых биоплёнках в присутствии противомикробного агента изолированно и в сочетании с ферментным препаратом (папаин) по изменению о</w:t>
      </w:r>
      <w:r w:rsidRPr="00AF329F">
        <w:rPr>
          <w:sz w:val="24"/>
          <w:szCs w:val="24"/>
        </w:rPr>
        <w:t>п</w:t>
      </w:r>
      <w:r w:rsidRPr="00AF329F">
        <w:rPr>
          <w:sz w:val="24"/>
          <w:szCs w:val="24"/>
        </w:rPr>
        <w:t>тической плотности и образованию колониеобразующих единиц (КОЕ) на твёрдой пит</w:t>
      </w:r>
      <w:r w:rsidRPr="00AF329F">
        <w:rPr>
          <w:sz w:val="24"/>
          <w:szCs w:val="24"/>
        </w:rPr>
        <w:t>а</w:t>
      </w:r>
      <w:r w:rsidRPr="00AF329F">
        <w:rPr>
          <w:sz w:val="24"/>
          <w:szCs w:val="24"/>
        </w:rPr>
        <w:t>тельной среде. КОЕ определяли, снимая материал со дна 10 лунок пластиковых планш</w:t>
      </w:r>
      <w:r w:rsidRPr="00AF329F">
        <w:rPr>
          <w:sz w:val="24"/>
          <w:szCs w:val="24"/>
        </w:rPr>
        <w:t>е</w:t>
      </w:r>
      <w:r w:rsidRPr="00AF329F">
        <w:rPr>
          <w:sz w:val="24"/>
          <w:szCs w:val="24"/>
        </w:rPr>
        <w:t>тов с биоплёнками псевдомонад, который объединяли в один пул и высевали на плотные питательные среды после двукратного разведения. Контролем служил интактный пул, п</w:t>
      </w:r>
      <w:r w:rsidRPr="00AF329F">
        <w:rPr>
          <w:sz w:val="24"/>
          <w:szCs w:val="24"/>
        </w:rPr>
        <w:t>о</w:t>
      </w:r>
      <w:r w:rsidRPr="00AF329F">
        <w:rPr>
          <w:sz w:val="24"/>
          <w:szCs w:val="24"/>
        </w:rPr>
        <w:t>лучаемых из 10 лунок без добавления антибактериальных препаратов и ферментов.</w:t>
      </w:r>
    </w:p>
    <w:p w:rsidR="00AF329F" w:rsidRPr="00AF329F" w:rsidRDefault="00AF329F" w:rsidP="00AF329F">
      <w:pPr>
        <w:ind w:firstLine="397"/>
        <w:rPr>
          <w:sz w:val="24"/>
          <w:szCs w:val="24"/>
        </w:rPr>
      </w:pPr>
      <w:r w:rsidRPr="00AF329F">
        <w:rPr>
          <w:b/>
          <w:bCs/>
          <w:sz w:val="24"/>
          <w:szCs w:val="24"/>
        </w:rPr>
        <w:t xml:space="preserve">Результаты и их обсуждение. </w:t>
      </w:r>
      <w:r w:rsidRPr="00AF329F">
        <w:rPr>
          <w:sz w:val="24"/>
          <w:szCs w:val="24"/>
        </w:rPr>
        <w:t>Все использованные штаммы обладали культуральн</w:t>
      </w:r>
      <w:r w:rsidRPr="00AF329F">
        <w:rPr>
          <w:sz w:val="24"/>
          <w:szCs w:val="24"/>
        </w:rPr>
        <w:t>ы</w:t>
      </w:r>
      <w:r w:rsidRPr="00AF329F">
        <w:rPr>
          <w:sz w:val="24"/>
          <w:szCs w:val="24"/>
        </w:rPr>
        <w:t>ми и тинкториальными свойствами, характерными для данного вида микроорганизмов, согласно «Определителю бактерий Берджи» [3]. При выращивании на плотных питател</w:t>
      </w:r>
      <w:r w:rsidRPr="00AF329F">
        <w:rPr>
          <w:sz w:val="24"/>
          <w:szCs w:val="24"/>
        </w:rPr>
        <w:t>ь</w:t>
      </w:r>
      <w:r w:rsidRPr="00AF329F">
        <w:rPr>
          <w:sz w:val="24"/>
          <w:szCs w:val="24"/>
        </w:rPr>
        <w:t>ных средах псевдомонады образовывали колонии, колониеподобные сообщества, см</w:t>
      </w:r>
      <w:r w:rsidRPr="00AF329F">
        <w:rPr>
          <w:sz w:val="24"/>
          <w:szCs w:val="24"/>
        </w:rPr>
        <w:t>е</w:t>
      </w:r>
      <w:r w:rsidRPr="00AF329F">
        <w:rPr>
          <w:sz w:val="24"/>
          <w:szCs w:val="24"/>
        </w:rPr>
        <w:t>шанные сообщества, а в лунках планшет – и биоплёнки. Биоплёнки изученных штаммов через 24 часа роста покрывали всю поверхность дна использованной посуды непреры</w:t>
      </w:r>
      <w:r w:rsidRPr="00AF329F">
        <w:rPr>
          <w:sz w:val="24"/>
          <w:szCs w:val="24"/>
        </w:rPr>
        <w:t>в</w:t>
      </w:r>
      <w:r w:rsidRPr="00AF329F">
        <w:rPr>
          <w:sz w:val="24"/>
          <w:szCs w:val="24"/>
        </w:rPr>
        <w:t xml:space="preserve">ным «ковром» с зонами утолщения, образованными многослойными скоплениями клеток и участками, в которых при световой микроскопии бактерии не выявляются. </w:t>
      </w:r>
    </w:p>
    <w:p w:rsidR="00AF329F" w:rsidRPr="00AF329F" w:rsidRDefault="00AF329F" w:rsidP="00AF329F">
      <w:pPr>
        <w:ind w:firstLine="397"/>
        <w:rPr>
          <w:b/>
          <w:bCs/>
          <w:sz w:val="24"/>
          <w:szCs w:val="24"/>
        </w:rPr>
      </w:pPr>
      <w:r w:rsidRPr="00AF329F">
        <w:rPr>
          <w:sz w:val="24"/>
          <w:szCs w:val="24"/>
        </w:rPr>
        <w:t>Минимальные подавляющие концентрации (МПК) у различных видов псевдомонад находились примерно в одном диапазоне и колебались от 0,2 до 50,0 мг/л; МПК</w:t>
      </w:r>
      <w:r w:rsidRPr="00AF329F">
        <w:rPr>
          <w:sz w:val="24"/>
          <w:szCs w:val="24"/>
          <w:vertAlign w:val="subscript"/>
        </w:rPr>
        <w:t>50</w:t>
      </w:r>
      <w:r w:rsidRPr="00AF329F">
        <w:rPr>
          <w:sz w:val="24"/>
          <w:szCs w:val="24"/>
        </w:rPr>
        <w:t xml:space="preserve"> опред</w:t>
      </w:r>
      <w:r w:rsidRPr="00AF329F">
        <w:rPr>
          <w:sz w:val="24"/>
          <w:szCs w:val="24"/>
        </w:rPr>
        <w:t>е</w:t>
      </w:r>
      <w:r w:rsidRPr="00AF329F">
        <w:rPr>
          <w:sz w:val="24"/>
          <w:szCs w:val="24"/>
        </w:rPr>
        <w:t>лялась как медиана из 25 измерений и составила 2,0-8,0 мг/л.</w:t>
      </w:r>
    </w:p>
    <w:p w:rsidR="00AF329F" w:rsidRPr="00AF329F" w:rsidRDefault="00AF329F" w:rsidP="00AF329F">
      <w:pPr>
        <w:ind w:firstLine="397"/>
        <w:rPr>
          <w:sz w:val="24"/>
          <w:szCs w:val="24"/>
        </w:rPr>
      </w:pPr>
      <w:r w:rsidRPr="00AF329F">
        <w:rPr>
          <w:b/>
          <w:bCs/>
          <w:sz w:val="24"/>
          <w:szCs w:val="24"/>
        </w:rPr>
        <w:t>Формирование микробных сообществ псевдомонад в присутствии папаина и де</w:t>
      </w:r>
      <w:r w:rsidRPr="00AF329F">
        <w:rPr>
          <w:b/>
          <w:bCs/>
          <w:sz w:val="24"/>
          <w:szCs w:val="24"/>
        </w:rPr>
        <w:t>й</w:t>
      </w:r>
      <w:r w:rsidRPr="00AF329F">
        <w:rPr>
          <w:b/>
          <w:bCs/>
          <w:sz w:val="24"/>
          <w:szCs w:val="24"/>
        </w:rPr>
        <w:t xml:space="preserve">ствие фермента на уже </w:t>
      </w:r>
      <w:proofErr w:type="gramStart"/>
      <w:r w:rsidRPr="00AF329F">
        <w:rPr>
          <w:b/>
          <w:bCs/>
          <w:sz w:val="24"/>
          <w:szCs w:val="24"/>
        </w:rPr>
        <w:t>сформированные</w:t>
      </w:r>
      <w:proofErr w:type="gramEnd"/>
      <w:r w:rsidRPr="00AF329F">
        <w:rPr>
          <w:b/>
          <w:bCs/>
          <w:sz w:val="24"/>
          <w:szCs w:val="24"/>
        </w:rPr>
        <w:t xml:space="preserve"> биоплёнки. </w:t>
      </w:r>
      <w:r w:rsidRPr="00AF329F">
        <w:rPr>
          <w:sz w:val="24"/>
          <w:szCs w:val="24"/>
        </w:rPr>
        <w:t>Добавление папаина в питател</w:t>
      </w:r>
      <w:r w:rsidRPr="00AF329F">
        <w:rPr>
          <w:sz w:val="24"/>
          <w:szCs w:val="24"/>
        </w:rPr>
        <w:t>ь</w:t>
      </w:r>
      <w:r w:rsidRPr="00AF329F">
        <w:rPr>
          <w:sz w:val="24"/>
          <w:szCs w:val="24"/>
        </w:rPr>
        <w:t>ную среду одновременно с засевом псевдомонад для получения микробных сообществ у всех изученных штаммов вызывало снижение оптической плотности биоплёнок (100%). Действие  папаина на бактериальные биоплёнки оценивали, добавляя одновременно с з</w:t>
      </w:r>
      <w:r w:rsidRPr="00AF329F">
        <w:rPr>
          <w:sz w:val="24"/>
          <w:szCs w:val="24"/>
        </w:rPr>
        <w:t>а</w:t>
      </w:r>
      <w:r w:rsidRPr="00AF329F">
        <w:rPr>
          <w:sz w:val="24"/>
          <w:szCs w:val="24"/>
        </w:rPr>
        <w:t xml:space="preserve">севом бактерий растворы, содержащие фермент в количестве от 0,25 мкг/мл до 500 мкг/мл (концентрации 0,25; 0,5; 0,75; 1,0; 1,25; 2,0; 2,5; 3,0; 3,5; 5,0; 10,0; 15,0; 50,0; 100,0; 125,0; 250,0; 500,0 мкг/мл). Состояние биоплёнки определяли через 24 часа инкубации при 37°С. Оптическая плотность биоплёнок, выращенных при добавлении папаина в количестве от 5 до 15,0 мкг/мл, не отличалась </w:t>
      </w:r>
      <w:proofErr w:type="gramStart"/>
      <w:r w:rsidRPr="00AF329F">
        <w:rPr>
          <w:sz w:val="24"/>
          <w:szCs w:val="24"/>
        </w:rPr>
        <w:t>от</w:t>
      </w:r>
      <w:proofErr w:type="gramEnd"/>
      <w:r w:rsidRPr="00AF329F">
        <w:rPr>
          <w:sz w:val="24"/>
          <w:szCs w:val="24"/>
        </w:rPr>
        <w:t xml:space="preserve"> </w:t>
      </w:r>
      <w:proofErr w:type="gramStart"/>
      <w:r w:rsidRPr="00AF329F">
        <w:rPr>
          <w:sz w:val="24"/>
          <w:szCs w:val="24"/>
        </w:rPr>
        <w:t>контрольных</w:t>
      </w:r>
      <w:proofErr w:type="gramEnd"/>
      <w:r w:rsidRPr="00AF329F">
        <w:rPr>
          <w:sz w:val="24"/>
          <w:szCs w:val="24"/>
        </w:rPr>
        <w:t>, при более высоких концентрациях ферме</w:t>
      </w:r>
      <w:r w:rsidRPr="00AF329F">
        <w:rPr>
          <w:sz w:val="24"/>
          <w:szCs w:val="24"/>
        </w:rPr>
        <w:t>н</w:t>
      </w:r>
      <w:r w:rsidRPr="00AF329F">
        <w:rPr>
          <w:sz w:val="24"/>
          <w:szCs w:val="24"/>
        </w:rPr>
        <w:t xml:space="preserve">та отмечалось снижение их оптической плотности. </w:t>
      </w:r>
    </w:p>
    <w:p w:rsidR="00AF329F" w:rsidRPr="00AF329F" w:rsidRDefault="00AF329F" w:rsidP="00AF329F">
      <w:pPr>
        <w:ind w:firstLine="397"/>
        <w:rPr>
          <w:sz w:val="24"/>
          <w:szCs w:val="24"/>
        </w:rPr>
      </w:pPr>
      <w:r w:rsidRPr="00AF329F">
        <w:rPr>
          <w:sz w:val="24"/>
          <w:szCs w:val="24"/>
        </w:rPr>
        <w:t>В присутствии папаина в биоплёнке зарегистрировано также снижение числа КОЕ.  Вместе с тем,  имеется несоответствие в степени снижения оптической плотности би</w:t>
      </w:r>
      <w:r w:rsidRPr="00AF329F">
        <w:rPr>
          <w:sz w:val="24"/>
          <w:szCs w:val="24"/>
        </w:rPr>
        <w:t>о</w:t>
      </w:r>
      <w:r w:rsidRPr="00AF329F">
        <w:rPr>
          <w:sz w:val="24"/>
          <w:szCs w:val="24"/>
        </w:rPr>
        <w:t xml:space="preserve">плёнки и уменьшения в ней числа КОЕ. </w:t>
      </w:r>
      <w:proofErr w:type="gramStart"/>
      <w:r w:rsidRPr="00AF329F">
        <w:rPr>
          <w:sz w:val="24"/>
          <w:szCs w:val="24"/>
        </w:rPr>
        <w:t>В целом папаин, добавленный в низких конце</w:t>
      </w:r>
      <w:r w:rsidRPr="00AF329F">
        <w:rPr>
          <w:sz w:val="24"/>
          <w:szCs w:val="24"/>
        </w:rPr>
        <w:t>н</w:t>
      </w:r>
      <w:r w:rsidRPr="00AF329F">
        <w:rPr>
          <w:sz w:val="24"/>
          <w:szCs w:val="24"/>
        </w:rPr>
        <w:t>трациях (от 15,0 до 50,0 мкг/мл, вызывает уменьшение оптической плотности биоплёнки более чем на 20%, не приводя к изменениям числа КОЕ.</w:t>
      </w:r>
      <w:proofErr w:type="gramEnd"/>
      <w:r w:rsidRPr="00AF329F">
        <w:rPr>
          <w:sz w:val="24"/>
          <w:szCs w:val="24"/>
        </w:rPr>
        <w:t xml:space="preserve"> Максимальное снижение числа КОЕ в биоплёнках у различных видов псевдомонад было схожим и наблюдалось при ко</w:t>
      </w:r>
      <w:r w:rsidRPr="00AF329F">
        <w:rPr>
          <w:sz w:val="24"/>
          <w:szCs w:val="24"/>
        </w:rPr>
        <w:t>н</w:t>
      </w:r>
      <w:r w:rsidRPr="00AF329F">
        <w:rPr>
          <w:sz w:val="24"/>
          <w:szCs w:val="24"/>
        </w:rPr>
        <w:t>центрации папаина свыше 50,0 мкг/мл. Дальнейшее увеличение концентрации фермента не приводило к дополнительному, существенному уменьшению числа КОЕ, однако опт</w:t>
      </w:r>
      <w:r w:rsidRPr="00AF329F">
        <w:rPr>
          <w:sz w:val="24"/>
          <w:szCs w:val="24"/>
        </w:rPr>
        <w:t>и</w:t>
      </w:r>
      <w:r w:rsidRPr="00AF329F">
        <w:rPr>
          <w:sz w:val="24"/>
          <w:szCs w:val="24"/>
        </w:rPr>
        <w:t xml:space="preserve">ческая плотность биоплёнки продолжала снижаться. </w:t>
      </w:r>
    </w:p>
    <w:p w:rsidR="00AF329F" w:rsidRPr="00AF329F" w:rsidRDefault="00AF329F" w:rsidP="00AF329F">
      <w:pPr>
        <w:ind w:firstLine="397"/>
        <w:rPr>
          <w:b/>
          <w:bCs/>
          <w:sz w:val="24"/>
          <w:szCs w:val="24"/>
        </w:rPr>
      </w:pPr>
      <w:r w:rsidRPr="00AF329F">
        <w:rPr>
          <w:sz w:val="24"/>
          <w:szCs w:val="24"/>
        </w:rPr>
        <w:t>При действии на сформированные биоплёнки, папаин также вызывает снижение их биомассы. Уменьшение оптической плотности 24-часовых биоплёнок псевдомонад дост</w:t>
      </w:r>
      <w:r w:rsidRPr="00AF329F">
        <w:rPr>
          <w:sz w:val="24"/>
          <w:szCs w:val="24"/>
        </w:rPr>
        <w:t>и</w:t>
      </w:r>
      <w:r w:rsidRPr="00AF329F">
        <w:rPr>
          <w:sz w:val="24"/>
          <w:szCs w:val="24"/>
        </w:rPr>
        <w:t>гало 64% и зависело от концентрации фермента.</w:t>
      </w:r>
    </w:p>
    <w:p w:rsidR="00AF329F" w:rsidRPr="00AF329F" w:rsidRDefault="00AF329F" w:rsidP="00AF329F">
      <w:pPr>
        <w:ind w:firstLine="397"/>
        <w:rPr>
          <w:sz w:val="24"/>
          <w:szCs w:val="24"/>
        </w:rPr>
      </w:pPr>
      <w:r w:rsidRPr="00AF329F">
        <w:rPr>
          <w:b/>
          <w:bCs/>
          <w:sz w:val="24"/>
          <w:szCs w:val="24"/>
        </w:rPr>
        <w:t xml:space="preserve">Действие на биоплёнки псевдомонад антибактериальных препаратов, способных проникать внутрь клетки. </w:t>
      </w:r>
      <w:r w:rsidRPr="00AF329F">
        <w:rPr>
          <w:sz w:val="24"/>
          <w:szCs w:val="24"/>
        </w:rPr>
        <w:t>Действие на биоплёнки антибактериальных препаратов, сп</w:t>
      </w:r>
      <w:r w:rsidRPr="00AF329F">
        <w:rPr>
          <w:sz w:val="24"/>
          <w:szCs w:val="24"/>
        </w:rPr>
        <w:t>о</w:t>
      </w:r>
      <w:r w:rsidRPr="00AF329F">
        <w:rPr>
          <w:sz w:val="24"/>
          <w:szCs w:val="24"/>
        </w:rPr>
        <w:t xml:space="preserve">собных проникать в клетки эукариот, было исследовано на примере ципрофлоксацина, левофлоксацина и азитромицина. Полученные результаты свидетельствуют, что данные препарты в количествах от 1 до 100 МПК, влияют на формирование, а также действуют </w:t>
      </w:r>
      <w:proofErr w:type="gramStart"/>
      <w:r w:rsidRPr="00AF329F">
        <w:rPr>
          <w:sz w:val="24"/>
          <w:szCs w:val="24"/>
        </w:rPr>
        <w:t>на</w:t>
      </w:r>
      <w:proofErr w:type="gramEnd"/>
      <w:r w:rsidRPr="00AF329F">
        <w:rPr>
          <w:sz w:val="24"/>
          <w:szCs w:val="24"/>
        </w:rPr>
        <w:t xml:space="preserve"> уже сформированные  биоплёнки испытанных штаммов. Полного угнетения образования биоплёнок не происходит ни в одном случае, что можно объяснить наличием в биоплёнке гетерогенной бактериальной популяции, представители которой отличаются активностью </w:t>
      </w:r>
      <w:r w:rsidRPr="00AF329F">
        <w:rPr>
          <w:sz w:val="24"/>
          <w:szCs w:val="24"/>
        </w:rPr>
        <w:lastRenderedPageBreak/>
        <w:t>энергетических процессов, транспортных систем и т. п.  Можно говорить, что азитром</w:t>
      </w:r>
      <w:r w:rsidRPr="00AF329F">
        <w:rPr>
          <w:sz w:val="24"/>
          <w:szCs w:val="24"/>
        </w:rPr>
        <w:t>и</w:t>
      </w:r>
      <w:r w:rsidRPr="00AF329F">
        <w:rPr>
          <w:sz w:val="24"/>
          <w:szCs w:val="24"/>
        </w:rPr>
        <w:t>цин и фторхинолоны проникают через липидсодержащую поверхностную оболочку би</w:t>
      </w:r>
      <w:r w:rsidRPr="00AF329F">
        <w:rPr>
          <w:sz w:val="24"/>
          <w:szCs w:val="24"/>
        </w:rPr>
        <w:t>о</w:t>
      </w:r>
      <w:r w:rsidRPr="00AF329F">
        <w:rPr>
          <w:sz w:val="24"/>
          <w:szCs w:val="24"/>
        </w:rPr>
        <w:t>плёнок псевдомонад различных видов, вызывая снижение её оптической плотности.</w:t>
      </w:r>
    </w:p>
    <w:p w:rsidR="00AF329F" w:rsidRPr="00AF329F" w:rsidRDefault="00AF329F" w:rsidP="00AF329F">
      <w:pPr>
        <w:ind w:firstLine="397"/>
        <w:rPr>
          <w:sz w:val="24"/>
          <w:szCs w:val="24"/>
        </w:rPr>
      </w:pPr>
      <w:r w:rsidRPr="00AF329F">
        <w:rPr>
          <w:sz w:val="24"/>
          <w:szCs w:val="24"/>
        </w:rPr>
        <w:t>Совместное действие папаина и антибактериальных препаратов было изучено доба</w:t>
      </w:r>
      <w:r w:rsidRPr="00AF329F">
        <w:rPr>
          <w:sz w:val="24"/>
          <w:szCs w:val="24"/>
        </w:rPr>
        <w:t>в</w:t>
      </w:r>
      <w:r w:rsidRPr="00AF329F">
        <w:rPr>
          <w:sz w:val="24"/>
          <w:szCs w:val="24"/>
        </w:rPr>
        <w:t>лением последних при засеве пула псевдомонад в субингибирующих концентрациях (н</w:t>
      </w:r>
      <w:r w:rsidRPr="00AF329F">
        <w:rPr>
          <w:sz w:val="24"/>
          <w:szCs w:val="24"/>
        </w:rPr>
        <w:t>и</w:t>
      </w:r>
      <w:r w:rsidRPr="00AF329F">
        <w:rPr>
          <w:sz w:val="24"/>
          <w:szCs w:val="24"/>
        </w:rPr>
        <w:t>же МПК в 5 раз). Антибактериальные препараты, добавленные при посеве снижали опт</w:t>
      </w:r>
      <w:r w:rsidRPr="00AF329F">
        <w:rPr>
          <w:sz w:val="24"/>
          <w:szCs w:val="24"/>
        </w:rPr>
        <w:t>и</w:t>
      </w:r>
      <w:r w:rsidRPr="00AF329F">
        <w:rPr>
          <w:sz w:val="24"/>
          <w:szCs w:val="24"/>
        </w:rPr>
        <w:t xml:space="preserve">ческую плотность </w:t>
      </w:r>
      <w:proofErr w:type="gramStart"/>
      <w:r w:rsidRPr="00AF329F">
        <w:rPr>
          <w:sz w:val="24"/>
          <w:szCs w:val="24"/>
        </w:rPr>
        <w:t>образовавшейся</w:t>
      </w:r>
      <w:proofErr w:type="gramEnd"/>
      <w:r w:rsidRPr="00AF329F">
        <w:rPr>
          <w:sz w:val="24"/>
          <w:szCs w:val="24"/>
        </w:rPr>
        <w:t xml:space="preserve"> биопленки в среднем на 10-15% (азитромицин) и 25-35% (фторхинолоны). При совместном действии фермента и антибактериального препар</w:t>
      </w:r>
      <w:r w:rsidRPr="00AF329F">
        <w:rPr>
          <w:sz w:val="24"/>
          <w:szCs w:val="24"/>
        </w:rPr>
        <w:t>а</w:t>
      </w:r>
      <w:r w:rsidRPr="00AF329F">
        <w:rPr>
          <w:sz w:val="24"/>
          <w:szCs w:val="24"/>
        </w:rPr>
        <w:t>та зарегистрировано усиление угнетения формирования биоплёнок. Комплексы препар</w:t>
      </w:r>
      <w:r w:rsidRPr="00AF329F">
        <w:rPr>
          <w:sz w:val="24"/>
          <w:szCs w:val="24"/>
        </w:rPr>
        <w:t>а</w:t>
      </w:r>
      <w:r w:rsidRPr="00AF329F">
        <w:rPr>
          <w:sz w:val="24"/>
          <w:szCs w:val="24"/>
        </w:rPr>
        <w:t>тов с папаином снижали оптическую плотность биоплёнки на 60-70%.</w:t>
      </w:r>
    </w:p>
    <w:p w:rsidR="00AF329F" w:rsidRPr="00AF329F" w:rsidRDefault="00AF329F" w:rsidP="00AF329F">
      <w:pPr>
        <w:ind w:firstLine="397"/>
        <w:rPr>
          <w:sz w:val="24"/>
          <w:szCs w:val="24"/>
        </w:rPr>
      </w:pPr>
      <w:r w:rsidRPr="00AF329F">
        <w:rPr>
          <w:sz w:val="24"/>
          <w:szCs w:val="24"/>
        </w:rPr>
        <w:t>Таким образом, в присутствии антибактериальных препаратов, проникающих внутр</w:t>
      </w:r>
      <w:r w:rsidRPr="00AF329F">
        <w:rPr>
          <w:sz w:val="24"/>
          <w:szCs w:val="24"/>
        </w:rPr>
        <w:t>и</w:t>
      </w:r>
      <w:r w:rsidRPr="00AF329F">
        <w:rPr>
          <w:sz w:val="24"/>
          <w:szCs w:val="24"/>
        </w:rPr>
        <w:t xml:space="preserve">клеточно, снижается образование биоплёнок </w:t>
      </w:r>
      <w:proofErr w:type="gramStart"/>
      <w:r w:rsidRPr="00AF329F">
        <w:rPr>
          <w:sz w:val="24"/>
          <w:szCs w:val="24"/>
        </w:rPr>
        <w:t>клиническими</w:t>
      </w:r>
      <w:proofErr w:type="gramEnd"/>
      <w:r w:rsidRPr="00AF329F">
        <w:rPr>
          <w:sz w:val="24"/>
          <w:szCs w:val="24"/>
        </w:rPr>
        <w:t xml:space="preserve"> изолятами псевдомонад. </w:t>
      </w:r>
      <w:r w:rsidRPr="00AF329F">
        <w:rPr>
          <w:rFonts w:eastAsia="Times New Roman CYR"/>
          <w:sz w:val="24"/>
          <w:szCs w:val="24"/>
        </w:rPr>
        <w:t>П</w:t>
      </w:r>
      <w:r w:rsidRPr="00AF329F">
        <w:rPr>
          <w:rFonts w:eastAsia="Times New Roman CYR"/>
          <w:sz w:val="24"/>
          <w:szCs w:val="24"/>
        </w:rPr>
        <w:t>а</w:t>
      </w:r>
      <w:r w:rsidRPr="00AF329F">
        <w:rPr>
          <w:rFonts w:eastAsia="Times New Roman CYR"/>
          <w:sz w:val="24"/>
          <w:szCs w:val="24"/>
        </w:rPr>
        <w:t>паин потенцирует действие антибактериальных препаратов, направленное на снижение образования биоплёнок псевдомонадами.</w:t>
      </w:r>
    </w:p>
    <w:p w:rsidR="00AF329F" w:rsidRPr="00AF329F" w:rsidRDefault="00AF329F" w:rsidP="00AF329F">
      <w:pPr>
        <w:ind w:firstLine="397"/>
        <w:rPr>
          <w:sz w:val="24"/>
          <w:szCs w:val="24"/>
        </w:rPr>
      </w:pPr>
    </w:p>
    <w:p w:rsidR="00AF329F" w:rsidRPr="006B4771" w:rsidRDefault="00AF329F" w:rsidP="00AF329F">
      <w:pPr>
        <w:jc w:val="center"/>
      </w:pPr>
      <w:r w:rsidRPr="006B4771">
        <w:rPr>
          <w:bCs/>
        </w:rPr>
        <w:t>ЛИТЕРАТУРА</w:t>
      </w:r>
    </w:p>
    <w:p w:rsidR="00AF329F" w:rsidRPr="006B4771" w:rsidRDefault="00AF329F" w:rsidP="00772B9C">
      <w:pPr>
        <w:numPr>
          <w:ilvl w:val="0"/>
          <w:numId w:val="17"/>
        </w:numPr>
        <w:tabs>
          <w:tab w:val="clear" w:pos="720"/>
          <w:tab w:val="num" w:pos="-2268"/>
          <w:tab w:val="left" w:pos="284"/>
        </w:tabs>
        <w:ind w:left="851" w:hanging="851"/>
      </w:pPr>
      <w:r w:rsidRPr="006B4771">
        <w:rPr>
          <w:b/>
        </w:rPr>
        <w:t>Китаров Б. А.</w:t>
      </w:r>
      <w:r w:rsidRPr="006B4771">
        <w:t xml:space="preserve"> Инфекционный контроль в профилактике нозокомиальных инфекций: Автореф. ... к</w:t>
      </w:r>
      <w:r>
        <w:t>анд</w:t>
      </w:r>
      <w:r w:rsidRPr="006B4771">
        <w:t>.</w:t>
      </w:r>
      <w:r>
        <w:t xml:space="preserve"> </w:t>
      </w:r>
      <w:r w:rsidRPr="006B4771">
        <w:t>м</w:t>
      </w:r>
      <w:r>
        <w:t>ед</w:t>
      </w:r>
      <w:proofErr w:type="gramStart"/>
      <w:r w:rsidRPr="006B4771">
        <w:t>.</w:t>
      </w:r>
      <w:proofErr w:type="gramEnd"/>
      <w:r>
        <w:t xml:space="preserve"> </w:t>
      </w:r>
      <w:proofErr w:type="gramStart"/>
      <w:r w:rsidRPr="006B4771">
        <w:t>н</w:t>
      </w:r>
      <w:proofErr w:type="gramEnd"/>
      <w:r>
        <w:t>аук.</w:t>
      </w:r>
      <w:r w:rsidRPr="006B4771">
        <w:t xml:space="preserve"> </w:t>
      </w:r>
      <w:r>
        <w:t>–</w:t>
      </w:r>
      <w:r w:rsidRPr="006B4771">
        <w:t xml:space="preserve"> Алматы, 2003</w:t>
      </w:r>
      <w:r>
        <w:t xml:space="preserve"> –</w:t>
      </w:r>
      <w:r w:rsidRPr="006B4771">
        <w:t xml:space="preserve"> 28 с.</w:t>
      </w:r>
    </w:p>
    <w:p w:rsidR="00AF329F" w:rsidRPr="006B4771" w:rsidRDefault="00AF329F" w:rsidP="00772B9C">
      <w:pPr>
        <w:numPr>
          <w:ilvl w:val="0"/>
          <w:numId w:val="17"/>
        </w:numPr>
        <w:tabs>
          <w:tab w:val="clear" w:pos="720"/>
          <w:tab w:val="num" w:pos="-2268"/>
          <w:tab w:val="left" w:pos="284"/>
        </w:tabs>
        <w:ind w:left="851" w:hanging="851"/>
        <w:rPr>
          <w:lang w:val="en-US"/>
        </w:rPr>
      </w:pPr>
      <w:r w:rsidRPr="006B4771">
        <w:rPr>
          <w:lang w:val="en-US"/>
        </w:rPr>
        <w:t xml:space="preserve">Bacterial biofilms / Ed. </w:t>
      </w:r>
      <w:r w:rsidRPr="00A6759E">
        <w:rPr>
          <w:b/>
          <w:lang w:val="en-US"/>
        </w:rPr>
        <w:t>Tony Romero.</w:t>
      </w:r>
      <w:r w:rsidRPr="006B4771">
        <w:rPr>
          <w:lang w:val="en-US"/>
        </w:rPr>
        <w:t xml:space="preserve"> </w:t>
      </w:r>
      <w:r w:rsidRPr="00110739">
        <w:rPr>
          <w:lang w:val="en-US"/>
        </w:rPr>
        <w:t>–</w:t>
      </w:r>
      <w:r w:rsidRPr="006B4771">
        <w:rPr>
          <w:lang w:val="en-US"/>
        </w:rPr>
        <w:t xml:space="preserve"> Springer-Verlag: Berlin; Heidelberg, 2008. – 296 p.</w:t>
      </w:r>
    </w:p>
    <w:p w:rsidR="00AF329F" w:rsidRPr="00A6759E" w:rsidRDefault="00AF329F" w:rsidP="00772B9C">
      <w:pPr>
        <w:numPr>
          <w:ilvl w:val="0"/>
          <w:numId w:val="17"/>
        </w:numPr>
        <w:tabs>
          <w:tab w:val="clear" w:pos="720"/>
          <w:tab w:val="num" w:pos="-2268"/>
          <w:tab w:val="left" w:pos="284"/>
        </w:tabs>
        <w:ind w:left="851" w:hanging="851"/>
        <w:rPr>
          <w:lang w:val="en-US"/>
        </w:rPr>
      </w:pPr>
      <w:r w:rsidRPr="00A6759E">
        <w:rPr>
          <w:b/>
          <w:lang w:val="en-US"/>
        </w:rPr>
        <w:t>Brenner D.</w:t>
      </w:r>
      <w:r w:rsidRPr="00A6759E">
        <w:rPr>
          <w:rFonts w:ascii="Calibri" w:hAnsi="Calibri"/>
          <w:b/>
          <w:lang w:val="en-US"/>
        </w:rPr>
        <w:t xml:space="preserve"> </w:t>
      </w:r>
      <w:r w:rsidRPr="00A6759E">
        <w:rPr>
          <w:b/>
          <w:lang w:val="en-US"/>
        </w:rPr>
        <w:t>J, Krieg N.</w:t>
      </w:r>
      <w:r w:rsidRPr="00A6759E">
        <w:rPr>
          <w:rFonts w:ascii="Calibri" w:hAnsi="Calibri"/>
          <w:b/>
          <w:lang w:val="en-US"/>
        </w:rPr>
        <w:t xml:space="preserve"> </w:t>
      </w:r>
      <w:r w:rsidRPr="00A6759E">
        <w:rPr>
          <w:b/>
          <w:lang w:val="en-US"/>
        </w:rPr>
        <w:t>R, Staley J.</w:t>
      </w:r>
      <w:r w:rsidRPr="00A6759E">
        <w:rPr>
          <w:rFonts w:ascii="Calibri" w:hAnsi="Calibri"/>
          <w:b/>
          <w:lang w:val="en-US"/>
        </w:rPr>
        <w:t xml:space="preserve"> </w:t>
      </w:r>
      <w:r w:rsidRPr="00A6759E">
        <w:rPr>
          <w:b/>
          <w:lang w:val="en-US"/>
        </w:rPr>
        <w:t>T., Garrity G.</w:t>
      </w:r>
      <w:r w:rsidRPr="00A6759E">
        <w:rPr>
          <w:rFonts w:ascii="Calibri" w:hAnsi="Calibri"/>
          <w:b/>
          <w:lang w:val="en-US"/>
        </w:rPr>
        <w:t xml:space="preserve"> </w:t>
      </w:r>
      <w:r w:rsidRPr="00A6759E">
        <w:rPr>
          <w:b/>
          <w:lang w:val="en-US"/>
        </w:rPr>
        <w:t>M.</w:t>
      </w:r>
      <w:r w:rsidRPr="00A6759E">
        <w:rPr>
          <w:lang w:val="en-US"/>
        </w:rPr>
        <w:t xml:space="preserve"> Bergey's Manual of Systematic Bacteriology. V. 2. </w:t>
      </w:r>
      <w:r w:rsidRPr="00A6759E">
        <w:rPr>
          <w:rFonts w:ascii="Calibri" w:hAnsi="Calibri" w:hint="cs"/>
          <w:lang w:val="en-US"/>
        </w:rPr>
        <w:t>–</w:t>
      </w:r>
      <w:r w:rsidRPr="00A6759E">
        <w:rPr>
          <w:lang w:val="en-US"/>
        </w:rPr>
        <w:t xml:space="preserve"> Berlin: Springer, 2004. </w:t>
      </w:r>
      <w:r w:rsidRPr="00A6759E">
        <w:rPr>
          <w:rFonts w:ascii="Calibri" w:hAnsi="Calibri" w:hint="cs"/>
          <w:lang w:val="en-US"/>
        </w:rPr>
        <w:t>–</w:t>
      </w:r>
      <w:r w:rsidRPr="00A6759E">
        <w:rPr>
          <w:lang w:val="en-US"/>
        </w:rPr>
        <w:t xml:space="preserve"> 1136 p.</w:t>
      </w:r>
    </w:p>
    <w:p w:rsidR="00AF329F" w:rsidRPr="00EB4778" w:rsidRDefault="00AF329F" w:rsidP="00772B9C">
      <w:pPr>
        <w:numPr>
          <w:ilvl w:val="0"/>
          <w:numId w:val="17"/>
        </w:numPr>
        <w:tabs>
          <w:tab w:val="clear" w:pos="720"/>
          <w:tab w:val="num" w:pos="-2268"/>
          <w:tab w:val="num" w:pos="-2127"/>
          <w:tab w:val="left" w:pos="284"/>
        </w:tabs>
        <w:ind w:left="851" w:hanging="851"/>
        <w:rPr>
          <w:lang w:val="en-US"/>
        </w:rPr>
      </w:pPr>
      <w:r w:rsidRPr="00EB4778">
        <w:rPr>
          <w:b/>
          <w:lang w:val="en-US"/>
        </w:rPr>
        <w:t>King P., Lomovskaya O., Griffith D. C. et al.</w:t>
      </w:r>
      <w:r w:rsidRPr="00EB4778">
        <w:rPr>
          <w:lang w:val="en-US"/>
        </w:rPr>
        <w:t xml:space="preserve"> In vitro pharmacodynamics of levofloxacin and other aeros</w:t>
      </w:r>
      <w:r w:rsidRPr="00EB4778">
        <w:rPr>
          <w:lang w:val="en-US"/>
        </w:rPr>
        <w:t>o</w:t>
      </w:r>
      <w:r w:rsidRPr="00EB4778">
        <w:rPr>
          <w:lang w:val="en-US"/>
        </w:rPr>
        <w:t>lized antibiotics under multiple conditions relevant to chronic pulmonary infection in cystic fibrosis // A</w:t>
      </w:r>
      <w:r w:rsidRPr="00EB4778">
        <w:rPr>
          <w:lang w:val="en-US"/>
        </w:rPr>
        <w:t>n</w:t>
      </w:r>
      <w:r w:rsidRPr="00EB4778">
        <w:rPr>
          <w:lang w:val="en-US"/>
        </w:rPr>
        <w:t xml:space="preserve">timicrob. </w:t>
      </w:r>
      <w:r w:rsidRPr="006B4771">
        <w:t xml:space="preserve">Agents Chemother. </w:t>
      </w:r>
      <w:r>
        <w:t>–</w:t>
      </w:r>
      <w:r w:rsidRPr="006B4771">
        <w:t xml:space="preserve"> 2010. </w:t>
      </w:r>
      <w:r>
        <w:t>–</w:t>
      </w:r>
      <w:r w:rsidRPr="006B4771">
        <w:t xml:space="preserve"> V. 54</w:t>
      </w:r>
      <w:r>
        <w:t>. –</w:t>
      </w:r>
      <w:r w:rsidRPr="006B4771">
        <w:t xml:space="preserve"> №</w:t>
      </w:r>
      <w:r>
        <w:t xml:space="preserve"> </w:t>
      </w:r>
      <w:r w:rsidRPr="006B4771">
        <w:t xml:space="preserve">1. </w:t>
      </w:r>
      <w:r>
        <w:t>–</w:t>
      </w:r>
      <w:r w:rsidRPr="006B4771">
        <w:t xml:space="preserve"> P. 143-148.</w:t>
      </w:r>
    </w:p>
    <w:p w:rsidR="00CA2D77" w:rsidRDefault="00CA2D77" w:rsidP="00EB4778">
      <w:pPr>
        <w:tabs>
          <w:tab w:val="num" w:pos="-2268"/>
        </w:tabs>
        <w:ind w:left="851" w:hanging="851"/>
        <w:rPr>
          <w:sz w:val="24"/>
          <w:szCs w:val="24"/>
        </w:rPr>
      </w:pPr>
    </w:p>
    <w:p w:rsidR="00EB4778" w:rsidRDefault="00EB4778" w:rsidP="00EB4778">
      <w:pPr>
        <w:tabs>
          <w:tab w:val="num" w:pos="-2268"/>
        </w:tabs>
        <w:ind w:left="851" w:hanging="851"/>
        <w:rPr>
          <w:sz w:val="24"/>
          <w:szCs w:val="24"/>
        </w:rPr>
      </w:pPr>
    </w:p>
    <w:p w:rsidR="00EB4778" w:rsidRDefault="00EB4778" w:rsidP="00EB4778">
      <w:pPr>
        <w:tabs>
          <w:tab w:val="num" w:pos="-2268"/>
        </w:tabs>
        <w:ind w:left="851" w:hanging="851"/>
        <w:rPr>
          <w:sz w:val="24"/>
          <w:szCs w:val="24"/>
        </w:rPr>
      </w:pPr>
    </w:p>
    <w:p w:rsidR="00EB4778" w:rsidRDefault="00EB4778" w:rsidP="00EB4778">
      <w:pPr>
        <w:tabs>
          <w:tab w:val="num" w:pos="-2268"/>
        </w:tabs>
        <w:ind w:left="851" w:hanging="851"/>
        <w:rPr>
          <w:sz w:val="24"/>
          <w:szCs w:val="24"/>
        </w:rPr>
      </w:pPr>
    </w:p>
    <w:p w:rsidR="00EB4778" w:rsidRDefault="00EB4778" w:rsidP="00EB4778">
      <w:pPr>
        <w:tabs>
          <w:tab w:val="num" w:pos="-2268"/>
        </w:tabs>
        <w:ind w:left="851" w:hanging="851"/>
        <w:rPr>
          <w:sz w:val="24"/>
          <w:szCs w:val="24"/>
        </w:rPr>
      </w:pPr>
    </w:p>
    <w:p w:rsidR="00EB4778" w:rsidRPr="00240B01" w:rsidRDefault="00EB4778" w:rsidP="00EB4778">
      <w:pPr>
        <w:rPr>
          <w:sz w:val="24"/>
          <w:szCs w:val="24"/>
        </w:rPr>
      </w:pPr>
      <w:r w:rsidRPr="00240B01">
        <w:rPr>
          <w:sz w:val="24"/>
          <w:szCs w:val="24"/>
        </w:rPr>
        <w:t>УДК</w:t>
      </w:r>
      <w:r w:rsidR="00240B01" w:rsidRPr="00240B01">
        <w:rPr>
          <w:sz w:val="24"/>
          <w:szCs w:val="24"/>
        </w:rPr>
        <w:t xml:space="preserve"> </w:t>
      </w:r>
      <w:r w:rsidR="00240B01" w:rsidRPr="00240B01">
        <w:rPr>
          <w:sz w:val="24"/>
          <w:szCs w:val="24"/>
        </w:rPr>
        <w:t>616-076:616.981.452</w:t>
      </w:r>
    </w:p>
    <w:p w:rsidR="00EB4778" w:rsidRDefault="00EB4778" w:rsidP="00EB4778">
      <w:pPr>
        <w:jc w:val="center"/>
      </w:pPr>
    </w:p>
    <w:p w:rsidR="00EB4778" w:rsidRDefault="00EB4778" w:rsidP="00EB4778">
      <w:pPr>
        <w:jc w:val="center"/>
        <w:rPr>
          <w:rFonts w:ascii="Book Antiqua" w:hAnsi="Book Antiqua"/>
          <w:b/>
          <w:smallCaps/>
          <w:sz w:val="26"/>
          <w:szCs w:val="26"/>
        </w:rPr>
      </w:pPr>
      <w:r w:rsidRPr="00FC4D22">
        <w:rPr>
          <w:rFonts w:ascii="Book Antiqua" w:hAnsi="Book Antiqua"/>
          <w:b/>
          <w:smallCaps/>
          <w:sz w:val="26"/>
          <w:szCs w:val="26"/>
        </w:rPr>
        <w:t>Опыт применения полимеразной цепной реакции (ПЦР)</w:t>
      </w:r>
      <w:r>
        <w:rPr>
          <w:rFonts w:ascii="Book Antiqua" w:hAnsi="Book Antiqua"/>
          <w:b/>
          <w:smallCaps/>
          <w:sz w:val="26"/>
          <w:szCs w:val="26"/>
        </w:rPr>
        <w:t xml:space="preserve"> </w:t>
      </w:r>
    </w:p>
    <w:p w:rsidR="00EB4778" w:rsidRPr="00FC4D22" w:rsidRDefault="00EB4778" w:rsidP="00EB4778">
      <w:pPr>
        <w:jc w:val="center"/>
        <w:rPr>
          <w:rFonts w:ascii="Book Antiqua" w:hAnsi="Book Antiqua"/>
          <w:b/>
          <w:smallCaps/>
          <w:sz w:val="26"/>
          <w:szCs w:val="26"/>
        </w:rPr>
      </w:pPr>
      <w:r w:rsidRPr="00FC4D22">
        <w:rPr>
          <w:rFonts w:ascii="Book Antiqua" w:hAnsi="Book Antiqua"/>
          <w:b/>
          <w:smallCaps/>
          <w:sz w:val="26"/>
          <w:szCs w:val="26"/>
        </w:rPr>
        <w:t>при исследовании полевого материала на чуму</w:t>
      </w:r>
    </w:p>
    <w:p w:rsidR="00EB4778" w:rsidRDefault="00EB4778" w:rsidP="00EB4778">
      <w:pPr>
        <w:jc w:val="center"/>
      </w:pPr>
    </w:p>
    <w:p w:rsidR="00EB4778" w:rsidRPr="00EB4778" w:rsidRDefault="00EB4778" w:rsidP="00EB4778">
      <w:pPr>
        <w:jc w:val="center"/>
        <w:rPr>
          <w:sz w:val="24"/>
          <w:szCs w:val="24"/>
        </w:rPr>
      </w:pPr>
      <w:r w:rsidRPr="00EB4778">
        <w:rPr>
          <w:b/>
          <w:sz w:val="24"/>
          <w:szCs w:val="24"/>
        </w:rPr>
        <w:t>В. В. Сутягин, М. О. Наурузбаев, О. В. Когай, Б. В. Махнин,</w:t>
      </w:r>
      <w:r w:rsidRPr="00EB4778">
        <w:rPr>
          <w:sz w:val="24"/>
          <w:szCs w:val="24"/>
        </w:rPr>
        <w:t xml:space="preserve"> </w:t>
      </w:r>
    </w:p>
    <w:p w:rsidR="00EB4778" w:rsidRPr="00EB4778" w:rsidRDefault="00EB4778" w:rsidP="00EB4778">
      <w:pPr>
        <w:jc w:val="center"/>
        <w:rPr>
          <w:b/>
          <w:sz w:val="24"/>
          <w:szCs w:val="24"/>
        </w:rPr>
      </w:pPr>
      <w:r w:rsidRPr="00EB4778">
        <w:rPr>
          <w:b/>
          <w:sz w:val="24"/>
          <w:szCs w:val="24"/>
        </w:rPr>
        <w:t>Е. О. Наурузбаев, И. Б. Ким, И. А. Лездиньш</w:t>
      </w:r>
    </w:p>
    <w:p w:rsidR="00EB4778" w:rsidRPr="00EB4778" w:rsidRDefault="00EB4778" w:rsidP="00EB4778">
      <w:pPr>
        <w:jc w:val="center"/>
        <w:rPr>
          <w:sz w:val="24"/>
          <w:szCs w:val="24"/>
        </w:rPr>
      </w:pPr>
    </w:p>
    <w:p w:rsidR="00EB4778" w:rsidRPr="00EB4778" w:rsidRDefault="00EB4778" w:rsidP="00EB4778">
      <w:pPr>
        <w:jc w:val="center"/>
        <w:rPr>
          <w:i/>
          <w:sz w:val="24"/>
          <w:szCs w:val="24"/>
        </w:rPr>
      </w:pPr>
      <w:r w:rsidRPr="00EB4778">
        <w:rPr>
          <w:i/>
          <w:sz w:val="24"/>
          <w:szCs w:val="24"/>
        </w:rPr>
        <w:t xml:space="preserve">(Талдыкорганская ПЧС, </w:t>
      </w:r>
      <w:r w:rsidRPr="00EB4778">
        <w:rPr>
          <w:i/>
          <w:sz w:val="24"/>
          <w:szCs w:val="24"/>
          <w:lang w:val="fr-FR"/>
        </w:rPr>
        <w:t>e</w:t>
      </w:r>
      <w:r w:rsidRPr="00EB4778">
        <w:rPr>
          <w:i/>
          <w:sz w:val="24"/>
          <w:szCs w:val="24"/>
        </w:rPr>
        <w:t>-</w:t>
      </w:r>
      <w:r w:rsidRPr="00EB4778">
        <w:rPr>
          <w:i/>
          <w:sz w:val="24"/>
          <w:szCs w:val="24"/>
          <w:lang w:val="fr-FR"/>
        </w:rPr>
        <w:t>mail</w:t>
      </w:r>
      <w:r w:rsidRPr="00EB4778">
        <w:rPr>
          <w:i/>
          <w:sz w:val="24"/>
          <w:szCs w:val="24"/>
        </w:rPr>
        <w:t>:</w:t>
      </w:r>
      <w:r w:rsidRPr="00EB4778">
        <w:rPr>
          <w:sz w:val="24"/>
          <w:szCs w:val="24"/>
        </w:rPr>
        <w:t xml:space="preserve"> </w:t>
      </w:r>
      <w:r w:rsidRPr="00EB4778">
        <w:rPr>
          <w:i/>
          <w:sz w:val="24"/>
          <w:szCs w:val="24"/>
        </w:rPr>
        <w:t>tpcstald@mail.ru)</w:t>
      </w:r>
    </w:p>
    <w:p w:rsidR="00EB4778" w:rsidRPr="00EB4778" w:rsidRDefault="00EB4778" w:rsidP="00EB4778">
      <w:pPr>
        <w:jc w:val="center"/>
        <w:rPr>
          <w:sz w:val="24"/>
          <w:szCs w:val="24"/>
        </w:rPr>
      </w:pPr>
    </w:p>
    <w:p w:rsidR="00EB4778" w:rsidRPr="00EB4778" w:rsidRDefault="00EB4778" w:rsidP="00EB4778">
      <w:pPr>
        <w:ind w:firstLine="397"/>
        <w:rPr>
          <w:sz w:val="24"/>
          <w:szCs w:val="24"/>
        </w:rPr>
      </w:pPr>
      <w:r w:rsidRPr="00EB4778">
        <w:rPr>
          <w:sz w:val="24"/>
          <w:szCs w:val="24"/>
        </w:rPr>
        <w:t>Относительно небольшой опыт применения ПЦР-диагностики в практике прот</w:t>
      </w:r>
      <w:r w:rsidRPr="00EB4778">
        <w:rPr>
          <w:sz w:val="24"/>
          <w:szCs w:val="24"/>
        </w:rPr>
        <w:t>и</w:t>
      </w:r>
      <w:r w:rsidRPr="00EB4778">
        <w:rPr>
          <w:sz w:val="24"/>
          <w:szCs w:val="24"/>
        </w:rPr>
        <w:t>вочумной службы не дает исчерпывающего ответа о роли данного метода при исследов</w:t>
      </w:r>
      <w:r w:rsidRPr="00EB4778">
        <w:rPr>
          <w:sz w:val="24"/>
          <w:szCs w:val="24"/>
        </w:rPr>
        <w:t>а</w:t>
      </w:r>
      <w:r w:rsidRPr="00EB4778">
        <w:rPr>
          <w:sz w:val="24"/>
          <w:szCs w:val="24"/>
        </w:rPr>
        <w:t>нии грызунов и их эктопаразитов при проведении эпизоотологического обследования те</w:t>
      </w:r>
      <w:r w:rsidRPr="00EB4778">
        <w:rPr>
          <w:sz w:val="24"/>
          <w:szCs w:val="24"/>
        </w:rPr>
        <w:t>р</w:t>
      </w:r>
      <w:r w:rsidRPr="00EB4778">
        <w:rPr>
          <w:sz w:val="24"/>
          <w:szCs w:val="24"/>
        </w:rPr>
        <w:t>ритории на чуму. Поэтому для уточнения роли метода ПЦР, получения более полной х</w:t>
      </w:r>
      <w:r w:rsidRPr="00EB4778">
        <w:rPr>
          <w:sz w:val="24"/>
          <w:szCs w:val="24"/>
        </w:rPr>
        <w:t>а</w:t>
      </w:r>
      <w:r w:rsidRPr="00EB4778">
        <w:rPr>
          <w:sz w:val="24"/>
          <w:szCs w:val="24"/>
        </w:rPr>
        <w:t>рактеристики эпизоотического процесса и его прогнозирования, необходимо обобщать и анализировать в совокупности с бактериологическими и серологическими результатами все данные ПЦР-исследований. В настоящем сообщении мы приводим результаты иссл</w:t>
      </w:r>
      <w:r w:rsidRPr="00EB4778">
        <w:rPr>
          <w:sz w:val="24"/>
          <w:szCs w:val="24"/>
        </w:rPr>
        <w:t>е</w:t>
      </w:r>
      <w:r w:rsidRPr="00EB4778">
        <w:rPr>
          <w:sz w:val="24"/>
          <w:szCs w:val="24"/>
        </w:rPr>
        <w:t>дования полевого материала на чуму в Таукумском автономном очаге весной 2012 г.</w:t>
      </w:r>
    </w:p>
    <w:p w:rsidR="00EB4778" w:rsidRPr="00EB4778" w:rsidRDefault="00EB4778" w:rsidP="00EB4778">
      <w:pPr>
        <w:ind w:firstLine="397"/>
        <w:rPr>
          <w:sz w:val="24"/>
          <w:szCs w:val="24"/>
        </w:rPr>
      </w:pPr>
      <w:r w:rsidRPr="00EB4778">
        <w:rPr>
          <w:sz w:val="24"/>
          <w:szCs w:val="24"/>
        </w:rPr>
        <w:t>Здесь было собрано 578 клещей, объединенных в 16 групповых проб, в каждую из к</w:t>
      </w:r>
      <w:r w:rsidRPr="00EB4778">
        <w:rPr>
          <w:sz w:val="24"/>
          <w:szCs w:val="24"/>
        </w:rPr>
        <w:t>о</w:t>
      </w:r>
      <w:r w:rsidRPr="00EB4778">
        <w:rPr>
          <w:sz w:val="24"/>
          <w:szCs w:val="24"/>
        </w:rPr>
        <w:t>торых входили от 1 до 50 особей. Исследование эктопаразитов проводили на базе лабор</w:t>
      </w:r>
      <w:r w:rsidRPr="00EB4778">
        <w:rPr>
          <w:sz w:val="24"/>
          <w:szCs w:val="24"/>
        </w:rPr>
        <w:t>а</w:t>
      </w:r>
      <w:r w:rsidRPr="00EB4778">
        <w:rPr>
          <w:sz w:val="24"/>
          <w:szCs w:val="24"/>
        </w:rPr>
        <w:t>тории диагностики и профилактики чумы Талдыкорганской ПЧС. Серологическое, бакт</w:t>
      </w:r>
      <w:r w:rsidRPr="00EB4778">
        <w:rPr>
          <w:sz w:val="24"/>
          <w:szCs w:val="24"/>
        </w:rPr>
        <w:t>е</w:t>
      </w:r>
      <w:r w:rsidRPr="00EB4778">
        <w:rPr>
          <w:sz w:val="24"/>
          <w:szCs w:val="24"/>
        </w:rPr>
        <w:t>риологическое и биологическое исследование материала дало отрицательный результат. Вместе с тем при параллельном исследовании материала методом ПЦР в двух индивид</w:t>
      </w:r>
      <w:r w:rsidRPr="00EB4778">
        <w:rPr>
          <w:sz w:val="24"/>
          <w:szCs w:val="24"/>
        </w:rPr>
        <w:t>у</w:t>
      </w:r>
      <w:r w:rsidRPr="00EB4778">
        <w:rPr>
          <w:sz w:val="24"/>
          <w:szCs w:val="24"/>
        </w:rPr>
        <w:t>альных суспензиях внутренних органов биопробных животных (белых мышей) обнаруж</w:t>
      </w:r>
      <w:r w:rsidRPr="00EB4778">
        <w:rPr>
          <w:sz w:val="24"/>
          <w:szCs w:val="24"/>
        </w:rPr>
        <w:t>е</w:t>
      </w:r>
      <w:r w:rsidRPr="00EB4778">
        <w:rPr>
          <w:sz w:val="24"/>
          <w:szCs w:val="24"/>
        </w:rPr>
        <w:t>на ДНК возбудителя чумы (рисунок). Исследование материала проводилось с использов</w:t>
      </w:r>
      <w:r w:rsidRPr="00EB4778">
        <w:rPr>
          <w:sz w:val="24"/>
          <w:szCs w:val="24"/>
        </w:rPr>
        <w:t>а</w:t>
      </w:r>
      <w:r w:rsidRPr="00EB4778">
        <w:rPr>
          <w:sz w:val="24"/>
          <w:szCs w:val="24"/>
        </w:rPr>
        <w:lastRenderedPageBreak/>
        <w:t xml:space="preserve">нием «Набора реагентов для обнаружения ДНК возбудителей инфекционных заболеваний методом ПЦР </w:t>
      </w:r>
      <w:r w:rsidRPr="00EB4778">
        <w:rPr>
          <w:sz w:val="24"/>
          <w:szCs w:val="24"/>
          <w:lang w:val="en-US"/>
        </w:rPr>
        <w:t>Gen</w:t>
      </w:r>
      <w:r w:rsidRPr="00EB4778">
        <w:rPr>
          <w:sz w:val="24"/>
          <w:szCs w:val="24"/>
        </w:rPr>
        <w:t xml:space="preserve"> </w:t>
      </w:r>
      <w:r w:rsidRPr="00EB4778">
        <w:rPr>
          <w:sz w:val="24"/>
          <w:szCs w:val="24"/>
          <w:lang w:val="en-US"/>
        </w:rPr>
        <w:t>Pest</w:t>
      </w:r>
      <w:r w:rsidRPr="00EB4778">
        <w:rPr>
          <w:sz w:val="24"/>
          <w:szCs w:val="24"/>
        </w:rPr>
        <w:t>», производств</w:t>
      </w:r>
      <w:proofErr w:type="gramStart"/>
      <w:r w:rsidRPr="00EB4778">
        <w:rPr>
          <w:sz w:val="24"/>
          <w:szCs w:val="24"/>
        </w:rPr>
        <w:t>а ООО</w:t>
      </w:r>
      <w:proofErr w:type="gramEnd"/>
      <w:r w:rsidRPr="00EB4778">
        <w:rPr>
          <w:sz w:val="24"/>
          <w:szCs w:val="24"/>
        </w:rPr>
        <w:t xml:space="preserve"> «Лаборатория Изоген» (Москва, Россия). Данный набор предусматривает использование праймеров </w:t>
      </w:r>
      <w:proofErr w:type="gramStart"/>
      <w:r w:rsidRPr="00EB4778">
        <w:rPr>
          <w:sz w:val="24"/>
          <w:szCs w:val="24"/>
        </w:rPr>
        <w:t>соответствующих</w:t>
      </w:r>
      <w:proofErr w:type="gramEnd"/>
      <w:r w:rsidRPr="00EB4778">
        <w:rPr>
          <w:sz w:val="24"/>
          <w:szCs w:val="24"/>
        </w:rPr>
        <w:t xml:space="preserve"> нуклеоти</w:t>
      </w:r>
      <w:r w:rsidRPr="00EB4778">
        <w:rPr>
          <w:sz w:val="24"/>
          <w:szCs w:val="24"/>
        </w:rPr>
        <w:t>д</w:t>
      </w:r>
      <w:r w:rsidRPr="00EB4778">
        <w:rPr>
          <w:sz w:val="24"/>
          <w:szCs w:val="24"/>
        </w:rPr>
        <w:t xml:space="preserve">ной последовательности гена </w:t>
      </w:r>
      <w:r w:rsidRPr="00EB4778">
        <w:rPr>
          <w:sz w:val="24"/>
          <w:szCs w:val="24"/>
          <w:lang w:val="en-US"/>
        </w:rPr>
        <w:t>pla</w:t>
      </w:r>
      <w:r w:rsidRPr="00EB4778">
        <w:rPr>
          <w:sz w:val="24"/>
          <w:szCs w:val="24"/>
        </w:rPr>
        <w:t xml:space="preserve">, локализованного на плазмиде </w:t>
      </w:r>
      <w:r w:rsidRPr="00EB4778">
        <w:rPr>
          <w:sz w:val="24"/>
          <w:szCs w:val="24"/>
          <w:lang w:val="en-US"/>
        </w:rPr>
        <w:t>pPst</w:t>
      </w:r>
      <w:r w:rsidRPr="00EB4778">
        <w:rPr>
          <w:sz w:val="24"/>
          <w:szCs w:val="24"/>
        </w:rPr>
        <w:t>. Детекцию результ</w:t>
      </w:r>
      <w:r w:rsidRPr="00EB4778">
        <w:rPr>
          <w:sz w:val="24"/>
          <w:szCs w:val="24"/>
        </w:rPr>
        <w:t>а</w:t>
      </w:r>
      <w:r w:rsidRPr="00EB4778">
        <w:rPr>
          <w:sz w:val="24"/>
          <w:szCs w:val="24"/>
        </w:rPr>
        <w:t xml:space="preserve">тов проводили в 1,5% агарозном геле. </w:t>
      </w:r>
    </w:p>
    <w:p w:rsidR="00EB4778" w:rsidRPr="00EB4778" w:rsidRDefault="00EB4778" w:rsidP="00EB4778">
      <w:pPr>
        <w:ind w:firstLine="397"/>
        <w:rPr>
          <w:sz w:val="24"/>
          <w:szCs w:val="24"/>
        </w:rPr>
      </w:pPr>
    </w:p>
    <w:tbl>
      <w:tblPr>
        <w:tblW w:w="0" w:type="auto"/>
        <w:jc w:val="center"/>
        <w:tblInd w:w="540" w:type="dxa"/>
        <w:tblLook w:val="04A0" w:firstRow="1" w:lastRow="0" w:firstColumn="1" w:lastColumn="0" w:noHBand="0" w:noVBand="1"/>
      </w:tblPr>
      <w:tblGrid>
        <w:gridCol w:w="9031"/>
      </w:tblGrid>
      <w:tr w:rsidR="00EB4778" w:rsidRPr="00107D64" w:rsidTr="00107D64">
        <w:trPr>
          <w:jc w:val="center"/>
        </w:trPr>
        <w:tc>
          <w:tcPr>
            <w:tcW w:w="9571" w:type="dxa"/>
          </w:tcPr>
          <w:p w:rsidR="00EB4778" w:rsidRPr="00107D64" w:rsidRDefault="00107D64" w:rsidP="00F35192">
            <w:pPr>
              <w:ind w:left="27"/>
              <w:jc w:val="center"/>
              <w:rPr>
                <w:sz w:val="24"/>
                <w:szCs w:val="24"/>
                <w:lang w:eastAsia="ko-KR"/>
              </w:rPr>
            </w:pPr>
            <w:r w:rsidRPr="00107D64">
              <w:rPr>
                <w:sz w:val="24"/>
                <w:szCs w:val="24"/>
                <w:lang w:eastAsia="ko-KR"/>
              </w:rPr>
              <w:t xml:space="preserve">     1   2   3   4    5   6   7   8   9  10  11  12 13  14  15 16  17  18   </w:t>
            </w:r>
            <w:r w:rsidR="00EB4778" w:rsidRPr="00107D64">
              <w:rPr>
                <w:noProof/>
                <w:sz w:val="24"/>
                <w:szCs w:val="24"/>
              </w:rPr>
              <w:drawing>
                <wp:inline distT="0" distB="0" distL="0" distR="0" wp14:anchorId="2E83D4D3" wp14:editId="12885D2D">
                  <wp:extent cx="4333875" cy="2318385"/>
                  <wp:effectExtent l="0" t="0" r="0" b="0"/>
                  <wp:docPr id="13" name="Рисунок 13" descr="Акдала клещи весна 2012 №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дала клещи весна 2012 №1Б"/>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l="7761" t="28700" r="37573" b="19908"/>
                          <a:stretch>
                            <a:fillRect/>
                          </a:stretch>
                        </pic:blipFill>
                        <pic:spPr bwMode="auto">
                          <a:xfrm>
                            <a:off x="0" y="0"/>
                            <a:ext cx="4333875" cy="2318385"/>
                          </a:xfrm>
                          <a:prstGeom prst="rect">
                            <a:avLst/>
                          </a:prstGeom>
                          <a:noFill/>
                          <a:ln>
                            <a:noFill/>
                          </a:ln>
                        </pic:spPr>
                      </pic:pic>
                    </a:graphicData>
                  </a:graphic>
                </wp:inline>
              </w:drawing>
            </w:r>
          </w:p>
          <w:p w:rsidR="00EB4778" w:rsidRPr="00107D64" w:rsidRDefault="00EB4778" w:rsidP="00F35192">
            <w:pPr>
              <w:rPr>
                <w:sz w:val="24"/>
                <w:szCs w:val="24"/>
              </w:rPr>
            </w:pPr>
          </w:p>
        </w:tc>
      </w:tr>
    </w:tbl>
    <w:p w:rsidR="00EB4778" w:rsidRPr="00EB4778" w:rsidRDefault="00EB4778" w:rsidP="00EB4778">
      <w:pPr>
        <w:ind w:left="540" w:firstLine="900"/>
        <w:rPr>
          <w:sz w:val="24"/>
          <w:szCs w:val="24"/>
          <w:lang w:eastAsia="ko-KR"/>
        </w:rPr>
      </w:pPr>
    </w:p>
    <w:p w:rsidR="00EB4778" w:rsidRPr="00EB4778" w:rsidRDefault="00EB4778" w:rsidP="00EB4778">
      <w:pPr>
        <w:jc w:val="center"/>
        <w:rPr>
          <w:i/>
          <w:sz w:val="24"/>
          <w:szCs w:val="24"/>
        </w:rPr>
      </w:pPr>
      <w:r w:rsidRPr="00EB4778">
        <w:rPr>
          <w:i/>
          <w:sz w:val="24"/>
          <w:szCs w:val="24"/>
        </w:rPr>
        <w:t>Рисунок. Результаты ПЦР анализа внутренних органов биопробных животных</w:t>
      </w:r>
    </w:p>
    <w:p w:rsidR="00EB4778" w:rsidRPr="00EB4778" w:rsidRDefault="00EB4778" w:rsidP="00EB4778">
      <w:pPr>
        <w:jc w:val="center"/>
        <w:rPr>
          <w:i/>
          <w:sz w:val="24"/>
          <w:szCs w:val="24"/>
        </w:rPr>
      </w:pPr>
      <w:r w:rsidRPr="00EB4778">
        <w:rPr>
          <w:i/>
          <w:sz w:val="24"/>
          <w:szCs w:val="24"/>
        </w:rPr>
        <w:t xml:space="preserve">1-16. Суспензии внутренних органов биопробных животных; 17. Отрицательный </w:t>
      </w:r>
    </w:p>
    <w:p w:rsidR="00EB4778" w:rsidRPr="00EB4778" w:rsidRDefault="00EB4778" w:rsidP="00EB4778">
      <w:pPr>
        <w:jc w:val="center"/>
        <w:rPr>
          <w:i/>
          <w:sz w:val="24"/>
          <w:szCs w:val="24"/>
          <w:lang w:eastAsia="ko-KR"/>
        </w:rPr>
      </w:pPr>
      <w:r w:rsidRPr="00EB4778">
        <w:rPr>
          <w:i/>
          <w:sz w:val="24"/>
          <w:szCs w:val="24"/>
        </w:rPr>
        <w:t>контроль с 10 мкл Н</w:t>
      </w:r>
      <w:r w:rsidRPr="00EB4778">
        <w:rPr>
          <w:i/>
          <w:sz w:val="24"/>
          <w:szCs w:val="24"/>
          <w:vertAlign w:val="subscript"/>
        </w:rPr>
        <w:t>2</w:t>
      </w:r>
      <w:r w:rsidRPr="00EB4778">
        <w:rPr>
          <w:i/>
          <w:sz w:val="24"/>
          <w:szCs w:val="24"/>
        </w:rPr>
        <w:t>О; 18. Положительный контроль</w:t>
      </w:r>
    </w:p>
    <w:p w:rsidR="00EB4778" w:rsidRPr="00EB4778" w:rsidRDefault="00EB4778" w:rsidP="00EB4778">
      <w:pPr>
        <w:ind w:left="540"/>
        <w:jc w:val="center"/>
        <w:rPr>
          <w:i/>
          <w:sz w:val="24"/>
          <w:szCs w:val="24"/>
        </w:rPr>
      </w:pPr>
    </w:p>
    <w:p w:rsidR="00EB4778" w:rsidRPr="00EB4778" w:rsidRDefault="00EB4778" w:rsidP="00EB4778">
      <w:pPr>
        <w:ind w:firstLine="397"/>
        <w:rPr>
          <w:sz w:val="24"/>
          <w:szCs w:val="24"/>
        </w:rPr>
      </w:pPr>
      <w:r w:rsidRPr="00EB4778">
        <w:rPr>
          <w:sz w:val="24"/>
          <w:szCs w:val="24"/>
        </w:rPr>
        <w:t>Положительными оказались пробы, содержащие суспензию внутренних органов би</w:t>
      </w:r>
      <w:r w:rsidRPr="00EB4778">
        <w:rPr>
          <w:sz w:val="24"/>
          <w:szCs w:val="24"/>
        </w:rPr>
        <w:t>о</w:t>
      </w:r>
      <w:r w:rsidRPr="00EB4778">
        <w:rPr>
          <w:sz w:val="24"/>
          <w:szCs w:val="24"/>
        </w:rPr>
        <w:t>проб суспензий клещей № 5 и № 15. Клещи, входящие в суспензию № 5, собраны в сект</w:t>
      </w:r>
      <w:r w:rsidRPr="00EB4778">
        <w:rPr>
          <w:sz w:val="24"/>
          <w:szCs w:val="24"/>
        </w:rPr>
        <w:t>о</w:t>
      </w:r>
      <w:r w:rsidRPr="00EB4778">
        <w:rPr>
          <w:sz w:val="24"/>
          <w:szCs w:val="24"/>
        </w:rPr>
        <w:t>ре 2Л-4 (</w:t>
      </w:r>
      <w:r w:rsidRPr="00EB4778">
        <w:rPr>
          <w:color w:val="000000"/>
          <w:sz w:val="24"/>
          <w:szCs w:val="24"/>
        </w:rPr>
        <w:t>2934310144</w:t>
      </w:r>
      <w:r w:rsidRPr="00EB4778">
        <w:rPr>
          <w:sz w:val="24"/>
          <w:szCs w:val="24"/>
        </w:rPr>
        <w:t>), N 45º03,123</w:t>
      </w:r>
      <w:proofErr w:type="gramStart"/>
      <w:r w:rsidRPr="00EB4778">
        <w:rPr>
          <w:sz w:val="24"/>
          <w:szCs w:val="24"/>
          <w:vertAlign w:val="superscript"/>
        </w:rPr>
        <w:sym w:font="Symbol" w:char="F0A2"/>
      </w:r>
      <w:r w:rsidRPr="00EB4778">
        <w:rPr>
          <w:sz w:val="24"/>
          <w:szCs w:val="24"/>
          <w:vertAlign w:val="superscript"/>
        </w:rPr>
        <w:t xml:space="preserve"> </w:t>
      </w:r>
      <w:r w:rsidRPr="00EB4778">
        <w:rPr>
          <w:sz w:val="24"/>
          <w:szCs w:val="24"/>
        </w:rPr>
        <w:t xml:space="preserve"> Е</w:t>
      </w:r>
      <w:proofErr w:type="gramEnd"/>
      <w:r w:rsidRPr="00EB4778">
        <w:rPr>
          <w:sz w:val="24"/>
          <w:szCs w:val="24"/>
        </w:rPr>
        <w:t xml:space="preserve"> 74º28,477</w:t>
      </w:r>
      <w:r w:rsidRPr="00EB4778">
        <w:rPr>
          <w:sz w:val="24"/>
          <w:szCs w:val="24"/>
          <w:vertAlign w:val="superscript"/>
        </w:rPr>
        <w:sym w:font="Symbol" w:char="F0A2"/>
      </w:r>
      <w:r w:rsidRPr="00EB4778">
        <w:rPr>
          <w:sz w:val="24"/>
          <w:szCs w:val="24"/>
        </w:rPr>
        <w:t xml:space="preserve"> (род </w:t>
      </w:r>
      <w:r w:rsidRPr="00EB4778">
        <w:rPr>
          <w:i/>
          <w:sz w:val="24"/>
          <w:szCs w:val="24"/>
        </w:rPr>
        <w:t>Dermacentor</w:t>
      </w:r>
      <w:r w:rsidRPr="00EB4778">
        <w:rPr>
          <w:sz w:val="24"/>
          <w:szCs w:val="24"/>
        </w:rPr>
        <w:t>, 50 шт.). Клещи, вход</w:t>
      </w:r>
      <w:r w:rsidRPr="00EB4778">
        <w:rPr>
          <w:sz w:val="24"/>
          <w:szCs w:val="24"/>
        </w:rPr>
        <w:t>я</w:t>
      </w:r>
      <w:r w:rsidRPr="00EB4778">
        <w:rPr>
          <w:sz w:val="24"/>
          <w:szCs w:val="24"/>
        </w:rPr>
        <w:t>щие в суспензию № 15, собраны в секторе 5М-3 (</w:t>
      </w:r>
      <w:r w:rsidRPr="00EB4778">
        <w:rPr>
          <w:color w:val="000000"/>
          <w:sz w:val="24"/>
          <w:szCs w:val="24"/>
        </w:rPr>
        <w:t>2934311513</w:t>
      </w:r>
      <w:r w:rsidRPr="00EB4778">
        <w:rPr>
          <w:sz w:val="24"/>
          <w:szCs w:val="24"/>
        </w:rPr>
        <w:t>), N 44º53,693</w:t>
      </w:r>
      <w:r w:rsidRPr="00EB4778">
        <w:rPr>
          <w:sz w:val="24"/>
          <w:szCs w:val="24"/>
          <w:vertAlign w:val="superscript"/>
        </w:rPr>
        <w:sym w:font="Symbol" w:char="F0A2"/>
      </w:r>
      <w:r w:rsidRPr="00EB4778">
        <w:rPr>
          <w:sz w:val="24"/>
          <w:szCs w:val="24"/>
          <w:vertAlign w:val="superscript"/>
        </w:rPr>
        <w:t xml:space="preserve">  </w:t>
      </w:r>
      <w:r w:rsidRPr="00EB4778">
        <w:rPr>
          <w:sz w:val="24"/>
          <w:szCs w:val="24"/>
        </w:rPr>
        <w:t>Е75º07,413</w:t>
      </w:r>
      <w:r w:rsidRPr="00EB4778">
        <w:rPr>
          <w:sz w:val="24"/>
          <w:szCs w:val="24"/>
          <w:vertAlign w:val="superscript"/>
        </w:rPr>
        <w:sym w:font="Symbol" w:char="F0A2"/>
      </w:r>
      <w:r w:rsidRPr="00EB4778">
        <w:rPr>
          <w:sz w:val="24"/>
          <w:szCs w:val="24"/>
        </w:rPr>
        <w:t xml:space="preserve"> (род </w:t>
      </w:r>
      <w:r w:rsidRPr="00EB4778">
        <w:rPr>
          <w:i/>
          <w:sz w:val="24"/>
          <w:szCs w:val="24"/>
        </w:rPr>
        <w:t>Hyalom</w:t>
      </w:r>
      <w:r w:rsidRPr="00EB4778">
        <w:rPr>
          <w:i/>
          <w:sz w:val="24"/>
          <w:szCs w:val="24"/>
          <w:lang w:val="en-US"/>
        </w:rPr>
        <w:t>m</w:t>
      </w:r>
      <w:r w:rsidRPr="00EB4778">
        <w:rPr>
          <w:i/>
          <w:sz w:val="24"/>
          <w:szCs w:val="24"/>
        </w:rPr>
        <w:t>a</w:t>
      </w:r>
      <w:r w:rsidRPr="00EB4778">
        <w:rPr>
          <w:sz w:val="24"/>
          <w:szCs w:val="24"/>
        </w:rPr>
        <w:t>, 1 экз.).</w:t>
      </w:r>
    </w:p>
    <w:p w:rsidR="00EB4778" w:rsidRPr="00EB4778" w:rsidRDefault="00EB4778" w:rsidP="00EB4778">
      <w:pPr>
        <w:ind w:firstLine="397"/>
        <w:rPr>
          <w:sz w:val="24"/>
          <w:szCs w:val="24"/>
        </w:rPr>
      </w:pPr>
      <w:r w:rsidRPr="00EB4778">
        <w:rPr>
          <w:sz w:val="24"/>
          <w:szCs w:val="24"/>
        </w:rPr>
        <w:t>При дальнейшем плановом обследовании территории Акдалинским эпидотрядом, в секторе 2Л-4 (</w:t>
      </w:r>
      <w:r w:rsidRPr="00EB4778">
        <w:rPr>
          <w:color w:val="000000"/>
          <w:sz w:val="24"/>
          <w:szCs w:val="24"/>
        </w:rPr>
        <w:t>2934310144</w:t>
      </w:r>
      <w:r w:rsidRPr="00EB4778">
        <w:rPr>
          <w:sz w:val="24"/>
          <w:szCs w:val="24"/>
        </w:rPr>
        <w:t xml:space="preserve">) – ЛЭР 29.2 Припойменные пески, в весенне-летний и осенний сезоны </w:t>
      </w:r>
      <w:smartTag w:uri="urn:schemas-microsoft-com:office:smarttags" w:element="metricconverter">
        <w:smartTagPr>
          <w:attr w:name="ProductID" w:val="2012 г"/>
        </w:smartTagPr>
        <w:r w:rsidRPr="00EB4778">
          <w:rPr>
            <w:sz w:val="24"/>
            <w:szCs w:val="24"/>
          </w:rPr>
          <w:t>2012 г</w:t>
        </w:r>
      </w:smartTag>
      <w:r w:rsidRPr="00EB4778">
        <w:rPr>
          <w:sz w:val="24"/>
          <w:szCs w:val="24"/>
        </w:rPr>
        <w:t>. была зарегистрирована эпизоотия чумы среди больших песчанок серолог</w:t>
      </w:r>
      <w:r w:rsidRPr="00EB4778">
        <w:rPr>
          <w:sz w:val="24"/>
          <w:szCs w:val="24"/>
        </w:rPr>
        <w:t>и</w:t>
      </w:r>
      <w:r w:rsidRPr="00EB4778">
        <w:rPr>
          <w:sz w:val="24"/>
          <w:szCs w:val="24"/>
        </w:rPr>
        <w:t xml:space="preserve">ческим методом. Ретроспективный анализ показал, что в данном секторе при регулярном обследовании эпизоотии чумы регистрировались в 2008, 2010 и 2011 гг. </w:t>
      </w:r>
    </w:p>
    <w:p w:rsidR="00EB4778" w:rsidRPr="00EB4778" w:rsidRDefault="00EB4778" w:rsidP="00EB4778">
      <w:pPr>
        <w:ind w:firstLine="397"/>
        <w:rPr>
          <w:sz w:val="24"/>
          <w:szCs w:val="24"/>
        </w:rPr>
      </w:pPr>
      <w:r w:rsidRPr="00EB4778">
        <w:rPr>
          <w:sz w:val="24"/>
          <w:szCs w:val="24"/>
        </w:rPr>
        <w:t>При обследовании сектора 5М-3 (</w:t>
      </w:r>
      <w:r w:rsidRPr="00EB4778">
        <w:rPr>
          <w:color w:val="000000"/>
          <w:sz w:val="24"/>
          <w:szCs w:val="24"/>
        </w:rPr>
        <w:t>2934311513</w:t>
      </w:r>
      <w:r w:rsidRPr="00EB4778">
        <w:rPr>
          <w:sz w:val="24"/>
          <w:szCs w:val="24"/>
        </w:rPr>
        <w:t>) – ЛЭР 29.3 Пески Таукум, эпизоотия чумы была зарегистрирована в осенний оперативный сезон 2012 г. серологическим мет</w:t>
      </w:r>
      <w:r w:rsidRPr="00EB4778">
        <w:rPr>
          <w:sz w:val="24"/>
          <w:szCs w:val="24"/>
        </w:rPr>
        <w:t>о</w:t>
      </w:r>
      <w:r w:rsidRPr="00EB4778">
        <w:rPr>
          <w:sz w:val="24"/>
          <w:szCs w:val="24"/>
        </w:rPr>
        <w:t>дом. Анализ данных предыдущих лет показал, что ни в этом секторе, ни в смежных сект</w:t>
      </w:r>
      <w:r w:rsidRPr="00EB4778">
        <w:rPr>
          <w:sz w:val="24"/>
          <w:szCs w:val="24"/>
        </w:rPr>
        <w:t>о</w:t>
      </w:r>
      <w:r w:rsidRPr="00EB4778">
        <w:rPr>
          <w:sz w:val="24"/>
          <w:szCs w:val="24"/>
        </w:rPr>
        <w:t xml:space="preserve">рах, эпизоотия не регистрировалась с 1988 г. </w:t>
      </w:r>
    </w:p>
    <w:p w:rsidR="00EB4778" w:rsidRPr="00EB4778" w:rsidRDefault="00EB4778" w:rsidP="00EB4778">
      <w:pPr>
        <w:ind w:firstLine="397"/>
        <w:rPr>
          <w:sz w:val="24"/>
          <w:szCs w:val="24"/>
        </w:rPr>
      </w:pPr>
      <w:r w:rsidRPr="00EB4778">
        <w:rPr>
          <w:sz w:val="24"/>
          <w:szCs w:val="24"/>
        </w:rPr>
        <w:t>Хотя по литературным источникам возбудитель чумы в клещах может переживать д</w:t>
      </w:r>
      <w:r w:rsidRPr="00EB4778">
        <w:rPr>
          <w:sz w:val="24"/>
          <w:szCs w:val="24"/>
        </w:rPr>
        <w:t>о</w:t>
      </w:r>
      <w:r w:rsidRPr="00EB4778">
        <w:rPr>
          <w:sz w:val="24"/>
          <w:szCs w:val="24"/>
        </w:rPr>
        <w:t>статочно длительное время и даже передаваться в процессе метаморфоза членистоногого от одной фазы развития к другой [1-3], объяснить 24-летний перерыв между проявлени</w:t>
      </w:r>
      <w:r w:rsidRPr="00EB4778">
        <w:rPr>
          <w:sz w:val="24"/>
          <w:szCs w:val="24"/>
        </w:rPr>
        <w:t>я</w:t>
      </w:r>
      <w:r w:rsidRPr="00EB4778">
        <w:rPr>
          <w:sz w:val="24"/>
          <w:szCs w:val="24"/>
        </w:rPr>
        <w:t>ми эпизоотии этим не возможно. Можно предположить, что чумной микроб все-таки ци</w:t>
      </w:r>
      <w:r w:rsidRPr="00EB4778">
        <w:rPr>
          <w:sz w:val="24"/>
          <w:szCs w:val="24"/>
        </w:rPr>
        <w:t>р</w:t>
      </w:r>
      <w:r w:rsidRPr="00EB4778">
        <w:rPr>
          <w:sz w:val="24"/>
          <w:szCs w:val="24"/>
        </w:rPr>
        <w:t>кулировал в пределах данной территории, однако из-за нерегулярного обследования п</w:t>
      </w:r>
      <w:r w:rsidRPr="00EB4778">
        <w:rPr>
          <w:sz w:val="24"/>
          <w:szCs w:val="24"/>
        </w:rPr>
        <w:t>о</w:t>
      </w:r>
      <w:r w:rsidRPr="00EB4778">
        <w:rPr>
          <w:sz w:val="24"/>
          <w:szCs w:val="24"/>
        </w:rPr>
        <w:t>следней признаки его циркуляции выявить не удавалось.</w:t>
      </w:r>
    </w:p>
    <w:p w:rsidR="00EB4778" w:rsidRPr="00EB4778" w:rsidRDefault="00EB4778" w:rsidP="00EB4778">
      <w:pPr>
        <w:ind w:firstLine="397"/>
        <w:rPr>
          <w:sz w:val="24"/>
          <w:szCs w:val="24"/>
        </w:rPr>
      </w:pPr>
      <w:r w:rsidRPr="00EB4778">
        <w:rPr>
          <w:sz w:val="24"/>
          <w:szCs w:val="24"/>
        </w:rPr>
        <w:t xml:space="preserve">Объяснить же выявление ДНК </w:t>
      </w:r>
      <w:r w:rsidRPr="00EB4778">
        <w:rPr>
          <w:i/>
          <w:sz w:val="24"/>
          <w:szCs w:val="24"/>
          <w:lang w:val="en-US"/>
        </w:rPr>
        <w:t>Y</w:t>
      </w:r>
      <w:r w:rsidRPr="00EB4778">
        <w:rPr>
          <w:i/>
          <w:sz w:val="24"/>
          <w:szCs w:val="24"/>
        </w:rPr>
        <w:t xml:space="preserve">. </w:t>
      </w:r>
      <w:r w:rsidRPr="00EB4778">
        <w:rPr>
          <w:i/>
          <w:sz w:val="24"/>
          <w:szCs w:val="24"/>
          <w:lang w:val="en-US"/>
        </w:rPr>
        <w:t>pestis</w:t>
      </w:r>
      <w:r w:rsidRPr="00EB4778">
        <w:rPr>
          <w:sz w:val="24"/>
          <w:szCs w:val="24"/>
        </w:rPr>
        <w:t xml:space="preserve"> только в суспензии внутренних органов би</w:t>
      </w:r>
      <w:r w:rsidRPr="00EB4778">
        <w:rPr>
          <w:sz w:val="24"/>
          <w:szCs w:val="24"/>
        </w:rPr>
        <w:t>о</w:t>
      </w:r>
      <w:r w:rsidRPr="00EB4778">
        <w:rPr>
          <w:sz w:val="24"/>
          <w:szCs w:val="24"/>
        </w:rPr>
        <w:t>пробного животного при отрицательных результатах классических методов можно выс</w:t>
      </w:r>
      <w:r w:rsidRPr="00EB4778">
        <w:rPr>
          <w:sz w:val="24"/>
          <w:szCs w:val="24"/>
        </w:rPr>
        <w:t>о</w:t>
      </w:r>
      <w:r w:rsidRPr="00EB4778">
        <w:rPr>
          <w:sz w:val="24"/>
          <w:szCs w:val="24"/>
        </w:rPr>
        <w:t>кой чувствительностью ПЦР. Возможно, в перезимовавших клещах было сравнительно небольшое количество микробных клеток. В организме биопробного животного произ</w:t>
      </w:r>
      <w:r w:rsidRPr="00EB4778">
        <w:rPr>
          <w:sz w:val="24"/>
          <w:szCs w:val="24"/>
        </w:rPr>
        <w:t>о</w:t>
      </w:r>
      <w:r w:rsidRPr="00EB4778">
        <w:rPr>
          <w:sz w:val="24"/>
          <w:szCs w:val="24"/>
        </w:rPr>
        <w:t>шло размножение возбудителя, однако, в виду различных причин (малая доза при введ</w:t>
      </w:r>
      <w:r w:rsidRPr="00EB4778">
        <w:rPr>
          <w:sz w:val="24"/>
          <w:szCs w:val="24"/>
        </w:rPr>
        <w:t>е</w:t>
      </w:r>
      <w:r w:rsidRPr="00EB4778">
        <w:rPr>
          <w:sz w:val="24"/>
          <w:szCs w:val="24"/>
        </w:rPr>
        <w:lastRenderedPageBreak/>
        <w:t>нии, ослабленная вирулентность возбудителя) произошло недостаточное накопление его для выявления бактериологическим и серологическим методами.</w:t>
      </w:r>
    </w:p>
    <w:p w:rsidR="00EB4778" w:rsidRPr="00EB4778" w:rsidRDefault="00EB4778" w:rsidP="00EB4778">
      <w:pPr>
        <w:ind w:firstLine="397"/>
        <w:rPr>
          <w:sz w:val="24"/>
          <w:szCs w:val="24"/>
        </w:rPr>
      </w:pPr>
      <w:r w:rsidRPr="00EB4778">
        <w:rPr>
          <w:sz w:val="24"/>
          <w:szCs w:val="24"/>
        </w:rPr>
        <w:t>Таким образом, применение метода ПЦР возможно при проведении эпизоотологич</w:t>
      </w:r>
      <w:r w:rsidRPr="00EB4778">
        <w:rPr>
          <w:sz w:val="24"/>
          <w:szCs w:val="24"/>
        </w:rPr>
        <w:t>е</w:t>
      </w:r>
      <w:r w:rsidRPr="00EB4778">
        <w:rPr>
          <w:sz w:val="24"/>
          <w:szCs w:val="24"/>
        </w:rPr>
        <w:t>ского обследования территории на чуму, но для выяснения его истинной роли в лабор</w:t>
      </w:r>
      <w:r w:rsidRPr="00EB4778">
        <w:rPr>
          <w:sz w:val="24"/>
          <w:szCs w:val="24"/>
        </w:rPr>
        <w:t>а</w:t>
      </w:r>
      <w:r w:rsidRPr="00EB4778">
        <w:rPr>
          <w:sz w:val="24"/>
          <w:szCs w:val="24"/>
        </w:rPr>
        <w:t>торных методах исследования нужен многолетний опыт применения с последующим ан</w:t>
      </w:r>
      <w:r w:rsidRPr="00EB4778">
        <w:rPr>
          <w:sz w:val="24"/>
          <w:szCs w:val="24"/>
        </w:rPr>
        <w:t>а</w:t>
      </w:r>
      <w:r w:rsidRPr="00EB4778">
        <w:rPr>
          <w:sz w:val="24"/>
          <w:szCs w:val="24"/>
        </w:rPr>
        <w:t>лизом данных.</w:t>
      </w:r>
    </w:p>
    <w:p w:rsidR="00EB4778" w:rsidRPr="00EB4778" w:rsidRDefault="00EB4778" w:rsidP="00EB4778">
      <w:pPr>
        <w:jc w:val="center"/>
        <w:rPr>
          <w:sz w:val="24"/>
          <w:szCs w:val="24"/>
        </w:rPr>
      </w:pPr>
    </w:p>
    <w:p w:rsidR="00EB4778" w:rsidRPr="00E86B87" w:rsidRDefault="00EB4778" w:rsidP="00EB4778">
      <w:pPr>
        <w:jc w:val="center"/>
      </w:pPr>
      <w:r w:rsidRPr="00E86B87">
        <w:t>ЛИТЕРАТУРА</w:t>
      </w:r>
    </w:p>
    <w:p w:rsidR="00EB4778" w:rsidRPr="00E86B87" w:rsidRDefault="00EB4778" w:rsidP="00772B9C">
      <w:pPr>
        <w:numPr>
          <w:ilvl w:val="0"/>
          <w:numId w:val="18"/>
        </w:numPr>
        <w:tabs>
          <w:tab w:val="clear" w:pos="1765"/>
          <w:tab w:val="left" w:pos="284"/>
          <w:tab w:val="num" w:pos="993"/>
        </w:tabs>
        <w:ind w:left="1134" w:hanging="1134"/>
        <w:rPr>
          <w:snapToGrid w:val="0"/>
          <w:color w:val="000000"/>
        </w:rPr>
      </w:pPr>
      <w:r w:rsidRPr="00E86B87">
        <w:rPr>
          <w:b/>
          <w:snapToGrid w:val="0"/>
          <w:color w:val="000000"/>
        </w:rPr>
        <w:t>Афанасьева О. В., Ершова Л. С., Волосивец И. Ф.</w:t>
      </w:r>
      <w:r w:rsidRPr="00E86B87">
        <w:rPr>
          <w:snapToGrid w:val="0"/>
          <w:color w:val="000000"/>
        </w:rPr>
        <w:t xml:space="preserve"> К вопросу об эпизоотологическом зн</w:t>
      </w:r>
      <w:r>
        <w:rPr>
          <w:snapToGrid w:val="0"/>
          <w:color w:val="000000"/>
        </w:rPr>
        <w:t>а</w:t>
      </w:r>
      <w:r w:rsidRPr="00E86B87">
        <w:rPr>
          <w:snapToGrid w:val="0"/>
          <w:color w:val="000000"/>
        </w:rPr>
        <w:t xml:space="preserve">чении клещей </w:t>
      </w:r>
      <w:r w:rsidRPr="0032005F">
        <w:rPr>
          <w:i/>
          <w:snapToGrid w:val="0"/>
          <w:color w:val="000000"/>
          <w:lang w:val="en-US"/>
        </w:rPr>
        <w:t>Hyalomma</w:t>
      </w:r>
      <w:r w:rsidRPr="0032005F">
        <w:rPr>
          <w:i/>
          <w:snapToGrid w:val="0"/>
          <w:color w:val="000000"/>
        </w:rPr>
        <w:t xml:space="preserve"> </w:t>
      </w:r>
      <w:r w:rsidRPr="0032005F">
        <w:rPr>
          <w:i/>
          <w:snapToGrid w:val="0"/>
          <w:color w:val="000000"/>
          <w:lang w:val="en-US"/>
        </w:rPr>
        <w:t>asiaticum</w:t>
      </w:r>
      <w:r w:rsidRPr="0032005F">
        <w:rPr>
          <w:i/>
          <w:snapToGrid w:val="0"/>
          <w:color w:val="000000"/>
        </w:rPr>
        <w:t xml:space="preserve"> </w:t>
      </w:r>
      <w:r w:rsidRPr="0032005F">
        <w:rPr>
          <w:i/>
          <w:snapToGrid w:val="0"/>
          <w:color w:val="000000"/>
          <w:lang w:val="en-US"/>
        </w:rPr>
        <w:t>asiatucum</w:t>
      </w:r>
      <w:r w:rsidRPr="00E86B87">
        <w:rPr>
          <w:snapToGrid w:val="0"/>
          <w:color w:val="000000"/>
        </w:rPr>
        <w:t xml:space="preserve"> в Пустынном очаге чумы. // Матер</w:t>
      </w:r>
      <w:proofErr w:type="gramStart"/>
      <w:r w:rsidRPr="00E86B87">
        <w:rPr>
          <w:snapToGrid w:val="0"/>
          <w:color w:val="000000"/>
        </w:rPr>
        <w:t>.</w:t>
      </w:r>
      <w:proofErr w:type="gramEnd"/>
      <w:r w:rsidRPr="00E86B87">
        <w:rPr>
          <w:snapToGrid w:val="0"/>
          <w:color w:val="000000"/>
        </w:rPr>
        <w:t xml:space="preserve"> </w:t>
      </w:r>
      <w:proofErr w:type="gramStart"/>
      <w:r>
        <w:rPr>
          <w:snapToGrid w:val="0"/>
          <w:color w:val="000000"/>
        </w:rPr>
        <w:t>р</w:t>
      </w:r>
      <w:proofErr w:type="gramEnd"/>
      <w:r w:rsidRPr="00E86B87">
        <w:rPr>
          <w:snapToGrid w:val="0"/>
          <w:color w:val="000000"/>
        </w:rPr>
        <w:t xml:space="preserve">асшир. </w:t>
      </w:r>
      <w:r>
        <w:rPr>
          <w:snapToGrid w:val="0"/>
          <w:color w:val="000000"/>
        </w:rPr>
        <w:t>н</w:t>
      </w:r>
      <w:r w:rsidRPr="00E86B87">
        <w:rPr>
          <w:snapToGrid w:val="0"/>
          <w:color w:val="000000"/>
        </w:rPr>
        <w:t xml:space="preserve">ауч. </w:t>
      </w:r>
      <w:r>
        <w:rPr>
          <w:snapToGrid w:val="0"/>
          <w:color w:val="000000"/>
        </w:rPr>
        <w:t>к</w:t>
      </w:r>
      <w:r w:rsidRPr="00E86B87">
        <w:rPr>
          <w:snapToGrid w:val="0"/>
          <w:color w:val="000000"/>
        </w:rPr>
        <w:t>онф</w:t>
      </w:r>
      <w:r>
        <w:rPr>
          <w:snapToGrid w:val="0"/>
          <w:color w:val="000000"/>
        </w:rPr>
        <w:t>ер</w:t>
      </w:r>
      <w:r w:rsidRPr="00E86B87">
        <w:rPr>
          <w:snapToGrid w:val="0"/>
          <w:color w:val="000000"/>
        </w:rPr>
        <w:t xml:space="preserve">., посв. 40-летию КазССР. </w:t>
      </w:r>
      <w:r>
        <w:rPr>
          <w:snapToGrid w:val="0"/>
          <w:color w:val="000000"/>
        </w:rPr>
        <w:t xml:space="preserve">– </w:t>
      </w:r>
      <w:r w:rsidRPr="00E86B87">
        <w:rPr>
          <w:snapToGrid w:val="0"/>
          <w:color w:val="000000"/>
        </w:rPr>
        <w:t>Алма-Ата, 1961. – С. 14-15.</w:t>
      </w:r>
    </w:p>
    <w:p w:rsidR="00EB4778" w:rsidRPr="00E86B87" w:rsidRDefault="00EB4778" w:rsidP="00772B9C">
      <w:pPr>
        <w:numPr>
          <w:ilvl w:val="0"/>
          <w:numId w:val="18"/>
        </w:numPr>
        <w:tabs>
          <w:tab w:val="clear" w:pos="1765"/>
          <w:tab w:val="left" w:pos="284"/>
          <w:tab w:val="num" w:pos="993"/>
        </w:tabs>
        <w:ind w:left="1134" w:hanging="1134"/>
        <w:rPr>
          <w:snapToGrid w:val="0"/>
          <w:color w:val="000000"/>
        </w:rPr>
      </w:pPr>
      <w:r w:rsidRPr="0032005F">
        <w:rPr>
          <w:b/>
          <w:snapToGrid w:val="0"/>
          <w:color w:val="000000"/>
        </w:rPr>
        <w:t>Билялов З. А., Ершова Л. С., Свиридов Г. Г.</w:t>
      </w:r>
      <w:r w:rsidRPr="00E86B87">
        <w:rPr>
          <w:snapToGrid w:val="0"/>
          <w:color w:val="000000"/>
        </w:rPr>
        <w:t xml:space="preserve"> Экспериментальные данные о длительности сохранения бактерий чумы в клещах </w:t>
      </w:r>
      <w:r w:rsidRPr="00E86B87">
        <w:rPr>
          <w:i/>
          <w:snapToGrid w:val="0"/>
          <w:color w:val="000000"/>
        </w:rPr>
        <w:t xml:space="preserve">Ornithodoros tartakovskyi </w:t>
      </w:r>
      <w:r w:rsidRPr="00E86B87">
        <w:rPr>
          <w:snapToGrid w:val="0"/>
          <w:color w:val="000000"/>
        </w:rPr>
        <w:t>// XI Межресп</w:t>
      </w:r>
      <w:r>
        <w:rPr>
          <w:snapToGrid w:val="0"/>
          <w:color w:val="000000"/>
        </w:rPr>
        <w:t>убл</w:t>
      </w:r>
      <w:r w:rsidRPr="00E86B87">
        <w:rPr>
          <w:snapToGrid w:val="0"/>
          <w:color w:val="000000"/>
        </w:rPr>
        <w:t>. науч</w:t>
      </w:r>
      <w:r>
        <w:rPr>
          <w:snapToGrid w:val="0"/>
          <w:color w:val="000000"/>
        </w:rPr>
        <w:t>но</w:t>
      </w:r>
      <w:r w:rsidRPr="00E86B87">
        <w:rPr>
          <w:snapToGrid w:val="0"/>
          <w:color w:val="000000"/>
        </w:rPr>
        <w:t>-практ. конф</w:t>
      </w:r>
      <w:r>
        <w:rPr>
          <w:snapToGrid w:val="0"/>
          <w:color w:val="000000"/>
        </w:rPr>
        <w:t>ер</w:t>
      </w:r>
      <w:r w:rsidRPr="00E86B87">
        <w:rPr>
          <w:snapToGrid w:val="0"/>
          <w:color w:val="000000"/>
        </w:rPr>
        <w:t>. противочум. учрежд. Ср. Азии и Казахстана по проф</w:t>
      </w:r>
      <w:r>
        <w:rPr>
          <w:snapToGrid w:val="0"/>
          <w:color w:val="000000"/>
        </w:rPr>
        <w:t>ил</w:t>
      </w:r>
      <w:r w:rsidRPr="00E86B87">
        <w:rPr>
          <w:snapToGrid w:val="0"/>
          <w:color w:val="000000"/>
        </w:rPr>
        <w:t>. чумы: Тез</w:t>
      </w:r>
      <w:proofErr w:type="gramStart"/>
      <w:r w:rsidRPr="00E86B87">
        <w:rPr>
          <w:snapToGrid w:val="0"/>
          <w:color w:val="000000"/>
        </w:rPr>
        <w:t>.</w:t>
      </w:r>
      <w:proofErr w:type="gramEnd"/>
      <w:r w:rsidRPr="00E86B87">
        <w:rPr>
          <w:snapToGrid w:val="0"/>
          <w:color w:val="000000"/>
        </w:rPr>
        <w:t xml:space="preserve"> </w:t>
      </w:r>
      <w:proofErr w:type="gramStart"/>
      <w:r w:rsidRPr="00E86B87">
        <w:rPr>
          <w:snapToGrid w:val="0"/>
          <w:color w:val="000000"/>
        </w:rPr>
        <w:t>д</w:t>
      </w:r>
      <w:proofErr w:type="gramEnd"/>
      <w:r w:rsidRPr="00E86B87">
        <w:rPr>
          <w:snapToGrid w:val="0"/>
          <w:color w:val="000000"/>
        </w:rPr>
        <w:t>окл. – Алма-Ата, 1981. – С. 28-29.</w:t>
      </w:r>
    </w:p>
    <w:p w:rsidR="00EB4778" w:rsidRDefault="00EB4778" w:rsidP="00772B9C">
      <w:pPr>
        <w:numPr>
          <w:ilvl w:val="0"/>
          <w:numId w:val="18"/>
        </w:numPr>
        <w:tabs>
          <w:tab w:val="left" w:pos="284"/>
        </w:tabs>
        <w:ind w:left="1134" w:hanging="1134"/>
        <w:rPr>
          <w:snapToGrid w:val="0"/>
          <w:color w:val="000000"/>
        </w:rPr>
      </w:pPr>
      <w:r w:rsidRPr="0032005F">
        <w:rPr>
          <w:b/>
          <w:snapToGrid w:val="0"/>
          <w:color w:val="000000"/>
        </w:rPr>
        <w:t xml:space="preserve">Свиридов Г. Г., Соколов П. Н., Дунаев Г. С. </w:t>
      </w:r>
      <w:r>
        <w:rPr>
          <w:b/>
          <w:snapToGrid w:val="0"/>
          <w:color w:val="000000"/>
        </w:rPr>
        <w:t>и</w:t>
      </w:r>
      <w:r w:rsidRPr="0032005F">
        <w:rPr>
          <w:b/>
          <w:snapToGrid w:val="0"/>
          <w:color w:val="000000"/>
        </w:rPr>
        <w:t xml:space="preserve"> др.</w:t>
      </w:r>
      <w:r w:rsidRPr="00E86B87">
        <w:rPr>
          <w:snapToGrid w:val="0"/>
          <w:color w:val="000000"/>
        </w:rPr>
        <w:t xml:space="preserve"> Продолжительность выявления микроба чумы и его фракции (I, II) из клещей рода </w:t>
      </w:r>
      <w:r w:rsidRPr="00E86B87">
        <w:rPr>
          <w:i/>
          <w:snapToGrid w:val="0"/>
          <w:color w:val="000000"/>
        </w:rPr>
        <w:t>Ornithodoros</w:t>
      </w:r>
      <w:r w:rsidRPr="00E86B87">
        <w:rPr>
          <w:snapToGrid w:val="0"/>
          <w:color w:val="000000"/>
        </w:rPr>
        <w:t xml:space="preserve"> // XII межреспуб</w:t>
      </w:r>
      <w:r>
        <w:rPr>
          <w:snapToGrid w:val="0"/>
          <w:color w:val="000000"/>
        </w:rPr>
        <w:t>л</w:t>
      </w:r>
      <w:r w:rsidRPr="00E86B87">
        <w:rPr>
          <w:snapToGrid w:val="0"/>
          <w:color w:val="000000"/>
        </w:rPr>
        <w:t>. науч</w:t>
      </w:r>
      <w:r>
        <w:rPr>
          <w:snapToGrid w:val="0"/>
          <w:color w:val="000000"/>
        </w:rPr>
        <w:t>но</w:t>
      </w:r>
      <w:r w:rsidRPr="00E86B87">
        <w:rPr>
          <w:snapToGrid w:val="0"/>
          <w:color w:val="000000"/>
        </w:rPr>
        <w:t>-практ. конф</w:t>
      </w:r>
      <w:r>
        <w:rPr>
          <w:snapToGrid w:val="0"/>
          <w:color w:val="000000"/>
        </w:rPr>
        <w:t>ер</w:t>
      </w:r>
      <w:r w:rsidRPr="00E86B87">
        <w:rPr>
          <w:snapToGrid w:val="0"/>
          <w:color w:val="000000"/>
        </w:rPr>
        <w:t>. прот</w:t>
      </w:r>
      <w:r w:rsidRPr="00E86B87">
        <w:rPr>
          <w:snapToGrid w:val="0"/>
          <w:color w:val="000000"/>
        </w:rPr>
        <w:t>и</w:t>
      </w:r>
      <w:r w:rsidRPr="00E86B87">
        <w:rPr>
          <w:snapToGrid w:val="0"/>
          <w:color w:val="000000"/>
        </w:rPr>
        <w:t>вочум. учрежд. Ср. Азии и Казахстана по проф</w:t>
      </w:r>
      <w:r>
        <w:rPr>
          <w:snapToGrid w:val="0"/>
          <w:color w:val="000000"/>
        </w:rPr>
        <w:t>ил</w:t>
      </w:r>
      <w:r w:rsidRPr="00E86B87">
        <w:rPr>
          <w:snapToGrid w:val="0"/>
          <w:color w:val="000000"/>
        </w:rPr>
        <w:t>. чумы. – Алма-Ата, 1985. – С. 77-79.</w:t>
      </w:r>
    </w:p>
    <w:p w:rsidR="00107D64" w:rsidRPr="00107D64" w:rsidRDefault="00107D64" w:rsidP="00107D64">
      <w:pPr>
        <w:tabs>
          <w:tab w:val="left" w:pos="284"/>
        </w:tabs>
        <w:rPr>
          <w:snapToGrid w:val="0"/>
          <w:color w:val="000000"/>
          <w:sz w:val="24"/>
          <w:szCs w:val="24"/>
        </w:rPr>
      </w:pPr>
    </w:p>
    <w:p w:rsidR="00107D64" w:rsidRPr="00107D64" w:rsidRDefault="00107D64" w:rsidP="00107D64">
      <w:pPr>
        <w:tabs>
          <w:tab w:val="left" w:pos="284"/>
        </w:tabs>
        <w:rPr>
          <w:snapToGrid w:val="0"/>
          <w:color w:val="000000"/>
          <w:sz w:val="24"/>
          <w:szCs w:val="24"/>
        </w:rPr>
      </w:pPr>
    </w:p>
    <w:p w:rsidR="00107D64" w:rsidRPr="00107D64" w:rsidRDefault="00107D64" w:rsidP="00107D64">
      <w:pPr>
        <w:tabs>
          <w:tab w:val="left" w:pos="284"/>
        </w:tabs>
        <w:rPr>
          <w:snapToGrid w:val="0"/>
          <w:color w:val="000000"/>
          <w:sz w:val="24"/>
          <w:szCs w:val="24"/>
        </w:rPr>
      </w:pPr>
    </w:p>
    <w:p w:rsidR="00107D64" w:rsidRDefault="00107D64" w:rsidP="00107D64">
      <w:pPr>
        <w:tabs>
          <w:tab w:val="left" w:pos="284"/>
        </w:tabs>
        <w:rPr>
          <w:snapToGrid w:val="0"/>
          <w:color w:val="000000"/>
          <w:sz w:val="24"/>
          <w:szCs w:val="24"/>
        </w:rPr>
      </w:pPr>
    </w:p>
    <w:p w:rsidR="00F35192" w:rsidRPr="00DF6CAC" w:rsidRDefault="00F35192" w:rsidP="00F35192">
      <w:pPr>
        <w:rPr>
          <w:sz w:val="24"/>
          <w:szCs w:val="24"/>
        </w:rPr>
      </w:pPr>
      <w:r w:rsidRPr="008F42C8">
        <w:rPr>
          <w:sz w:val="24"/>
          <w:szCs w:val="24"/>
        </w:rPr>
        <w:t>УДК 616.36-002:616.073(574.244)</w:t>
      </w:r>
    </w:p>
    <w:p w:rsidR="00F35192" w:rsidRDefault="00F35192" w:rsidP="00F35192">
      <w:pPr>
        <w:jc w:val="center"/>
        <w:rPr>
          <w:b/>
          <w:sz w:val="24"/>
          <w:szCs w:val="24"/>
        </w:rPr>
      </w:pPr>
    </w:p>
    <w:p w:rsidR="00F35192" w:rsidRDefault="00F35192" w:rsidP="00F35192">
      <w:pPr>
        <w:jc w:val="center"/>
        <w:rPr>
          <w:rFonts w:ascii="Book Antiqua" w:hAnsi="Book Antiqua"/>
          <w:b/>
          <w:smallCaps/>
          <w:sz w:val="26"/>
          <w:szCs w:val="26"/>
        </w:rPr>
      </w:pPr>
      <w:r w:rsidRPr="00DF6CAC">
        <w:rPr>
          <w:rFonts w:ascii="Book Antiqua" w:hAnsi="Book Antiqua"/>
          <w:b/>
          <w:smallCaps/>
          <w:sz w:val="26"/>
          <w:szCs w:val="26"/>
        </w:rPr>
        <w:t>Распространенность гепатитов</w:t>
      </w:r>
      <w:proofErr w:type="gramStart"/>
      <w:r w:rsidRPr="00DF6CAC">
        <w:rPr>
          <w:rFonts w:ascii="Book Antiqua" w:hAnsi="Book Antiqua"/>
          <w:b/>
          <w:smallCaps/>
          <w:sz w:val="26"/>
          <w:szCs w:val="26"/>
        </w:rPr>
        <w:t xml:space="preserve"> В</w:t>
      </w:r>
      <w:proofErr w:type="gramEnd"/>
      <w:r w:rsidRPr="00DF6CAC">
        <w:rPr>
          <w:rFonts w:ascii="Book Antiqua" w:hAnsi="Book Antiqua"/>
          <w:b/>
          <w:smallCaps/>
          <w:sz w:val="26"/>
          <w:szCs w:val="26"/>
        </w:rPr>
        <w:t xml:space="preserve"> и С у детей и подростков Павлодарской области по данным массового </w:t>
      </w:r>
    </w:p>
    <w:p w:rsidR="00F35192" w:rsidRPr="00DF6CAC" w:rsidRDefault="00F35192" w:rsidP="00F35192">
      <w:pPr>
        <w:jc w:val="center"/>
        <w:rPr>
          <w:rFonts w:ascii="Book Antiqua" w:hAnsi="Book Antiqua"/>
          <w:b/>
          <w:smallCaps/>
          <w:sz w:val="26"/>
          <w:szCs w:val="26"/>
        </w:rPr>
      </w:pPr>
      <w:r w:rsidRPr="00DF6CAC">
        <w:rPr>
          <w:rFonts w:ascii="Book Antiqua" w:hAnsi="Book Antiqua"/>
          <w:b/>
          <w:smallCaps/>
          <w:sz w:val="26"/>
          <w:szCs w:val="26"/>
        </w:rPr>
        <w:t>лабораторного исследования</w:t>
      </w:r>
    </w:p>
    <w:p w:rsidR="00F35192" w:rsidRPr="00DF6CAC" w:rsidRDefault="00F35192" w:rsidP="00F35192">
      <w:pPr>
        <w:jc w:val="center"/>
        <w:rPr>
          <w:sz w:val="24"/>
          <w:szCs w:val="24"/>
        </w:rPr>
      </w:pPr>
    </w:p>
    <w:p w:rsidR="00F35192" w:rsidRPr="00DF6CAC" w:rsidRDefault="00F35192" w:rsidP="00F35192">
      <w:pPr>
        <w:jc w:val="center"/>
        <w:rPr>
          <w:b/>
          <w:sz w:val="24"/>
          <w:szCs w:val="24"/>
        </w:rPr>
      </w:pPr>
      <w:r w:rsidRPr="00DF6CAC">
        <w:rPr>
          <w:b/>
          <w:sz w:val="24"/>
          <w:szCs w:val="24"/>
        </w:rPr>
        <w:t>Р.</w:t>
      </w:r>
      <w:r>
        <w:rPr>
          <w:b/>
          <w:sz w:val="24"/>
          <w:szCs w:val="24"/>
        </w:rPr>
        <w:t xml:space="preserve"> </w:t>
      </w:r>
      <w:r w:rsidRPr="00DF6CAC">
        <w:rPr>
          <w:b/>
          <w:sz w:val="24"/>
          <w:szCs w:val="24"/>
        </w:rPr>
        <w:t>К.</w:t>
      </w:r>
      <w:r>
        <w:rPr>
          <w:b/>
          <w:sz w:val="24"/>
          <w:szCs w:val="24"/>
        </w:rPr>
        <w:t xml:space="preserve"> </w:t>
      </w:r>
      <w:r w:rsidRPr="00DF6CAC">
        <w:rPr>
          <w:b/>
          <w:sz w:val="24"/>
          <w:szCs w:val="24"/>
        </w:rPr>
        <w:t xml:space="preserve">Сыздыкова </w:t>
      </w:r>
    </w:p>
    <w:p w:rsidR="00F35192" w:rsidRDefault="00F35192" w:rsidP="00F35192">
      <w:pPr>
        <w:tabs>
          <w:tab w:val="left" w:pos="1290"/>
        </w:tabs>
        <w:jc w:val="center"/>
        <w:rPr>
          <w:b/>
          <w:sz w:val="24"/>
          <w:szCs w:val="24"/>
        </w:rPr>
      </w:pPr>
    </w:p>
    <w:p w:rsidR="00F35192" w:rsidRPr="00DF6CAC" w:rsidRDefault="00F35192" w:rsidP="00F35192">
      <w:pPr>
        <w:tabs>
          <w:tab w:val="left" w:pos="1290"/>
        </w:tabs>
        <w:jc w:val="center"/>
        <w:rPr>
          <w:i/>
          <w:sz w:val="24"/>
          <w:szCs w:val="24"/>
        </w:rPr>
      </w:pPr>
      <w:r w:rsidRPr="00DF6CAC">
        <w:rPr>
          <w:i/>
          <w:sz w:val="24"/>
          <w:szCs w:val="24"/>
        </w:rPr>
        <w:t>(Павлодарский областной диагностический центр)</w:t>
      </w:r>
    </w:p>
    <w:p w:rsidR="00F35192" w:rsidRPr="00DF6CAC" w:rsidRDefault="00F35192" w:rsidP="00F35192">
      <w:pPr>
        <w:tabs>
          <w:tab w:val="left" w:pos="1290"/>
        </w:tabs>
        <w:jc w:val="center"/>
        <w:rPr>
          <w:b/>
          <w:sz w:val="24"/>
          <w:szCs w:val="24"/>
        </w:rPr>
      </w:pPr>
    </w:p>
    <w:p w:rsidR="00F35192" w:rsidRPr="00DF6CAC" w:rsidRDefault="00F35192" w:rsidP="00F35192">
      <w:pPr>
        <w:ind w:firstLine="397"/>
        <w:rPr>
          <w:sz w:val="24"/>
          <w:szCs w:val="24"/>
        </w:rPr>
      </w:pPr>
      <w:r w:rsidRPr="002D2C51">
        <w:rPr>
          <w:b/>
          <w:sz w:val="24"/>
          <w:szCs w:val="24"/>
        </w:rPr>
        <w:t>Введение.</w:t>
      </w:r>
      <w:r>
        <w:rPr>
          <w:sz w:val="24"/>
          <w:szCs w:val="24"/>
        </w:rPr>
        <w:t xml:space="preserve"> </w:t>
      </w:r>
      <w:r w:rsidRPr="00DF6CAC">
        <w:rPr>
          <w:sz w:val="24"/>
          <w:szCs w:val="24"/>
        </w:rPr>
        <w:t xml:space="preserve">В связи с тем, что в последние годы появились доступные и достаточно эффективные методы лечения вирусных гепатитов и, таким образом, </w:t>
      </w:r>
      <w:r>
        <w:rPr>
          <w:sz w:val="24"/>
          <w:szCs w:val="24"/>
        </w:rPr>
        <w:t xml:space="preserve">для </w:t>
      </w:r>
      <w:r w:rsidRPr="00DF6CAC">
        <w:rPr>
          <w:sz w:val="24"/>
          <w:szCs w:val="24"/>
        </w:rPr>
        <w:t xml:space="preserve">предупреждения циррозов очень актуальна проблема своевременной диагностики. Проблема заключается в том, что гепатиты могут годами протекать бессимптомно. Выходом является массовый лабораторный скрининг. </w:t>
      </w:r>
    </w:p>
    <w:p w:rsidR="00F35192" w:rsidRPr="00DF6CAC" w:rsidRDefault="00F35192" w:rsidP="00F35192">
      <w:pPr>
        <w:pStyle w:val="afd"/>
        <w:spacing w:before="0" w:beforeAutospacing="0" w:after="0" w:afterAutospacing="0"/>
        <w:ind w:firstLine="397"/>
      </w:pPr>
      <w:r w:rsidRPr="00DF6CAC">
        <w:t xml:space="preserve">По данным ВОЗ </w:t>
      </w:r>
      <w:r>
        <w:t xml:space="preserve">вирусный </w:t>
      </w:r>
      <w:r w:rsidRPr="00DF6CAC">
        <w:t>гепатит</w:t>
      </w:r>
      <w:proofErr w:type="gramStart"/>
      <w:r w:rsidRPr="00DF6CAC">
        <w:t xml:space="preserve"> В</w:t>
      </w:r>
      <w:proofErr w:type="gramEnd"/>
      <w:r w:rsidRPr="00DF6CAC">
        <w:t xml:space="preserve"> </w:t>
      </w:r>
      <w:r>
        <w:t xml:space="preserve">(далее ВГВ) </w:t>
      </w:r>
      <w:r w:rsidRPr="00DF6CAC">
        <w:t>является одной из наиболее распр</w:t>
      </w:r>
      <w:r w:rsidRPr="00DF6CAC">
        <w:t>о</w:t>
      </w:r>
      <w:r w:rsidRPr="00DF6CAC">
        <w:t xml:space="preserve">страненных в мире инфекций с поражением примерно трети населения планеты. </w:t>
      </w:r>
      <w:r>
        <w:t xml:space="preserve">Около </w:t>
      </w:r>
      <w:r w:rsidRPr="00DF6CAC">
        <w:t>5% населения земли являются хроническими носителями вируса, из них приблизительно у 25% развиваются хронический гепатит, цирроз или гепатоцеллюлярная карцинома, что приводит примерно к 1 миллиону смертей в год [</w:t>
      </w:r>
      <w:r w:rsidRPr="00DF6CAC">
        <w:rPr>
          <w:lang w:val="de-DE"/>
        </w:rPr>
        <w:t>2, 3</w:t>
      </w:r>
      <w:r w:rsidRPr="00DF6CAC">
        <w:t>, 5,</w:t>
      </w:r>
      <w:r w:rsidRPr="00DF6CAC">
        <w:rPr>
          <w:lang w:val="de-DE"/>
        </w:rPr>
        <w:t xml:space="preserve"> </w:t>
      </w:r>
      <w:r w:rsidRPr="00DF6CAC">
        <w:t>6].</w:t>
      </w:r>
      <w:r>
        <w:t xml:space="preserve"> </w:t>
      </w:r>
      <w:r w:rsidRPr="00DF6CAC">
        <w:t>Самая высокая частота гепат</w:t>
      </w:r>
      <w:r w:rsidRPr="00DF6CAC">
        <w:t>и</w:t>
      </w:r>
      <w:r w:rsidRPr="00DF6CAC">
        <w:t xml:space="preserve">та </w:t>
      </w:r>
      <w:r>
        <w:rPr>
          <w:lang w:val="en-US"/>
        </w:rPr>
        <w:t>B</w:t>
      </w:r>
      <w:r w:rsidRPr="00DF6CAC">
        <w:t xml:space="preserve"> в США наблюдается у лиц в возрасте 25-44 </w:t>
      </w:r>
      <w:r>
        <w:t>года</w:t>
      </w:r>
      <w:r w:rsidRPr="00DF6CAC">
        <w:t xml:space="preserve"> (10,2%</w:t>
      </w:r>
      <w:r>
        <w:t xml:space="preserve">) </w:t>
      </w:r>
      <w:r w:rsidRPr="00DF6CAC">
        <w:t xml:space="preserve">и от 12 до 19 лет </w:t>
      </w:r>
      <w:r>
        <w:t>(</w:t>
      </w:r>
      <w:r w:rsidRPr="00DF6CAC">
        <w:t>0,4%</w:t>
      </w:r>
      <w:r>
        <w:t>)</w:t>
      </w:r>
      <w:r w:rsidRPr="00DF6CAC">
        <w:t xml:space="preserve"> [4]. В некоторых странах эти </w:t>
      </w:r>
      <w:r>
        <w:t>показатели</w:t>
      </w:r>
      <w:r w:rsidRPr="00DF6CAC">
        <w:t xml:space="preserve"> гораздо выше и </w:t>
      </w:r>
      <w:proofErr w:type="gramStart"/>
      <w:r w:rsidRPr="00DF6CAC">
        <w:t>самая</w:t>
      </w:r>
      <w:proofErr w:type="gramEnd"/>
      <w:r w:rsidRPr="00DF6CAC">
        <w:t xml:space="preserve"> низк</w:t>
      </w:r>
      <w:r>
        <w:t>ие</w:t>
      </w:r>
      <w:r w:rsidRPr="00DF6CAC">
        <w:t xml:space="preserve"> </w:t>
      </w:r>
      <w:r>
        <w:t xml:space="preserve">они </w:t>
      </w:r>
      <w:r w:rsidRPr="00DF6CAC">
        <w:t>у детей в возрасте до 15 лет (0,1 на 100 </w:t>
      </w:r>
      <w:r>
        <w:t>тыс.</w:t>
      </w:r>
      <w:r w:rsidRPr="00DF6CAC">
        <w:t xml:space="preserve"> населения) [1].</w:t>
      </w:r>
      <w:r>
        <w:t xml:space="preserve"> </w:t>
      </w:r>
      <w:r w:rsidRPr="00DF6CAC">
        <w:t>Наши знания о распространении носительства вируса гепатита</w:t>
      </w:r>
      <w:proofErr w:type="gramStart"/>
      <w:r w:rsidRPr="00DF6CAC">
        <w:t xml:space="preserve"> С</w:t>
      </w:r>
      <w:proofErr w:type="gramEnd"/>
      <w:r>
        <w:t xml:space="preserve"> (далее ВГС) </w:t>
      </w:r>
      <w:r w:rsidRPr="00DF6CAC">
        <w:t>у детей ограничены. По расчетам носительство вируса г</w:t>
      </w:r>
      <w:r w:rsidRPr="00DF6CAC">
        <w:t>е</w:t>
      </w:r>
      <w:r w:rsidRPr="00DF6CAC">
        <w:t>патита</w:t>
      </w:r>
      <w:proofErr w:type="gramStart"/>
      <w:r w:rsidRPr="00DF6CAC">
        <w:t xml:space="preserve"> С</w:t>
      </w:r>
      <w:proofErr w:type="gramEnd"/>
      <w:r w:rsidRPr="00DF6CAC">
        <w:t xml:space="preserve"> у детей до 12 лет в США составляет 0,2%</w:t>
      </w:r>
      <w:r>
        <w:t>.</w:t>
      </w:r>
      <w:r w:rsidRPr="002D2C51">
        <w:t xml:space="preserve"> </w:t>
      </w:r>
      <w:r w:rsidRPr="00DF6CAC">
        <w:t>Представля</w:t>
      </w:r>
      <w:r>
        <w:t>ло</w:t>
      </w:r>
      <w:r w:rsidRPr="00DF6CAC">
        <w:t xml:space="preserve"> интерес сравнить сит</w:t>
      </w:r>
      <w:r w:rsidRPr="00DF6CAC">
        <w:t>у</w:t>
      </w:r>
      <w:r w:rsidRPr="00DF6CAC">
        <w:t xml:space="preserve">ацию в Павлодарской области с приведенными </w:t>
      </w:r>
      <w:r>
        <w:t>показателя</w:t>
      </w:r>
      <w:r w:rsidRPr="00DF6CAC">
        <w:t>ми.</w:t>
      </w:r>
    </w:p>
    <w:p w:rsidR="00F35192" w:rsidRPr="00DF6CAC" w:rsidRDefault="00F35192" w:rsidP="00F35192">
      <w:pPr>
        <w:autoSpaceDE w:val="0"/>
        <w:autoSpaceDN w:val="0"/>
        <w:adjustRightInd w:val="0"/>
        <w:ind w:firstLine="397"/>
        <w:rPr>
          <w:color w:val="FF0000"/>
          <w:sz w:val="24"/>
          <w:szCs w:val="24"/>
        </w:rPr>
      </w:pPr>
      <w:r w:rsidRPr="002D2C51">
        <w:rPr>
          <w:b/>
          <w:sz w:val="24"/>
          <w:szCs w:val="24"/>
        </w:rPr>
        <w:t>Материалы и методы.</w:t>
      </w:r>
      <w:r>
        <w:rPr>
          <w:sz w:val="24"/>
          <w:szCs w:val="24"/>
        </w:rPr>
        <w:t xml:space="preserve"> </w:t>
      </w:r>
      <w:r w:rsidRPr="00DF6CAC">
        <w:rPr>
          <w:sz w:val="24"/>
          <w:szCs w:val="24"/>
        </w:rPr>
        <w:t>На базе Павлодарского областного диагностического центра в 2011 г</w:t>
      </w:r>
      <w:r>
        <w:rPr>
          <w:sz w:val="24"/>
          <w:szCs w:val="24"/>
        </w:rPr>
        <w:t>.</w:t>
      </w:r>
      <w:r w:rsidRPr="00DF6CAC">
        <w:rPr>
          <w:sz w:val="24"/>
          <w:szCs w:val="24"/>
        </w:rPr>
        <w:t xml:space="preserve"> производился скрининг детей и подростков Павлодарской области по заказу о</w:t>
      </w:r>
      <w:r w:rsidRPr="00DF6CAC">
        <w:rPr>
          <w:sz w:val="24"/>
          <w:szCs w:val="24"/>
        </w:rPr>
        <w:t>б</w:t>
      </w:r>
      <w:r w:rsidRPr="00DF6CAC">
        <w:rPr>
          <w:sz w:val="24"/>
          <w:szCs w:val="24"/>
        </w:rPr>
        <w:t>ласт</w:t>
      </w:r>
      <w:r>
        <w:rPr>
          <w:sz w:val="24"/>
          <w:szCs w:val="24"/>
        </w:rPr>
        <w:t>ного</w:t>
      </w:r>
      <w:r w:rsidRPr="00DF6CAC">
        <w:rPr>
          <w:sz w:val="24"/>
          <w:szCs w:val="24"/>
        </w:rPr>
        <w:t xml:space="preserve"> Департамента здравоохранения.</w:t>
      </w:r>
      <w:r>
        <w:rPr>
          <w:sz w:val="24"/>
          <w:szCs w:val="24"/>
        </w:rPr>
        <w:t xml:space="preserve"> </w:t>
      </w:r>
      <w:r w:rsidRPr="00DF6CAC">
        <w:rPr>
          <w:sz w:val="24"/>
          <w:szCs w:val="24"/>
        </w:rPr>
        <w:t>Обследовано</w:t>
      </w:r>
      <w:r>
        <w:rPr>
          <w:sz w:val="24"/>
          <w:szCs w:val="24"/>
        </w:rPr>
        <w:t xml:space="preserve"> </w:t>
      </w:r>
      <w:r w:rsidRPr="00DF6CAC">
        <w:rPr>
          <w:sz w:val="24"/>
          <w:szCs w:val="24"/>
        </w:rPr>
        <w:t xml:space="preserve">7735 детей в возрасте до 15 лет из различных </w:t>
      </w:r>
      <w:r>
        <w:rPr>
          <w:sz w:val="24"/>
          <w:szCs w:val="24"/>
        </w:rPr>
        <w:t>лечебно-профилактических учреждений</w:t>
      </w:r>
      <w:r w:rsidRPr="00DF6CAC">
        <w:rPr>
          <w:sz w:val="24"/>
          <w:szCs w:val="24"/>
        </w:rPr>
        <w:t xml:space="preserve"> города и области. Это были дети группы риска</w:t>
      </w:r>
      <w:r>
        <w:rPr>
          <w:sz w:val="24"/>
          <w:szCs w:val="24"/>
        </w:rPr>
        <w:t>,</w:t>
      </w:r>
      <w:r w:rsidRPr="00DF6CAC">
        <w:rPr>
          <w:sz w:val="24"/>
          <w:szCs w:val="24"/>
        </w:rPr>
        <w:t xml:space="preserve"> которым </w:t>
      </w:r>
      <w:r>
        <w:rPr>
          <w:sz w:val="24"/>
          <w:szCs w:val="24"/>
        </w:rPr>
        <w:t xml:space="preserve">либо </w:t>
      </w:r>
      <w:r w:rsidRPr="00DF6CAC">
        <w:rPr>
          <w:sz w:val="24"/>
          <w:szCs w:val="24"/>
        </w:rPr>
        <w:t xml:space="preserve">проводили переливание </w:t>
      </w:r>
      <w:r>
        <w:rPr>
          <w:sz w:val="24"/>
          <w:szCs w:val="24"/>
        </w:rPr>
        <w:t xml:space="preserve">крови </w:t>
      </w:r>
      <w:r w:rsidRPr="00DF6CAC">
        <w:rPr>
          <w:sz w:val="24"/>
          <w:szCs w:val="24"/>
        </w:rPr>
        <w:t xml:space="preserve">и </w:t>
      </w:r>
      <w:r>
        <w:rPr>
          <w:sz w:val="24"/>
          <w:szCs w:val="24"/>
        </w:rPr>
        <w:t xml:space="preserve">ее </w:t>
      </w:r>
      <w:r w:rsidRPr="00DF6CAC">
        <w:rPr>
          <w:sz w:val="24"/>
          <w:szCs w:val="24"/>
        </w:rPr>
        <w:t>компонент</w:t>
      </w:r>
      <w:r>
        <w:rPr>
          <w:sz w:val="24"/>
          <w:szCs w:val="24"/>
        </w:rPr>
        <w:t>ов, либо</w:t>
      </w:r>
      <w:r w:rsidRPr="00DF6CAC">
        <w:rPr>
          <w:sz w:val="24"/>
          <w:szCs w:val="24"/>
        </w:rPr>
        <w:t xml:space="preserve"> дети с заболеваниями крови.</w:t>
      </w:r>
    </w:p>
    <w:p w:rsidR="00F35192" w:rsidRPr="00DF6CAC" w:rsidRDefault="00F35192" w:rsidP="00F35192">
      <w:pPr>
        <w:ind w:firstLine="397"/>
        <w:rPr>
          <w:sz w:val="24"/>
          <w:szCs w:val="24"/>
        </w:rPr>
      </w:pPr>
      <w:r w:rsidRPr="00DF6CAC">
        <w:rPr>
          <w:sz w:val="24"/>
          <w:szCs w:val="24"/>
        </w:rPr>
        <w:lastRenderedPageBreak/>
        <w:t xml:space="preserve">Исследование на </w:t>
      </w:r>
      <w:r w:rsidRPr="00DF6CAC">
        <w:rPr>
          <w:sz w:val="24"/>
          <w:szCs w:val="24"/>
          <w:lang w:val="en-US"/>
        </w:rPr>
        <w:t>HBV</w:t>
      </w:r>
      <w:r w:rsidRPr="00DF6CAC">
        <w:rPr>
          <w:sz w:val="24"/>
          <w:szCs w:val="24"/>
        </w:rPr>
        <w:t xml:space="preserve"> и </w:t>
      </w:r>
      <w:r w:rsidRPr="00DF6CAC">
        <w:rPr>
          <w:sz w:val="24"/>
          <w:szCs w:val="24"/>
          <w:lang w:val="en-US"/>
        </w:rPr>
        <w:t>HCV</w:t>
      </w:r>
      <w:r w:rsidRPr="00DF6CAC">
        <w:rPr>
          <w:sz w:val="24"/>
          <w:szCs w:val="24"/>
        </w:rPr>
        <w:t xml:space="preserve"> проводились иммуноферментным методом на компле</w:t>
      </w:r>
      <w:r w:rsidRPr="00DF6CAC">
        <w:rPr>
          <w:sz w:val="24"/>
          <w:szCs w:val="24"/>
        </w:rPr>
        <w:t>к</w:t>
      </w:r>
      <w:r w:rsidRPr="00DF6CAC">
        <w:rPr>
          <w:sz w:val="24"/>
          <w:szCs w:val="24"/>
        </w:rPr>
        <w:t xml:space="preserve">те оборудования американской фирмы </w:t>
      </w:r>
      <w:r w:rsidRPr="00DF6CAC">
        <w:rPr>
          <w:sz w:val="24"/>
          <w:szCs w:val="24"/>
          <w:lang w:val="en-US"/>
        </w:rPr>
        <w:t>Bio</w:t>
      </w:r>
      <w:r w:rsidRPr="00DF6CAC">
        <w:rPr>
          <w:sz w:val="24"/>
          <w:szCs w:val="24"/>
        </w:rPr>
        <w:t>-</w:t>
      </w:r>
      <w:r w:rsidRPr="00DF6CAC">
        <w:rPr>
          <w:sz w:val="24"/>
          <w:szCs w:val="24"/>
          <w:lang w:val="en-US"/>
        </w:rPr>
        <w:t>Rad</w:t>
      </w:r>
      <w:r w:rsidRPr="00DF6CAC">
        <w:rPr>
          <w:sz w:val="24"/>
          <w:szCs w:val="24"/>
        </w:rPr>
        <w:t xml:space="preserve"> и иммунохемилюмин</w:t>
      </w:r>
      <w:r>
        <w:rPr>
          <w:sz w:val="24"/>
          <w:szCs w:val="24"/>
        </w:rPr>
        <w:t>е</w:t>
      </w:r>
      <w:r w:rsidRPr="00DF6CAC">
        <w:rPr>
          <w:sz w:val="24"/>
          <w:szCs w:val="24"/>
        </w:rPr>
        <w:t>сцентном анализ</w:t>
      </w:r>
      <w:r w:rsidRPr="00DF6CAC">
        <w:rPr>
          <w:sz w:val="24"/>
          <w:szCs w:val="24"/>
        </w:rPr>
        <w:t>а</w:t>
      </w:r>
      <w:r w:rsidRPr="00DF6CAC">
        <w:rPr>
          <w:sz w:val="24"/>
          <w:szCs w:val="24"/>
        </w:rPr>
        <w:t xml:space="preserve">торе </w:t>
      </w:r>
      <w:r w:rsidRPr="00DF6CAC">
        <w:rPr>
          <w:sz w:val="24"/>
          <w:szCs w:val="24"/>
          <w:lang w:val="en-US"/>
        </w:rPr>
        <w:t>Cobas</w:t>
      </w:r>
      <w:r w:rsidRPr="00DF6CAC">
        <w:rPr>
          <w:sz w:val="24"/>
          <w:szCs w:val="24"/>
        </w:rPr>
        <w:t xml:space="preserve"> </w:t>
      </w:r>
      <w:r w:rsidRPr="00DF6CAC">
        <w:rPr>
          <w:sz w:val="24"/>
          <w:szCs w:val="24"/>
          <w:lang w:val="en-US"/>
        </w:rPr>
        <w:t>e</w:t>
      </w:r>
      <w:r w:rsidRPr="00DF6CAC">
        <w:rPr>
          <w:sz w:val="24"/>
          <w:szCs w:val="24"/>
        </w:rPr>
        <w:t>411. В</w:t>
      </w:r>
      <w:r>
        <w:rPr>
          <w:sz w:val="24"/>
          <w:szCs w:val="24"/>
        </w:rPr>
        <w:t xml:space="preserve"> </w:t>
      </w:r>
      <w:r w:rsidRPr="00DF6CAC">
        <w:rPr>
          <w:sz w:val="24"/>
          <w:szCs w:val="24"/>
        </w:rPr>
        <w:t>работе использовали тест системы фирмы Вектор Бест и подтвержд</w:t>
      </w:r>
      <w:r w:rsidRPr="00DF6CAC">
        <w:rPr>
          <w:sz w:val="24"/>
          <w:szCs w:val="24"/>
        </w:rPr>
        <w:t>а</w:t>
      </w:r>
      <w:r w:rsidRPr="00DF6CAC">
        <w:rPr>
          <w:sz w:val="24"/>
          <w:szCs w:val="24"/>
        </w:rPr>
        <w:t xml:space="preserve">ющий тест фирмы </w:t>
      </w:r>
      <w:r w:rsidRPr="00DF6CAC">
        <w:rPr>
          <w:sz w:val="24"/>
          <w:szCs w:val="24"/>
          <w:lang w:val="en-US"/>
        </w:rPr>
        <w:t>Roch</w:t>
      </w:r>
      <w:r w:rsidRPr="00DF6CAC">
        <w:rPr>
          <w:sz w:val="24"/>
          <w:szCs w:val="24"/>
        </w:rPr>
        <w:t>. «Вектогеп-</w:t>
      </w:r>
      <w:r w:rsidRPr="00DF6CAC">
        <w:rPr>
          <w:sz w:val="24"/>
          <w:szCs w:val="24"/>
          <w:lang w:val="en-US"/>
        </w:rPr>
        <w:t>HBsag</w:t>
      </w:r>
      <w:r w:rsidRPr="00DF6CAC">
        <w:rPr>
          <w:sz w:val="24"/>
          <w:szCs w:val="24"/>
        </w:rPr>
        <w:t xml:space="preserve">-антиген» представляет собой набор реагентов для выявления </w:t>
      </w:r>
      <w:r w:rsidRPr="00DF6CAC">
        <w:rPr>
          <w:sz w:val="24"/>
          <w:szCs w:val="24"/>
          <w:lang w:val="en-US"/>
        </w:rPr>
        <w:t>HBsag</w:t>
      </w:r>
      <w:r w:rsidRPr="00DF6CAC">
        <w:rPr>
          <w:sz w:val="24"/>
          <w:szCs w:val="24"/>
        </w:rPr>
        <w:t xml:space="preserve"> вируса гепатита</w:t>
      </w:r>
      <w:proofErr w:type="gramStart"/>
      <w:r w:rsidRPr="00DF6CAC">
        <w:rPr>
          <w:sz w:val="24"/>
          <w:szCs w:val="24"/>
        </w:rPr>
        <w:t xml:space="preserve"> В</w:t>
      </w:r>
      <w:proofErr w:type="gramEnd"/>
      <w:r w:rsidRPr="00DF6CAC">
        <w:rPr>
          <w:sz w:val="24"/>
          <w:szCs w:val="24"/>
        </w:rPr>
        <w:t xml:space="preserve"> разных субтипов и мутантных форм методом и</w:t>
      </w:r>
      <w:r w:rsidRPr="00DF6CAC">
        <w:rPr>
          <w:sz w:val="24"/>
          <w:szCs w:val="24"/>
        </w:rPr>
        <w:t>м</w:t>
      </w:r>
      <w:r w:rsidRPr="00DF6CAC">
        <w:rPr>
          <w:sz w:val="24"/>
          <w:szCs w:val="24"/>
        </w:rPr>
        <w:t>муноферментного анализа. «Бест анти-ВГС» представляет собой набор реагентов, основой которого являются рекомбинантные антигены вируса гепатита</w:t>
      </w:r>
      <w:proofErr w:type="gramStart"/>
      <w:r w:rsidRPr="00DF6CAC">
        <w:rPr>
          <w:sz w:val="24"/>
          <w:szCs w:val="24"/>
        </w:rPr>
        <w:t xml:space="preserve"> С</w:t>
      </w:r>
      <w:proofErr w:type="gramEnd"/>
      <w:r w:rsidRPr="00DF6CAC">
        <w:rPr>
          <w:sz w:val="24"/>
          <w:szCs w:val="24"/>
        </w:rPr>
        <w:t>, соответствующие учас</w:t>
      </w:r>
      <w:r w:rsidRPr="00DF6CAC">
        <w:rPr>
          <w:sz w:val="24"/>
          <w:szCs w:val="24"/>
        </w:rPr>
        <w:t>т</w:t>
      </w:r>
      <w:r w:rsidRPr="00DF6CAC">
        <w:rPr>
          <w:sz w:val="24"/>
          <w:szCs w:val="24"/>
        </w:rPr>
        <w:t>кам белков, кодируемых структурной (</w:t>
      </w:r>
      <w:r w:rsidRPr="00DF6CAC">
        <w:rPr>
          <w:sz w:val="24"/>
          <w:szCs w:val="24"/>
          <w:lang w:val="en-US"/>
        </w:rPr>
        <w:t>core</w:t>
      </w:r>
      <w:r w:rsidRPr="00DF6CAC">
        <w:rPr>
          <w:sz w:val="24"/>
          <w:szCs w:val="24"/>
        </w:rPr>
        <w:t>) и неструктурн</w:t>
      </w:r>
      <w:r>
        <w:rPr>
          <w:sz w:val="24"/>
          <w:szCs w:val="24"/>
        </w:rPr>
        <w:t xml:space="preserve">ой </w:t>
      </w:r>
      <w:r w:rsidRPr="00DF6CAC">
        <w:rPr>
          <w:sz w:val="24"/>
          <w:szCs w:val="24"/>
        </w:rPr>
        <w:t>(</w:t>
      </w:r>
      <w:r w:rsidRPr="00DF6CAC">
        <w:rPr>
          <w:sz w:val="24"/>
          <w:szCs w:val="24"/>
          <w:lang w:val="en-US"/>
        </w:rPr>
        <w:t>NS</w:t>
      </w:r>
      <w:r w:rsidRPr="00DF6CAC">
        <w:rPr>
          <w:sz w:val="24"/>
          <w:szCs w:val="24"/>
        </w:rPr>
        <w:t xml:space="preserve">3, </w:t>
      </w:r>
      <w:r w:rsidRPr="00DF6CAC">
        <w:rPr>
          <w:sz w:val="24"/>
          <w:szCs w:val="24"/>
          <w:lang w:val="en-US"/>
        </w:rPr>
        <w:t>NS</w:t>
      </w:r>
      <w:r w:rsidRPr="00DF6CAC">
        <w:rPr>
          <w:sz w:val="24"/>
          <w:szCs w:val="24"/>
        </w:rPr>
        <w:t xml:space="preserve">4, </w:t>
      </w:r>
      <w:r w:rsidRPr="00DF6CAC">
        <w:rPr>
          <w:sz w:val="24"/>
          <w:szCs w:val="24"/>
          <w:lang w:val="en-US"/>
        </w:rPr>
        <w:t>NS</w:t>
      </w:r>
      <w:r w:rsidRPr="00DF6CAC">
        <w:rPr>
          <w:sz w:val="24"/>
          <w:szCs w:val="24"/>
        </w:rPr>
        <w:t>5) областью генома ВГС, иммобилизованными на поверхности лунок планшета. Образование ко</w:t>
      </w:r>
      <w:r w:rsidRPr="00DF6CAC">
        <w:rPr>
          <w:sz w:val="24"/>
          <w:szCs w:val="24"/>
        </w:rPr>
        <w:t>м</w:t>
      </w:r>
      <w:r w:rsidRPr="00DF6CAC">
        <w:rPr>
          <w:sz w:val="24"/>
          <w:szCs w:val="24"/>
        </w:rPr>
        <w:t>плекса антиген-антитело выявляют с помощью иммуноферментного конъюгата. Результ</w:t>
      </w:r>
      <w:r w:rsidRPr="00DF6CAC">
        <w:rPr>
          <w:sz w:val="24"/>
          <w:szCs w:val="24"/>
        </w:rPr>
        <w:t>а</w:t>
      </w:r>
      <w:r w:rsidRPr="00DF6CAC">
        <w:rPr>
          <w:sz w:val="24"/>
          <w:szCs w:val="24"/>
        </w:rPr>
        <w:t xml:space="preserve">ты регистрировались с помощью спектрофотометра фирмы </w:t>
      </w:r>
      <w:r w:rsidRPr="00DF6CAC">
        <w:rPr>
          <w:sz w:val="24"/>
          <w:szCs w:val="24"/>
          <w:lang w:val="en-US"/>
        </w:rPr>
        <w:t>Bio</w:t>
      </w:r>
      <w:r w:rsidRPr="00DF6CAC">
        <w:rPr>
          <w:sz w:val="24"/>
          <w:szCs w:val="24"/>
        </w:rPr>
        <w:t>-</w:t>
      </w:r>
      <w:r w:rsidRPr="00DF6CAC">
        <w:rPr>
          <w:sz w:val="24"/>
          <w:szCs w:val="24"/>
          <w:lang w:val="en-US"/>
        </w:rPr>
        <w:t>Rad</w:t>
      </w:r>
      <w:r w:rsidRPr="00DF6CAC">
        <w:rPr>
          <w:sz w:val="24"/>
          <w:szCs w:val="24"/>
        </w:rPr>
        <w:t>, измер</w:t>
      </w:r>
      <w:r>
        <w:rPr>
          <w:sz w:val="24"/>
          <w:szCs w:val="24"/>
        </w:rPr>
        <w:t>ением</w:t>
      </w:r>
      <w:r w:rsidRPr="00DF6CAC">
        <w:rPr>
          <w:sz w:val="24"/>
          <w:szCs w:val="24"/>
        </w:rPr>
        <w:t xml:space="preserve"> оптич</w:t>
      </w:r>
      <w:r w:rsidRPr="00DF6CAC">
        <w:rPr>
          <w:sz w:val="24"/>
          <w:szCs w:val="24"/>
        </w:rPr>
        <w:t>е</w:t>
      </w:r>
      <w:r w:rsidRPr="00DF6CAC">
        <w:rPr>
          <w:sz w:val="24"/>
          <w:szCs w:val="24"/>
        </w:rPr>
        <w:t>ск</w:t>
      </w:r>
      <w:r>
        <w:rPr>
          <w:sz w:val="24"/>
          <w:szCs w:val="24"/>
        </w:rPr>
        <w:t>ой</w:t>
      </w:r>
      <w:r w:rsidRPr="00DF6CAC">
        <w:rPr>
          <w:sz w:val="24"/>
          <w:szCs w:val="24"/>
        </w:rPr>
        <w:t xml:space="preserve"> плотност</w:t>
      </w:r>
      <w:r>
        <w:rPr>
          <w:sz w:val="24"/>
          <w:szCs w:val="24"/>
        </w:rPr>
        <w:t>и</w:t>
      </w:r>
      <w:r w:rsidRPr="00DF6CAC">
        <w:rPr>
          <w:sz w:val="24"/>
          <w:szCs w:val="24"/>
        </w:rPr>
        <w:t xml:space="preserve"> в двухволновом режиме: основной фильтр</w:t>
      </w:r>
      <w:r>
        <w:rPr>
          <w:sz w:val="24"/>
          <w:szCs w:val="24"/>
        </w:rPr>
        <w:t xml:space="preserve"> </w:t>
      </w:r>
      <w:r w:rsidRPr="00DF6CAC">
        <w:rPr>
          <w:sz w:val="24"/>
          <w:szCs w:val="24"/>
        </w:rPr>
        <w:t>450нм и референс-фильтр 630 нм.</w:t>
      </w:r>
      <w:r>
        <w:rPr>
          <w:sz w:val="24"/>
          <w:szCs w:val="24"/>
        </w:rPr>
        <w:t xml:space="preserve"> </w:t>
      </w:r>
      <w:r w:rsidRPr="00DF6CAC">
        <w:rPr>
          <w:sz w:val="24"/>
          <w:szCs w:val="24"/>
        </w:rPr>
        <w:t>Далее провели постановку данных образцов на подтверждающем тесте. Исследования выполняли нммунохемилюмин</w:t>
      </w:r>
      <w:r>
        <w:rPr>
          <w:sz w:val="24"/>
          <w:szCs w:val="24"/>
        </w:rPr>
        <w:t>е</w:t>
      </w:r>
      <w:r w:rsidRPr="00DF6CAC">
        <w:rPr>
          <w:sz w:val="24"/>
          <w:szCs w:val="24"/>
        </w:rPr>
        <w:t>сцентным методом на современном автоматическом</w:t>
      </w:r>
      <w:r>
        <w:rPr>
          <w:sz w:val="24"/>
          <w:szCs w:val="24"/>
        </w:rPr>
        <w:t xml:space="preserve"> </w:t>
      </w:r>
      <w:r w:rsidRPr="00DF6CAC">
        <w:rPr>
          <w:sz w:val="24"/>
          <w:szCs w:val="24"/>
        </w:rPr>
        <w:t>ан</w:t>
      </w:r>
      <w:r w:rsidRPr="00DF6CAC">
        <w:rPr>
          <w:sz w:val="24"/>
          <w:szCs w:val="24"/>
        </w:rPr>
        <w:t>а</w:t>
      </w:r>
      <w:r w:rsidRPr="00DF6CAC">
        <w:rPr>
          <w:sz w:val="24"/>
          <w:szCs w:val="24"/>
        </w:rPr>
        <w:t xml:space="preserve">лизаторе </w:t>
      </w:r>
      <w:r w:rsidRPr="00DF6CAC">
        <w:rPr>
          <w:sz w:val="24"/>
          <w:szCs w:val="24"/>
          <w:lang w:val="en-US"/>
        </w:rPr>
        <w:t>Cobas</w:t>
      </w:r>
      <w:r w:rsidRPr="00DF6CAC">
        <w:rPr>
          <w:sz w:val="24"/>
          <w:szCs w:val="24"/>
        </w:rPr>
        <w:t xml:space="preserve"> </w:t>
      </w:r>
      <w:r w:rsidRPr="00DF6CAC">
        <w:rPr>
          <w:sz w:val="24"/>
          <w:szCs w:val="24"/>
          <w:lang w:val="en-US"/>
        </w:rPr>
        <w:t>e</w:t>
      </w:r>
      <w:r w:rsidRPr="00DF6CAC">
        <w:rPr>
          <w:sz w:val="24"/>
          <w:szCs w:val="24"/>
        </w:rPr>
        <w:t>411.</w:t>
      </w:r>
      <w:r>
        <w:rPr>
          <w:sz w:val="24"/>
          <w:szCs w:val="24"/>
        </w:rPr>
        <w:t xml:space="preserve"> </w:t>
      </w:r>
      <w:r w:rsidRPr="00DF6CAC">
        <w:rPr>
          <w:sz w:val="24"/>
          <w:szCs w:val="24"/>
        </w:rPr>
        <w:t>Позитивным пациентам было назначено обследование на ВГВ и ВГС методом полимеразной цепной реакции</w:t>
      </w:r>
      <w:r>
        <w:rPr>
          <w:sz w:val="24"/>
          <w:szCs w:val="24"/>
        </w:rPr>
        <w:t xml:space="preserve"> (ПЦР)</w:t>
      </w:r>
      <w:r w:rsidRPr="00DF6CAC">
        <w:rPr>
          <w:sz w:val="24"/>
          <w:szCs w:val="24"/>
        </w:rPr>
        <w:t>. Исследования проводились на совреме</w:t>
      </w:r>
      <w:r w:rsidRPr="00DF6CAC">
        <w:rPr>
          <w:sz w:val="24"/>
          <w:szCs w:val="24"/>
        </w:rPr>
        <w:t>н</w:t>
      </w:r>
      <w:r w:rsidRPr="00DF6CAC">
        <w:rPr>
          <w:sz w:val="24"/>
          <w:szCs w:val="24"/>
        </w:rPr>
        <w:t xml:space="preserve">ном, высокотехнологическом оборудовании </w:t>
      </w:r>
      <w:r w:rsidRPr="00DF6CAC">
        <w:rPr>
          <w:sz w:val="24"/>
          <w:szCs w:val="24"/>
          <w:lang w:val="en-US"/>
        </w:rPr>
        <w:t>Rotor</w:t>
      </w:r>
      <w:r w:rsidRPr="00DF6CAC">
        <w:rPr>
          <w:sz w:val="24"/>
          <w:szCs w:val="24"/>
        </w:rPr>
        <w:t xml:space="preserve"> </w:t>
      </w:r>
      <w:r w:rsidRPr="00DF6CAC">
        <w:rPr>
          <w:sz w:val="24"/>
          <w:szCs w:val="24"/>
          <w:lang w:val="en-US"/>
        </w:rPr>
        <w:t>Geen</w:t>
      </w:r>
      <w:r w:rsidRPr="00DF6CAC">
        <w:rPr>
          <w:sz w:val="24"/>
          <w:szCs w:val="24"/>
        </w:rPr>
        <w:t xml:space="preserve"> 6000.</w:t>
      </w:r>
      <w:r>
        <w:rPr>
          <w:sz w:val="24"/>
          <w:szCs w:val="24"/>
        </w:rPr>
        <w:t xml:space="preserve"> </w:t>
      </w:r>
    </w:p>
    <w:p w:rsidR="00F35192" w:rsidRPr="00DF6CAC" w:rsidRDefault="00F35192" w:rsidP="00F35192">
      <w:pPr>
        <w:ind w:firstLine="397"/>
        <w:rPr>
          <w:sz w:val="24"/>
          <w:szCs w:val="24"/>
        </w:rPr>
      </w:pPr>
      <w:r w:rsidRPr="00DF6CAC">
        <w:rPr>
          <w:b/>
          <w:sz w:val="24"/>
          <w:szCs w:val="24"/>
        </w:rPr>
        <w:t>Результаты и их обсуждение</w:t>
      </w:r>
      <w:r>
        <w:rPr>
          <w:b/>
          <w:sz w:val="24"/>
          <w:szCs w:val="24"/>
        </w:rPr>
        <w:t xml:space="preserve">. </w:t>
      </w:r>
      <w:r w:rsidRPr="00DF6CAC">
        <w:rPr>
          <w:sz w:val="24"/>
          <w:szCs w:val="24"/>
        </w:rPr>
        <w:t>При постановке ИФА на вирус гепатита</w:t>
      </w:r>
      <w:proofErr w:type="gramStart"/>
      <w:r w:rsidRPr="00DF6CAC">
        <w:rPr>
          <w:sz w:val="24"/>
          <w:szCs w:val="24"/>
        </w:rPr>
        <w:t xml:space="preserve"> В</w:t>
      </w:r>
      <w:proofErr w:type="gramEnd"/>
      <w:r w:rsidRPr="00DF6CAC">
        <w:rPr>
          <w:sz w:val="24"/>
          <w:szCs w:val="24"/>
        </w:rPr>
        <w:t xml:space="preserve"> из 7735 д</w:t>
      </w:r>
      <w:r w:rsidRPr="00DF6CAC">
        <w:rPr>
          <w:sz w:val="24"/>
          <w:szCs w:val="24"/>
        </w:rPr>
        <w:t>е</w:t>
      </w:r>
      <w:r w:rsidRPr="00DF6CAC">
        <w:rPr>
          <w:sz w:val="24"/>
          <w:szCs w:val="24"/>
        </w:rPr>
        <w:t>тей у 143 (1</w:t>
      </w:r>
      <w:r>
        <w:rPr>
          <w:sz w:val="24"/>
          <w:szCs w:val="24"/>
        </w:rPr>
        <w:t>,</w:t>
      </w:r>
      <w:r w:rsidRPr="00DF6CAC">
        <w:rPr>
          <w:sz w:val="24"/>
          <w:szCs w:val="24"/>
        </w:rPr>
        <w:t>8%) результаты были положительны</w:t>
      </w:r>
      <w:r>
        <w:rPr>
          <w:sz w:val="24"/>
          <w:szCs w:val="24"/>
        </w:rPr>
        <w:t>ми</w:t>
      </w:r>
      <w:r w:rsidRPr="00DF6CAC">
        <w:rPr>
          <w:sz w:val="24"/>
          <w:szCs w:val="24"/>
        </w:rPr>
        <w:t xml:space="preserve">, по ВГС положительные результаты </w:t>
      </w:r>
      <w:r>
        <w:rPr>
          <w:sz w:val="24"/>
          <w:szCs w:val="24"/>
        </w:rPr>
        <w:t>получены</w:t>
      </w:r>
      <w:r w:rsidRPr="00DF6CAC">
        <w:rPr>
          <w:sz w:val="24"/>
          <w:szCs w:val="24"/>
        </w:rPr>
        <w:t xml:space="preserve"> в 99 (1,28%) пробах.</w:t>
      </w:r>
      <w:r>
        <w:rPr>
          <w:sz w:val="24"/>
          <w:szCs w:val="24"/>
        </w:rPr>
        <w:t xml:space="preserve"> </w:t>
      </w:r>
      <w:r w:rsidRPr="00DF6CAC">
        <w:rPr>
          <w:sz w:val="24"/>
          <w:szCs w:val="24"/>
        </w:rPr>
        <w:t>Из 143 положительных проб ИФА на подтверждающем т</w:t>
      </w:r>
      <w:r w:rsidRPr="00DF6CAC">
        <w:rPr>
          <w:sz w:val="24"/>
          <w:szCs w:val="24"/>
        </w:rPr>
        <w:t>е</w:t>
      </w:r>
      <w:r w:rsidRPr="00DF6CAC">
        <w:rPr>
          <w:sz w:val="24"/>
          <w:szCs w:val="24"/>
        </w:rPr>
        <w:t xml:space="preserve">сте оказалось </w:t>
      </w:r>
      <w:proofErr w:type="gramStart"/>
      <w:r w:rsidRPr="00DF6CAC">
        <w:rPr>
          <w:sz w:val="24"/>
          <w:szCs w:val="24"/>
        </w:rPr>
        <w:t>положительными</w:t>
      </w:r>
      <w:proofErr w:type="gramEnd"/>
      <w:r w:rsidRPr="00DF6CAC">
        <w:rPr>
          <w:sz w:val="24"/>
          <w:szCs w:val="24"/>
        </w:rPr>
        <w:t xml:space="preserve"> 41</w:t>
      </w:r>
      <w:r>
        <w:rPr>
          <w:sz w:val="24"/>
          <w:szCs w:val="24"/>
        </w:rPr>
        <w:t xml:space="preserve"> </w:t>
      </w:r>
      <w:r w:rsidRPr="00DF6CAC">
        <w:rPr>
          <w:sz w:val="24"/>
          <w:szCs w:val="24"/>
        </w:rPr>
        <w:t>(28,6% от положительных в ИФА или 0,5% от всех о</w:t>
      </w:r>
      <w:r w:rsidRPr="00DF6CAC">
        <w:rPr>
          <w:sz w:val="24"/>
          <w:szCs w:val="24"/>
        </w:rPr>
        <w:t>б</w:t>
      </w:r>
      <w:r w:rsidRPr="00DF6CAC">
        <w:rPr>
          <w:sz w:val="24"/>
          <w:szCs w:val="24"/>
        </w:rPr>
        <w:t xml:space="preserve">следованных). </w:t>
      </w:r>
      <w:proofErr w:type="gramStart"/>
      <w:r w:rsidRPr="00DF6CAC">
        <w:rPr>
          <w:sz w:val="24"/>
          <w:szCs w:val="24"/>
        </w:rPr>
        <w:t xml:space="preserve">По ВГС из 99 положительных образцов </w:t>
      </w:r>
      <w:r>
        <w:rPr>
          <w:sz w:val="24"/>
          <w:szCs w:val="24"/>
        </w:rPr>
        <w:t>после</w:t>
      </w:r>
      <w:r w:rsidRPr="00DF6CAC">
        <w:rPr>
          <w:sz w:val="24"/>
          <w:szCs w:val="24"/>
        </w:rPr>
        <w:t xml:space="preserve"> подтверждающе</w:t>
      </w:r>
      <w:r>
        <w:rPr>
          <w:sz w:val="24"/>
          <w:szCs w:val="24"/>
        </w:rPr>
        <w:t>го</w:t>
      </w:r>
      <w:r w:rsidRPr="00DF6CAC">
        <w:rPr>
          <w:sz w:val="24"/>
          <w:szCs w:val="24"/>
        </w:rPr>
        <w:t xml:space="preserve"> тест</w:t>
      </w:r>
      <w:r>
        <w:rPr>
          <w:sz w:val="24"/>
          <w:szCs w:val="24"/>
        </w:rPr>
        <w:t>а</w:t>
      </w:r>
      <w:r w:rsidRPr="00DF6CAC">
        <w:rPr>
          <w:sz w:val="24"/>
          <w:szCs w:val="24"/>
        </w:rPr>
        <w:t xml:space="preserve"> </w:t>
      </w:r>
      <w:r>
        <w:rPr>
          <w:sz w:val="24"/>
          <w:szCs w:val="24"/>
        </w:rPr>
        <w:t>остал</w:t>
      </w:r>
      <w:r w:rsidRPr="00DF6CAC">
        <w:rPr>
          <w:sz w:val="24"/>
          <w:szCs w:val="24"/>
        </w:rPr>
        <w:t>ось 57 (57% от положительных в ИФА или 0,74% от всех обследованных).</w:t>
      </w:r>
      <w:proofErr w:type="gramEnd"/>
      <w:r>
        <w:rPr>
          <w:sz w:val="24"/>
          <w:szCs w:val="24"/>
        </w:rPr>
        <w:t xml:space="preserve"> </w:t>
      </w:r>
      <w:proofErr w:type="gramStart"/>
      <w:r w:rsidRPr="00DF6CAC">
        <w:rPr>
          <w:sz w:val="24"/>
          <w:szCs w:val="24"/>
        </w:rPr>
        <w:t xml:space="preserve">Методом </w:t>
      </w:r>
      <w:r>
        <w:rPr>
          <w:sz w:val="24"/>
          <w:szCs w:val="24"/>
        </w:rPr>
        <w:t>ПЦР</w:t>
      </w:r>
      <w:r w:rsidRPr="00DF6CAC">
        <w:rPr>
          <w:sz w:val="24"/>
          <w:szCs w:val="24"/>
        </w:rPr>
        <w:t xml:space="preserve"> у 12 детей из 41 выставлен диагноз ВГВ</w:t>
      </w:r>
      <w:r>
        <w:rPr>
          <w:sz w:val="24"/>
          <w:szCs w:val="24"/>
        </w:rPr>
        <w:t>Ю,</w:t>
      </w:r>
      <w:r w:rsidRPr="00DF6CAC">
        <w:rPr>
          <w:sz w:val="24"/>
          <w:szCs w:val="24"/>
        </w:rPr>
        <w:t xml:space="preserve"> у 13 детей ВГС из 57 (22,8% от полож</w:t>
      </w:r>
      <w:r w:rsidRPr="00DF6CAC">
        <w:rPr>
          <w:sz w:val="24"/>
          <w:szCs w:val="24"/>
        </w:rPr>
        <w:t>и</w:t>
      </w:r>
      <w:r w:rsidRPr="00DF6CAC">
        <w:rPr>
          <w:sz w:val="24"/>
          <w:szCs w:val="24"/>
        </w:rPr>
        <w:t xml:space="preserve">тельных в подтверждающем тесте ИФА или 0,15% от всех обследованных). </w:t>
      </w:r>
      <w:proofErr w:type="gramEnd"/>
    </w:p>
    <w:p w:rsidR="00F35192" w:rsidRPr="00DF6CAC" w:rsidRDefault="00F35192" w:rsidP="00F35192">
      <w:pPr>
        <w:ind w:firstLine="397"/>
        <w:rPr>
          <w:sz w:val="24"/>
          <w:szCs w:val="24"/>
        </w:rPr>
      </w:pPr>
      <w:r w:rsidRPr="00DF6CAC">
        <w:rPr>
          <w:sz w:val="24"/>
          <w:szCs w:val="24"/>
        </w:rPr>
        <w:t>Следует отметить, что в настоящее время в практическое здравоохранение внедряется новая технология ПЦР </w:t>
      </w:r>
      <w:r>
        <w:rPr>
          <w:sz w:val="24"/>
          <w:szCs w:val="24"/>
        </w:rPr>
        <w:t>–</w:t>
      </w:r>
      <w:r w:rsidRPr="00DF6CAC">
        <w:rPr>
          <w:sz w:val="24"/>
          <w:szCs w:val="24"/>
        </w:rPr>
        <w:t> </w:t>
      </w:r>
      <w:r w:rsidRPr="006A474B">
        <w:rPr>
          <w:rStyle w:val="aff7"/>
          <w:b w:val="0"/>
          <w:sz w:val="24"/>
          <w:szCs w:val="24"/>
        </w:rPr>
        <w:t>ПЦР в реальном времени</w:t>
      </w:r>
      <w:r w:rsidRPr="00DF6CAC">
        <w:rPr>
          <w:rStyle w:val="aff7"/>
          <w:sz w:val="24"/>
          <w:szCs w:val="24"/>
        </w:rPr>
        <w:t> </w:t>
      </w:r>
      <w:r w:rsidRPr="00DF6CAC">
        <w:rPr>
          <w:sz w:val="24"/>
          <w:szCs w:val="24"/>
        </w:rPr>
        <w:t>(ПЦР-РВ, Real-Time PCR). Ее принц</w:t>
      </w:r>
      <w:r w:rsidRPr="00DF6CAC">
        <w:rPr>
          <w:sz w:val="24"/>
          <w:szCs w:val="24"/>
        </w:rPr>
        <w:t>и</w:t>
      </w:r>
      <w:r w:rsidRPr="00DF6CAC">
        <w:rPr>
          <w:sz w:val="24"/>
          <w:szCs w:val="24"/>
        </w:rPr>
        <w:t>пиальной особенностью является мониторинг и количественный анализ накопления пр</w:t>
      </w:r>
      <w:r w:rsidRPr="00DF6CAC">
        <w:rPr>
          <w:sz w:val="24"/>
          <w:szCs w:val="24"/>
        </w:rPr>
        <w:t>о</w:t>
      </w:r>
      <w:r w:rsidRPr="00DF6CAC">
        <w:rPr>
          <w:sz w:val="24"/>
          <w:szCs w:val="24"/>
        </w:rPr>
        <w:t>дуктов полимеразной цепной реакции, а также автоматическая регистрация и интерпрет</w:t>
      </w:r>
      <w:r w:rsidRPr="00DF6CAC">
        <w:rPr>
          <w:sz w:val="24"/>
          <w:szCs w:val="24"/>
        </w:rPr>
        <w:t>а</w:t>
      </w:r>
      <w:r w:rsidRPr="00DF6CAC">
        <w:rPr>
          <w:sz w:val="24"/>
          <w:szCs w:val="24"/>
        </w:rPr>
        <w:t>ция полученных результатов. Этот метод не требует стадии электрофореза, что позволяет снизить требования, предъявляемые к </w:t>
      </w:r>
      <w:r w:rsidRPr="006A474B">
        <w:rPr>
          <w:rStyle w:val="aff7"/>
          <w:b w:val="0"/>
          <w:sz w:val="24"/>
          <w:szCs w:val="24"/>
        </w:rPr>
        <w:t>ПЦР</w:t>
      </w:r>
      <w:r>
        <w:rPr>
          <w:rStyle w:val="aff7"/>
          <w:b w:val="0"/>
          <w:sz w:val="24"/>
          <w:szCs w:val="24"/>
        </w:rPr>
        <w:t>-</w:t>
      </w:r>
      <w:r w:rsidRPr="00DF6CAC">
        <w:rPr>
          <w:sz w:val="24"/>
          <w:szCs w:val="24"/>
        </w:rPr>
        <w:t>лаборатории.</w:t>
      </w:r>
    </w:p>
    <w:p w:rsidR="00F35192" w:rsidRPr="00DF6CAC" w:rsidRDefault="00F35192" w:rsidP="00F35192">
      <w:pPr>
        <w:ind w:firstLine="397"/>
        <w:rPr>
          <w:sz w:val="24"/>
          <w:szCs w:val="24"/>
        </w:rPr>
      </w:pPr>
      <w:r w:rsidRPr="00DF6CAC">
        <w:rPr>
          <w:sz w:val="24"/>
          <w:szCs w:val="24"/>
        </w:rPr>
        <w:t xml:space="preserve">У нас нет данных </w:t>
      </w:r>
      <w:r>
        <w:rPr>
          <w:sz w:val="24"/>
          <w:szCs w:val="24"/>
        </w:rPr>
        <w:t xml:space="preserve">по </w:t>
      </w:r>
      <w:r w:rsidRPr="00DF6CAC">
        <w:rPr>
          <w:sz w:val="24"/>
          <w:szCs w:val="24"/>
        </w:rPr>
        <w:t>распространенности носительства вирусов гепатита</w:t>
      </w:r>
      <w:proofErr w:type="gramStart"/>
      <w:r w:rsidRPr="00DF6CAC">
        <w:rPr>
          <w:sz w:val="24"/>
          <w:szCs w:val="24"/>
        </w:rPr>
        <w:t xml:space="preserve"> В</w:t>
      </w:r>
      <w:proofErr w:type="gramEnd"/>
      <w:r w:rsidRPr="00DF6CAC">
        <w:rPr>
          <w:sz w:val="24"/>
          <w:szCs w:val="24"/>
        </w:rPr>
        <w:t xml:space="preserve"> и С в о</w:t>
      </w:r>
      <w:r w:rsidRPr="00DF6CAC">
        <w:rPr>
          <w:sz w:val="24"/>
          <w:szCs w:val="24"/>
        </w:rPr>
        <w:t>б</w:t>
      </w:r>
      <w:r w:rsidRPr="00DF6CAC">
        <w:rPr>
          <w:sz w:val="24"/>
          <w:szCs w:val="24"/>
        </w:rPr>
        <w:t>щей популяции Павлодарской области для сравнения</w:t>
      </w:r>
      <w:r>
        <w:rPr>
          <w:sz w:val="24"/>
          <w:szCs w:val="24"/>
        </w:rPr>
        <w:t xml:space="preserve"> </w:t>
      </w:r>
      <w:r w:rsidRPr="00DF6CAC">
        <w:rPr>
          <w:sz w:val="24"/>
          <w:szCs w:val="24"/>
        </w:rPr>
        <w:t>с полученными результатами гру</w:t>
      </w:r>
      <w:r w:rsidRPr="00DF6CAC">
        <w:rPr>
          <w:sz w:val="24"/>
          <w:szCs w:val="24"/>
        </w:rPr>
        <w:t>п</w:t>
      </w:r>
      <w:r w:rsidRPr="00DF6CAC">
        <w:rPr>
          <w:sz w:val="24"/>
          <w:szCs w:val="24"/>
        </w:rPr>
        <w:t>пы риска. Если сравнить носительство вируса гепатита</w:t>
      </w:r>
      <w:proofErr w:type="gramStart"/>
      <w:r w:rsidRPr="00DF6CAC">
        <w:rPr>
          <w:sz w:val="24"/>
          <w:szCs w:val="24"/>
        </w:rPr>
        <w:t xml:space="preserve"> В</w:t>
      </w:r>
      <w:proofErr w:type="gramEnd"/>
      <w:r w:rsidRPr="00DF6CAC">
        <w:rPr>
          <w:sz w:val="24"/>
          <w:szCs w:val="24"/>
        </w:rPr>
        <w:t xml:space="preserve"> у детей в США (0,1 на 100 </w:t>
      </w:r>
      <w:r>
        <w:rPr>
          <w:sz w:val="24"/>
          <w:szCs w:val="24"/>
        </w:rPr>
        <w:t>тыс. населения</w:t>
      </w:r>
      <w:r w:rsidRPr="00DF6CAC">
        <w:rPr>
          <w:sz w:val="24"/>
          <w:szCs w:val="24"/>
        </w:rPr>
        <w:t xml:space="preserve"> или 0,0001%) с нашими данными (0,15%), то разница представляется сущ</w:t>
      </w:r>
      <w:r w:rsidRPr="00DF6CAC">
        <w:rPr>
          <w:sz w:val="24"/>
          <w:szCs w:val="24"/>
        </w:rPr>
        <w:t>е</w:t>
      </w:r>
      <w:r w:rsidRPr="00DF6CAC">
        <w:rPr>
          <w:sz w:val="24"/>
          <w:szCs w:val="24"/>
        </w:rPr>
        <w:t xml:space="preserve">ственной и можно предполагать, что переливание крови представляет </w:t>
      </w:r>
      <w:r>
        <w:rPr>
          <w:sz w:val="24"/>
          <w:szCs w:val="24"/>
        </w:rPr>
        <w:t>большо</w:t>
      </w:r>
      <w:r w:rsidRPr="00DF6CAC">
        <w:rPr>
          <w:sz w:val="24"/>
          <w:szCs w:val="24"/>
        </w:rPr>
        <w:t>й риск зар</w:t>
      </w:r>
      <w:r w:rsidRPr="00DF6CAC">
        <w:rPr>
          <w:sz w:val="24"/>
          <w:szCs w:val="24"/>
        </w:rPr>
        <w:t>а</w:t>
      </w:r>
      <w:r w:rsidRPr="00DF6CAC">
        <w:rPr>
          <w:sz w:val="24"/>
          <w:szCs w:val="24"/>
        </w:rPr>
        <w:t xml:space="preserve">жения вирусом гепатита В. Однако, поскольку не подвергались исследованию матери, то мы не можем исключить у той или иной части детей вертикальный путь передачи. </w:t>
      </w:r>
    </w:p>
    <w:p w:rsidR="00F35192" w:rsidRPr="00DF6CAC" w:rsidRDefault="00F35192" w:rsidP="00F35192">
      <w:pPr>
        <w:ind w:firstLine="397"/>
        <w:rPr>
          <w:sz w:val="24"/>
          <w:szCs w:val="24"/>
        </w:rPr>
      </w:pPr>
      <w:r>
        <w:rPr>
          <w:sz w:val="24"/>
          <w:szCs w:val="24"/>
        </w:rPr>
        <w:t>Как уже упоминалось, п</w:t>
      </w:r>
      <w:r w:rsidRPr="00DF6CAC">
        <w:rPr>
          <w:sz w:val="24"/>
          <w:szCs w:val="24"/>
        </w:rPr>
        <w:t>о расчетам в США носителями вируса гепатита</w:t>
      </w:r>
      <w:proofErr w:type="gramStart"/>
      <w:r w:rsidRPr="00DF6CAC">
        <w:rPr>
          <w:sz w:val="24"/>
          <w:szCs w:val="24"/>
        </w:rPr>
        <w:t xml:space="preserve"> С</w:t>
      </w:r>
      <w:proofErr w:type="gramEnd"/>
      <w:r w:rsidRPr="00DF6CAC">
        <w:rPr>
          <w:sz w:val="24"/>
          <w:szCs w:val="24"/>
        </w:rPr>
        <w:t xml:space="preserve"> являются 0,2% детей. </w:t>
      </w:r>
      <w:r>
        <w:rPr>
          <w:sz w:val="24"/>
          <w:szCs w:val="24"/>
        </w:rPr>
        <w:t>У нас</w:t>
      </w:r>
      <w:r w:rsidRPr="00DF6CAC">
        <w:rPr>
          <w:sz w:val="24"/>
          <w:szCs w:val="24"/>
        </w:rPr>
        <w:t xml:space="preserve"> в ПЦР вирус гепатита</w:t>
      </w:r>
      <w:proofErr w:type="gramStart"/>
      <w:r w:rsidRPr="00DF6CAC">
        <w:rPr>
          <w:sz w:val="24"/>
          <w:szCs w:val="24"/>
        </w:rPr>
        <w:t xml:space="preserve"> С</w:t>
      </w:r>
      <w:proofErr w:type="gramEnd"/>
      <w:r w:rsidRPr="00DF6CAC">
        <w:rPr>
          <w:sz w:val="24"/>
          <w:szCs w:val="24"/>
        </w:rPr>
        <w:t xml:space="preserve"> выявлен в несколько раз чаще – у 0,74%</w:t>
      </w:r>
      <w:r>
        <w:rPr>
          <w:sz w:val="24"/>
          <w:szCs w:val="24"/>
        </w:rPr>
        <w:t xml:space="preserve"> </w:t>
      </w:r>
      <w:r w:rsidRPr="00DF6CAC">
        <w:rPr>
          <w:sz w:val="24"/>
          <w:szCs w:val="24"/>
        </w:rPr>
        <w:t>детей. Эти данные также трудно интерпретировать, так как мы не знаем</w:t>
      </w:r>
      <w:r>
        <w:rPr>
          <w:sz w:val="24"/>
          <w:szCs w:val="24"/>
        </w:rPr>
        <w:t xml:space="preserve"> </w:t>
      </w:r>
      <w:r w:rsidRPr="00DF6CAC">
        <w:rPr>
          <w:sz w:val="24"/>
          <w:szCs w:val="24"/>
        </w:rPr>
        <w:t>распространенность н</w:t>
      </w:r>
      <w:r w:rsidRPr="00DF6CAC">
        <w:rPr>
          <w:sz w:val="24"/>
          <w:szCs w:val="24"/>
        </w:rPr>
        <w:t>о</w:t>
      </w:r>
      <w:r w:rsidRPr="00DF6CAC">
        <w:rPr>
          <w:sz w:val="24"/>
          <w:szCs w:val="24"/>
        </w:rPr>
        <w:t xml:space="preserve">сительства в общей популяции и возможность вертикальной передачи. </w:t>
      </w:r>
    </w:p>
    <w:p w:rsidR="00F35192" w:rsidRPr="00DF6CAC" w:rsidRDefault="00F35192" w:rsidP="00F35192">
      <w:pPr>
        <w:ind w:firstLine="397"/>
        <w:rPr>
          <w:sz w:val="24"/>
          <w:szCs w:val="24"/>
        </w:rPr>
      </w:pPr>
    </w:p>
    <w:p w:rsidR="00F35192" w:rsidRPr="00DF6CAC" w:rsidRDefault="00F35192" w:rsidP="00F35192">
      <w:pPr>
        <w:jc w:val="center"/>
        <w:rPr>
          <w:b/>
          <w:sz w:val="24"/>
          <w:szCs w:val="24"/>
        </w:rPr>
      </w:pPr>
      <w:r w:rsidRPr="00DF6CAC">
        <w:rPr>
          <w:b/>
          <w:sz w:val="24"/>
          <w:szCs w:val="24"/>
        </w:rPr>
        <w:t>Выводы</w:t>
      </w:r>
    </w:p>
    <w:p w:rsidR="00F35192" w:rsidRPr="00DF6CAC" w:rsidRDefault="00F35192" w:rsidP="00772B9C">
      <w:pPr>
        <w:numPr>
          <w:ilvl w:val="0"/>
          <w:numId w:val="19"/>
        </w:numPr>
        <w:ind w:left="0" w:firstLine="426"/>
        <w:rPr>
          <w:sz w:val="24"/>
          <w:szCs w:val="24"/>
        </w:rPr>
      </w:pPr>
      <w:r w:rsidRPr="00DF6CAC">
        <w:rPr>
          <w:sz w:val="24"/>
          <w:szCs w:val="24"/>
        </w:rPr>
        <w:t xml:space="preserve">Анализируя результаты исследования на ВГВ и ВГС можно предположить, что лучшим стандартом для скрининга является </w:t>
      </w:r>
      <w:r>
        <w:rPr>
          <w:sz w:val="24"/>
          <w:szCs w:val="24"/>
        </w:rPr>
        <w:t>ИФА</w:t>
      </w:r>
      <w:r w:rsidRPr="00DF6CAC">
        <w:rPr>
          <w:sz w:val="24"/>
          <w:szCs w:val="24"/>
        </w:rPr>
        <w:t xml:space="preserve"> с подтверждением ПЦР</w:t>
      </w:r>
      <w:r>
        <w:rPr>
          <w:sz w:val="24"/>
          <w:szCs w:val="24"/>
        </w:rPr>
        <w:t>-</w:t>
      </w:r>
      <w:r w:rsidRPr="00DF6CAC">
        <w:rPr>
          <w:sz w:val="24"/>
          <w:szCs w:val="24"/>
        </w:rPr>
        <w:t>методом.</w:t>
      </w:r>
    </w:p>
    <w:p w:rsidR="00F35192" w:rsidRPr="00DF6CAC" w:rsidRDefault="00F35192" w:rsidP="00772B9C">
      <w:pPr>
        <w:numPr>
          <w:ilvl w:val="0"/>
          <w:numId w:val="19"/>
        </w:numPr>
        <w:ind w:left="0" w:firstLine="426"/>
        <w:rPr>
          <w:sz w:val="24"/>
          <w:szCs w:val="24"/>
        </w:rPr>
      </w:pPr>
      <w:r w:rsidRPr="00DF6CAC">
        <w:rPr>
          <w:sz w:val="24"/>
          <w:szCs w:val="24"/>
        </w:rPr>
        <w:t>Для</w:t>
      </w:r>
      <w:r>
        <w:rPr>
          <w:sz w:val="24"/>
          <w:szCs w:val="24"/>
        </w:rPr>
        <w:t xml:space="preserve"> получения</w:t>
      </w:r>
      <w:r w:rsidRPr="00DF6CAC">
        <w:rPr>
          <w:sz w:val="24"/>
          <w:szCs w:val="24"/>
        </w:rPr>
        <w:t xml:space="preserve"> достоверны</w:t>
      </w:r>
      <w:r>
        <w:rPr>
          <w:sz w:val="24"/>
          <w:szCs w:val="24"/>
        </w:rPr>
        <w:t>х</w:t>
      </w:r>
      <w:r w:rsidRPr="00DF6CAC">
        <w:rPr>
          <w:sz w:val="24"/>
          <w:szCs w:val="24"/>
        </w:rPr>
        <w:t xml:space="preserve"> вывод</w:t>
      </w:r>
      <w:r>
        <w:rPr>
          <w:sz w:val="24"/>
          <w:szCs w:val="24"/>
        </w:rPr>
        <w:t>ов м</w:t>
      </w:r>
      <w:r w:rsidRPr="00DF6CAC">
        <w:rPr>
          <w:sz w:val="24"/>
          <w:szCs w:val="24"/>
        </w:rPr>
        <w:t xml:space="preserve">етодом случайной выборки </w:t>
      </w:r>
      <w:r>
        <w:rPr>
          <w:sz w:val="24"/>
          <w:szCs w:val="24"/>
        </w:rPr>
        <w:t xml:space="preserve">необходимо </w:t>
      </w:r>
      <w:r w:rsidRPr="00DF6CAC">
        <w:rPr>
          <w:sz w:val="24"/>
          <w:szCs w:val="24"/>
        </w:rPr>
        <w:t>исследовать не только группы риска, но и общую популяцию</w:t>
      </w:r>
      <w:r w:rsidRPr="00F7165A">
        <w:rPr>
          <w:sz w:val="24"/>
          <w:szCs w:val="24"/>
        </w:rPr>
        <w:t xml:space="preserve"> </w:t>
      </w:r>
      <w:r>
        <w:rPr>
          <w:sz w:val="24"/>
          <w:szCs w:val="24"/>
        </w:rPr>
        <w:t xml:space="preserve">по </w:t>
      </w:r>
      <w:r w:rsidRPr="00DF6CAC">
        <w:rPr>
          <w:sz w:val="24"/>
          <w:szCs w:val="24"/>
        </w:rPr>
        <w:t>возраст</w:t>
      </w:r>
      <w:r>
        <w:rPr>
          <w:sz w:val="24"/>
          <w:szCs w:val="24"/>
        </w:rPr>
        <w:t>ам</w:t>
      </w:r>
      <w:proofErr w:type="gramStart"/>
      <w:r w:rsidRPr="00DF6CAC">
        <w:rPr>
          <w:sz w:val="24"/>
          <w:szCs w:val="24"/>
        </w:rPr>
        <w:t xml:space="preserve">,. </w:t>
      </w:r>
      <w:proofErr w:type="gramEnd"/>
    </w:p>
    <w:p w:rsidR="00F35192" w:rsidRPr="00DF6CAC" w:rsidRDefault="00F35192" w:rsidP="00772B9C">
      <w:pPr>
        <w:numPr>
          <w:ilvl w:val="0"/>
          <w:numId w:val="19"/>
        </w:numPr>
        <w:ind w:left="0" w:firstLine="426"/>
        <w:rPr>
          <w:sz w:val="24"/>
          <w:szCs w:val="24"/>
        </w:rPr>
      </w:pPr>
      <w:r w:rsidRPr="00DF6CAC">
        <w:rPr>
          <w:sz w:val="24"/>
          <w:szCs w:val="24"/>
        </w:rPr>
        <w:t>При выявлении носительства вирусов гепатитов</w:t>
      </w:r>
      <w:proofErr w:type="gramStart"/>
      <w:r w:rsidRPr="00DF6CAC">
        <w:rPr>
          <w:sz w:val="24"/>
          <w:szCs w:val="24"/>
        </w:rPr>
        <w:t xml:space="preserve"> В</w:t>
      </w:r>
      <w:proofErr w:type="gramEnd"/>
      <w:r w:rsidRPr="00DF6CAC">
        <w:rPr>
          <w:sz w:val="24"/>
          <w:szCs w:val="24"/>
        </w:rPr>
        <w:t xml:space="preserve"> и С целесообразно также иссл</w:t>
      </w:r>
      <w:r w:rsidRPr="00DF6CAC">
        <w:rPr>
          <w:sz w:val="24"/>
          <w:szCs w:val="24"/>
        </w:rPr>
        <w:t>е</w:t>
      </w:r>
      <w:r w:rsidRPr="00DF6CAC">
        <w:rPr>
          <w:sz w:val="24"/>
          <w:szCs w:val="24"/>
        </w:rPr>
        <w:t xml:space="preserve">довать в ПЦР их матерей на возможность вертикальной передачи. </w:t>
      </w:r>
    </w:p>
    <w:p w:rsidR="00F35192" w:rsidRPr="00DF6CAC" w:rsidRDefault="00F35192" w:rsidP="00772B9C">
      <w:pPr>
        <w:numPr>
          <w:ilvl w:val="0"/>
          <w:numId w:val="19"/>
        </w:numPr>
        <w:ind w:left="0" w:firstLine="426"/>
        <w:rPr>
          <w:sz w:val="24"/>
          <w:szCs w:val="24"/>
        </w:rPr>
      </w:pPr>
      <w:r w:rsidRPr="00DF6CAC">
        <w:rPr>
          <w:sz w:val="24"/>
          <w:szCs w:val="24"/>
        </w:rPr>
        <w:t xml:space="preserve">Станциям переливания крови </w:t>
      </w:r>
      <w:r>
        <w:rPr>
          <w:sz w:val="24"/>
          <w:szCs w:val="24"/>
        </w:rPr>
        <w:t xml:space="preserve">следует </w:t>
      </w:r>
      <w:r w:rsidRPr="00DF6CAC">
        <w:rPr>
          <w:sz w:val="24"/>
          <w:szCs w:val="24"/>
        </w:rPr>
        <w:t>рекомендовать исследование препаратов крови на вирусы гепатитов</w:t>
      </w:r>
      <w:proofErr w:type="gramStart"/>
      <w:r w:rsidRPr="00DF6CAC">
        <w:rPr>
          <w:sz w:val="24"/>
          <w:szCs w:val="24"/>
        </w:rPr>
        <w:t xml:space="preserve"> В</w:t>
      </w:r>
      <w:proofErr w:type="gramEnd"/>
      <w:r w:rsidRPr="00DF6CAC">
        <w:rPr>
          <w:sz w:val="24"/>
          <w:szCs w:val="24"/>
        </w:rPr>
        <w:t xml:space="preserve"> и С высокочувствительными методами ПЦР. </w:t>
      </w:r>
    </w:p>
    <w:p w:rsidR="00F35192" w:rsidRPr="00F7165A" w:rsidRDefault="00F35192" w:rsidP="00F35192">
      <w:pPr>
        <w:jc w:val="center"/>
        <w:rPr>
          <w:lang w:val="en-US"/>
        </w:rPr>
      </w:pPr>
      <w:r w:rsidRPr="00F7165A">
        <w:lastRenderedPageBreak/>
        <w:t>ЛИТЕРАТУРА</w:t>
      </w:r>
    </w:p>
    <w:p w:rsidR="00F35192" w:rsidRPr="00F7165A" w:rsidRDefault="00F35192" w:rsidP="00F35192">
      <w:pPr>
        <w:autoSpaceDE w:val="0"/>
        <w:autoSpaceDN w:val="0"/>
        <w:adjustRightInd w:val="0"/>
        <w:ind w:left="851" w:hanging="851"/>
        <w:rPr>
          <w:lang w:val="en-US"/>
        </w:rPr>
      </w:pPr>
      <w:r w:rsidRPr="00F7165A">
        <w:rPr>
          <w:lang w:val="en-US"/>
        </w:rPr>
        <w:t xml:space="preserve">1. Centers for Disease Control and Prevention. </w:t>
      </w:r>
      <w:proofErr w:type="gramStart"/>
      <w:r w:rsidRPr="00F7165A">
        <w:rPr>
          <w:lang w:val="en-US"/>
        </w:rPr>
        <w:t>NHANES 2001-2002 Public Data General Release File Document</w:t>
      </w:r>
      <w:r w:rsidRPr="00F7165A">
        <w:rPr>
          <w:lang w:val="en-US"/>
        </w:rPr>
        <w:t>a</w:t>
      </w:r>
      <w:r w:rsidRPr="00F7165A">
        <w:rPr>
          <w:lang w:val="en-US"/>
        </w:rPr>
        <w:t>tion.</w:t>
      </w:r>
      <w:proofErr w:type="gramEnd"/>
      <w:r w:rsidRPr="00F7165A">
        <w:rPr>
          <w:lang w:val="en-US"/>
        </w:rPr>
        <w:t xml:space="preserve"> 2004 (cited November 19, 2006). Available at: http://www.cdc.gov/nchs/data/nhanes/nhanes_ 01_02/general_data_release_doc.pdf.</w:t>
      </w:r>
    </w:p>
    <w:p w:rsidR="00F35192" w:rsidRPr="00F7165A" w:rsidRDefault="00F35192" w:rsidP="00F35192">
      <w:pPr>
        <w:pStyle w:val="afd"/>
        <w:spacing w:before="0" w:beforeAutospacing="0" w:after="0" w:afterAutospacing="0"/>
        <w:ind w:left="851" w:hanging="851"/>
        <w:rPr>
          <w:sz w:val="20"/>
          <w:szCs w:val="20"/>
          <w:lang w:val="de-DE"/>
        </w:rPr>
      </w:pPr>
      <w:r w:rsidRPr="00F7165A">
        <w:rPr>
          <w:sz w:val="20"/>
          <w:szCs w:val="20"/>
          <w:lang w:val="en-US"/>
        </w:rPr>
        <w:t xml:space="preserve">2. </w:t>
      </w:r>
      <w:r w:rsidRPr="00F7165A">
        <w:rPr>
          <w:b/>
          <w:sz w:val="20"/>
          <w:szCs w:val="20"/>
          <w:lang w:val="de-DE"/>
        </w:rPr>
        <w:t>Hollinger F</w:t>
      </w:r>
      <w:r w:rsidRPr="00F7165A">
        <w:rPr>
          <w:b/>
          <w:sz w:val="20"/>
          <w:szCs w:val="20"/>
          <w:lang w:val="en-US"/>
        </w:rPr>
        <w:t xml:space="preserve">. </w:t>
      </w:r>
      <w:r w:rsidRPr="00F7165A">
        <w:rPr>
          <w:b/>
          <w:sz w:val="20"/>
          <w:szCs w:val="20"/>
          <w:lang w:val="de-DE"/>
        </w:rPr>
        <w:t>B</w:t>
      </w:r>
      <w:r w:rsidRPr="00F7165A">
        <w:rPr>
          <w:b/>
          <w:sz w:val="20"/>
          <w:szCs w:val="20"/>
          <w:lang w:val="en-US"/>
        </w:rPr>
        <w:t>.</w:t>
      </w:r>
      <w:r w:rsidRPr="00F7165A">
        <w:rPr>
          <w:b/>
          <w:sz w:val="20"/>
          <w:szCs w:val="20"/>
          <w:lang w:val="de-DE"/>
        </w:rPr>
        <w:t>, Liang T</w:t>
      </w:r>
      <w:r w:rsidRPr="00F7165A">
        <w:rPr>
          <w:b/>
          <w:sz w:val="20"/>
          <w:szCs w:val="20"/>
          <w:lang w:val="en-US"/>
        </w:rPr>
        <w:t xml:space="preserve">. </w:t>
      </w:r>
      <w:r w:rsidRPr="00F7165A">
        <w:rPr>
          <w:b/>
          <w:sz w:val="20"/>
          <w:szCs w:val="20"/>
          <w:lang w:val="de-DE"/>
        </w:rPr>
        <w:t>J.</w:t>
      </w:r>
      <w:r w:rsidRPr="00F7165A">
        <w:rPr>
          <w:sz w:val="20"/>
          <w:szCs w:val="20"/>
          <w:lang w:val="de-DE"/>
        </w:rPr>
        <w:t xml:space="preserve"> Hepatitis B Virus</w:t>
      </w:r>
      <w:r w:rsidRPr="00F7165A">
        <w:rPr>
          <w:sz w:val="20"/>
          <w:szCs w:val="20"/>
          <w:lang w:val="en-US"/>
        </w:rPr>
        <w:t xml:space="preserve"> //</w:t>
      </w:r>
      <w:r w:rsidRPr="00F7165A">
        <w:rPr>
          <w:sz w:val="20"/>
          <w:szCs w:val="20"/>
          <w:lang w:val="de-DE"/>
        </w:rPr>
        <w:t xml:space="preserve"> Knipe DM et al., eds. </w:t>
      </w:r>
      <w:r w:rsidRPr="00F7165A">
        <w:rPr>
          <w:i/>
          <w:iCs/>
          <w:sz w:val="20"/>
          <w:szCs w:val="20"/>
          <w:lang w:val="de-DE"/>
        </w:rPr>
        <w:t xml:space="preserve">Fields Virology, </w:t>
      </w:r>
      <w:r w:rsidRPr="00F7165A">
        <w:rPr>
          <w:sz w:val="20"/>
          <w:szCs w:val="20"/>
          <w:lang w:val="de-DE"/>
        </w:rPr>
        <w:t xml:space="preserve">4th ed. </w:t>
      </w:r>
      <w:r w:rsidRPr="00F7165A">
        <w:rPr>
          <w:sz w:val="20"/>
          <w:szCs w:val="20"/>
          <w:lang w:val="en-US"/>
        </w:rPr>
        <w:t xml:space="preserve">– </w:t>
      </w:r>
      <w:r w:rsidRPr="00F7165A">
        <w:rPr>
          <w:sz w:val="20"/>
          <w:szCs w:val="20"/>
          <w:lang w:val="de-DE"/>
        </w:rPr>
        <w:t>Philadelphia, Lippincott Williams &amp; Wilkins</w:t>
      </w:r>
      <w:r w:rsidRPr="00F35192">
        <w:rPr>
          <w:sz w:val="20"/>
          <w:szCs w:val="20"/>
          <w:lang w:val="en-US"/>
        </w:rPr>
        <w:t>,</w:t>
      </w:r>
      <w:r w:rsidRPr="00F7165A">
        <w:rPr>
          <w:sz w:val="20"/>
          <w:szCs w:val="20"/>
          <w:lang w:val="de-DE"/>
        </w:rPr>
        <w:t xml:space="preserve"> 2001:</w:t>
      </w:r>
      <w:r w:rsidRPr="00F7165A">
        <w:rPr>
          <w:sz w:val="20"/>
          <w:szCs w:val="20"/>
          <w:lang w:val="en-US"/>
        </w:rPr>
        <w:t xml:space="preserve"> </w:t>
      </w:r>
      <w:r w:rsidRPr="00F7165A">
        <w:rPr>
          <w:sz w:val="20"/>
          <w:szCs w:val="20"/>
          <w:lang w:val="de-DE"/>
        </w:rPr>
        <w:t>2971-3036.</w:t>
      </w:r>
    </w:p>
    <w:p w:rsidR="00F35192" w:rsidRPr="00F7165A" w:rsidRDefault="00F35192" w:rsidP="00F35192">
      <w:pPr>
        <w:pStyle w:val="afd"/>
        <w:spacing w:before="0" w:beforeAutospacing="0" w:after="0" w:afterAutospacing="0"/>
        <w:ind w:left="851" w:hanging="851"/>
        <w:rPr>
          <w:sz w:val="20"/>
          <w:szCs w:val="20"/>
          <w:lang w:val="en-US"/>
        </w:rPr>
      </w:pPr>
      <w:r w:rsidRPr="00F7165A">
        <w:rPr>
          <w:sz w:val="20"/>
          <w:szCs w:val="20"/>
          <w:lang w:val="en-US"/>
        </w:rPr>
        <w:t xml:space="preserve">3. </w:t>
      </w:r>
      <w:r w:rsidRPr="00F7165A">
        <w:rPr>
          <w:b/>
          <w:sz w:val="20"/>
          <w:szCs w:val="20"/>
          <w:lang w:val="de-DE"/>
        </w:rPr>
        <w:t>Mahoney F</w:t>
      </w:r>
      <w:r w:rsidRPr="00F7165A">
        <w:rPr>
          <w:b/>
          <w:sz w:val="20"/>
          <w:szCs w:val="20"/>
          <w:lang w:val="en-US"/>
        </w:rPr>
        <w:t xml:space="preserve">. </w:t>
      </w:r>
      <w:r w:rsidRPr="00F7165A">
        <w:rPr>
          <w:b/>
          <w:sz w:val="20"/>
          <w:szCs w:val="20"/>
          <w:lang w:val="de-DE"/>
        </w:rPr>
        <w:t>J</w:t>
      </w:r>
      <w:r w:rsidRPr="00F7165A">
        <w:rPr>
          <w:b/>
          <w:sz w:val="20"/>
          <w:szCs w:val="20"/>
          <w:lang w:val="en-US"/>
        </w:rPr>
        <w:t>.</w:t>
      </w:r>
      <w:r w:rsidRPr="00F7165A">
        <w:rPr>
          <w:b/>
          <w:sz w:val="20"/>
          <w:szCs w:val="20"/>
          <w:lang w:val="de-DE"/>
        </w:rPr>
        <w:t>, Kane M.</w:t>
      </w:r>
      <w:r w:rsidRPr="00F7165A">
        <w:rPr>
          <w:sz w:val="20"/>
          <w:szCs w:val="20"/>
          <w:lang w:val="de-DE"/>
        </w:rPr>
        <w:t xml:space="preserve"> Hepatitis B vaccine</w:t>
      </w:r>
      <w:r w:rsidRPr="00D25ADC">
        <w:rPr>
          <w:sz w:val="20"/>
          <w:szCs w:val="20"/>
          <w:lang w:val="en-US"/>
        </w:rPr>
        <w:t xml:space="preserve"> //</w:t>
      </w:r>
      <w:r w:rsidRPr="00F7165A">
        <w:rPr>
          <w:sz w:val="20"/>
          <w:szCs w:val="20"/>
          <w:lang w:val="de-DE"/>
        </w:rPr>
        <w:t xml:space="preserve"> Plotkin S</w:t>
      </w:r>
      <w:r w:rsidRPr="00D25ADC">
        <w:rPr>
          <w:sz w:val="20"/>
          <w:szCs w:val="20"/>
          <w:lang w:val="en-US"/>
        </w:rPr>
        <w:t xml:space="preserve">. </w:t>
      </w:r>
      <w:r w:rsidRPr="00F7165A">
        <w:rPr>
          <w:sz w:val="20"/>
          <w:szCs w:val="20"/>
          <w:lang w:val="de-DE"/>
        </w:rPr>
        <w:t>A</w:t>
      </w:r>
      <w:r w:rsidRPr="00D25ADC">
        <w:rPr>
          <w:sz w:val="20"/>
          <w:szCs w:val="20"/>
          <w:lang w:val="en-US"/>
        </w:rPr>
        <w:t>.</w:t>
      </w:r>
      <w:r w:rsidRPr="00F7165A">
        <w:rPr>
          <w:sz w:val="20"/>
          <w:szCs w:val="20"/>
          <w:lang w:val="de-DE"/>
        </w:rPr>
        <w:t xml:space="preserve"> and Orenstein W</w:t>
      </w:r>
      <w:r w:rsidRPr="00D25ADC">
        <w:rPr>
          <w:sz w:val="20"/>
          <w:szCs w:val="20"/>
          <w:lang w:val="en-US"/>
        </w:rPr>
        <w:t xml:space="preserve">. </w:t>
      </w:r>
      <w:r w:rsidRPr="00F7165A">
        <w:rPr>
          <w:sz w:val="20"/>
          <w:szCs w:val="20"/>
          <w:lang w:val="de-DE"/>
        </w:rPr>
        <w:t>A</w:t>
      </w:r>
      <w:r w:rsidRPr="00D25ADC">
        <w:rPr>
          <w:sz w:val="20"/>
          <w:szCs w:val="20"/>
          <w:lang w:val="en-US"/>
        </w:rPr>
        <w:t>.</w:t>
      </w:r>
      <w:r w:rsidRPr="00F7165A">
        <w:rPr>
          <w:sz w:val="20"/>
          <w:szCs w:val="20"/>
          <w:lang w:val="de-DE"/>
        </w:rPr>
        <w:t xml:space="preserve">, eds. </w:t>
      </w:r>
      <w:r w:rsidRPr="00F7165A">
        <w:rPr>
          <w:i/>
          <w:iCs/>
          <w:sz w:val="20"/>
          <w:szCs w:val="20"/>
          <w:lang w:val="de-DE"/>
        </w:rPr>
        <w:t xml:space="preserve">Vaccines, </w:t>
      </w:r>
      <w:r w:rsidRPr="00F7165A">
        <w:rPr>
          <w:sz w:val="20"/>
          <w:szCs w:val="20"/>
          <w:lang w:val="de-DE"/>
        </w:rPr>
        <w:t xml:space="preserve">3rd ed. </w:t>
      </w:r>
      <w:r w:rsidRPr="00D25ADC">
        <w:rPr>
          <w:sz w:val="20"/>
          <w:szCs w:val="20"/>
          <w:lang w:val="en-US"/>
        </w:rPr>
        <w:t>–</w:t>
      </w:r>
      <w:r w:rsidRPr="00F7165A">
        <w:rPr>
          <w:sz w:val="20"/>
          <w:szCs w:val="20"/>
          <w:lang w:val="de-DE"/>
        </w:rPr>
        <w:t>Philadelphia, W.B. Saunders Company</w:t>
      </w:r>
      <w:r w:rsidRPr="00F35192">
        <w:rPr>
          <w:sz w:val="20"/>
          <w:szCs w:val="20"/>
          <w:lang w:val="en-US"/>
        </w:rPr>
        <w:t>,</w:t>
      </w:r>
      <w:r w:rsidRPr="00F7165A">
        <w:rPr>
          <w:sz w:val="20"/>
          <w:szCs w:val="20"/>
          <w:lang w:val="de-DE"/>
        </w:rPr>
        <w:t xml:space="preserve"> 1999:</w:t>
      </w:r>
      <w:r w:rsidRPr="00D25ADC">
        <w:rPr>
          <w:sz w:val="20"/>
          <w:szCs w:val="20"/>
          <w:lang w:val="en-US"/>
        </w:rPr>
        <w:t xml:space="preserve"> </w:t>
      </w:r>
      <w:r w:rsidRPr="00F7165A">
        <w:rPr>
          <w:sz w:val="20"/>
          <w:szCs w:val="20"/>
          <w:lang w:val="de-DE"/>
        </w:rPr>
        <w:t>158-182.</w:t>
      </w:r>
    </w:p>
    <w:p w:rsidR="00F35192" w:rsidRPr="00D25ADC" w:rsidRDefault="00F35192" w:rsidP="00F35192">
      <w:pPr>
        <w:autoSpaceDE w:val="0"/>
        <w:autoSpaceDN w:val="0"/>
        <w:adjustRightInd w:val="0"/>
        <w:ind w:left="851" w:hanging="851"/>
        <w:rPr>
          <w:lang w:val="en-US"/>
        </w:rPr>
      </w:pPr>
      <w:r w:rsidRPr="00F7165A">
        <w:rPr>
          <w:lang w:val="en-US"/>
        </w:rPr>
        <w:t xml:space="preserve">4. </w:t>
      </w:r>
      <w:r w:rsidRPr="00D25ADC">
        <w:rPr>
          <w:b/>
          <w:lang w:val="en-US"/>
        </w:rPr>
        <w:t>Philip Rosenthal M. D.</w:t>
      </w:r>
      <w:r w:rsidRPr="00D25ADC">
        <w:rPr>
          <w:lang w:val="en-US"/>
        </w:rPr>
        <w:t xml:space="preserve"> </w:t>
      </w:r>
      <w:r w:rsidRPr="00F7165A">
        <w:rPr>
          <w:lang w:val="en-US"/>
        </w:rPr>
        <w:t xml:space="preserve">Hepatitis C in Children. </w:t>
      </w:r>
      <w:proofErr w:type="gramStart"/>
      <w:r w:rsidRPr="00F7165A">
        <w:rPr>
          <w:lang w:val="en-US"/>
        </w:rPr>
        <w:t>Medical Writers’ Circle.</w:t>
      </w:r>
      <w:proofErr w:type="gramEnd"/>
      <w:r w:rsidRPr="00F7165A">
        <w:rPr>
          <w:lang w:val="en-US"/>
        </w:rPr>
        <w:t xml:space="preserve"> Update 2006. www.hcvadvocate.org</w:t>
      </w:r>
      <w:r w:rsidRPr="00D25ADC">
        <w:rPr>
          <w:lang w:val="en-US"/>
        </w:rPr>
        <w:t>.</w:t>
      </w:r>
    </w:p>
    <w:p w:rsidR="00F35192" w:rsidRPr="00F7165A" w:rsidRDefault="00F35192" w:rsidP="00F35192">
      <w:pPr>
        <w:pStyle w:val="afd"/>
        <w:spacing w:before="0" w:beforeAutospacing="0" w:after="0" w:afterAutospacing="0"/>
        <w:ind w:left="851" w:hanging="851"/>
        <w:rPr>
          <w:sz w:val="20"/>
          <w:szCs w:val="20"/>
          <w:lang w:val="de-DE"/>
        </w:rPr>
      </w:pPr>
      <w:r w:rsidRPr="00F7165A">
        <w:rPr>
          <w:sz w:val="20"/>
          <w:szCs w:val="20"/>
          <w:lang w:val="en-US"/>
        </w:rPr>
        <w:t xml:space="preserve">5. </w:t>
      </w:r>
      <w:r w:rsidRPr="00D25ADC">
        <w:rPr>
          <w:b/>
          <w:sz w:val="20"/>
          <w:szCs w:val="20"/>
          <w:lang w:val="de-DE"/>
        </w:rPr>
        <w:t>Robinson W</w:t>
      </w:r>
      <w:r w:rsidRPr="00D25ADC">
        <w:rPr>
          <w:b/>
          <w:sz w:val="20"/>
          <w:szCs w:val="20"/>
          <w:lang w:val="en-US"/>
        </w:rPr>
        <w:t xml:space="preserve">. </w:t>
      </w:r>
      <w:r w:rsidRPr="00D25ADC">
        <w:rPr>
          <w:b/>
          <w:sz w:val="20"/>
          <w:szCs w:val="20"/>
          <w:lang w:val="de-DE"/>
        </w:rPr>
        <w:t>S.</w:t>
      </w:r>
      <w:r w:rsidRPr="00F7165A">
        <w:rPr>
          <w:sz w:val="20"/>
          <w:szCs w:val="20"/>
          <w:lang w:val="de-DE"/>
        </w:rPr>
        <w:t xml:space="preserve"> Hepatitis B viruses. General Features (human)</w:t>
      </w:r>
      <w:r w:rsidRPr="00D25ADC">
        <w:rPr>
          <w:sz w:val="20"/>
          <w:szCs w:val="20"/>
          <w:lang w:val="en-US"/>
        </w:rPr>
        <w:t xml:space="preserve"> //</w:t>
      </w:r>
      <w:r w:rsidRPr="00F7165A">
        <w:rPr>
          <w:sz w:val="20"/>
          <w:szCs w:val="20"/>
          <w:lang w:val="de-DE"/>
        </w:rPr>
        <w:t xml:space="preserve"> Webster R</w:t>
      </w:r>
      <w:r w:rsidRPr="00D25ADC">
        <w:rPr>
          <w:sz w:val="20"/>
          <w:szCs w:val="20"/>
          <w:lang w:val="en-US"/>
        </w:rPr>
        <w:t xml:space="preserve">. </w:t>
      </w:r>
      <w:r w:rsidRPr="00F7165A">
        <w:rPr>
          <w:sz w:val="20"/>
          <w:szCs w:val="20"/>
          <w:lang w:val="de-DE"/>
        </w:rPr>
        <w:t>G</w:t>
      </w:r>
      <w:r w:rsidRPr="00D25ADC">
        <w:rPr>
          <w:sz w:val="20"/>
          <w:szCs w:val="20"/>
          <w:lang w:val="en-US"/>
        </w:rPr>
        <w:t>.</w:t>
      </w:r>
      <w:r w:rsidRPr="00F7165A">
        <w:rPr>
          <w:sz w:val="20"/>
          <w:szCs w:val="20"/>
          <w:lang w:val="de-DE"/>
        </w:rPr>
        <w:t xml:space="preserve"> and Granoff A</w:t>
      </w:r>
      <w:r w:rsidRPr="00D25ADC">
        <w:rPr>
          <w:sz w:val="20"/>
          <w:szCs w:val="20"/>
          <w:lang w:val="en-US"/>
        </w:rPr>
        <w:t>.</w:t>
      </w:r>
      <w:r w:rsidRPr="00F7165A">
        <w:rPr>
          <w:sz w:val="20"/>
          <w:szCs w:val="20"/>
          <w:lang w:val="de-DE"/>
        </w:rPr>
        <w:t xml:space="preserve">, eds. </w:t>
      </w:r>
      <w:r w:rsidRPr="00F7165A">
        <w:rPr>
          <w:i/>
          <w:iCs/>
          <w:sz w:val="20"/>
          <w:szCs w:val="20"/>
          <w:lang w:val="de-DE"/>
        </w:rPr>
        <w:t>Encyclop</w:t>
      </w:r>
      <w:r w:rsidRPr="00F7165A">
        <w:rPr>
          <w:i/>
          <w:iCs/>
          <w:sz w:val="20"/>
          <w:szCs w:val="20"/>
          <w:lang w:val="de-DE"/>
        </w:rPr>
        <w:t>e</w:t>
      </w:r>
      <w:r w:rsidRPr="00F7165A">
        <w:rPr>
          <w:i/>
          <w:iCs/>
          <w:sz w:val="20"/>
          <w:szCs w:val="20"/>
          <w:lang w:val="de-DE"/>
        </w:rPr>
        <w:t>dia of Virology</w:t>
      </w:r>
      <w:r w:rsidRPr="00D25ADC">
        <w:rPr>
          <w:i/>
          <w:iCs/>
          <w:sz w:val="20"/>
          <w:szCs w:val="20"/>
          <w:lang w:val="en-US"/>
        </w:rPr>
        <w:t>.</w:t>
      </w:r>
      <w:r w:rsidRPr="00F35192">
        <w:rPr>
          <w:i/>
          <w:iCs/>
          <w:sz w:val="20"/>
          <w:szCs w:val="20"/>
          <w:lang w:val="en-US"/>
        </w:rPr>
        <w:t xml:space="preserve"> –</w:t>
      </w:r>
      <w:r w:rsidRPr="00F7165A">
        <w:rPr>
          <w:i/>
          <w:iCs/>
          <w:sz w:val="20"/>
          <w:szCs w:val="20"/>
          <w:lang w:val="de-DE"/>
        </w:rPr>
        <w:t xml:space="preserve"> </w:t>
      </w:r>
      <w:r w:rsidRPr="00F7165A">
        <w:rPr>
          <w:sz w:val="20"/>
          <w:szCs w:val="20"/>
          <w:lang w:val="de-DE"/>
        </w:rPr>
        <w:t>London, Academic Press Ltd, 1994:</w:t>
      </w:r>
      <w:r w:rsidRPr="00F35192">
        <w:rPr>
          <w:sz w:val="20"/>
          <w:szCs w:val="20"/>
          <w:lang w:val="en-US"/>
        </w:rPr>
        <w:t xml:space="preserve"> </w:t>
      </w:r>
      <w:r w:rsidRPr="00F7165A">
        <w:rPr>
          <w:sz w:val="20"/>
          <w:szCs w:val="20"/>
          <w:lang w:val="de-DE"/>
        </w:rPr>
        <w:t>554-569.</w:t>
      </w:r>
    </w:p>
    <w:p w:rsidR="00F35192" w:rsidRPr="00F7165A" w:rsidRDefault="00F35192" w:rsidP="00F35192">
      <w:pPr>
        <w:pStyle w:val="afd"/>
        <w:spacing w:before="0" w:beforeAutospacing="0" w:after="0" w:afterAutospacing="0"/>
        <w:ind w:left="851" w:hanging="851"/>
        <w:rPr>
          <w:sz w:val="20"/>
          <w:szCs w:val="20"/>
          <w:lang w:val="en-US"/>
        </w:rPr>
      </w:pPr>
      <w:r w:rsidRPr="00F7165A">
        <w:rPr>
          <w:sz w:val="20"/>
          <w:szCs w:val="20"/>
          <w:lang w:val="en-US"/>
        </w:rPr>
        <w:t xml:space="preserve">6. </w:t>
      </w:r>
      <w:r w:rsidRPr="00F7165A">
        <w:rPr>
          <w:sz w:val="20"/>
          <w:szCs w:val="20"/>
          <w:lang w:val="de-DE"/>
        </w:rPr>
        <w:t>Viral Hepatitis Prevention Board. The clock is running</w:t>
      </w:r>
      <w:r w:rsidRPr="00D25ADC">
        <w:rPr>
          <w:sz w:val="20"/>
          <w:szCs w:val="20"/>
          <w:lang w:val="en-US"/>
        </w:rPr>
        <w:t xml:space="preserve"> </w:t>
      </w:r>
      <w:r w:rsidRPr="00F7165A">
        <w:rPr>
          <w:sz w:val="20"/>
          <w:szCs w:val="20"/>
          <w:lang w:val="de-DE"/>
        </w:rPr>
        <w:t>...</w:t>
      </w:r>
      <w:r w:rsidRPr="00D25ADC">
        <w:rPr>
          <w:sz w:val="20"/>
          <w:szCs w:val="20"/>
          <w:lang w:val="en-US"/>
        </w:rPr>
        <w:t xml:space="preserve"> </w:t>
      </w:r>
      <w:r w:rsidRPr="00F7165A">
        <w:rPr>
          <w:sz w:val="20"/>
          <w:szCs w:val="20"/>
          <w:lang w:val="de-DE"/>
        </w:rPr>
        <w:t>1997: deadline for integrating hepatitis B vaccinations into all national immunization programmes</w:t>
      </w:r>
      <w:r w:rsidRPr="00F7165A">
        <w:rPr>
          <w:i/>
          <w:iCs/>
          <w:sz w:val="20"/>
          <w:szCs w:val="20"/>
          <w:lang w:val="de-DE"/>
        </w:rPr>
        <w:t xml:space="preserve">, </w:t>
      </w:r>
      <w:r w:rsidRPr="00F7165A">
        <w:rPr>
          <w:sz w:val="20"/>
          <w:szCs w:val="20"/>
          <w:lang w:val="de-DE"/>
        </w:rPr>
        <w:t>1996 (Fact Sheet VHPB/ 1996/1, http://hgins.uia.ac.be/</w:t>
      </w:r>
      <w:r w:rsidRPr="00D25ADC">
        <w:rPr>
          <w:sz w:val="20"/>
          <w:szCs w:val="20"/>
          <w:lang w:val="en-US"/>
        </w:rPr>
        <w:t xml:space="preserve"> </w:t>
      </w:r>
      <w:r w:rsidRPr="00F7165A">
        <w:rPr>
          <w:sz w:val="20"/>
          <w:szCs w:val="20"/>
          <w:lang w:val="de-DE"/>
        </w:rPr>
        <w:t>esoc/VHPB/vhfs1.html</w:t>
      </w:r>
      <w:r w:rsidRPr="00D25ADC">
        <w:rPr>
          <w:sz w:val="20"/>
          <w:szCs w:val="20"/>
          <w:lang w:val="de-DE"/>
        </w:rPr>
        <w:t>)</w:t>
      </w:r>
      <w:r w:rsidRPr="00F7165A">
        <w:rPr>
          <w:sz w:val="20"/>
          <w:szCs w:val="20"/>
          <w:lang w:val="de-DE"/>
        </w:rPr>
        <w:t>.</w:t>
      </w:r>
    </w:p>
    <w:p w:rsidR="00F35192" w:rsidRPr="00DF6CAC" w:rsidRDefault="00F35192" w:rsidP="00F35192">
      <w:pPr>
        <w:rPr>
          <w:sz w:val="24"/>
          <w:szCs w:val="24"/>
          <w:lang w:val="en-US"/>
        </w:rPr>
      </w:pPr>
    </w:p>
    <w:p w:rsidR="00107D64" w:rsidRPr="00F35192" w:rsidRDefault="00107D64" w:rsidP="00F35192">
      <w:pPr>
        <w:tabs>
          <w:tab w:val="left" w:pos="284"/>
        </w:tabs>
        <w:rPr>
          <w:snapToGrid w:val="0"/>
          <w:color w:val="000000"/>
          <w:sz w:val="24"/>
          <w:szCs w:val="24"/>
          <w:lang w:val="en-US"/>
        </w:rPr>
      </w:pPr>
    </w:p>
    <w:p w:rsidR="00107D64" w:rsidRPr="002D45ED" w:rsidRDefault="00107D64" w:rsidP="00F35192">
      <w:pPr>
        <w:tabs>
          <w:tab w:val="left" w:pos="284"/>
        </w:tabs>
        <w:rPr>
          <w:snapToGrid w:val="0"/>
          <w:color w:val="000000"/>
          <w:sz w:val="24"/>
          <w:szCs w:val="24"/>
          <w:lang w:val="en-US"/>
        </w:rPr>
      </w:pPr>
    </w:p>
    <w:p w:rsidR="00F35192" w:rsidRPr="00F35192" w:rsidRDefault="00C16B94" w:rsidP="00F35192">
      <w:pPr>
        <w:rPr>
          <w:bCs/>
          <w:sz w:val="24"/>
          <w:szCs w:val="24"/>
          <w:lang w:val="kk-KZ"/>
        </w:rPr>
      </w:pPr>
      <w:r w:rsidRPr="008F42C8">
        <w:rPr>
          <w:sz w:val="24"/>
          <w:szCs w:val="24"/>
        </w:rPr>
        <w:t>УДК</w:t>
      </w:r>
      <w:r w:rsidRPr="002D45ED">
        <w:rPr>
          <w:sz w:val="24"/>
          <w:szCs w:val="24"/>
          <w:lang w:val="en-US"/>
        </w:rPr>
        <w:t xml:space="preserve"> 616.981.42 (574.55)</w:t>
      </w:r>
    </w:p>
    <w:p w:rsidR="00F35192" w:rsidRDefault="00F35192" w:rsidP="00F35192">
      <w:pPr>
        <w:jc w:val="center"/>
        <w:rPr>
          <w:b/>
          <w:bCs/>
          <w:lang w:val="kk-KZ"/>
        </w:rPr>
      </w:pPr>
    </w:p>
    <w:p w:rsidR="00F35192" w:rsidRPr="00457A84" w:rsidRDefault="00F35192" w:rsidP="00F35192">
      <w:pPr>
        <w:jc w:val="center"/>
        <w:rPr>
          <w:rFonts w:ascii="Book Antiqua" w:hAnsi="Book Antiqua"/>
          <w:b/>
          <w:bCs/>
          <w:smallCaps/>
          <w:sz w:val="26"/>
          <w:szCs w:val="26"/>
          <w:lang w:val="kk-KZ"/>
        </w:rPr>
      </w:pPr>
      <w:r w:rsidRPr="00457A84">
        <w:rPr>
          <w:b/>
          <w:bCs/>
          <w:smallCaps/>
          <w:sz w:val="26"/>
          <w:szCs w:val="26"/>
          <w:lang w:val="kk-KZ"/>
        </w:rPr>
        <w:t>Қ</w:t>
      </w:r>
      <w:r w:rsidRPr="00457A84">
        <w:rPr>
          <w:rFonts w:ascii="Book Antiqua" w:hAnsi="Book Antiqua"/>
          <w:b/>
          <w:bCs/>
          <w:smallCaps/>
          <w:sz w:val="26"/>
          <w:szCs w:val="26"/>
          <w:lang w:val="kk-KZ"/>
        </w:rPr>
        <w:t>арма</w:t>
      </w:r>
      <w:r w:rsidRPr="00457A84">
        <w:rPr>
          <w:b/>
          <w:bCs/>
          <w:smallCaps/>
          <w:sz w:val="26"/>
          <w:szCs w:val="26"/>
          <w:lang w:val="kk-KZ"/>
        </w:rPr>
        <w:t>қ</w:t>
      </w:r>
      <w:r w:rsidRPr="00457A84">
        <w:rPr>
          <w:rFonts w:ascii="Book Antiqua" w:hAnsi="Book Antiqua"/>
          <w:b/>
          <w:bCs/>
          <w:smallCaps/>
          <w:sz w:val="26"/>
          <w:szCs w:val="26"/>
          <w:lang w:val="kk-KZ"/>
        </w:rPr>
        <w:t>шы ауданы бойынша 2001-2012 жылдарда</w:t>
      </w:r>
      <w:r w:rsidRPr="00457A84">
        <w:rPr>
          <w:b/>
          <w:bCs/>
          <w:smallCaps/>
          <w:sz w:val="26"/>
          <w:szCs w:val="26"/>
          <w:lang w:val="kk-KZ"/>
        </w:rPr>
        <w:t>ғ</w:t>
      </w:r>
      <w:r w:rsidRPr="00457A84">
        <w:rPr>
          <w:rFonts w:ascii="Book Antiqua" w:hAnsi="Book Antiqua"/>
          <w:b/>
          <w:bCs/>
          <w:smallCaps/>
          <w:sz w:val="26"/>
          <w:szCs w:val="26"/>
          <w:lang w:val="kk-KZ"/>
        </w:rPr>
        <w:t xml:space="preserve">ы </w:t>
      </w:r>
    </w:p>
    <w:p w:rsidR="00F35192" w:rsidRPr="00457A84" w:rsidRDefault="00F35192" w:rsidP="00F35192">
      <w:pPr>
        <w:jc w:val="center"/>
        <w:rPr>
          <w:rFonts w:ascii="Book Antiqua" w:hAnsi="Book Antiqua"/>
          <w:b/>
          <w:bCs/>
          <w:smallCaps/>
          <w:sz w:val="26"/>
          <w:szCs w:val="26"/>
          <w:lang w:val="kk-KZ"/>
        </w:rPr>
      </w:pPr>
      <w:r w:rsidRPr="00457A84">
        <w:rPr>
          <w:rFonts w:ascii="Book Antiqua" w:hAnsi="Book Antiqua"/>
          <w:b/>
          <w:bCs/>
          <w:smallCaps/>
          <w:sz w:val="26"/>
          <w:szCs w:val="26"/>
          <w:lang w:val="kk-KZ"/>
        </w:rPr>
        <w:t>сарыпты</w:t>
      </w:r>
      <w:r w:rsidRPr="00457A84">
        <w:rPr>
          <w:b/>
          <w:bCs/>
          <w:smallCaps/>
          <w:sz w:val="26"/>
          <w:szCs w:val="26"/>
          <w:lang w:val="kk-KZ"/>
        </w:rPr>
        <w:t>ң</w:t>
      </w:r>
      <w:r w:rsidRPr="00457A84">
        <w:rPr>
          <w:rFonts w:ascii="Book Antiqua" w:hAnsi="Book Antiqua"/>
          <w:b/>
          <w:bCs/>
          <w:smallCaps/>
          <w:sz w:val="26"/>
          <w:szCs w:val="26"/>
          <w:lang w:val="kk-KZ"/>
        </w:rPr>
        <w:t xml:space="preserve"> эпидемиологиялы</w:t>
      </w:r>
      <w:r w:rsidRPr="00457A84">
        <w:rPr>
          <w:b/>
          <w:bCs/>
          <w:smallCaps/>
          <w:sz w:val="26"/>
          <w:szCs w:val="26"/>
          <w:lang w:val="kk-KZ"/>
        </w:rPr>
        <w:t>қ</w:t>
      </w:r>
      <w:r w:rsidRPr="00457A84">
        <w:rPr>
          <w:rFonts w:ascii="Book Antiqua" w:hAnsi="Book Antiqua"/>
          <w:b/>
          <w:bCs/>
          <w:smallCaps/>
          <w:sz w:val="26"/>
          <w:szCs w:val="26"/>
          <w:lang w:val="kk-KZ"/>
        </w:rPr>
        <w:t xml:space="preserve"> ахуалы</w:t>
      </w:r>
    </w:p>
    <w:p w:rsidR="00F35192" w:rsidRPr="00F35192" w:rsidRDefault="00F35192" w:rsidP="00F35192">
      <w:pPr>
        <w:jc w:val="center"/>
        <w:rPr>
          <w:b/>
          <w:bCs/>
          <w:sz w:val="24"/>
          <w:szCs w:val="24"/>
          <w:lang w:val="kk-KZ"/>
        </w:rPr>
      </w:pPr>
      <w:r w:rsidRPr="005112CF">
        <w:rPr>
          <w:b/>
          <w:bCs/>
          <w:lang w:val="kk-KZ"/>
        </w:rPr>
        <w:br/>
      </w:r>
      <w:r w:rsidRPr="00F35192">
        <w:rPr>
          <w:b/>
          <w:bCs/>
          <w:sz w:val="24"/>
          <w:szCs w:val="24"/>
          <w:lang w:val="kk-KZ"/>
        </w:rPr>
        <w:t>Н. Тоқсанбаева, Б. Айсауытов, М. Бәлібаев, Ш. Ибраева, А. Абдразакова,</w:t>
      </w:r>
    </w:p>
    <w:p w:rsidR="00F35192" w:rsidRPr="00F35192" w:rsidRDefault="00F35192" w:rsidP="00F35192">
      <w:pPr>
        <w:jc w:val="center"/>
        <w:rPr>
          <w:b/>
          <w:bCs/>
          <w:sz w:val="24"/>
          <w:szCs w:val="24"/>
          <w:lang w:val="kk-KZ"/>
        </w:rPr>
      </w:pPr>
      <w:r w:rsidRPr="00F35192">
        <w:rPr>
          <w:b/>
          <w:bCs/>
          <w:sz w:val="24"/>
          <w:szCs w:val="24"/>
          <w:lang w:val="kk-KZ"/>
        </w:rPr>
        <w:t xml:space="preserve">А. Ермаханов, Ж. Жүнісова, Э. Ербошаева, Ж. Шайманова, А. Иса, </w:t>
      </w:r>
    </w:p>
    <w:p w:rsidR="00F35192" w:rsidRPr="00F35192" w:rsidRDefault="00F35192" w:rsidP="00F35192">
      <w:pPr>
        <w:jc w:val="center"/>
        <w:rPr>
          <w:b/>
          <w:bCs/>
          <w:sz w:val="24"/>
          <w:szCs w:val="24"/>
          <w:lang w:val="kk-KZ"/>
        </w:rPr>
      </w:pPr>
      <w:r w:rsidRPr="00F35192">
        <w:rPr>
          <w:b/>
          <w:bCs/>
          <w:sz w:val="24"/>
          <w:szCs w:val="24"/>
          <w:lang w:val="kk-KZ"/>
        </w:rPr>
        <w:t>Н. Қожамжаров, Ж. Абдуллаев, Р. Абдрахманов</w:t>
      </w:r>
    </w:p>
    <w:p w:rsidR="00F35192" w:rsidRPr="00C4637D" w:rsidRDefault="00F35192" w:rsidP="00F35192">
      <w:pPr>
        <w:jc w:val="center"/>
        <w:rPr>
          <w:b/>
          <w:bCs/>
          <w:lang w:val="kk-KZ"/>
        </w:rPr>
      </w:pPr>
    </w:p>
    <w:p w:rsidR="00F35192" w:rsidRPr="00F35192" w:rsidRDefault="00F35192" w:rsidP="00F35192">
      <w:pPr>
        <w:jc w:val="center"/>
        <w:rPr>
          <w:i/>
          <w:iCs/>
          <w:sz w:val="24"/>
          <w:szCs w:val="24"/>
          <w:lang w:val="kk-KZ"/>
        </w:rPr>
      </w:pPr>
      <w:r w:rsidRPr="00F35192">
        <w:rPr>
          <w:i/>
          <w:iCs/>
          <w:sz w:val="24"/>
          <w:szCs w:val="24"/>
          <w:lang w:val="kk-KZ"/>
        </w:rPr>
        <w:t xml:space="preserve">(Жосалы обаға қарсы күресу бөлімшесі, e-mail: muratbalibaev@rambler.ru; </w:t>
      </w:r>
    </w:p>
    <w:p w:rsidR="00F35192" w:rsidRPr="00F35192" w:rsidRDefault="00F35192" w:rsidP="00F35192">
      <w:pPr>
        <w:jc w:val="center"/>
        <w:rPr>
          <w:i/>
          <w:iCs/>
          <w:sz w:val="24"/>
          <w:szCs w:val="24"/>
          <w:lang w:val="kk-KZ"/>
        </w:rPr>
      </w:pPr>
      <w:r w:rsidRPr="00F35192">
        <w:rPr>
          <w:i/>
          <w:iCs/>
          <w:sz w:val="24"/>
          <w:szCs w:val="24"/>
          <w:lang w:val="kk-KZ"/>
        </w:rPr>
        <w:t xml:space="preserve">Қармақшы аудандық МСЭҚБ, Қармақшы аудандық аумақтық инспекциясы, </w:t>
      </w:r>
    </w:p>
    <w:p w:rsidR="00F35192" w:rsidRPr="00F35192" w:rsidRDefault="00F35192" w:rsidP="00F35192">
      <w:pPr>
        <w:jc w:val="center"/>
        <w:rPr>
          <w:i/>
          <w:iCs/>
          <w:sz w:val="24"/>
          <w:szCs w:val="24"/>
          <w:lang w:val="kk-KZ"/>
        </w:rPr>
      </w:pPr>
      <w:r w:rsidRPr="00F35192">
        <w:rPr>
          <w:i/>
          <w:iCs/>
          <w:sz w:val="24"/>
          <w:szCs w:val="24"/>
          <w:lang w:val="kk-KZ"/>
        </w:rPr>
        <w:t>аудандық ветеринариялық бөлім)</w:t>
      </w:r>
    </w:p>
    <w:p w:rsidR="00F35192" w:rsidRPr="00C4637D" w:rsidRDefault="00F35192" w:rsidP="00F35192">
      <w:pPr>
        <w:jc w:val="center"/>
        <w:rPr>
          <w:i/>
          <w:iCs/>
          <w:lang w:val="kk-KZ"/>
        </w:rPr>
      </w:pPr>
    </w:p>
    <w:p w:rsidR="00F35192" w:rsidRPr="00F35192" w:rsidRDefault="00F35192" w:rsidP="00F35192">
      <w:pPr>
        <w:ind w:firstLine="397"/>
        <w:rPr>
          <w:color w:val="000000"/>
          <w:sz w:val="24"/>
          <w:szCs w:val="24"/>
          <w:lang w:val="kk-KZ"/>
        </w:rPr>
      </w:pPr>
      <w:r w:rsidRPr="00F35192">
        <w:rPr>
          <w:color w:val="000000"/>
          <w:sz w:val="24"/>
          <w:szCs w:val="24"/>
          <w:lang w:val="kk-KZ"/>
        </w:rPr>
        <w:t>Облыс бойынша сарыптың мүйізді ірі қара мен уақ малдар арасында кең таралуы нә</w:t>
      </w:r>
      <w:r w:rsidRPr="00F35192">
        <w:rPr>
          <w:color w:val="000000"/>
          <w:sz w:val="24"/>
          <w:szCs w:val="24"/>
          <w:lang w:val="kk-KZ"/>
        </w:rPr>
        <w:softHyphen/>
        <w:t>тижесінде, ауылдық жерлерде, сондай-ақ аудан орталықтарында тұрғылықты халықтың түрлі топтары арасында кей жылдары сарыптың жоғары жұқпалылығы белең алып отыр.</w:t>
      </w:r>
    </w:p>
    <w:p w:rsidR="00F35192" w:rsidRPr="00F35192" w:rsidRDefault="00F35192" w:rsidP="00F35192">
      <w:pPr>
        <w:ind w:firstLine="397"/>
        <w:rPr>
          <w:color w:val="000000"/>
          <w:sz w:val="24"/>
          <w:szCs w:val="24"/>
          <w:lang w:val="kk-KZ"/>
        </w:rPr>
      </w:pPr>
      <w:r w:rsidRPr="00F35192">
        <w:rPr>
          <w:color w:val="000000"/>
          <w:sz w:val="24"/>
          <w:szCs w:val="24"/>
          <w:lang w:val="kk-KZ"/>
        </w:rPr>
        <w:t>Қармақшы ауданының елді мекендері Сырдария өзенінің бойында орналасқан, тұрғы</w:t>
      </w:r>
      <w:r w:rsidRPr="00F35192">
        <w:rPr>
          <w:color w:val="000000"/>
          <w:sz w:val="24"/>
          <w:szCs w:val="24"/>
          <w:lang w:val="kk-KZ"/>
        </w:rPr>
        <w:softHyphen/>
        <w:t>лықты халық саны 51300 адам, халықтың негізгі тіршілік көзі егін егу, мал шаруашылығы. 1993 ж. бастап еліміздегі мал шаруашылық саласының жаппай жекешелендіруіне байла</w:t>
      </w:r>
      <w:r w:rsidRPr="00F35192">
        <w:rPr>
          <w:color w:val="000000"/>
          <w:sz w:val="24"/>
          <w:szCs w:val="24"/>
          <w:lang w:val="kk-KZ"/>
        </w:rPr>
        <w:softHyphen/>
        <w:t>нысты, ауданда жеке мал өсірумен айналысатын көп қожалықтар пайда болды, 3 ірі ша</w:t>
      </w:r>
      <w:r w:rsidR="00C4637D" w:rsidRPr="00F35192">
        <w:rPr>
          <w:color w:val="000000"/>
          <w:sz w:val="24"/>
          <w:szCs w:val="24"/>
          <w:lang w:val="kk-KZ"/>
        </w:rPr>
        <w:softHyphen/>
      </w:r>
      <w:r w:rsidRPr="00F35192">
        <w:rPr>
          <w:color w:val="000000"/>
          <w:sz w:val="24"/>
          <w:szCs w:val="24"/>
          <w:lang w:val="kk-KZ"/>
        </w:rPr>
        <w:t>руашылық иелігінде түйе, мүйізді ірі қара және уақ малдар өсіріледі (Көмекбаев, Қуаң</w:t>
      </w:r>
      <w:r w:rsidR="00C4637D" w:rsidRPr="00F35192">
        <w:rPr>
          <w:color w:val="000000"/>
          <w:sz w:val="24"/>
          <w:szCs w:val="24"/>
          <w:lang w:val="kk-KZ"/>
        </w:rPr>
        <w:softHyphen/>
      </w:r>
      <w:r w:rsidRPr="00F35192">
        <w:rPr>
          <w:color w:val="000000"/>
          <w:sz w:val="24"/>
          <w:szCs w:val="24"/>
          <w:lang w:val="kk-KZ"/>
        </w:rPr>
        <w:t xml:space="preserve">дария және Қармақшы ауылы) [1]. </w:t>
      </w:r>
    </w:p>
    <w:p w:rsidR="00F35192" w:rsidRPr="00F35192" w:rsidRDefault="00F35192" w:rsidP="00F35192">
      <w:pPr>
        <w:ind w:firstLine="397"/>
        <w:rPr>
          <w:sz w:val="24"/>
          <w:szCs w:val="24"/>
          <w:lang w:val="kk-KZ"/>
        </w:rPr>
      </w:pPr>
      <w:r w:rsidRPr="00F35192">
        <w:rPr>
          <w:color w:val="000000"/>
          <w:sz w:val="24"/>
          <w:szCs w:val="24"/>
          <w:lang w:val="kk-KZ"/>
        </w:rPr>
        <w:t>Облыста 2012 ж. сарыппен науқас 83 адам тіркеліп, аурушандық көрсеткіші 12,1 болған,</w:t>
      </w:r>
      <w:r w:rsidRPr="00F35192">
        <w:rPr>
          <w:color w:val="FF0000"/>
          <w:sz w:val="24"/>
          <w:szCs w:val="24"/>
          <w:lang w:val="kk-KZ"/>
        </w:rPr>
        <w:t xml:space="preserve"> </w:t>
      </w:r>
      <w:r w:rsidRPr="00F35192">
        <w:rPr>
          <w:color w:val="000000"/>
          <w:sz w:val="24"/>
          <w:szCs w:val="24"/>
          <w:lang w:val="kk-KZ"/>
        </w:rPr>
        <w:t>Қармақшы ауданында 10 науқас тіркелген (интенсивтік көрсеткіш – 19,0), 2008 жылмен салыстырғанда аурушаңдық сәл төмендеп, облыстық көрсеткіштің 12%-ын құра</w:t>
      </w:r>
      <w:r w:rsidRPr="00F35192">
        <w:rPr>
          <w:color w:val="000000"/>
          <w:sz w:val="24"/>
          <w:szCs w:val="24"/>
          <w:lang w:val="kk-KZ"/>
        </w:rPr>
        <w:softHyphen/>
        <w:t>ған. Кей жылдары ауданда сарыптың белең алуы эпидемиологиялық тұрғыдан қолайсыз</w:t>
      </w:r>
      <w:r w:rsidRPr="00F35192">
        <w:rPr>
          <w:color w:val="FF0000"/>
          <w:sz w:val="24"/>
          <w:szCs w:val="24"/>
          <w:lang w:val="kk-KZ"/>
        </w:rPr>
        <w:t xml:space="preserve"> </w:t>
      </w:r>
      <w:r w:rsidRPr="00F35192">
        <w:rPr>
          <w:color w:val="000000"/>
          <w:sz w:val="24"/>
          <w:szCs w:val="24"/>
          <w:lang w:val="kk-KZ"/>
        </w:rPr>
        <w:t xml:space="preserve">жағдайды қалыптастырып отыр. Талданған 12 жыл көлемінде елді мекендер бойынша сарыптың 276 жағдайы тіркеліп, аурушаңдықтың жоғарғы көрсеткіші: </w:t>
      </w:r>
      <w:r w:rsidRPr="00F35192">
        <w:rPr>
          <w:sz w:val="24"/>
          <w:szCs w:val="24"/>
          <w:lang w:val="kk-KZ"/>
        </w:rPr>
        <w:t>2004 ж. – 49 науқас, ал 2006 ж. – 54 науқас тіркелген. 2004 ж. елді мекендер арасында Ақтөбе шаруашы</w:t>
      </w:r>
      <w:r w:rsidRPr="00F35192">
        <w:rPr>
          <w:sz w:val="24"/>
          <w:szCs w:val="24"/>
          <w:lang w:val="kk-KZ"/>
        </w:rPr>
        <w:softHyphen/>
        <w:t>лығында 11 науқас тіркеліп, ол облыстық көрсеткіштен 2 есе жоғары болып, 2006 ж. аудан орталығы Жосалы кентінде ауыр эпидемиологиялық жағдай қалыптасқан, яғни 33 науқас тіркеліп, аурушаңдық көрсеткіші 122,1 болған.</w:t>
      </w:r>
    </w:p>
    <w:p w:rsidR="00F35192" w:rsidRPr="00F35192" w:rsidRDefault="00F35192" w:rsidP="00F35192">
      <w:pPr>
        <w:ind w:firstLine="397"/>
        <w:rPr>
          <w:color w:val="000000"/>
          <w:sz w:val="24"/>
          <w:szCs w:val="24"/>
          <w:lang w:val="kk-KZ"/>
        </w:rPr>
      </w:pPr>
      <w:r w:rsidRPr="00F35192">
        <w:rPr>
          <w:color w:val="000000"/>
          <w:sz w:val="24"/>
          <w:szCs w:val="24"/>
          <w:lang w:val="kk-KZ"/>
        </w:rPr>
        <w:t>Індетке шалдыққандар арасында кәсіптік құрамы бойынша – 43% жұмыссыздар, 8,4% зейнеткер, жұмысшы – 10,8%, студенттер – 0,7%, оқушылар – 17,1%, мектеп қызмет</w:t>
      </w:r>
      <w:r w:rsidRPr="00F35192">
        <w:rPr>
          <w:color w:val="000000"/>
          <w:sz w:val="24"/>
          <w:szCs w:val="24"/>
          <w:lang w:val="kk-KZ"/>
        </w:rPr>
        <w:softHyphen/>
        <w:t>керлері – 4,2%, күрішшілер – 0,7%, жол бойы жұмысшылары – 1,4%, ұйымдастырылмаған 7 жасқа дейінгі балалар – 1,7%, механизаторлар – 0,7%, денсаулық сақтау саласы қызмет</w:t>
      </w:r>
      <w:r w:rsidRPr="00F35192">
        <w:rPr>
          <w:color w:val="000000"/>
          <w:sz w:val="24"/>
          <w:szCs w:val="24"/>
          <w:lang w:val="kk-KZ"/>
        </w:rPr>
        <w:softHyphen/>
        <w:t>керлері – 1,4% және 9,8% жеке шаруашылықтардағы мал күтіміне араласатын адамдарды құраған [1].</w:t>
      </w:r>
    </w:p>
    <w:p w:rsidR="00F35192" w:rsidRPr="00F35192" w:rsidRDefault="00F35192" w:rsidP="00F35192">
      <w:pPr>
        <w:ind w:firstLine="397"/>
        <w:rPr>
          <w:color w:val="000000"/>
          <w:sz w:val="24"/>
          <w:szCs w:val="24"/>
          <w:lang w:val="kk-KZ"/>
        </w:rPr>
      </w:pPr>
      <w:r w:rsidRPr="00F35192">
        <w:rPr>
          <w:color w:val="000000"/>
          <w:sz w:val="24"/>
          <w:szCs w:val="24"/>
          <w:lang w:val="kk-KZ"/>
        </w:rPr>
        <w:lastRenderedPageBreak/>
        <w:t>Эпидпроцесске тартылғандардың кәсіптік құрамына сараптау тұрғындардың түрлі топтарының жұқпалы процеске тікелей қатынасын көрсетеді және оның арасында мал шаруашылығымен айналысатын жеке шаруашылықтардағы ауру малдарды күту, мал төлдету науқаны кезінде індет жұқтыратын ауылдық жерде тұратын тұрғындар арасында аурушаңдық көрсеткіші өте жоғары, сол сияқты жеке мал ұстайтындар мен мал күтіміне уақытша тартылған адамдар арасында жоғары аурушаңдық байқалады.</w:t>
      </w:r>
    </w:p>
    <w:p w:rsidR="00F35192" w:rsidRPr="00F35192" w:rsidRDefault="00F35192" w:rsidP="00F35192">
      <w:pPr>
        <w:tabs>
          <w:tab w:val="left" w:pos="540"/>
          <w:tab w:val="left" w:pos="720"/>
          <w:tab w:val="left" w:pos="1080"/>
        </w:tabs>
        <w:ind w:firstLine="397"/>
        <w:rPr>
          <w:i/>
          <w:iCs/>
          <w:color w:val="000000"/>
          <w:sz w:val="24"/>
          <w:szCs w:val="24"/>
          <w:lang w:val="kk-KZ"/>
        </w:rPr>
      </w:pPr>
      <w:r w:rsidRPr="00F35192">
        <w:rPr>
          <w:color w:val="000000"/>
          <w:sz w:val="24"/>
          <w:szCs w:val="24"/>
          <w:lang w:val="kk-KZ"/>
        </w:rPr>
        <w:t xml:space="preserve">Науқастанғандардың жас шамасына қарай қожалықтардағы малға күтім жасауға, қырқымға және өзге жұмыстарға жас балалардың араласуы, балалар арасындағы аурушандықты өсіріп отыр. Бұл көрсеткіш алаңдатарлық жайт. </w:t>
      </w:r>
    </w:p>
    <w:p w:rsidR="00F35192" w:rsidRPr="00F35192" w:rsidRDefault="00F35192" w:rsidP="00F35192">
      <w:pPr>
        <w:ind w:firstLine="708"/>
        <w:rPr>
          <w:color w:val="000000"/>
          <w:sz w:val="24"/>
          <w:szCs w:val="24"/>
          <w:lang w:val="kk-KZ"/>
        </w:rPr>
      </w:pPr>
      <w:r w:rsidRPr="00F35192">
        <w:rPr>
          <w:color w:val="000000"/>
          <w:sz w:val="24"/>
          <w:szCs w:val="24"/>
          <w:lang w:val="kk-KZ"/>
        </w:rPr>
        <w:t xml:space="preserve">Деректерге сай ауданда жеке қожалық иелігінде – 23240 бас мүйізді ірі қара және 50403 бас уақ мал бар. Табиғи өсіммен қоса мал басының көбеюі Оңтүстік Қазақстан, Ақтөбе және Қарағанды облыстарынан, сонымен қатар Қарақалпақстаннан тасымалданатын мал есебінен өсіп отыр. Ауданда малды тексеру жылына екі мәрте РБП, РА, РСК серологиялық реакцияларын қою арқылы іске асады. </w:t>
      </w:r>
    </w:p>
    <w:p w:rsidR="00176C35" w:rsidRDefault="00176C35" w:rsidP="00F35192">
      <w:pPr>
        <w:tabs>
          <w:tab w:val="left" w:pos="540"/>
          <w:tab w:val="left" w:pos="720"/>
          <w:tab w:val="left" w:pos="1080"/>
        </w:tabs>
        <w:jc w:val="right"/>
        <w:rPr>
          <w:bCs/>
          <w:i/>
          <w:color w:val="000000"/>
          <w:sz w:val="24"/>
          <w:szCs w:val="24"/>
          <w:lang w:val="kk-KZ"/>
        </w:rPr>
      </w:pPr>
    </w:p>
    <w:p w:rsidR="00F35192" w:rsidRPr="00F35192" w:rsidRDefault="00F35192" w:rsidP="00F35192">
      <w:pPr>
        <w:tabs>
          <w:tab w:val="left" w:pos="540"/>
          <w:tab w:val="left" w:pos="720"/>
          <w:tab w:val="left" w:pos="1080"/>
        </w:tabs>
        <w:jc w:val="right"/>
        <w:rPr>
          <w:bCs/>
          <w:i/>
          <w:color w:val="000000"/>
          <w:sz w:val="24"/>
          <w:szCs w:val="24"/>
          <w:lang w:val="kk-KZ"/>
        </w:rPr>
      </w:pPr>
      <w:r w:rsidRPr="00F35192">
        <w:rPr>
          <w:bCs/>
          <w:i/>
          <w:color w:val="000000"/>
          <w:sz w:val="24"/>
          <w:szCs w:val="24"/>
          <w:lang w:val="kk-KZ"/>
        </w:rPr>
        <w:t>Кесте 1</w:t>
      </w:r>
    </w:p>
    <w:p w:rsidR="00F35192" w:rsidRPr="00F35192" w:rsidRDefault="00F35192" w:rsidP="00F35192">
      <w:pPr>
        <w:tabs>
          <w:tab w:val="left" w:pos="540"/>
          <w:tab w:val="left" w:pos="720"/>
          <w:tab w:val="left" w:pos="1080"/>
        </w:tabs>
        <w:jc w:val="center"/>
        <w:rPr>
          <w:bCs/>
          <w:i/>
          <w:color w:val="000000"/>
          <w:sz w:val="24"/>
          <w:szCs w:val="24"/>
          <w:lang w:val="kk-KZ"/>
        </w:rPr>
      </w:pPr>
      <w:r w:rsidRPr="00F35192">
        <w:rPr>
          <w:bCs/>
          <w:i/>
          <w:color w:val="000000"/>
          <w:sz w:val="24"/>
          <w:szCs w:val="24"/>
          <w:lang w:val="kk-KZ"/>
        </w:rPr>
        <w:t>2001-2012 жылы сарыпқа шалдыққандардың жас шамалары, (%)</w:t>
      </w:r>
    </w:p>
    <w:p w:rsidR="00F35192" w:rsidRPr="00F35192" w:rsidRDefault="00F35192" w:rsidP="00F35192">
      <w:pPr>
        <w:tabs>
          <w:tab w:val="left" w:pos="540"/>
          <w:tab w:val="left" w:pos="720"/>
          <w:tab w:val="left" w:pos="1080"/>
        </w:tabs>
        <w:jc w:val="center"/>
        <w:rPr>
          <w:bCs/>
          <w:i/>
          <w:color w:val="000000"/>
          <w:sz w:val="24"/>
          <w:szCs w:val="24"/>
          <w:lang w:val="kk-KZ"/>
        </w:rPr>
      </w:pPr>
    </w:p>
    <w:tbl>
      <w:tblPr>
        <w:tblStyle w:val="a3"/>
        <w:tblW w:w="9356" w:type="dxa"/>
        <w:tblInd w:w="108" w:type="dxa"/>
        <w:tblLayout w:type="fixed"/>
        <w:tblLook w:val="01E0" w:firstRow="1" w:lastRow="1" w:firstColumn="1" w:lastColumn="1" w:noHBand="0" w:noVBand="0"/>
      </w:tblPr>
      <w:tblGrid>
        <w:gridCol w:w="1782"/>
        <w:gridCol w:w="1183"/>
        <w:gridCol w:w="1183"/>
        <w:gridCol w:w="1183"/>
        <w:gridCol w:w="1183"/>
        <w:gridCol w:w="1183"/>
        <w:gridCol w:w="1659"/>
      </w:tblGrid>
      <w:tr w:rsidR="00F35192" w:rsidRPr="00F35192" w:rsidTr="00F35192">
        <w:tc>
          <w:tcPr>
            <w:tcW w:w="1782" w:type="dxa"/>
          </w:tcPr>
          <w:p w:rsidR="00F35192" w:rsidRPr="00F35192" w:rsidRDefault="00F35192" w:rsidP="00F35192">
            <w:pPr>
              <w:jc w:val="center"/>
              <w:rPr>
                <w:lang w:val="kk-KZ"/>
              </w:rPr>
            </w:pPr>
            <w:r w:rsidRPr="00F35192">
              <w:rPr>
                <w:lang w:val="kk-KZ"/>
              </w:rPr>
              <w:t>14 жасқа дейін</w:t>
            </w:r>
          </w:p>
        </w:tc>
        <w:tc>
          <w:tcPr>
            <w:tcW w:w="1183" w:type="dxa"/>
          </w:tcPr>
          <w:p w:rsidR="00F35192" w:rsidRPr="00F35192" w:rsidRDefault="00F35192" w:rsidP="00F35192">
            <w:pPr>
              <w:jc w:val="center"/>
              <w:rPr>
                <w:lang w:val="kk-KZ"/>
              </w:rPr>
            </w:pPr>
            <w:r w:rsidRPr="00F35192">
              <w:rPr>
                <w:lang w:val="kk-KZ"/>
              </w:rPr>
              <w:t>15-19 жас</w:t>
            </w:r>
          </w:p>
        </w:tc>
        <w:tc>
          <w:tcPr>
            <w:tcW w:w="1183" w:type="dxa"/>
          </w:tcPr>
          <w:p w:rsidR="00F35192" w:rsidRPr="00F35192" w:rsidRDefault="00F35192" w:rsidP="00F35192">
            <w:pPr>
              <w:jc w:val="center"/>
              <w:rPr>
                <w:lang w:val="kk-KZ"/>
              </w:rPr>
            </w:pPr>
            <w:r w:rsidRPr="00F35192">
              <w:rPr>
                <w:lang w:val="kk-KZ"/>
              </w:rPr>
              <w:t>20-29 жас</w:t>
            </w:r>
          </w:p>
        </w:tc>
        <w:tc>
          <w:tcPr>
            <w:tcW w:w="1183" w:type="dxa"/>
          </w:tcPr>
          <w:p w:rsidR="00F35192" w:rsidRPr="00F35192" w:rsidRDefault="00F35192" w:rsidP="00F35192">
            <w:pPr>
              <w:jc w:val="center"/>
              <w:rPr>
                <w:lang w:val="kk-KZ"/>
              </w:rPr>
            </w:pPr>
            <w:r w:rsidRPr="00F35192">
              <w:rPr>
                <w:lang w:val="kk-KZ"/>
              </w:rPr>
              <w:t>30-39 жас</w:t>
            </w:r>
          </w:p>
        </w:tc>
        <w:tc>
          <w:tcPr>
            <w:tcW w:w="1183" w:type="dxa"/>
          </w:tcPr>
          <w:p w:rsidR="00F35192" w:rsidRPr="00F35192" w:rsidRDefault="00F35192" w:rsidP="00F35192">
            <w:pPr>
              <w:jc w:val="center"/>
              <w:rPr>
                <w:lang w:val="kk-KZ"/>
              </w:rPr>
            </w:pPr>
            <w:r w:rsidRPr="00F35192">
              <w:rPr>
                <w:lang w:val="kk-KZ"/>
              </w:rPr>
              <w:t>40-49 жас</w:t>
            </w:r>
          </w:p>
        </w:tc>
        <w:tc>
          <w:tcPr>
            <w:tcW w:w="1183" w:type="dxa"/>
          </w:tcPr>
          <w:p w:rsidR="00F35192" w:rsidRPr="00F35192" w:rsidRDefault="00F35192" w:rsidP="00F35192">
            <w:pPr>
              <w:jc w:val="center"/>
              <w:rPr>
                <w:lang w:val="kk-KZ"/>
              </w:rPr>
            </w:pPr>
            <w:r w:rsidRPr="00F35192">
              <w:rPr>
                <w:lang w:val="kk-KZ"/>
              </w:rPr>
              <w:t>50-59 жас</w:t>
            </w:r>
          </w:p>
        </w:tc>
        <w:tc>
          <w:tcPr>
            <w:tcW w:w="1659" w:type="dxa"/>
          </w:tcPr>
          <w:p w:rsidR="00F35192" w:rsidRPr="00F35192" w:rsidRDefault="00F35192" w:rsidP="00F35192">
            <w:pPr>
              <w:jc w:val="center"/>
              <w:rPr>
                <w:lang w:val="kk-KZ"/>
              </w:rPr>
            </w:pPr>
            <w:r w:rsidRPr="00F35192">
              <w:rPr>
                <w:lang w:val="kk-KZ"/>
              </w:rPr>
              <w:t>60-жоғары</w:t>
            </w:r>
          </w:p>
        </w:tc>
      </w:tr>
      <w:tr w:rsidR="00F35192" w:rsidRPr="00F35192" w:rsidTr="00F35192">
        <w:tc>
          <w:tcPr>
            <w:tcW w:w="1782" w:type="dxa"/>
          </w:tcPr>
          <w:p w:rsidR="00F35192" w:rsidRPr="00F35192" w:rsidRDefault="00F35192" w:rsidP="00F35192">
            <w:pPr>
              <w:jc w:val="center"/>
              <w:rPr>
                <w:lang w:val="kk-KZ"/>
              </w:rPr>
            </w:pPr>
            <w:r w:rsidRPr="00F35192">
              <w:rPr>
                <w:lang w:val="kk-KZ"/>
              </w:rPr>
              <w:t>11,9</w:t>
            </w:r>
          </w:p>
        </w:tc>
        <w:tc>
          <w:tcPr>
            <w:tcW w:w="1183" w:type="dxa"/>
          </w:tcPr>
          <w:p w:rsidR="00F35192" w:rsidRPr="00F35192" w:rsidRDefault="00F35192" w:rsidP="00F35192">
            <w:pPr>
              <w:jc w:val="center"/>
              <w:rPr>
                <w:lang w:val="kk-KZ"/>
              </w:rPr>
            </w:pPr>
            <w:r w:rsidRPr="00F35192">
              <w:rPr>
                <w:lang w:val="kk-KZ"/>
              </w:rPr>
              <w:t>11,9</w:t>
            </w:r>
          </w:p>
        </w:tc>
        <w:tc>
          <w:tcPr>
            <w:tcW w:w="1183" w:type="dxa"/>
          </w:tcPr>
          <w:p w:rsidR="00F35192" w:rsidRPr="00F35192" w:rsidRDefault="00F35192" w:rsidP="00F35192">
            <w:pPr>
              <w:jc w:val="center"/>
              <w:rPr>
                <w:lang w:val="kk-KZ"/>
              </w:rPr>
            </w:pPr>
            <w:r w:rsidRPr="00F35192">
              <w:rPr>
                <w:lang w:val="kk-KZ"/>
              </w:rPr>
              <w:t>25</w:t>
            </w:r>
          </w:p>
        </w:tc>
        <w:tc>
          <w:tcPr>
            <w:tcW w:w="1183" w:type="dxa"/>
          </w:tcPr>
          <w:p w:rsidR="00F35192" w:rsidRPr="00F35192" w:rsidRDefault="00F35192" w:rsidP="00F35192">
            <w:pPr>
              <w:jc w:val="center"/>
              <w:rPr>
                <w:lang w:val="kk-KZ"/>
              </w:rPr>
            </w:pPr>
            <w:r w:rsidRPr="00F35192">
              <w:rPr>
                <w:lang w:val="kk-KZ"/>
              </w:rPr>
              <w:t>22,8</w:t>
            </w:r>
          </w:p>
        </w:tc>
        <w:tc>
          <w:tcPr>
            <w:tcW w:w="1183" w:type="dxa"/>
          </w:tcPr>
          <w:p w:rsidR="00F35192" w:rsidRPr="00F35192" w:rsidRDefault="00F35192" w:rsidP="00F35192">
            <w:pPr>
              <w:jc w:val="center"/>
              <w:rPr>
                <w:lang w:val="kk-KZ"/>
              </w:rPr>
            </w:pPr>
            <w:r w:rsidRPr="00F35192">
              <w:rPr>
                <w:lang w:val="kk-KZ"/>
              </w:rPr>
              <w:t>16,0</w:t>
            </w:r>
          </w:p>
        </w:tc>
        <w:tc>
          <w:tcPr>
            <w:tcW w:w="1183" w:type="dxa"/>
          </w:tcPr>
          <w:p w:rsidR="00F35192" w:rsidRPr="00F35192" w:rsidRDefault="00F35192" w:rsidP="00F35192">
            <w:pPr>
              <w:jc w:val="center"/>
              <w:rPr>
                <w:lang w:val="kk-KZ"/>
              </w:rPr>
            </w:pPr>
            <w:r w:rsidRPr="00F35192">
              <w:rPr>
                <w:lang w:val="kk-KZ"/>
              </w:rPr>
              <w:t>8,0</w:t>
            </w:r>
          </w:p>
        </w:tc>
        <w:tc>
          <w:tcPr>
            <w:tcW w:w="1659" w:type="dxa"/>
          </w:tcPr>
          <w:p w:rsidR="00F35192" w:rsidRPr="00F35192" w:rsidRDefault="00F35192" w:rsidP="00F35192">
            <w:pPr>
              <w:jc w:val="center"/>
              <w:rPr>
                <w:lang w:val="kk-KZ"/>
              </w:rPr>
            </w:pPr>
            <w:r w:rsidRPr="00F35192">
              <w:rPr>
                <w:lang w:val="kk-KZ"/>
              </w:rPr>
              <w:t>4,3</w:t>
            </w:r>
          </w:p>
        </w:tc>
      </w:tr>
    </w:tbl>
    <w:p w:rsidR="00F35192" w:rsidRPr="00F35192" w:rsidRDefault="00F35192" w:rsidP="00F35192">
      <w:pPr>
        <w:ind w:firstLine="708"/>
        <w:rPr>
          <w:color w:val="000000"/>
          <w:sz w:val="24"/>
          <w:szCs w:val="24"/>
          <w:lang w:val="kk-KZ"/>
        </w:rPr>
      </w:pPr>
    </w:p>
    <w:p w:rsidR="00F35192" w:rsidRPr="00F35192" w:rsidRDefault="00F35192" w:rsidP="00F35192">
      <w:pPr>
        <w:ind w:firstLine="397"/>
        <w:rPr>
          <w:color w:val="000000"/>
          <w:sz w:val="24"/>
          <w:szCs w:val="24"/>
          <w:lang w:val="kk-KZ"/>
        </w:rPr>
      </w:pPr>
      <w:r w:rsidRPr="00F35192">
        <w:rPr>
          <w:color w:val="000000"/>
          <w:sz w:val="24"/>
          <w:szCs w:val="24"/>
          <w:lang w:val="kk-KZ"/>
        </w:rPr>
        <w:t>Жұқпалылығын пайызға шаққанда мүйізді ірі қара – 0,02-0,27%, уақ малдар – 0,03-0,09% болуы эпизоотиялық ағымның созылмалы жағдайда өтіп жатқанын көрсетеді.</w:t>
      </w:r>
    </w:p>
    <w:p w:rsidR="00F35192" w:rsidRPr="00F35192" w:rsidRDefault="00F35192" w:rsidP="00F35192">
      <w:pPr>
        <w:ind w:firstLine="708"/>
        <w:rPr>
          <w:color w:val="000000"/>
          <w:sz w:val="24"/>
          <w:szCs w:val="24"/>
          <w:lang w:val="kk-KZ"/>
        </w:rPr>
      </w:pPr>
    </w:p>
    <w:p w:rsidR="00F35192" w:rsidRPr="00F35192" w:rsidRDefault="00F35192" w:rsidP="00F35192">
      <w:pPr>
        <w:ind w:firstLine="708"/>
        <w:jc w:val="right"/>
        <w:rPr>
          <w:bCs/>
          <w:i/>
          <w:color w:val="000000"/>
          <w:sz w:val="24"/>
          <w:szCs w:val="24"/>
          <w:lang w:val="kk-KZ"/>
        </w:rPr>
      </w:pPr>
      <w:r w:rsidRPr="00F35192">
        <w:rPr>
          <w:bCs/>
          <w:i/>
          <w:color w:val="000000"/>
          <w:sz w:val="24"/>
          <w:szCs w:val="24"/>
          <w:lang w:val="kk-KZ"/>
        </w:rPr>
        <w:t>Кесте 2</w:t>
      </w:r>
    </w:p>
    <w:p w:rsidR="00F35192" w:rsidRPr="00F35192" w:rsidRDefault="00F35192" w:rsidP="00F35192">
      <w:pPr>
        <w:jc w:val="center"/>
        <w:rPr>
          <w:bCs/>
          <w:i/>
          <w:color w:val="000000"/>
          <w:sz w:val="24"/>
          <w:szCs w:val="24"/>
          <w:lang w:val="kk-KZ"/>
        </w:rPr>
      </w:pPr>
      <w:r w:rsidRPr="00F35192">
        <w:rPr>
          <w:bCs/>
          <w:i/>
          <w:color w:val="000000"/>
          <w:sz w:val="24"/>
          <w:szCs w:val="24"/>
          <w:lang w:val="kk-KZ"/>
        </w:rPr>
        <w:t xml:space="preserve">Ауыл шаруашылықтарындағы мүйізді ірі қара, уақ малдарды </w:t>
      </w:r>
    </w:p>
    <w:p w:rsidR="00F35192" w:rsidRPr="00F35192" w:rsidRDefault="00F35192" w:rsidP="00F35192">
      <w:pPr>
        <w:jc w:val="center"/>
        <w:rPr>
          <w:bCs/>
          <w:i/>
          <w:color w:val="000000"/>
          <w:sz w:val="24"/>
          <w:szCs w:val="24"/>
          <w:lang w:val="kk-KZ"/>
        </w:rPr>
      </w:pPr>
      <w:r w:rsidRPr="00F35192">
        <w:rPr>
          <w:bCs/>
          <w:i/>
          <w:color w:val="000000"/>
          <w:sz w:val="24"/>
          <w:szCs w:val="24"/>
          <w:lang w:val="kk-KZ"/>
        </w:rPr>
        <w:t>сарыпқа тексеру нәтижелері</w:t>
      </w:r>
    </w:p>
    <w:p w:rsidR="00F35192" w:rsidRPr="00C01D52" w:rsidRDefault="00F35192" w:rsidP="00F35192">
      <w:pPr>
        <w:jc w:val="center"/>
        <w:rPr>
          <w:bCs/>
          <w:i/>
          <w:iCs/>
          <w:color w:val="000000"/>
          <w:lang w:val="kk-KZ"/>
        </w:rPr>
      </w:pPr>
    </w:p>
    <w:tbl>
      <w:tblPr>
        <w:tblStyle w:val="a3"/>
        <w:tblW w:w="0" w:type="auto"/>
        <w:jc w:val="center"/>
        <w:tblLook w:val="01E0" w:firstRow="1" w:lastRow="1" w:firstColumn="1" w:lastColumn="1" w:noHBand="0" w:noVBand="0"/>
      </w:tblPr>
      <w:tblGrid>
        <w:gridCol w:w="675"/>
        <w:gridCol w:w="1985"/>
        <w:gridCol w:w="1417"/>
        <w:gridCol w:w="709"/>
        <w:gridCol w:w="2268"/>
        <w:gridCol w:w="1701"/>
        <w:gridCol w:w="815"/>
      </w:tblGrid>
      <w:tr w:rsidR="00F35192" w:rsidRPr="00C01D52" w:rsidTr="00F35192">
        <w:trPr>
          <w:jc w:val="center"/>
        </w:trPr>
        <w:tc>
          <w:tcPr>
            <w:tcW w:w="675" w:type="dxa"/>
            <w:vMerge w:val="restart"/>
            <w:vAlign w:val="center"/>
          </w:tcPr>
          <w:p w:rsidR="00F35192" w:rsidRPr="00C01D52" w:rsidRDefault="00F35192" w:rsidP="00F35192">
            <w:pPr>
              <w:jc w:val="center"/>
              <w:rPr>
                <w:color w:val="000000"/>
                <w:lang w:val="kk-KZ"/>
              </w:rPr>
            </w:pPr>
            <w:r w:rsidRPr="00C01D52">
              <w:rPr>
                <w:color w:val="000000"/>
                <w:lang w:val="kk-KZ"/>
              </w:rPr>
              <w:t xml:space="preserve">Жыл </w:t>
            </w:r>
          </w:p>
        </w:tc>
        <w:tc>
          <w:tcPr>
            <w:tcW w:w="4111" w:type="dxa"/>
            <w:gridSpan w:val="3"/>
            <w:vAlign w:val="center"/>
          </w:tcPr>
          <w:p w:rsidR="00F35192" w:rsidRPr="00C01D52" w:rsidRDefault="00F35192" w:rsidP="00F35192">
            <w:pPr>
              <w:jc w:val="center"/>
              <w:rPr>
                <w:color w:val="000000"/>
                <w:lang w:val="kk-KZ"/>
              </w:rPr>
            </w:pPr>
            <w:r w:rsidRPr="00C01D52">
              <w:rPr>
                <w:color w:val="000000"/>
                <w:lang w:val="kk-KZ"/>
              </w:rPr>
              <w:t>Мүйізді ірі қара</w:t>
            </w:r>
          </w:p>
        </w:tc>
        <w:tc>
          <w:tcPr>
            <w:tcW w:w="4784" w:type="dxa"/>
            <w:gridSpan w:val="3"/>
            <w:vAlign w:val="center"/>
          </w:tcPr>
          <w:p w:rsidR="00F35192" w:rsidRPr="00C01D52" w:rsidRDefault="00F35192" w:rsidP="00F35192">
            <w:pPr>
              <w:jc w:val="center"/>
              <w:rPr>
                <w:color w:val="000000"/>
                <w:lang w:val="kk-KZ"/>
              </w:rPr>
            </w:pPr>
            <w:r w:rsidRPr="00C01D52">
              <w:rPr>
                <w:color w:val="000000"/>
                <w:lang w:val="kk-KZ"/>
              </w:rPr>
              <w:t>Уақ малдар</w:t>
            </w:r>
          </w:p>
        </w:tc>
      </w:tr>
      <w:tr w:rsidR="00F35192" w:rsidRPr="00C01D52" w:rsidTr="00F35192">
        <w:trPr>
          <w:trHeight w:val="100"/>
          <w:jc w:val="center"/>
        </w:trPr>
        <w:tc>
          <w:tcPr>
            <w:tcW w:w="675" w:type="dxa"/>
            <w:vMerge/>
            <w:vAlign w:val="center"/>
          </w:tcPr>
          <w:p w:rsidR="00F35192" w:rsidRPr="00C01D52" w:rsidRDefault="00F35192" w:rsidP="00F35192">
            <w:pPr>
              <w:jc w:val="center"/>
              <w:rPr>
                <w:color w:val="000000"/>
                <w:lang w:val="kk-KZ"/>
              </w:rPr>
            </w:pPr>
          </w:p>
        </w:tc>
        <w:tc>
          <w:tcPr>
            <w:tcW w:w="1985" w:type="dxa"/>
            <w:vAlign w:val="center"/>
          </w:tcPr>
          <w:p w:rsidR="00F35192" w:rsidRPr="00C01D52" w:rsidRDefault="00F35192" w:rsidP="00F35192">
            <w:pPr>
              <w:ind w:left="-108" w:right="-108"/>
              <w:jc w:val="center"/>
              <w:rPr>
                <w:color w:val="000000"/>
                <w:lang w:val="kk-KZ"/>
              </w:rPr>
            </w:pPr>
            <w:r w:rsidRPr="00C01D52">
              <w:rPr>
                <w:color w:val="000000"/>
                <w:lang w:val="kk-KZ"/>
              </w:rPr>
              <w:t>Барлық тексерілгені</w:t>
            </w:r>
          </w:p>
        </w:tc>
        <w:tc>
          <w:tcPr>
            <w:tcW w:w="1417" w:type="dxa"/>
            <w:vAlign w:val="center"/>
          </w:tcPr>
          <w:p w:rsidR="00F35192" w:rsidRPr="00C01D52" w:rsidRDefault="00F35192" w:rsidP="00F35192">
            <w:pPr>
              <w:ind w:left="-108" w:right="-108"/>
              <w:jc w:val="center"/>
              <w:rPr>
                <w:color w:val="000000"/>
                <w:lang w:val="kk-KZ"/>
              </w:rPr>
            </w:pPr>
            <w:r w:rsidRPr="00C01D52">
              <w:rPr>
                <w:color w:val="000000"/>
                <w:lang w:val="kk-KZ"/>
              </w:rPr>
              <w:t>Анықталғаны</w:t>
            </w:r>
          </w:p>
        </w:tc>
        <w:tc>
          <w:tcPr>
            <w:tcW w:w="709" w:type="dxa"/>
            <w:vAlign w:val="center"/>
          </w:tcPr>
          <w:p w:rsidR="00F35192" w:rsidRPr="00C01D52" w:rsidRDefault="00F35192" w:rsidP="00F35192">
            <w:pPr>
              <w:ind w:left="-108" w:right="-108"/>
              <w:jc w:val="center"/>
              <w:rPr>
                <w:color w:val="000000"/>
                <w:lang w:val="kk-KZ"/>
              </w:rPr>
            </w:pPr>
            <w:r w:rsidRPr="00C01D52">
              <w:rPr>
                <w:color w:val="000000"/>
                <w:lang w:val="kk-KZ"/>
              </w:rPr>
              <w:t>%</w:t>
            </w:r>
          </w:p>
        </w:tc>
        <w:tc>
          <w:tcPr>
            <w:tcW w:w="2268" w:type="dxa"/>
            <w:vAlign w:val="center"/>
          </w:tcPr>
          <w:p w:rsidR="00F35192" w:rsidRPr="00C01D52" w:rsidRDefault="00F35192" w:rsidP="00F35192">
            <w:pPr>
              <w:ind w:left="-108" w:right="-108"/>
              <w:jc w:val="center"/>
              <w:rPr>
                <w:color w:val="000000"/>
                <w:lang w:val="kk-KZ"/>
              </w:rPr>
            </w:pPr>
            <w:r w:rsidRPr="00C01D52">
              <w:rPr>
                <w:color w:val="000000"/>
                <w:lang w:val="kk-KZ"/>
              </w:rPr>
              <w:t>Барлық тексерілгені</w:t>
            </w:r>
          </w:p>
        </w:tc>
        <w:tc>
          <w:tcPr>
            <w:tcW w:w="1701" w:type="dxa"/>
            <w:vAlign w:val="center"/>
          </w:tcPr>
          <w:p w:rsidR="00F35192" w:rsidRPr="00C01D52" w:rsidRDefault="00F35192" w:rsidP="00F35192">
            <w:pPr>
              <w:ind w:left="-108" w:right="-108"/>
              <w:jc w:val="center"/>
              <w:rPr>
                <w:color w:val="000000"/>
                <w:lang w:val="kk-KZ"/>
              </w:rPr>
            </w:pPr>
            <w:r w:rsidRPr="00C01D52">
              <w:rPr>
                <w:color w:val="000000"/>
                <w:lang w:val="kk-KZ"/>
              </w:rPr>
              <w:t>Анықталғаны</w:t>
            </w:r>
          </w:p>
        </w:tc>
        <w:tc>
          <w:tcPr>
            <w:tcW w:w="815" w:type="dxa"/>
            <w:vAlign w:val="center"/>
          </w:tcPr>
          <w:p w:rsidR="00F35192" w:rsidRPr="00C01D52" w:rsidRDefault="00F35192" w:rsidP="00F35192">
            <w:pPr>
              <w:ind w:left="-108" w:right="-108"/>
              <w:jc w:val="center"/>
              <w:rPr>
                <w:color w:val="000000"/>
                <w:lang w:val="kk-KZ"/>
              </w:rPr>
            </w:pPr>
            <w:r w:rsidRPr="00C01D52">
              <w:rPr>
                <w:color w:val="000000"/>
                <w:lang w:val="kk-KZ"/>
              </w:rPr>
              <w:t>%</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2002</w:t>
            </w:r>
          </w:p>
        </w:tc>
        <w:tc>
          <w:tcPr>
            <w:tcW w:w="1985" w:type="dxa"/>
            <w:vAlign w:val="center"/>
          </w:tcPr>
          <w:p w:rsidR="00F35192" w:rsidRPr="00C01D52" w:rsidRDefault="00F35192" w:rsidP="00F35192">
            <w:pPr>
              <w:jc w:val="center"/>
              <w:rPr>
                <w:color w:val="000000"/>
                <w:lang w:val="kk-KZ"/>
              </w:rPr>
            </w:pPr>
            <w:r w:rsidRPr="00C01D52">
              <w:rPr>
                <w:color w:val="000000"/>
                <w:lang w:val="kk-KZ"/>
              </w:rPr>
              <w:t>1073</w:t>
            </w:r>
          </w:p>
        </w:tc>
        <w:tc>
          <w:tcPr>
            <w:tcW w:w="1417" w:type="dxa"/>
            <w:vAlign w:val="center"/>
          </w:tcPr>
          <w:p w:rsidR="00F35192" w:rsidRPr="00C01D52" w:rsidRDefault="00F35192" w:rsidP="00F35192">
            <w:pPr>
              <w:jc w:val="center"/>
              <w:rPr>
                <w:color w:val="000000"/>
                <w:lang w:val="kk-KZ"/>
              </w:rPr>
            </w:pPr>
            <w:r w:rsidRPr="00C01D52">
              <w:rPr>
                <w:color w:val="000000"/>
                <w:lang w:val="kk-KZ"/>
              </w:rPr>
              <w:t>29</w:t>
            </w:r>
          </w:p>
        </w:tc>
        <w:tc>
          <w:tcPr>
            <w:tcW w:w="709" w:type="dxa"/>
            <w:vAlign w:val="center"/>
          </w:tcPr>
          <w:p w:rsidR="00F35192" w:rsidRPr="00C01D52" w:rsidRDefault="00F35192" w:rsidP="00F35192">
            <w:pPr>
              <w:jc w:val="center"/>
              <w:rPr>
                <w:color w:val="000000"/>
                <w:lang w:val="kk-KZ"/>
              </w:rPr>
            </w:pPr>
            <w:r w:rsidRPr="00C01D52">
              <w:rPr>
                <w:color w:val="000000"/>
                <w:lang w:val="kk-KZ"/>
              </w:rPr>
              <w:t>0,27</w:t>
            </w:r>
          </w:p>
        </w:tc>
        <w:tc>
          <w:tcPr>
            <w:tcW w:w="2268" w:type="dxa"/>
            <w:vAlign w:val="center"/>
          </w:tcPr>
          <w:p w:rsidR="00F35192" w:rsidRPr="00C01D52" w:rsidRDefault="00F35192" w:rsidP="00F35192">
            <w:pPr>
              <w:jc w:val="center"/>
              <w:rPr>
                <w:color w:val="000000"/>
                <w:lang w:val="kk-KZ"/>
              </w:rPr>
            </w:pPr>
            <w:r w:rsidRPr="00C01D52">
              <w:rPr>
                <w:color w:val="000000"/>
                <w:lang w:val="kk-KZ"/>
              </w:rPr>
              <w:t>1693</w:t>
            </w:r>
          </w:p>
        </w:tc>
        <w:tc>
          <w:tcPr>
            <w:tcW w:w="1701" w:type="dxa"/>
            <w:vAlign w:val="center"/>
          </w:tcPr>
          <w:p w:rsidR="00F35192" w:rsidRPr="00C01D52" w:rsidRDefault="00F35192" w:rsidP="00F35192">
            <w:pPr>
              <w:jc w:val="center"/>
              <w:rPr>
                <w:color w:val="000000"/>
                <w:lang w:val="kk-KZ"/>
              </w:rPr>
            </w:pPr>
            <w:r w:rsidRPr="00C01D52">
              <w:rPr>
                <w:color w:val="000000"/>
                <w:lang w:val="kk-KZ"/>
              </w:rPr>
              <w:t>12</w:t>
            </w:r>
          </w:p>
        </w:tc>
        <w:tc>
          <w:tcPr>
            <w:tcW w:w="815" w:type="dxa"/>
            <w:vAlign w:val="center"/>
          </w:tcPr>
          <w:p w:rsidR="00F35192" w:rsidRPr="00C01D52" w:rsidRDefault="00F35192" w:rsidP="00F35192">
            <w:pPr>
              <w:jc w:val="center"/>
              <w:rPr>
                <w:color w:val="000000"/>
                <w:lang w:val="kk-KZ"/>
              </w:rPr>
            </w:pPr>
            <w:r w:rsidRPr="00C01D52">
              <w:rPr>
                <w:color w:val="000000"/>
                <w:lang w:val="kk-KZ"/>
              </w:rPr>
              <w:t>0,07</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2003</w:t>
            </w:r>
          </w:p>
        </w:tc>
        <w:tc>
          <w:tcPr>
            <w:tcW w:w="1985" w:type="dxa"/>
            <w:vAlign w:val="center"/>
          </w:tcPr>
          <w:p w:rsidR="00F35192" w:rsidRPr="00C01D52" w:rsidRDefault="00F35192" w:rsidP="00F35192">
            <w:pPr>
              <w:jc w:val="center"/>
              <w:rPr>
                <w:color w:val="000000"/>
                <w:lang w:val="kk-KZ"/>
              </w:rPr>
            </w:pPr>
            <w:r w:rsidRPr="00C01D52">
              <w:rPr>
                <w:color w:val="000000"/>
                <w:lang w:val="kk-KZ"/>
              </w:rPr>
              <w:t>1330</w:t>
            </w:r>
          </w:p>
        </w:tc>
        <w:tc>
          <w:tcPr>
            <w:tcW w:w="1417" w:type="dxa"/>
            <w:vAlign w:val="center"/>
          </w:tcPr>
          <w:p w:rsidR="00F35192" w:rsidRPr="00C01D52" w:rsidRDefault="00F35192" w:rsidP="00F35192">
            <w:pPr>
              <w:jc w:val="center"/>
              <w:rPr>
                <w:color w:val="000000"/>
                <w:lang w:val="kk-KZ"/>
              </w:rPr>
            </w:pPr>
            <w:r w:rsidRPr="00C01D52">
              <w:rPr>
                <w:color w:val="000000"/>
                <w:lang w:val="kk-KZ"/>
              </w:rPr>
              <w:t>33</w:t>
            </w:r>
          </w:p>
        </w:tc>
        <w:tc>
          <w:tcPr>
            <w:tcW w:w="709" w:type="dxa"/>
            <w:vAlign w:val="center"/>
          </w:tcPr>
          <w:p w:rsidR="00F35192" w:rsidRPr="00C01D52" w:rsidRDefault="00F35192" w:rsidP="00F35192">
            <w:pPr>
              <w:jc w:val="center"/>
              <w:rPr>
                <w:color w:val="000000"/>
                <w:lang w:val="kk-KZ"/>
              </w:rPr>
            </w:pPr>
            <w:r w:rsidRPr="00C01D52">
              <w:rPr>
                <w:color w:val="000000"/>
                <w:lang w:val="kk-KZ"/>
              </w:rPr>
              <w:t>0,2</w:t>
            </w:r>
          </w:p>
        </w:tc>
        <w:tc>
          <w:tcPr>
            <w:tcW w:w="2268" w:type="dxa"/>
            <w:vAlign w:val="center"/>
          </w:tcPr>
          <w:p w:rsidR="00F35192" w:rsidRPr="00C01D52" w:rsidRDefault="00F35192" w:rsidP="00F35192">
            <w:pPr>
              <w:jc w:val="center"/>
              <w:rPr>
                <w:color w:val="000000"/>
                <w:lang w:val="kk-KZ"/>
              </w:rPr>
            </w:pPr>
            <w:r w:rsidRPr="00C01D52">
              <w:rPr>
                <w:color w:val="000000"/>
                <w:lang w:val="kk-KZ"/>
              </w:rPr>
              <w:t>1889</w:t>
            </w:r>
          </w:p>
        </w:tc>
        <w:tc>
          <w:tcPr>
            <w:tcW w:w="1701" w:type="dxa"/>
            <w:vAlign w:val="center"/>
          </w:tcPr>
          <w:p w:rsidR="00F35192" w:rsidRPr="00C01D52" w:rsidRDefault="00F35192" w:rsidP="00F35192">
            <w:pPr>
              <w:jc w:val="center"/>
              <w:rPr>
                <w:color w:val="000000"/>
                <w:lang w:val="kk-KZ"/>
              </w:rPr>
            </w:pPr>
            <w:r w:rsidRPr="00C01D52">
              <w:rPr>
                <w:color w:val="000000"/>
                <w:lang w:val="kk-KZ"/>
              </w:rPr>
              <w:t>9</w:t>
            </w:r>
          </w:p>
        </w:tc>
        <w:tc>
          <w:tcPr>
            <w:tcW w:w="815" w:type="dxa"/>
            <w:vAlign w:val="center"/>
          </w:tcPr>
          <w:p w:rsidR="00F35192" w:rsidRPr="00C01D52" w:rsidRDefault="00F35192" w:rsidP="00F35192">
            <w:pPr>
              <w:jc w:val="center"/>
              <w:rPr>
                <w:color w:val="000000"/>
                <w:lang w:val="kk-KZ"/>
              </w:rPr>
            </w:pPr>
            <w:r w:rsidRPr="00C01D52">
              <w:rPr>
                <w:color w:val="000000"/>
                <w:lang w:val="kk-KZ"/>
              </w:rPr>
              <w:t>0,04</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2004</w:t>
            </w:r>
          </w:p>
        </w:tc>
        <w:tc>
          <w:tcPr>
            <w:tcW w:w="1985" w:type="dxa"/>
            <w:vAlign w:val="center"/>
          </w:tcPr>
          <w:p w:rsidR="00F35192" w:rsidRPr="00C01D52" w:rsidRDefault="00F35192" w:rsidP="00F35192">
            <w:pPr>
              <w:jc w:val="center"/>
              <w:rPr>
                <w:color w:val="000000"/>
                <w:lang w:val="kk-KZ"/>
              </w:rPr>
            </w:pPr>
            <w:r w:rsidRPr="00C01D52">
              <w:rPr>
                <w:color w:val="000000"/>
                <w:lang w:val="kk-KZ"/>
              </w:rPr>
              <w:t>2254</w:t>
            </w:r>
          </w:p>
        </w:tc>
        <w:tc>
          <w:tcPr>
            <w:tcW w:w="1417" w:type="dxa"/>
            <w:vAlign w:val="center"/>
          </w:tcPr>
          <w:p w:rsidR="00F35192" w:rsidRPr="00C01D52" w:rsidRDefault="00F35192" w:rsidP="00F35192">
            <w:pPr>
              <w:jc w:val="center"/>
              <w:rPr>
                <w:color w:val="000000"/>
                <w:lang w:val="kk-KZ"/>
              </w:rPr>
            </w:pPr>
            <w:r w:rsidRPr="00C01D52">
              <w:rPr>
                <w:color w:val="000000"/>
                <w:lang w:val="kk-KZ"/>
              </w:rPr>
              <w:t>10</w:t>
            </w:r>
          </w:p>
        </w:tc>
        <w:tc>
          <w:tcPr>
            <w:tcW w:w="709" w:type="dxa"/>
            <w:vAlign w:val="center"/>
          </w:tcPr>
          <w:p w:rsidR="00F35192" w:rsidRPr="00C01D52" w:rsidRDefault="00F35192" w:rsidP="00F35192">
            <w:pPr>
              <w:jc w:val="center"/>
              <w:rPr>
                <w:color w:val="000000"/>
                <w:lang w:val="kk-KZ"/>
              </w:rPr>
            </w:pPr>
            <w:r w:rsidRPr="00C01D52">
              <w:rPr>
                <w:color w:val="000000"/>
                <w:lang w:val="kk-KZ"/>
              </w:rPr>
              <w:t>0,04</w:t>
            </w:r>
          </w:p>
        </w:tc>
        <w:tc>
          <w:tcPr>
            <w:tcW w:w="2268" w:type="dxa"/>
            <w:vAlign w:val="center"/>
          </w:tcPr>
          <w:p w:rsidR="00F35192" w:rsidRPr="00C01D52" w:rsidRDefault="00F35192" w:rsidP="00F35192">
            <w:pPr>
              <w:jc w:val="center"/>
              <w:rPr>
                <w:color w:val="000000"/>
                <w:lang w:val="kk-KZ"/>
              </w:rPr>
            </w:pPr>
            <w:r w:rsidRPr="00C01D52">
              <w:rPr>
                <w:color w:val="000000"/>
                <w:lang w:val="kk-KZ"/>
              </w:rPr>
              <w:t>2853</w:t>
            </w:r>
          </w:p>
        </w:tc>
        <w:tc>
          <w:tcPr>
            <w:tcW w:w="1701" w:type="dxa"/>
            <w:vAlign w:val="center"/>
          </w:tcPr>
          <w:p w:rsidR="00F35192" w:rsidRPr="00C01D52" w:rsidRDefault="00F35192" w:rsidP="00F35192">
            <w:pPr>
              <w:jc w:val="center"/>
              <w:rPr>
                <w:color w:val="000000"/>
                <w:lang w:val="kk-KZ"/>
              </w:rPr>
            </w:pPr>
            <w:r w:rsidRPr="00C01D52">
              <w:rPr>
                <w:color w:val="000000"/>
                <w:lang w:val="kk-KZ"/>
              </w:rPr>
              <w:t>11</w:t>
            </w:r>
          </w:p>
        </w:tc>
        <w:tc>
          <w:tcPr>
            <w:tcW w:w="815" w:type="dxa"/>
            <w:vAlign w:val="center"/>
          </w:tcPr>
          <w:p w:rsidR="00F35192" w:rsidRPr="00C01D52" w:rsidRDefault="00F35192" w:rsidP="00F35192">
            <w:pPr>
              <w:jc w:val="center"/>
              <w:rPr>
                <w:color w:val="000000"/>
                <w:lang w:val="kk-KZ"/>
              </w:rPr>
            </w:pPr>
            <w:r w:rsidRPr="00C01D52">
              <w:rPr>
                <w:color w:val="000000"/>
                <w:lang w:val="kk-KZ"/>
              </w:rPr>
              <w:t>0,03</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2005</w:t>
            </w:r>
          </w:p>
        </w:tc>
        <w:tc>
          <w:tcPr>
            <w:tcW w:w="1985" w:type="dxa"/>
            <w:vAlign w:val="center"/>
          </w:tcPr>
          <w:p w:rsidR="00F35192" w:rsidRPr="00C01D52" w:rsidRDefault="00F35192" w:rsidP="00F35192">
            <w:pPr>
              <w:jc w:val="center"/>
              <w:rPr>
                <w:color w:val="000000"/>
                <w:lang w:val="kk-KZ"/>
              </w:rPr>
            </w:pPr>
            <w:r w:rsidRPr="00C01D52">
              <w:rPr>
                <w:color w:val="000000"/>
                <w:lang w:val="kk-KZ"/>
              </w:rPr>
              <w:t>2600</w:t>
            </w:r>
          </w:p>
        </w:tc>
        <w:tc>
          <w:tcPr>
            <w:tcW w:w="1417" w:type="dxa"/>
            <w:vAlign w:val="center"/>
          </w:tcPr>
          <w:p w:rsidR="00F35192" w:rsidRPr="00C01D52" w:rsidRDefault="00F35192" w:rsidP="00F35192">
            <w:pPr>
              <w:jc w:val="center"/>
              <w:rPr>
                <w:color w:val="000000"/>
                <w:lang w:val="kk-KZ"/>
              </w:rPr>
            </w:pPr>
            <w:r w:rsidRPr="00C01D52">
              <w:rPr>
                <w:color w:val="000000"/>
                <w:lang w:val="kk-KZ"/>
              </w:rPr>
              <w:t>27</w:t>
            </w:r>
          </w:p>
        </w:tc>
        <w:tc>
          <w:tcPr>
            <w:tcW w:w="709" w:type="dxa"/>
            <w:vAlign w:val="center"/>
          </w:tcPr>
          <w:p w:rsidR="00F35192" w:rsidRPr="00C01D52" w:rsidRDefault="00F35192" w:rsidP="00F35192">
            <w:pPr>
              <w:jc w:val="center"/>
              <w:rPr>
                <w:color w:val="000000"/>
                <w:lang w:val="kk-KZ"/>
              </w:rPr>
            </w:pPr>
            <w:r w:rsidRPr="00C01D52">
              <w:rPr>
                <w:color w:val="000000"/>
                <w:lang w:val="kk-KZ"/>
              </w:rPr>
              <w:t>0,1</w:t>
            </w:r>
          </w:p>
        </w:tc>
        <w:tc>
          <w:tcPr>
            <w:tcW w:w="2268" w:type="dxa"/>
            <w:vAlign w:val="center"/>
          </w:tcPr>
          <w:p w:rsidR="00F35192" w:rsidRPr="00C01D52" w:rsidRDefault="00F35192" w:rsidP="00F35192">
            <w:pPr>
              <w:jc w:val="center"/>
              <w:rPr>
                <w:color w:val="000000"/>
                <w:lang w:val="kk-KZ"/>
              </w:rPr>
            </w:pPr>
            <w:r w:rsidRPr="00C01D52">
              <w:rPr>
                <w:color w:val="000000"/>
                <w:lang w:val="kk-KZ"/>
              </w:rPr>
              <w:t>3253</w:t>
            </w:r>
          </w:p>
        </w:tc>
        <w:tc>
          <w:tcPr>
            <w:tcW w:w="1701" w:type="dxa"/>
            <w:vAlign w:val="center"/>
          </w:tcPr>
          <w:p w:rsidR="00F35192" w:rsidRPr="00C01D52" w:rsidRDefault="00F35192" w:rsidP="00F35192">
            <w:pPr>
              <w:jc w:val="center"/>
              <w:rPr>
                <w:color w:val="000000"/>
                <w:lang w:val="kk-KZ"/>
              </w:rPr>
            </w:pPr>
            <w:r w:rsidRPr="00C01D52">
              <w:rPr>
                <w:color w:val="000000"/>
                <w:lang w:val="kk-KZ"/>
              </w:rPr>
              <w:t>30</w:t>
            </w:r>
          </w:p>
        </w:tc>
        <w:tc>
          <w:tcPr>
            <w:tcW w:w="815" w:type="dxa"/>
            <w:vAlign w:val="center"/>
          </w:tcPr>
          <w:p w:rsidR="00F35192" w:rsidRPr="00C01D52" w:rsidRDefault="00F35192" w:rsidP="00F35192">
            <w:pPr>
              <w:jc w:val="center"/>
              <w:rPr>
                <w:color w:val="000000"/>
                <w:lang w:val="kk-KZ"/>
              </w:rPr>
            </w:pPr>
            <w:r w:rsidRPr="00C01D52">
              <w:rPr>
                <w:color w:val="000000"/>
                <w:lang w:val="kk-KZ"/>
              </w:rPr>
              <w:t>0,09</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2006</w:t>
            </w:r>
          </w:p>
        </w:tc>
        <w:tc>
          <w:tcPr>
            <w:tcW w:w="1985" w:type="dxa"/>
            <w:vAlign w:val="center"/>
          </w:tcPr>
          <w:p w:rsidR="00F35192" w:rsidRPr="00C01D52" w:rsidRDefault="00F35192" w:rsidP="00F35192">
            <w:pPr>
              <w:jc w:val="center"/>
              <w:rPr>
                <w:color w:val="000000"/>
                <w:lang w:val="kk-KZ"/>
              </w:rPr>
            </w:pPr>
            <w:r w:rsidRPr="00C01D52">
              <w:rPr>
                <w:color w:val="000000"/>
                <w:lang w:val="kk-KZ"/>
              </w:rPr>
              <w:t>2523</w:t>
            </w:r>
          </w:p>
        </w:tc>
        <w:tc>
          <w:tcPr>
            <w:tcW w:w="1417" w:type="dxa"/>
            <w:vAlign w:val="center"/>
          </w:tcPr>
          <w:p w:rsidR="00F35192" w:rsidRPr="00C01D52" w:rsidRDefault="00F35192" w:rsidP="00F35192">
            <w:pPr>
              <w:jc w:val="center"/>
              <w:rPr>
                <w:color w:val="000000"/>
                <w:lang w:val="kk-KZ"/>
              </w:rPr>
            </w:pPr>
            <w:r w:rsidRPr="00C01D52">
              <w:rPr>
                <w:color w:val="000000"/>
                <w:lang w:val="kk-KZ"/>
              </w:rPr>
              <w:t>23</w:t>
            </w:r>
          </w:p>
        </w:tc>
        <w:tc>
          <w:tcPr>
            <w:tcW w:w="709" w:type="dxa"/>
            <w:vAlign w:val="center"/>
          </w:tcPr>
          <w:p w:rsidR="00F35192" w:rsidRPr="00C01D52" w:rsidRDefault="00F35192" w:rsidP="00F35192">
            <w:pPr>
              <w:jc w:val="center"/>
              <w:rPr>
                <w:color w:val="000000"/>
                <w:lang w:val="kk-KZ"/>
              </w:rPr>
            </w:pPr>
            <w:r w:rsidRPr="00C01D52">
              <w:rPr>
                <w:color w:val="000000"/>
                <w:lang w:val="kk-KZ"/>
              </w:rPr>
              <w:t>0,09</w:t>
            </w:r>
          </w:p>
        </w:tc>
        <w:tc>
          <w:tcPr>
            <w:tcW w:w="2268" w:type="dxa"/>
            <w:vAlign w:val="center"/>
          </w:tcPr>
          <w:p w:rsidR="00F35192" w:rsidRPr="00C01D52" w:rsidRDefault="00F35192" w:rsidP="00F35192">
            <w:pPr>
              <w:jc w:val="center"/>
              <w:rPr>
                <w:color w:val="000000"/>
                <w:lang w:val="kk-KZ"/>
              </w:rPr>
            </w:pPr>
            <w:r w:rsidRPr="00C01D52">
              <w:rPr>
                <w:color w:val="000000"/>
                <w:lang w:val="kk-KZ"/>
              </w:rPr>
              <w:t>4772</w:t>
            </w:r>
          </w:p>
        </w:tc>
        <w:tc>
          <w:tcPr>
            <w:tcW w:w="1701" w:type="dxa"/>
            <w:vAlign w:val="center"/>
          </w:tcPr>
          <w:p w:rsidR="00F35192" w:rsidRPr="00C01D52" w:rsidRDefault="00F35192" w:rsidP="00F35192">
            <w:pPr>
              <w:jc w:val="center"/>
              <w:rPr>
                <w:color w:val="000000"/>
                <w:lang w:val="kk-KZ"/>
              </w:rPr>
            </w:pPr>
            <w:r w:rsidRPr="00C01D52">
              <w:rPr>
                <w:color w:val="000000"/>
                <w:lang w:val="kk-KZ"/>
              </w:rPr>
              <w:t>43</w:t>
            </w:r>
          </w:p>
        </w:tc>
        <w:tc>
          <w:tcPr>
            <w:tcW w:w="815" w:type="dxa"/>
            <w:vAlign w:val="center"/>
          </w:tcPr>
          <w:p w:rsidR="00F35192" w:rsidRPr="00C01D52" w:rsidRDefault="00F35192" w:rsidP="00F35192">
            <w:pPr>
              <w:jc w:val="center"/>
              <w:rPr>
                <w:color w:val="000000"/>
                <w:lang w:val="kk-KZ"/>
              </w:rPr>
            </w:pPr>
            <w:r w:rsidRPr="00C01D52">
              <w:rPr>
                <w:color w:val="000000"/>
                <w:lang w:val="kk-KZ"/>
              </w:rPr>
              <w:t>0,09</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2007</w:t>
            </w:r>
          </w:p>
        </w:tc>
        <w:tc>
          <w:tcPr>
            <w:tcW w:w="1985" w:type="dxa"/>
            <w:vAlign w:val="center"/>
          </w:tcPr>
          <w:p w:rsidR="00F35192" w:rsidRPr="00C01D52" w:rsidRDefault="00F35192" w:rsidP="00F35192">
            <w:pPr>
              <w:jc w:val="center"/>
              <w:rPr>
                <w:color w:val="000000"/>
                <w:lang w:val="kk-KZ"/>
              </w:rPr>
            </w:pPr>
            <w:r w:rsidRPr="00C01D52">
              <w:rPr>
                <w:color w:val="000000"/>
                <w:lang w:val="kk-KZ"/>
              </w:rPr>
              <w:t>2354</w:t>
            </w:r>
          </w:p>
        </w:tc>
        <w:tc>
          <w:tcPr>
            <w:tcW w:w="1417" w:type="dxa"/>
            <w:vAlign w:val="center"/>
          </w:tcPr>
          <w:p w:rsidR="00F35192" w:rsidRPr="00C01D52" w:rsidRDefault="00F35192" w:rsidP="00F35192">
            <w:pPr>
              <w:jc w:val="center"/>
              <w:rPr>
                <w:color w:val="000000"/>
                <w:lang w:val="kk-KZ"/>
              </w:rPr>
            </w:pPr>
            <w:r w:rsidRPr="00C01D52">
              <w:rPr>
                <w:color w:val="000000"/>
                <w:lang w:val="kk-KZ"/>
              </w:rPr>
              <w:t>6</w:t>
            </w:r>
          </w:p>
        </w:tc>
        <w:tc>
          <w:tcPr>
            <w:tcW w:w="709" w:type="dxa"/>
            <w:vAlign w:val="center"/>
          </w:tcPr>
          <w:p w:rsidR="00F35192" w:rsidRPr="00C01D52" w:rsidRDefault="00F35192" w:rsidP="00F35192">
            <w:pPr>
              <w:jc w:val="center"/>
              <w:rPr>
                <w:color w:val="000000"/>
                <w:lang w:val="kk-KZ"/>
              </w:rPr>
            </w:pPr>
            <w:r w:rsidRPr="00C01D52">
              <w:rPr>
                <w:color w:val="000000"/>
                <w:lang w:val="kk-KZ"/>
              </w:rPr>
              <w:t>0,02</w:t>
            </w:r>
          </w:p>
        </w:tc>
        <w:tc>
          <w:tcPr>
            <w:tcW w:w="2268" w:type="dxa"/>
            <w:vAlign w:val="center"/>
          </w:tcPr>
          <w:p w:rsidR="00F35192" w:rsidRPr="00C01D52" w:rsidRDefault="00F35192" w:rsidP="00F35192">
            <w:pPr>
              <w:jc w:val="center"/>
              <w:rPr>
                <w:color w:val="000000"/>
                <w:lang w:val="kk-KZ"/>
              </w:rPr>
            </w:pPr>
            <w:r w:rsidRPr="00C01D52">
              <w:rPr>
                <w:color w:val="000000"/>
                <w:lang w:val="kk-KZ"/>
              </w:rPr>
              <w:t>5976</w:t>
            </w:r>
          </w:p>
        </w:tc>
        <w:tc>
          <w:tcPr>
            <w:tcW w:w="1701" w:type="dxa"/>
            <w:vAlign w:val="center"/>
          </w:tcPr>
          <w:p w:rsidR="00F35192" w:rsidRPr="00C01D52" w:rsidRDefault="00F35192" w:rsidP="00F35192">
            <w:pPr>
              <w:jc w:val="center"/>
              <w:rPr>
                <w:color w:val="000000"/>
                <w:lang w:val="kk-KZ"/>
              </w:rPr>
            </w:pPr>
            <w:r w:rsidRPr="00C01D52">
              <w:rPr>
                <w:color w:val="000000"/>
                <w:lang w:val="kk-KZ"/>
              </w:rPr>
              <w:t>27</w:t>
            </w:r>
          </w:p>
        </w:tc>
        <w:tc>
          <w:tcPr>
            <w:tcW w:w="815" w:type="dxa"/>
            <w:vAlign w:val="center"/>
          </w:tcPr>
          <w:p w:rsidR="00F35192" w:rsidRPr="00C01D52" w:rsidRDefault="00F35192" w:rsidP="00F35192">
            <w:pPr>
              <w:jc w:val="center"/>
              <w:rPr>
                <w:color w:val="000000"/>
                <w:lang w:val="kk-KZ"/>
              </w:rPr>
            </w:pPr>
            <w:r w:rsidRPr="00C01D52">
              <w:rPr>
                <w:color w:val="000000"/>
                <w:lang w:val="kk-KZ"/>
              </w:rPr>
              <w:t>0,04</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2008</w:t>
            </w:r>
          </w:p>
        </w:tc>
        <w:tc>
          <w:tcPr>
            <w:tcW w:w="1985" w:type="dxa"/>
            <w:vAlign w:val="center"/>
          </w:tcPr>
          <w:p w:rsidR="00F35192" w:rsidRPr="00C01D52" w:rsidRDefault="00F35192" w:rsidP="00F35192">
            <w:pPr>
              <w:jc w:val="center"/>
              <w:rPr>
                <w:color w:val="000000"/>
                <w:lang w:val="kk-KZ"/>
              </w:rPr>
            </w:pPr>
            <w:r w:rsidRPr="00C01D52">
              <w:rPr>
                <w:color w:val="000000"/>
                <w:lang w:val="kk-KZ"/>
              </w:rPr>
              <w:t>2351</w:t>
            </w:r>
          </w:p>
        </w:tc>
        <w:tc>
          <w:tcPr>
            <w:tcW w:w="1417" w:type="dxa"/>
            <w:vAlign w:val="center"/>
          </w:tcPr>
          <w:p w:rsidR="00F35192" w:rsidRPr="00C01D52" w:rsidRDefault="00F35192" w:rsidP="00F35192">
            <w:pPr>
              <w:jc w:val="center"/>
              <w:rPr>
                <w:color w:val="000000"/>
                <w:lang w:val="kk-KZ"/>
              </w:rPr>
            </w:pPr>
            <w:r w:rsidRPr="00C01D52">
              <w:rPr>
                <w:color w:val="000000"/>
                <w:lang w:val="kk-KZ"/>
              </w:rPr>
              <w:t>16</w:t>
            </w:r>
          </w:p>
        </w:tc>
        <w:tc>
          <w:tcPr>
            <w:tcW w:w="709" w:type="dxa"/>
            <w:vAlign w:val="center"/>
          </w:tcPr>
          <w:p w:rsidR="00F35192" w:rsidRPr="00C01D52" w:rsidRDefault="00F35192" w:rsidP="00F35192">
            <w:pPr>
              <w:jc w:val="center"/>
              <w:rPr>
                <w:color w:val="000000"/>
                <w:lang w:val="kk-KZ"/>
              </w:rPr>
            </w:pPr>
            <w:r w:rsidRPr="00C01D52">
              <w:rPr>
                <w:color w:val="000000"/>
                <w:lang w:val="kk-KZ"/>
              </w:rPr>
              <w:t>0,06</w:t>
            </w:r>
          </w:p>
        </w:tc>
        <w:tc>
          <w:tcPr>
            <w:tcW w:w="2268" w:type="dxa"/>
            <w:vAlign w:val="center"/>
          </w:tcPr>
          <w:p w:rsidR="00F35192" w:rsidRPr="00C01D52" w:rsidRDefault="00F35192" w:rsidP="00F35192">
            <w:pPr>
              <w:jc w:val="center"/>
              <w:rPr>
                <w:color w:val="000000"/>
                <w:lang w:val="kk-KZ"/>
              </w:rPr>
            </w:pPr>
            <w:r w:rsidRPr="00C01D52">
              <w:rPr>
                <w:color w:val="000000"/>
                <w:lang w:val="kk-KZ"/>
              </w:rPr>
              <w:t>3533</w:t>
            </w:r>
          </w:p>
        </w:tc>
        <w:tc>
          <w:tcPr>
            <w:tcW w:w="1701" w:type="dxa"/>
            <w:vAlign w:val="center"/>
          </w:tcPr>
          <w:p w:rsidR="00F35192" w:rsidRPr="00C01D52" w:rsidRDefault="00F35192" w:rsidP="00F35192">
            <w:pPr>
              <w:jc w:val="center"/>
              <w:rPr>
                <w:color w:val="000000"/>
                <w:lang w:val="kk-KZ"/>
              </w:rPr>
            </w:pPr>
            <w:r w:rsidRPr="00C01D52">
              <w:rPr>
                <w:color w:val="000000"/>
                <w:lang w:val="kk-KZ"/>
              </w:rPr>
              <w:t>55</w:t>
            </w:r>
          </w:p>
        </w:tc>
        <w:tc>
          <w:tcPr>
            <w:tcW w:w="815" w:type="dxa"/>
            <w:vAlign w:val="center"/>
          </w:tcPr>
          <w:p w:rsidR="00F35192" w:rsidRPr="00C01D52" w:rsidRDefault="00F35192" w:rsidP="00F35192">
            <w:pPr>
              <w:jc w:val="center"/>
              <w:rPr>
                <w:color w:val="000000"/>
                <w:lang w:val="kk-KZ"/>
              </w:rPr>
            </w:pPr>
            <w:r w:rsidRPr="00C01D52">
              <w:rPr>
                <w:color w:val="000000"/>
                <w:lang w:val="kk-KZ"/>
              </w:rPr>
              <w:t>0,1</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2009</w:t>
            </w:r>
          </w:p>
        </w:tc>
        <w:tc>
          <w:tcPr>
            <w:tcW w:w="1985" w:type="dxa"/>
            <w:vAlign w:val="center"/>
          </w:tcPr>
          <w:p w:rsidR="00F35192" w:rsidRPr="00C01D52" w:rsidRDefault="00F35192" w:rsidP="00F35192">
            <w:pPr>
              <w:jc w:val="center"/>
              <w:rPr>
                <w:color w:val="000000"/>
                <w:lang w:val="kk-KZ"/>
              </w:rPr>
            </w:pPr>
            <w:r w:rsidRPr="00C01D52">
              <w:rPr>
                <w:color w:val="000000"/>
                <w:lang w:val="kk-KZ"/>
              </w:rPr>
              <w:t>2205</w:t>
            </w:r>
          </w:p>
        </w:tc>
        <w:tc>
          <w:tcPr>
            <w:tcW w:w="1417" w:type="dxa"/>
            <w:vAlign w:val="center"/>
          </w:tcPr>
          <w:p w:rsidR="00F35192" w:rsidRPr="00C01D52" w:rsidRDefault="00F35192" w:rsidP="00F35192">
            <w:pPr>
              <w:jc w:val="center"/>
              <w:rPr>
                <w:color w:val="000000"/>
                <w:lang w:val="kk-KZ"/>
              </w:rPr>
            </w:pPr>
            <w:r w:rsidRPr="00C01D52">
              <w:rPr>
                <w:color w:val="000000"/>
                <w:lang w:val="kk-KZ"/>
              </w:rPr>
              <w:t>55</w:t>
            </w:r>
          </w:p>
        </w:tc>
        <w:tc>
          <w:tcPr>
            <w:tcW w:w="709" w:type="dxa"/>
            <w:vAlign w:val="center"/>
          </w:tcPr>
          <w:p w:rsidR="00F35192" w:rsidRPr="00C01D52" w:rsidRDefault="00F35192" w:rsidP="00F35192">
            <w:pPr>
              <w:jc w:val="center"/>
              <w:rPr>
                <w:color w:val="000000"/>
                <w:lang w:val="kk-KZ"/>
              </w:rPr>
            </w:pPr>
            <w:r w:rsidRPr="00C01D52">
              <w:rPr>
                <w:color w:val="000000"/>
                <w:lang w:val="kk-KZ"/>
              </w:rPr>
              <w:t>0,2</w:t>
            </w:r>
          </w:p>
        </w:tc>
        <w:tc>
          <w:tcPr>
            <w:tcW w:w="2268" w:type="dxa"/>
            <w:vAlign w:val="center"/>
          </w:tcPr>
          <w:p w:rsidR="00F35192" w:rsidRPr="00C01D52" w:rsidRDefault="00F35192" w:rsidP="00F35192">
            <w:pPr>
              <w:jc w:val="center"/>
              <w:rPr>
                <w:color w:val="000000"/>
                <w:lang w:val="kk-KZ"/>
              </w:rPr>
            </w:pPr>
            <w:r w:rsidRPr="00C01D52">
              <w:rPr>
                <w:color w:val="000000"/>
                <w:lang w:val="kk-KZ"/>
              </w:rPr>
              <w:t>7301</w:t>
            </w:r>
          </w:p>
        </w:tc>
        <w:tc>
          <w:tcPr>
            <w:tcW w:w="1701" w:type="dxa"/>
            <w:vAlign w:val="center"/>
          </w:tcPr>
          <w:p w:rsidR="00F35192" w:rsidRPr="00C01D52" w:rsidRDefault="00F35192" w:rsidP="00F35192">
            <w:pPr>
              <w:jc w:val="center"/>
              <w:rPr>
                <w:color w:val="000000"/>
                <w:lang w:val="kk-KZ"/>
              </w:rPr>
            </w:pPr>
            <w:r w:rsidRPr="00C01D52">
              <w:rPr>
                <w:color w:val="000000"/>
                <w:lang w:val="kk-KZ"/>
              </w:rPr>
              <w:t>83</w:t>
            </w:r>
          </w:p>
        </w:tc>
        <w:tc>
          <w:tcPr>
            <w:tcW w:w="815" w:type="dxa"/>
            <w:vAlign w:val="center"/>
          </w:tcPr>
          <w:p w:rsidR="00F35192" w:rsidRPr="00C01D52" w:rsidRDefault="00F35192" w:rsidP="00F35192">
            <w:pPr>
              <w:jc w:val="center"/>
              <w:rPr>
                <w:color w:val="000000"/>
                <w:lang w:val="kk-KZ"/>
              </w:rPr>
            </w:pPr>
            <w:r w:rsidRPr="00C01D52">
              <w:rPr>
                <w:color w:val="000000"/>
                <w:lang w:val="kk-KZ"/>
              </w:rPr>
              <w:t>0,1</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2010</w:t>
            </w:r>
          </w:p>
        </w:tc>
        <w:tc>
          <w:tcPr>
            <w:tcW w:w="1985" w:type="dxa"/>
            <w:vAlign w:val="center"/>
          </w:tcPr>
          <w:p w:rsidR="00F35192" w:rsidRPr="00C01D52" w:rsidRDefault="00F35192" w:rsidP="00F35192">
            <w:pPr>
              <w:jc w:val="center"/>
              <w:rPr>
                <w:color w:val="000000"/>
                <w:lang w:val="kk-KZ"/>
              </w:rPr>
            </w:pPr>
            <w:r w:rsidRPr="00C01D52">
              <w:rPr>
                <w:color w:val="000000"/>
                <w:lang w:val="kk-KZ"/>
              </w:rPr>
              <w:t>3000</w:t>
            </w:r>
          </w:p>
        </w:tc>
        <w:tc>
          <w:tcPr>
            <w:tcW w:w="1417" w:type="dxa"/>
            <w:vAlign w:val="center"/>
          </w:tcPr>
          <w:p w:rsidR="00F35192" w:rsidRPr="00C01D52" w:rsidRDefault="00F35192" w:rsidP="00F35192">
            <w:pPr>
              <w:jc w:val="center"/>
              <w:rPr>
                <w:color w:val="000000"/>
                <w:lang w:val="kk-KZ"/>
              </w:rPr>
            </w:pPr>
            <w:r w:rsidRPr="00C01D52">
              <w:rPr>
                <w:color w:val="000000"/>
                <w:lang w:val="kk-KZ"/>
              </w:rPr>
              <w:t>18</w:t>
            </w:r>
          </w:p>
        </w:tc>
        <w:tc>
          <w:tcPr>
            <w:tcW w:w="709" w:type="dxa"/>
            <w:vAlign w:val="center"/>
          </w:tcPr>
          <w:p w:rsidR="00F35192" w:rsidRPr="00C01D52" w:rsidRDefault="00F35192" w:rsidP="00F35192">
            <w:pPr>
              <w:jc w:val="center"/>
              <w:rPr>
                <w:color w:val="000000"/>
                <w:lang w:val="kk-KZ"/>
              </w:rPr>
            </w:pPr>
            <w:r w:rsidRPr="00C01D52">
              <w:rPr>
                <w:color w:val="000000"/>
                <w:lang w:val="kk-KZ"/>
              </w:rPr>
              <w:t>0,06</w:t>
            </w:r>
          </w:p>
        </w:tc>
        <w:tc>
          <w:tcPr>
            <w:tcW w:w="2268" w:type="dxa"/>
            <w:vAlign w:val="center"/>
          </w:tcPr>
          <w:p w:rsidR="00F35192" w:rsidRPr="00C01D52" w:rsidRDefault="00F35192" w:rsidP="00F35192">
            <w:pPr>
              <w:jc w:val="center"/>
              <w:rPr>
                <w:color w:val="000000"/>
                <w:lang w:val="kk-KZ"/>
              </w:rPr>
            </w:pPr>
            <w:r w:rsidRPr="00C01D52">
              <w:rPr>
                <w:color w:val="000000"/>
                <w:lang w:val="kk-KZ"/>
              </w:rPr>
              <w:t>6860</w:t>
            </w:r>
          </w:p>
        </w:tc>
        <w:tc>
          <w:tcPr>
            <w:tcW w:w="1701" w:type="dxa"/>
            <w:vAlign w:val="center"/>
          </w:tcPr>
          <w:p w:rsidR="00F35192" w:rsidRPr="00C01D52" w:rsidRDefault="00F35192" w:rsidP="00F35192">
            <w:pPr>
              <w:jc w:val="center"/>
              <w:rPr>
                <w:color w:val="000000"/>
                <w:lang w:val="kk-KZ"/>
              </w:rPr>
            </w:pPr>
            <w:r w:rsidRPr="00C01D52">
              <w:rPr>
                <w:color w:val="000000"/>
                <w:lang w:val="kk-KZ"/>
              </w:rPr>
              <w:t>30</w:t>
            </w:r>
          </w:p>
        </w:tc>
        <w:tc>
          <w:tcPr>
            <w:tcW w:w="815" w:type="dxa"/>
            <w:vAlign w:val="center"/>
          </w:tcPr>
          <w:p w:rsidR="00F35192" w:rsidRPr="00C01D52" w:rsidRDefault="00F35192" w:rsidP="00F35192">
            <w:pPr>
              <w:jc w:val="center"/>
              <w:rPr>
                <w:color w:val="000000"/>
                <w:lang w:val="kk-KZ"/>
              </w:rPr>
            </w:pPr>
            <w:r w:rsidRPr="00C01D52">
              <w:rPr>
                <w:color w:val="000000"/>
                <w:lang w:val="kk-KZ"/>
              </w:rPr>
              <w:t>0,04</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2011</w:t>
            </w:r>
          </w:p>
        </w:tc>
        <w:tc>
          <w:tcPr>
            <w:tcW w:w="1985" w:type="dxa"/>
            <w:vAlign w:val="center"/>
          </w:tcPr>
          <w:p w:rsidR="00F35192" w:rsidRPr="00C01D52" w:rsidRDefault="00F35192" w:rsidP="00F35192">
            <w:pPr>
              <w:jc w:val="center"/>
              <w:rPr>
                <w:color w:val="000000"/>
                <w:lang w:val="kk-KZ"/>
              </w:rPr>
            </w:pPr>
            <w:r w:rsidRPr="00C01D52">
              <w:rPr>
                <w:color w:val="000000"/>
                <w:lang w:val="kk-KZ"/>
              </w:rPr>
              <w:t>3171</w:t>
            </w:r>
          </w:p>
        </w:tc>
        <w:tc>
          <w:tcPr>
            <w:tcW w:w="1417" w:type="dxa"/>
            <w:vAlign w:val="center"/>
          </w:tcPr>
          <w:p w:rsidR="00F35192" w:rsidRPr="00C01D52" w:rsidRDefault="00F35192" w:rsidP="00F35192">
            <w:pPr>
              <w:jc w:val="center"/>
              <w:rPr>
                <w:color w:val="000000"/>
                <w:lang w:val="kk-KZ"/>
              </w:rPr>
            </w:pPr>
            <w:r w:rsidRPr="00C01D52">
              <w:rPr>
                <w:color w:val="000000"/>
                <w:lang w:val="kk-KZ"/>
              </w:rPr>
              <w:t>34</w:t>
            </w:r>
          </w:p>
        </w:tc>
        <w:tc>
          <w:tcPr>
            <w:tcW w:w="709" w:type="dxa"/>
            <w:vAlign w:val="center"/>
          </w:tcPr>
          <w:p w:rsidR="00F35192" w:rsidRPr="00C01D52" w:rsidRDefault="00F35192" w:rsidP="00F35192">
            <w:pPr>
              <w:jc w:val="center"/>
              <w:rPr>
                <w:color w:val="000000"/>
                <w:lang w:val="kk-KZ"/>
              </w:rPr>
            </w:pPr>
            <w:r w:rsidRPr="00C01D52">
              <w:rPr>
                <w:color w:val="000000"/>
                <w:lang w:val="kk-KZ"/>
              </w:rPr>
              <w:t>0,1</w:t>
            </w:r>
          </w:p>
        </w:tc>
        <w:tc>
          <w:tcPr>
            <w:tcW w:w="2268" w:type="dxa"/>
            <w:vAlign w:val="center"/>
          </w:tcPr>
          <w:p w:rsidR="00F35192" w:rsidRPr="00C01D52" w:rsidRDefault="00F35192" w:rsidP="00F35192">
            <w:pPr>
              <w:jc w:val="center"/>
              <w:rPr>
                <w:color w:val="000000"/>
                <w:lang w:val="kk-KZ"/>
              </w:rPr>
            </w:pPr>
            <w:r w:rsidRPr="00C01D52">
              <w:rPr>
                <w:color w:val="000000"/>
                <w:lang w:val="kk-KZ"/>
              </w:rPr>
              <w:t>8521</w:t>
            </w:r>
          </w:p>
        </w:tc>
        <w:tc>
          <w:tcPr>
            <w:tcW w:w="1701" w:type="dxa"/>
            <w:vAlign w:val="center"/>
          </w:tcPr>
          <w:p w:rsidR="00F35192" w:rsidRPr="00C01D52" w:rsidRDefault="00F35192" w:rsidP="00F35192">
            <w:pPr>
              <w:jc w:val="center"/>
              <w:rPr>
                <w:color w:val="000000"/>
                <w:lang w:val="kk-KZ"/>
              </w:rPr>
            </w:pPr>
            <w:r w:rsidRPr="00C01D52">
              <w:rPr>
                <w:color w:val="000000"/>
                <w:lang w:val="kk-KZ"/>
              </w:rPr>
              <w:t>53</w:t>
            </w:r>
          </w:p>
        </w:tc>
        <w:tc>
          <w:tcPr>
            <w:tcW w:w="815" w:type="dxa"/>
            <w:vAlign w:val="center"/>
          </w:tcPr>
          <w:p w:rsidR="00F35192" w:rsidRPr="00C01D52" w:rsidRDefault="00F35192" w:rsidP="00F35192">
            <w:pPr>
              <w:jc w:val="center"/>
              <w:rPr>
                <w:color w:val="000000"/>
                <w:lang w:val="kk-KZ"/>
              </w:rPr>
            </w:pPr>
            <w:r w:rsidRPr="00C01D52">
              <w:rPr>
                <w:color w:val="000000"/>
                <w:lang w:val="kk-KZ"/>
              </w:rPr>
              <w:t>0,06</w:t>
            </w:r>
          </w:p>
        </w:tc>
      </w:tr>
      <w:tr w:rsidR="00F35192" w:rsidRPr="00C01D52" w:rsidTr="00F35192">
        <w:trPr>
          <w:jc w:val="center"/>
        </w:trPr>
        <w:tc>
          <w:tcPr>
            <w:tcW w:w="675" w:type="dxa"/>
            <w:vAlign w:val="center"/>
          </w:tcPr>
          <w:p w:rsidR="00F35192" w:rsidRPr="00C01D52" w:rsidRDefault="00F35192" w:rsidP="00F35192">
            <w:pPr>
              <w:jc w:val="center"/>
              <w:rPr>
                <w:color w:val="000000"/>
                <w:lang w:val="kk-KZ"/>
              </w:rPr>
            </w:pPr>
            <w:r w:rsidRPr="00C01D52">
              <w:rPr>
                <w:color w:val="000000"/>
                <w:lang w:val="kk-KZ"/>
              </w:rPr>
              <w:t>2012</w:t>
            </w:r>
          </w:p>
        </w:tc>
        <w:tc>
          <w:tcPr>
            <w:tcW w:w="1985" w:type="dxa"/>
            <w:vAlign w:val="center"/>
          </w:tcPr>
          <w:p w:rsidR="00F35192" w:rsidRPr="00C01D52" w:rsidRDefault="00F35192" w:rsidP="00F35192">
            <w:pPr>
              <w:jc w:val="center"/>
              <w:rPr>
                <w:color w:val="000000"/>
                <w:lang w:val="kk-KZ"/>
              </w:rPr>
            </w:pPr>
            <w:r w:rsidRPr="00C01D52">
              <w:rPr>
                <w:color w:val="000000"/>
                <w:lang w:val="kk-KZ"/>
              </w:rPr>
              <w:t>3300</w:t>
            </w:r>
          </w:p>
        </w:tc>
        <w:tc>
          <w:tcPr>
            <w:tcW w:w="1417" w:type="dxa"/>
            <w:vAlign w:val="center"/>
          </w:tcPr>
          <w:p w:rsidR="00F35192" w:rsidRPr="00C01D52" w:rsidRDefault="00F35192" w:rsidP="00F35192">
            <w:pPr>
              <w:jc w:val="center"/>
              <w:rPr>
                <w:color w:val="000000"/>
                <w:lang w:val="kk-KZ"/>
              </w:rPr>
            </w:pPr>
            <w:r w:rsidRPr="00C01D52">
              <w:rPr>
                <w:color w:val="000000"/>
                <w:lang w:val="kk-KZ"/>
              </w:rPr>
              <w:t>10</w:t>
            </w:r>
          </w:p>
        </w:tc>
        <w:tc>
          <w:tcPr>
            <w:tcW w:w="709" w:type="dxa"/>
            <w:vAlign w:val="center"/>
          </w:tcPr>
          <w:p w:rsidR="00F35192" w:rsidRPr="00C01D52" w:rsidRDefault="00F35192" w:rsidP="00F35192">
            <w:pPr>
              <w:jc w:val="center"/>
              <w:rPr>
                <w:color w:val="000000"/>
                <w:lang w:val="kk-KZ"/>
              </w:rPr>
            </w:pPr>
            <w:r w:rsidRPr="00C01D52">
              <w:rPr>
                <w:color w:val="000000"/>
                <w:lang w:val="kk-KZ"/>
              </w:rPr>
              <w:t>0,03</w:t>
            </w:r>
          </w:p>
        </w:tc>
        <w:tc>
          <w:tcPr>
            <w:tcW w:w="2268" w:type="dxa"/>
            <w:vAlign w:val="center"/>
          </w:tcPr>
          <w:p w:rsidR="00F35192" w:rsidRPr="00C01D52" w:rsidRDefault="00F35192" w:rsidP="00F35192">
            <w:pPr>
              <w:jc w:val="center"/>
              <w:rPr>
                <w:color w:val="000000"/>
                <w:lang w:val="kk-KZ"/>
              </w:rPr>
            </w:pPr>
            <w:r w:rsidRPr="00C01D52">
              <w:rPr>
                <w:color w:val="000000"/>
                <w:lang w:val="kk-KZ"/>
              </w:rPr>
              <w:t>7000</w:t>
            </w:r>
          </w:p>
        </w:tc>
        <w:tc>
          <w:tcPr>
            <w:tcW w:w="1701" w:type="dxa"/>
            <w:vAlign w:val="center"/>
          </w:tcPr>
          <w:p w:rsidR="00F35192" w:rsidRPr="00C01D52" w:rsidRDefault="00F35192" w:rsidP="00F35192">
            <w:pPr>
              <w:jc w:val="center"/>
              <w:rPr>
                <w:color w:val="000000"/>
                <w:lang w:val="kk-KZ"/>
              </w:rPr>
            </w:pPr>
            <w:r w:rsidRPr="00C01D52">
              <w:rPr>
                <w:color w:val="000000"/>
                <w:lang w:val="kk-KZ"/>
              </w:rPr>
              <w:t>70</w:t>
            </w:r>
          </w:p>
        </w:tc>
        <w:tc>
          <w:tcPr>
            <w:tcW w:w="815" w:type="dxa"/>
            <w:vAlign w:val="center"/>
          </w:tcPr>
          <w:p w:rsidR="00F35192" w:rsidRPr="00C01D52" w:rsidRDefault="00F35192" w:rsidP="00F35192">
            <w:pPr>
              <w:jc w:val="center"/>
              <w:rPr>
                <w:color w:val="000000"/>
                <w:lang w:val="kk-KZ"/>
              </w:rPr>
            </w:pPr>
            <w:r w:rsidRPr="00C01D52">
              <w:rPr>
                <w:color w:val="000000"/>
                <w:lang w:val="kk-KZ"/>
              </w:rPr>
              <w:t>0,1</w:t>
            </w:r>
          </w:p>
        </w:tc>
      </w:tr>
    </w:tbl>
    <w:p w:rsidR="00F35192" w:rsidRDefault="00F35192" w:rsidP="00F35192">
      <w:pPr>
        <w:rPr>
          <w:color w:val="000000"/>
          <w:lang w:val="kk-KZ"/>
        </w:rPr>
      </w:pPr>
    </w:p>
    <w:p w:rsidR="00F35192" w:rsidRPr="00F35192" w:rsidRDefault="00F35192" w:rsidP="00F35192">
      <w:pPr>
        <w:ind w:firstLine="397"/>
        <w:rPr>
          <w:color w:val="000000"/>
          <w:sz w:val="24"/>
          <w:szCs w:val="24"/>
          <w:lang w:val="kk-KZ"/>
        </w:rPr>
      </w:pPr>
      <w:r w:rsidRPr="00F35192">
        <w:rPr>
          <w:color w:val="000000"/>
          <w:sz w:val="24"/>
          <w:szCs w:val="24"/>
          <w:lang w:val="kk-KZ"/>
        </w:rPr>
        <w:t>Науқас ошақтарындағы тексеру нәтижесінде уақ малдардың 4-5% сарыпқа жұғу ба</w:t>
      </w:r>
      <w:r w:rsidRPr="00F35192">
        <w:rPr>
          <w:color w:val="000000"/>
          <w:sz w:val="24"/>
          <w:szCs w:val="24"/>
          <w:lang w:val="kk-KZ"/>
        </w:rPr>
        <w:softHyphen/>
        <w:t xml:space="preserve">сымдылығы анықталып, сарыптың таралуының аса маңыздылығын дәлелдейді. </w:t>
      </w:r>
    </w:p>
    <w:p w:rsidR="00F35192" w:rsidRPr="00F35192" w:rsidRDefault="00F35192" w:rsidP="00F35192">
      <w:pPr>
        <w:ind w:firstLine="397"/>
        <w:rPr>
          <w:color w:val="000000"/>
          <w:sz w:val="24"/>
          <w:szCs w:val="24"/>
          <w:lang w:val="kk-KZ"/>
        </w:rPr>
      </w:pPr>
      <w:r w:rsidRPr="00F35192">
        <w:rPr>
          <w:color w:val="000000"/>
          <w:sz w:val="24"/>
          <w:szCs w:val="24"/>
          <w:lang w:val="kk-KZ"/>
        </w:rPr>
        <w:t xml:space="preserve">Ауданда 2001-12 жылдары тіркелген 276 науқастың 32,2%-нан сарыптың </w:t>
      </w:r>
      <w:r w:rsidRPr="00F35192">
        <w:rPr>
          <w:i/>
          <w:iCs/>
          <w:color w:val="000000"/>
          <w:sz w:val="24"/>
          <w:szCs w:val="24"/>
          <w:lang w:val="kk-KZ"/>
        </w:rPr>
        <w:t>Br. melitensis</w:t>
      </w:r>
      <w:r w:rsidRPr="00F35192">
        <w:rPr>
          <w:color w:val="000000"/>
          <w:sz w:val="24"/>
          <w:szCs w:val="24"/>
          <w:lang w:val="kk-KZ"/>
        </w:rPr>
        <w:t xml:space="preserve"> коздырғышының бөлінуі нәтижесінде диагноздары нақтыланған. </w:t>
      </w:r>
    </w:p>
    <w:p w:rsidR="00F35192" w:rsidRPr="00F35192" w:rsidRDefault="00F35192" w:rsidP="00F35192">
      <w:pPr>
        <w:ind w:firstLine="397"/>
        <w:rPr>
          <w:color w:val="000000"/>
          <w:sz w:val="24"/>
          <w:szCs w:val="24"/>
          <w:lang w:val="kk-KZ"/>
        </w:rPr>
      </w:pPr>
      <w:r w:rsidRPr="00F35192">
        <w:rPr>
          <w:color w:val="000000"/>
          <w:sz w:val="24"/>
          <w:szCs w:val="24"/>
          <w:lang w:val="kk-KZ"/>
        </w:rPr>
        <w:t>Эпиданамнез жинау нәтижелері бойынша індетті жұқтыру көзі болып уақ малдар – 58%, мүйізді ірі қара – 32% және анықталмағаны – 10% болды. Індеттің жұқтыру жолдары бойынша, тұрмыстық қарым-қатынас арқылы – 85%, алиментарлық жолмен жұғу – 8% және жұғу жолдары анықталмағаны – 7%.</w:t>
      </w:r>
      <w:r w:rsidRPr="00F35192">
        <w:rPr>
          <w:b/>
          <w:bCs/>
          <w:color w:val="000000"/>
          <w:sz w:val="24"/>
          <w:szCs w:val="24"/>
          <w:lang w:val="kk-KZ"/>
        </w:rPr>
        <w:t xml:space="preserve"> </w:t>
      </w:r>
      <w:r w:rsidRPr="00F35192">
        <w:rPr>
          <w:color w:val="000000"/>
          <w:sz w:val="24"/>
          <w:szCs w:val="24"/>
          <w:lang w:val="kk-KZ"/>
        </w:rPr>
        <w:t xml:space="preserve">Аурушандықтың өршуі көктем-жаз және жаз-күз айларында байқалады. Жалпы, науқастардың – 59% сәуір-мамыр айларында, яғни </w:t>
      </w:r>
      <w:r w:rsidRPr="00F35192">
        <w:rPr>
          <w:sz w:val="24"/>
          <w:szCs w:val="24"/>
          <w:lang w:val="kk-KZ"/>
        </w:rPr>
        <w:t>мал төлдетуге уақытша жұмылдырылған адамдар арасында тіркелген</w:t>
      </w:r>
      <w:r w:rsidRPr="00F35192">
        <w:rPr>
          <w:color w:val="000000"/>
          <w:sz w:val="24"/>
          <w:szCs w:val="24"/>
          <w:lang w:val="kk-KZ"/>
        </w:rPr>
        <w:t xml:space="preserve">. </w:t>
      </w:r>
    </w:p>
    <w:p w:rsidR="00C4637D" w:rsidRPr="00F35192" w:rsidRDefault="00C4637D" w:rsidP="00C4637D">
      <w:pPr>
        <w:ind w:firstLine="397"/>
        <w:rPr>
          <w:color w:val="000000"/>
          <w:sz w:val="24"/>
          <w:szCs w:val="24"/>
          <w:lang w:val="kk-KZ"/>
        </w:rPr>
      </w:pPr>
      <w:r w:rsidRPr="00F35192">
        <w:rPr>
          <w:color w:val="000000"/>
          <w:sz w:val="24"/>
          <w:szCs w:val="24"/>
          <w:lang w:val="kk-KZ"/>
        </w:rPr>
        <w:t xml:space="preserve">Барлық елді-мекендерде аурушандық деңгейі бір қалыпты, дегенмен Ақтөбе елді мекенінде соңғы 12 жыл көлемінде эпидемиялық ағым 38 науқасты қамтып, барлық науқастанғандардың 14%-ын кұраған. </w:t>
      </w:r>
    </w:p>
    <w:p w:rsidR="00F35192" w:rsidRPr="00F35192" w:rsidRDefault="00F35192" w:rsidP="00F35192">
      <w:pPr>
        <w:ind w:firstLine="708"/>
        <w:jc w:val="right"/>
        <w:rPr>
          <w:bCs/>
          <w:i/>
          <w:color w:val="000000"/>
          <w:sz w:val="24"/>
          <w:szCs w:val="24"/>
          <w:lang w:val="kk-KZ"/>
        </w:rPr>
      </w:pPr>
      <w:r w:rsidRPr="00F35192">
        <w:rPr>
          <w:bCs/>
          <w:i/>
          <w:color w:val="000000"/>
          <w:sz w:val="24"/>
          <w:szCs w:val="24"/>
          <w:lang w:val="kk-KZ"/>
        </w:rPr>
        <w:lastRenderedPageBreak/>
        <w:t>Кесте 3</w:t>
      </w:r>
    </w:p>
    <w:p w:rsidR="00F35192" w:rsidRPr="00F35192" w:rsidRDefault="00F35192" w:rsidP="00C4637D">
      <w:pPr>
        <w:jc w:val="center"/>
        <w:rPr>
          <w:bCs/>
          <w:i/>
          <w:color w:val="000000"/>
          <w:sz w:val="24"/>
          <w:szCs w:val="24"/>
          <w:lang w:val="kk-KZ"/>
        </w:rPr>
      </w:pPr>
      <w:r w:rsidRPr="00F35192">
        <w:rPr>
          <w:bCs/>
          <w:i/>
          <w:sz w:val="24"/>
          <w:szCs w:val="24"/>
          <w:lang w:val="kk-KZ"/>
        </w:rPr>
        <w:t>Сарып ошақтарындағы мүйізді</w:t>
      </w:r>
      <w:r w:rsidRPr="00F35192">
        <w:rPr>
          <w:bCs/>
          <w:i/>
          <w:color w:val="000000"/>
          <w:sz w:val="24"/>
          <w:szCs w:val="24"/>
          <w:lang w:val="kk-KZ"/>
        </w:rPr>
        <w:t xml:space="preserve"> ірі қара, уақ малдарды</w:t>
      </w:r>
      <w:r w:rsidR="00C4637D">
        <w:rPr>
          <w:bCs/>
          <w:i/>
          <w:color w:val="000000"/>
          <w:sz w:val="24"/>
          <w:szCs w:val="24"/>
          <w:lang w:val="kk-KZ"/>
        </w:rPr>
        <w:t xml:space="preserve"> </w:t>
      </w:r>
      <w:r w:rsidRPr="00F35192">
        <w:rPr>
          <w:bCs/>
          <w:i/>
          <w:color w:val="000000"/>
          <w:sz w:val="24"/>
          <w:szCs w:val="24"/>
          <w:lang w:val="kk-KZ"/>
        </w:rPr>
        <w:t xml:space="preserve">тексеру нәтижелері </w:t>
      </w:r>
    </w:p>
    <w:p w:rsidR="00F35192" w:rsidRPr="00C01D52" w:rsidRDefault="00F35192" w:rsidP="00F35192">
      <w:pPr>
        <w:ind w:firstLine="708"/>
        <w:jc w:val="center"/>
        <w:rPr>
          <w:bCs/>
          <w:i/>
          <w:iCs/>
          <w:color w:val="000000"/>
          <w:lang w:val="kk-KZ"/>
        </w:rPr>
      </w:pPr>
    </w:p>
    <w:tbl>
      <w:tblPr>
        <w:tblStyle w:val="a3"/>
        <w:tblW w:w="0" w:type="auto"/>
        <w:tblLook w:val="01E0" w:firstRow="1" w:lastRow="1" w:firstColumn="1" w:lastColumn="1" w:noHBand="0" w:noVBand="0"/>
      </w:tblPr>
      <w:tblGrid>
        <w:gridCol w:w="1254"/>
        <w:gridCol w:w="1499"/>
        <w:gridCol w:w="1650"/>
        <w:gridCol w:w="1012"/>
        <w:gridCol w:w="1499"/>
        <w:gridCol w:w="1650"/>
        <w:gridCol w:w="1006"/>
      </w:tblGrid>
      <w:tr w:rsidR="00F35192" w:rsidRPr="00C01D52" w:rsidTr="00F35192">
        <w:trPr>
          <w:trHeight w:val="70"/>
        </w:trPr>
        <w:tc>
          <w:tcPr>
            <w:tcW w:w="1254" w:type="dxa"/>
            <w:vMerge w:val="restart"/>
            <w:vAlign w:val="center"/>
          </w:tcPr>
          <w:p w:rsidR="00F35192" w:rsidRPr="00C01D52" w:rsidRDefault="00F35192" w:rsidP="00F35192">
            <w:pPr>
              <w:jc w:val="center"/>
              <w:rPr>
                <w:color w:val="000000"/>
                <w:lang w:val="kk-KZ"/>
              </w:rPr>
            </w:pPr>
            <w:r w:rsidRPr="00C01D52">
              <w:rPr>
                <w:color w:val="000000"/>
                <w:lang w:val="kk-KZ"/>
              </w:rPr>
              <w:t xml:space="preserve"> Жыл</w:t>
            </w:r>
          </w:p>
        </w:tc>
        <w:tc>
          <w:tcPr>
            <w:tcW w:w="4161" w:type="dxa"/>
            <w:gridSpan w:val="3"/>
            <w:vAlign w:val="center"/>
          </w:tcPr>
          <w:p w:rsidR="00F35192" w:rsidRPr="00C01D52" w:rsidRDefault="00F35192" w:rsidP="00F35192">
            <w:pPr>
              <w:jc w:val="center"/>
              <w:rPr>
                <w:color w:val="000000"/>
                <w:lang w:val="kk-KZ"/>
              </w:rPr>
            </w:pPr>
            <w:r w:rsidRPr="00C01D52">
              <w:rPr>
                <w:color w:val="000000"/>
                <w:lang w:val="kk-KZ"/>
              </w:rPr>
              <w:t>Мүйізді ірі қара</w:t>
            </w:r>
          </w:p>
        </w:tc>
        <w:tc>
          <w:tcPr>
            <w:tcW w:w="4155" w:type="dxa"/>
            <w:gridSpan w:val="3"/>
            <w:vAlign w:val="center"/>
          </w:tcPr>
          <w:p w:rsidR="00F35192" w:rsidRPr="00C01D52" w:rsidRDefault="00F35192" w:rsidP="00F35192">
            <w:pPr>
              <w:jc w:val="center"/>
              <w:rPr>
                <w:color w:val="000000"/>
                <w:lang w:val="kk-KZ"/>
              </w:rPr>
            </w:pPr>
            <w:r w:rsidRPr="00C01D52">
              <w:rPr>
                <w:color w:val="000000"/>
                <w:lang w:val="kk-KZ"/>
              </w:rPr>
              <w:t>Уақ малдар</w:t>
            </w:r>
          </w:p>
        </w:tc>
      </w:tr>
      <w:tr w:rsidR="00F35192" w:rsidRPr="00C01D52" w:rsidTr="00F35192">
        <w:tc>
          <w:tcPr>
            <w:tcW w:w="1254" w:type="dxa"/>
            <w:vMerge/>
            <w:vAlign w:val="center"/>
          </w:tcPr>
          <w:p w:rsidR="00F35192" w:rsidRPr="00C01D52" w:rsidRDefault="00F35192" w:rsidP="00F35192">
            <w:pPr>
              <w:jc w:val="center"/>
              <w:rPr>
                <w:color w:val="000000"/>
                <w:lang w:val="kk-KZ"/>
              </w:rPr>
            </w:pPr>
          </w:p>
        </w:tc>
        <w:tc>
          <w:tcPr>
            <w:tcW w:w="1499" w:type="dxa"/>
            <w:vAlign w:val="center"/>
          </w:tcPr>
          <w:p w:rsidR="00F35192" w:rsidRPr="00C01D52" w:rsidRDefault="00F35192" w:rsidP="00F35192">
            <w:pPr>
              <w:jc w:val="center"/>
              <w:rPr>
                <w:color w:val="000000"/>
                <w:lang w:val="kk-KZ"/>
              </w:rPr>
            </w:pPr>
            <w:r w:rsidRPr="00C01D52">
              <w:rPr>
                <w:color w:val="000000"/>
                <w:lang w:val="kk-KZ"/>
              </w:rPr>
              <w:t>Барлық тексерілгені</w:t>
            </w:r>
          </w:p>
        </w:tc>
        <w:tc>
          <w:tcPr>
            <w:tcW w:w="1650" w:type="dxa"/>
            <w:vAlign w:val="center"/>
          </w:tcPr>
          <w:p w:rsidR="00F35192" w:rsidRPr="00C01D52" w:rsidRDefault="00F35192" w:rsidP="00F35192">
            <w:pPr>
              <w:jc w:val="center"/>
              <w:rPr>
                <w:color w:val="000000"/>
                <w:lang w:val="kk-KZ"/>
              </w:rPr>
            </w:pPr>
            <w:r w:rsidRPr="00C01D52">
              <w:rPr>
                <w:color w:val="000000"/>
                <w:lang w:val="kk-KZ"/>
              </w:rPr>
              <w:t>Анықтал</w:t>
            </w:r>
          </w:p>
          <w:p w:rsidR="00F35192" w:rsidRPr="00C01D52" w:rsidRDefault="00F35192" w:rsidP="00F35192">
            <w:pPr>
              <w:jc w:val="center"/>
              <w:rPr>
                <w:color w:val="000000"/>
                <w:lang w:val="kk-KZ"/>
              </w:rPr>
            </w:pPr>
            <w:r w:rsidRPr="00C01D52">
              <w:rPr>
                <w:color w:val="000000"/>
                <w:lang w:val="kk-KZ"/>
              </w:rPr>
              <w:t>ғаны</w:t>
            </w:r>
          </w:p>
        </w:tc>
        <w:tc>
          <w:tcPr>
            <w:tcW w:w="1012" w:type="dxa"/>
            <w:vAlign w:val="center"/>
          </w:tcPr>
          <w:p w:rsidR="00F35192" w:rsidRPr="00C01D52" w:rsidRDefault="00F35192" w:rsidP="00F35192">
            <w:pPr>
              <w:jc w:val="center"/>
              <w:rPr>
                <w:color w:val="000000"/>
                <w:lang w:val="kk-KZ"/>
              </w:rPr>
            </w:pPr>
            <w:r w:rsidRPr="00C01D52">
              <w:rPr>
                <w:color w:val="000000"/>
                <w:lang w:val="kk-KZ"/>
              </w:rPr>
              <w:t>%</w:t>
            </w:r>
          </w:p>
        </w:tc>
        <w:tc>
          <w:tcPr>
            <w:tcW w:w="1499" w:type="dxa"/>
            <w:vAlign w:val="center"/>
          </w:tcPr>
          <w:p w:rsidR="00F35192" w:rsidRPr="00C01D52" w:rsidRDefault="00F35192" w:rsidP="00F35192">
            <w:pPr>
              <w:jc w:val="center"/>
              <w:rPr>
                <w:color w:val="000000"/>
                <w:lang w:val="kk-KZ"/>
              </w:rPr>
            </w:pPr>
            <w:r w:rsidRPr="00C01D52">
              <w:rPr>
                <w:color w:val="000000"/>
                <w:lang w:val="kk-KZ"/>
              </w:rPr>
              <w:t>Барлық тексерілгені</w:t>
            </w:r>
          </w:p>
        </w:tc>
        <w:tc>
          <w:tcPr>
            <w:tcW w:w="1650" w:type="dxa"/>
            <w:vAlign w:val="center"/>
          </w:tcPr>
          <w:p w:rsidR="00F35192" w:rsidRPr="00C01D52" w:rsidRDefault="00F35192" w:rsidP="00F35192">
            <w:pPr>
              <w:jc w:val="center"/>
              <w:rPr>
                <w:color w:val="000000"/>
                <w:lang w:val="kk-KZ"/>
              </w:rPr>
            </w:pPr>
            <w:r w:rsidRPr="00C01D52">
              <w:rPr>
                <w:color w:val="000000"/>
                <w:lang w:val="kk-KZ"/>
              </w:rPr>
              <w:t>Анықтал</w:t>
            </w:r>
          </w:p>
          <w:p w:rsidR="00F35192" w:rsidRPr="00C01D52" w:rsidRDefault="00F35192" w:rsidP="00F35192">
            <w:pPr>
              <w:jc w:val="center"/>
              <w:rPr>
                <w:color w:val="000000"/>
                <w:lang w:val="kk-KZ"/>
              </w:rPr>
            </w:pPr>
            <w:r w:rsidRPr="00C01D52">
              <w:rPr>
                <w:color w:val="000000"/>
                <w:lang w:val="kk-KZ"/>
              </w:rPr>
              <w:t>ғаны</w:t>
            </w:r>
          </w:p>
        </w:tc>
        <w:tc>
          <w:tcPr>
            <w:tcW w:w="1006" w:type="dxa"/>
            <w:vAlign w:val="center"/>
          </w:tcPr>
          <w:p w:rsidR="00F35192" w:rsidRPr="00C01D52" w:rsidRDefault="00F35192" w:rsidP="00F35192">
            <w:pPr>
              <w:jc w:val="center"/>
              <w:rPr>
                <w:color w:val="000000"/>
                <w:lang w:val="kk-KZ"/>
              </w:rPr>
            </w:pPr>
            <w:r w:rsidRPr="00C01D52">
              <w:rPr>
                <w:color w:val="000000"/>
                <w:lang w:val="kk-KZ"/>
              </w:rPr>
              <w:t>%</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2002</w:t>
            </w:r>
          </w:p>
        </w:tc>
        <w:tc>
          <w:tcPr>
            <w:tcW w:w="1499" w:type="dxa"/>
            <w:vAlign w:val="center"/>
          </w:tcPr>
          <w:p w:rsidR="00F35192" w:rsidRPr="00C01D52" w:rsidRDefault="00F35192" w:rsidP="00F35192">
            <w:pPr>
              <w:jc w:val="center"/>
              <w:rPr>
                <w:color w:val="000000"/>
                <w:lang w:val="kk-KZ"/>
              </w:rPr>
            </w:pPr>
            <w:r w:rsidRPr="00C01D52">
              <w:rPr>
                <w:color w:val="000000"/>
                <w:lang w:val="kk-KZ"/>
              </w:rPr>
              <w:t>21</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12" w:type="dxa"/>
            <w:vAlign w:val="center"/>
          </w:tcPr>
          <w:p w:rsidR="00F35192" w:rsidRPr="00C01D52" w:rsidRDefault="00F35192" w:rsidP="00F35192">
            <w:pPr>
              <w:jc w:val="center"/>
              <w:rPr>
                <w:color w:val="000000"/>
                <w:lang w:val="kk-KZ"/>
              </w:rPr>
            </w:pPr>
            <w:r w:rsidRPr="00C01D52">
              <w:rPr>
                <w:color w:val="000000"/>
                <w:lang w:val="kk-KZ"/>
              </w:rPr>
              <w:t>0</w:t>
            </w:r>
          </w:p>
        </w:tc>
        <w:tc>
          <w:tcPr>
            <w:tcW w:w="1499" w:type="dxa"/>
            <w:vAlign w:val="center"/>
          </w:tcPr>
          <w:p w:rsidR="00F35192" w:rsidRPr="00C01D52" w:rsidRDefault="00F35192" w:rsidP="00F35192">
            <w:pPr>
              <w:jc w:val="center"/>
              <w:rPr>
                <w:color w:val="000000"/>
                <w:lang w:val="kk-KZ"/>
              </w:rPr>
            </w:pPr>
            <w:r w:rsidRPr="00C01D52">
              <w:rPr>
                <w:color w:val="000000"/>
                <w:lang w:val="kk-KZ"/>
              </w:rPr>
              <w:t>49</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06" w:type="dxa"/>
            <w:vAlign w:val="center"/>
          </w:tcPr>
          <w:p w:rsidR="00F35192" w:rsidRPr="00C01D52" w:rsidRDefault="00F35192" w:rsidP="00F35192">
            <w:pPr>
              <w:jc w:val="center"/>
              <w:rPr>
                <w:color w:val="000000"/>
                <w:lang w:val="kk-KZ"/>
              </w:rPr>
            </w:pPr>
            <w:r w:rsidRPr="00C01D52">
              <w:rPr>
                <w:color w:val="000000"/>
                <w:lang w:val="kk-KZ"/>
              </w:rPr>
              <w:t>0</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2003</w:t>
            </w:r>
          </w:p>
        </w:tc>
        <w:tc>
          <w:tcPr>
            <w:tcW w:w="1499" w:type="dxa"/>
            <w:vAlign w:val="center"/>
          </w:tcPr>
          <w:p w:rsidR="00F35192" w:rsidRPr="00C01D52" w:rsidRDefault="00F35192" w:rsidP="00F35192">
            <w:pPr>
              <w:jc w:val="center"/>
              <w:rPr>
                <w:color w:val="000000"/>
                <w:lang w:val="kk-KZ"/>
              </w:rPr>
            </w:pPr>
            <w:r w:rsidRPr="00C01D52">
              <w:rPr>
                <w:color w:val="000000"/>
                <w:lang w:val="kk-KZ"/>
              </w:rPr>
              <w:t>80</w:t>
            </w:r>
          </w:p>
        </w:tc>
        <w:tc>
          <w:tcPr>
            <w:tcW w:w="1650" w:type="dxa"/>
            <w:vAlign w:val="center"/>
          </w:tcPr>
          <w:p w:rsidR="00F35192" w:rsidRPr="00C01D52" w:rsidRDefault="00F35192" w:rsidP="00F35192">
            <w:pPr>
              <w:jc w:val="center"/>
              <w:rPr>
                <w:color w:val="000000"/>
                <w:lang w:val="kk-KZ"/>
              </w:rPr>
            </w:pPr>
            <w:r w:rsidRPr="00C01D52">
              <w:rPr>
                <w:color w:val="000000"/>
                <w:lang w:val="kk-KZ"/>
              </w:rPr>
              <w:t>2</w:t>
            </w:r>
          </w:p>
        </w:tc>
        <w:tc>
          <w:tcPr>
            <w:tcW w:w="1012" w:type="dxa"/>
            <w:vAlign w:val="center"/>
          </w:tcPr>
          <w:p w:rsidR="00F35192" w:rsidRPr="00C01D52" w:rsidRDefault="00F35192" w:rsidP="00F35192">
            <w:pPr>
              <w:jc w:val="center"/>
              <w:rPr>
                <w:color w:val="000000"/>
                <w:lang w:val="kk-KZ"/>
              </w:rPr>
            </w:pPr>
            <w:r w:rsidRPr="00C01D52">
              <w:rPr>
                <w:color w:val="000000"/>
                <w:lang w:val="kk-KZ"/>
              </w:rPr>
              <w:t>2,5</w:t>
            </w:r>
          </w:p>
        </w:tc>
        <w:tc>
          <w:tcPr>
            <w:tcW w:w="1499" w:type="dxa"/>
            <w:vAlign w:val="center"/>
          </w:tcPr>
          <w:p w:rsidR="00F35192" w:rsidRPr="00C01D52" w:rsidRDefault="00F35192" w:rsidP="00F35192">
            <w:pPr>
              <w:jc w:val="center"/>
              <w:rPr>
                <w:color w:val="000000"/>
                <w:lang w:val="kk-KZ"/>
              </w:rPr>
            </w:pPr>
            <w:r w:rsidRPr="00C01D52">
              <w:rPr>
                <w:color w:val="000000"/>
                <w:lang w:val="kk-KZ"/>
              </w:rPr>
              <w:t>236</w:t>
            </w:r>
          </w:p>
        </w:tc>
        <w:tc>
          <w:tcPr>
            <w:tcW w:w="1650" w:type="dxa"/>
            <w:vAlign w:val="center"/>
          </w:tcPr>
          <w:p w:rsidR="00F35192" w:rsidRPr="00C01D52" w:rsidRDefault="00F35192" w:rsidP="00F35192">
            <w:pPr>
              <w:jc w:val="center"/>
              <w:rPr>
                <w:color w:val="000000"/>
                <w:lang w:val="kk-KZ"/>
              </w:rPr>
            </w:pPr>
            <w:r w:rsidRPr="00C01D52">
              <w:rPr>
                <w:color w:val="000000"/>
                <w:lang w:val="kk-KZ"/>
              </w:rPr>
              <w:t>3</w:t>
            </w:r>
          </w:p>
        </w:tc>
        <w:tc>
          <w:tcPr>
            <w:tcW w:w="1006" w:type="dxa"/>
            <w:vAlign w:val="center"/>
          </w:tcPr>
          <w:p w:rsidR="00F35192" w:rsidRPr="00C01D52" w:rsidRDefault="00F35192" w:rsidP="00F35192">
            <w:pPr>
              <w:jc w:val="center"/>
              <w:rPr>
                <w:color w:val="000000"/>
                <w:lang w:val="kk-KZ"/>
              </w:rPr>
            </w:pPr>
            <w:r w:rsidRPr="00C01D52">
              <w:rPr>
                <w:color w:val="000000"/>
                <w:lang w:val="kk-KZ"/>
              </w:rPr>
              <w:t>1,2</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2004</w:t>
            </w:r>
          </w:p>
        </w:tc>
        <w:tc>
          <w:tcPr>
            <w:tcW w:w="1499" w:type="dxa"/>
            <w:vAlign w:val="center"/>
          </w:tcPr>
          <w:p w:rsidR="00F35192" w:rsidRPr="00C01D52" w:rsidRDefault="00F35192" w:rsidP="00F35192">
            <w:pPr>
              <w:jc w:val="center"/>
              <w:rPr>
                <w:color w:val="000000"/>
                <w:lang w:val="kk-KZ"/>
              </w:rPr>
            </w:pPr>
            <w:r w:rsidRPr="00C01D52">
              <w:rPr>
                <w:color w:val="000000"/>
                <w:lang w:val="kk-KZ"/>
              </w:rPr>
              <w:t>195</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12" w:type="dxa"/>
            <w:vAlign w:val="center"/>
          </w:tcPr>
          <w:p w:rsidR="00F35192" w:rsidRPr="00C01D52" w:rsidRDefault="00F35192" w:rsidP="00F35192">
            <w:pPr>
              <w:jc w:val="center"/>
              <w:rPr>
                <w:color w:val="000000"/>
                <w:lang w:val="kk-KZ"/>
              </w:rPr>
            </w:pPr>
            <w:r w:rsidRPr="00C01D52">
              <w:rPr>
                <w:color w:val="000000"/>
                <w:lang w:val="kk-KZ"/>
              </w:rPr>
              <w:t>0</w:t>
            </w:r>
          </w:p>
        </w:tc>
        <w:tc>
          <w:tcPr>
            <w:tcW w:w="1499" w:type="dxa"/>
            <w:vAlign w:val="center"/>
          </w:tcPr>
          <w:p w:rsidR="00F35192" w:rsidRPr="00C01D52" w:rsidRDefault="00F35192" w:rsidP="00F35192">
            <w:pPr>
              <w:jc w:val="center"/>
              <w:rPr>
                <w:color w:val="000000"/>
                <w:lang w:val="kk-KZ"/>
              </w:rPr>
            </w:pPr>
            <w:r w:rsidRPr="00C01D52">
              <w:rPr>
                <w:color w:val="000000"/>
                <w:lang w:val="kk-KZ"/>
              </w:rPr>
              <w:t>335</w:t>
            </w:r>
          </w:p>
        </w:tc>
        <w:tc>
          <w:tcPr>
            <w:tcW w:w="1650" w:type="dxa"/>
            <w:vAlign w:val="center"/>
          </w:tcPr>
          <w:p w:rsidR="00F35192" w:rsidRPr="00C01D52" w:rsidRDefault="00F35192" w:rsidP="00F35192">
            <w:pPr>
              <w:jc w:val="center"/>
              <w:rPr>
                <w:color w:val="000000"/>
                <w:lang w:val="kk-KZ"/>
              </w:rPr>
            </w:pPr>
            <w:r w:rsidRPr="00C01D52">
              <w:rPr>
                <w:color w:val="000000"/>
                <w:lang w:val="kk-KZ"/>
              </w:rPr>
              <w:t>6</w:t>
            </w:r>
          </w:p>
        </w:tc>
        <w:tc>
          <w:tcPr>
            <w:tcW w:w="1006" w:type="dxa"/>
            <w:vAlign w:val="center"/>
          </w:tcPr>
          <w:p w:rsidR="00F35192" w:rsidRPr="00C01D52" w:rsidRDefault="00F35192" w:rsidP="00F35192">
            <w:pPr>
              <w:jc w:val="center"/>
              <w:rPr>
                <w:color w:val="000000"/>
                <w:lang w:val="kk-KZ"/>
              </w:rPr>
            </w:pPr>
            <w:r w:rsidRPr="00C01D52">
              <w:rPr>
                <w:color w:val="000000"/>
                <w:lang w:val="kk-KZ"/>
              </w:rPr>
              <w:t>1,7</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2005</w:t>
            </w:r>
          </w:p>
        </w:tc>
        <w:tc>
          <w:tcPr>
            <w:tcW w:w="1499" w:type="dxa"/>
            <w:vAlign w:val="center"/>
          </w:tcPr>
          <w:p w:rsidR="00F35192" w:rsidRPr="00C01D52" w:rsidRDefault="00F35192" w:rsidP="00F35192">
            <w:pPr>
              <w:jc w:val="center"/>
              <w:rPr>
                <w:color w:val="000000"/>
                <w:lang w:val="kk-KZ"/>
              </w:rPr>
            </w:pPr>
            <w:r w:rsidRPr="00C01D52">
              <w:rPr>
                <w:color w:val="000000"/>
                <w:lang w:val="kk-KZ"/>
              </w:rPr>
              <w:t>125</w:t>
            </w:r>
          </w:p>
        </w:tc>
        <w:tc>
          <w:tcPr>
            <w:tcW w:w="1650" w:type="dxa"/>
            <w:vAlign w:val="center"/>
          </w:tcPr>
          <w:p w:rsidR="00F35192" w:rsidRPr="00C01D52" w:rsidRDefault="00F35192" w:rsidP="00F35192">
            <w:pPr>
              <w:jc w:val="center"/>
              <w:rPr>
                <w:color w:val="000000"/>
                <w:lang w:val="kk-KZ"/>
              </w:rPr>
            </w:pPr>
            <w:r w:rsidRPr="00C01D52">
              <w:rPr>
                <w:color w:val="000000"/>
                <w:lang w:val="kk-KZ"/>
              </w:rPr>
              <w:t>20</w:t>
            </w:r>
          </w:p>
        </w:tc>
        <w:tc>
          <w:tcPr>
            <w:tcW w:w="1012" w:type="dxa"/>
            <w:vAlign w:val="center"/>
          </w:tcPr>
          <w:p w:rsidR="00F35192" w:rsidRPr="00C01D52" w:rsidRDefault="00F35192" w:rsidP="00F35192">
            <w:pPr>
              <w:jc w:val="center"/>
              <w:rPr>
                <w:color w:val="000000"/>
                <w:lang w:val="kk-KZ"/>
              </w:rPr>
            </w:pPr>
            <w:r w:rsidRPr="00C01D52">
              <w:rPr>
                <w:color w:val="000000"/>
                <w:lang w:val="kk-KZ"/>
              </w:rPr>
              <w:t>16</w:t>
            </w:r>
          </w:p>
        </w:tc>
        <w:tc>
          <w:tcPr>
            <w:tcW w:w="1499" w:type="dxa"/>
            <w:vAlign w:val="center"/>
          </w:tcPr>
          <w:p w:rsidR="00F35192" w:rsidRPr="00C01D52" w:rsidRDefault="00F35192" w:rsidP="00F35192">
            <w:pPr>
              <w:jc w:val="center"/>
              <w:rPr>
                <w:color w:val="000000"/>
                <w:lang w:val="kk-KZ"/>
              </w:rPr>
            </w:pPr>
            <w:r w:rsidRPr="00C01D52">
              <w:rPr>
                <w:color w:val="000000"/>
                <w:lang w:val="kk-KZ"/>
              </w:rPr>
              <w:t>249</w:t>
            </w:r>
          </w:p>
        </w:tc>
        <w:tc>
          <w:tcPr>
            <w:tcW w:w="1650" w:type="dxa"/>
            <w:vAlign w:val="center"/>
          </w:tcPr>
          <w:p w:rsidR="00F35192" w:rsidRPr="00C01D52" w:rsidRDefault="00F35192" w:rsidP="00F35192">
            <w:pPr>
              <w:jc w:val="center"/>
              <w:rPr>
                <w:color w:val="000000"/>
                <w:lang w:val="kk-KZ"/>
              </w:rPr>
            </w:pPr>
            <w:r w:rsidRPr="00C01D52">
              <w:rPr>
                <w:color w:val="000000"/>
                <w:lang w:val="kk-KZ"/>
              </w:rPr>
              <w:t>19</w:t>
            </w:r>
          </w:p>
        </w:tc>
        <w:tc>
          <w:tcPr>
            <w:tcW w:w="1006" w:type="dxa"/>
            <w:vAlign w:val="center"/>
          </w:tcPr>
          <w:p w:rsidR="00F35192" w:rsidRPr="00C01D52" w:rsidRDefault="00F35192" w:rsidP="00F35192">
            <w:pPr>
              <w:jc w:val="center"/>
              <w:rPr>
                <w:color w:val="000000"/>
                <w:lang w:val="kk-KZ"/>
              </w:rPr>
            </w:pPr>
            <w:r w:rsidRPr="00C01D52">
              <w:rPr>
                <w:color w:val="000000"/>
                <w:lang w:val="kk-KZ"/>
              </w:rPr>
              <w:t>7,6</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2006</w:t>
            </w:r>
          </w:p>
        </w:tc>
        <w:tc>
          <w:tcPr>
            <w:tcW w:w="1499" w:type="dxa"/>
            <w:vAlign w:val="center"/>
          </w:tcPr>
          <w:p w:rsidR="00F35192" w:rsidRPr="00C01D52" w:rsidRDefault="00F35192" w:rsidP="00F35192">
            <w:pPr>
              <w:jc w:val="center"/>
              <w:rPr>
                <w:color w:val="000000"/>
                <w:lang w:val="kk-KZ"/>
              </w:rPr>
            </w:pPr>
            <w:r w:rsidRPr="00C01D52">
              <w:rPr>
                <w:color w:val="000000"/>
                <w:lang w:val="kk-KZ"/>
              </w:rPr>
              <w:t>312</w:t>
            </w:r>
          </w:p>
        </w:tc>
        <w:tc>
          <w:tcPr>
            <w:tcW w:w="1650" w:type="dxa"/>
            <w:vAlign w:val="center"/>
          </w:tcPr>
          <w:p w:rsidR="00F35192" w:rsidRPr="00C01D52" w:rsidRDefault="00F35192" w:rsidP="00F35192">
            <w:pPr>
              <w:jc w:val="center"/>
              <w:rPr>
                <w:color w:val="000000"/>
                <w:lang w:val="kk-KZ"/>
              </w:rPr>
            </w:pPr>
            <w:r w:rsidRPr="00C01D52">
              <w:rPr>
                <w:color w:val="000000"/>
                <w:lang w:val="kk-KZ"/>
              </w:rPr>
              <w:t>4</w:t>
            </w:r>
          </w:p>
        </w:tc>
        <w:tc>
          <w:tcPr>
            <w:tcW w:w="1012" w:type="dxa"/>
            <w:vAlign w:val="center"/>
          </w:tcPr>
          <w:p w:rsidR="00F35192" w:rsidRPr="00C01D52" w:rsidRDefault="00F35192" w:rsidP="00F35192">
            <w:pPr>
              <w:jc w:val="center"/>
              <w:rPr>
                <w:color w:val="000000"/>
                <w:lang w:val="kk-KZ"/>
              </w:rPr>
            </w:pPr>
            <w:r w:rsidRPr="00C01D52">
              <w:rPr>
                <w:color w:val="000000"/>
                <w:lang w:val="kk-KZ"/>
              </w:rPr>
              <w:t>1,2</w:t>
            </w:r>
          </w:p>
        </w:tc>
        <w:tc>
          <w:tcPr>
            <w:tcW w:w="1499" w:type="dxa"/>
            <w:vAlign w:val="center"/>
          </w:tcPr>
          <w:p w:rsidR="00F35192" w:rsidRPr="00C01D52" w:rsidRDefault="00F35192" w:rsidP="00F35192">
            <w:pPr>
              <w:jc w:val="center"/>
              <w:rPr>
                <w:color w:val="000000"/>
                <w:lang w:val="kk-KZ"/>
              </w:rPr>
            </w:pPr>
            <w:r w:rsidRPr="00C01D52">
              <w:rPr>
                <w:color w:val="000000"/>
                <w:lang w:val="kk-KZ"/>
              </w:rPr>
              <w:t>750</w:t>
            </w:r>
          </w:p>
        </w:tc>
        <w:tc>
          <w:tcPr>
            <w:tcW w:w="1650" w:type="dxa"/>
            <w:vAlign w:val="center"/>
          </w:tcPr>
          <w:p w:rsidR="00F35192" w:rsidRPr="00C01D52" w:rsidRDefault="00F35192" w:rsidP="00F35192">
            <w:pPr>
              <w:jc w:val="center"/>
              <w:rPr>
                <w:color w:val="000000"/>
                <w:lang w:val="kk-KZ"/>
              </w:rPr>
            </w:pPr>
            <w:r w:rsidRPr="00C01D52">
              <w:rPr>
                <w:color w:val="000000"/>
                <w:lang w:val="kk-KZ"/>
              </w:rPr>
              <w:t>23</w:t>
            </w:r>
          </w:p>
        </w:tc>
        <w:tc>
          <w:tcPr>
            <w:tcW w:w="1006" w:type="dxa"/>
            <w:vAlign w:val="center"/>
          </w:tcPr>
          <w:p w:rsidR="00F35192" w:rsidRPr="00C01D52" w:rsidRDefault="00F35192" w:rsidP="00F35192">
            <w:pPr>
              <w:jc w:val="center"/>
              <w:rPr>
                <w:color w:val="000000"/>
                <w:lang w:val="kk-KZ"/>
              </w:rPr>
            </w:pPr>
            <w:r w:rsidRPr="00C01D52">
              <w:rPr>
                <w:color w:val="000000"/>
                <w:lang w:val="kk-KZ"/>
              </w:rPr>
              <w:t>3</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2007</w:t>
            </w:r>
          </w:p>
        </w:tc>
        <w:tc>
          <w:tcPr>
            <w:tcW w:w="1499" w:type="dxa"/>
            <w:vAlign w:val="center"/>
          </w:tcPr>
          <w:p w:rsidR="00F35192" w:rsidRPr="00C01D52" w:rsidRDefault="00F35192" w:rsidP="00F35192">
            <w:pPr>
              <w:jc w:val="center"/>
              <w:rPr>
                <w:color w:val="000000"/>
                <w:lang w:val="kk-KZ"/>
              </w:rPr>
            </w:pPr>
            <w:r w:rsidRPr="00C01D52">
              <w:rPr>
                <w:color w:val="000000"/>
                <w:lang w:val="kk-KZ"/>
              </w:rPr>
              <w:t>90</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12" w:type="dxa"/>
            <w:vAlign w:val="center"/>
          </w:tcPr>
          <w:p w:rsidR="00F35192" w:rsidRPr="00C01D52" w:rsidRDefault="00F35192" w:rsidP="00F35192">
            <w:pPr>
              <w:jc w:val="center"/>
              <w:rPr>
                <w:color w:val="000000"/>
                <w:lang w:val="kk-KZ"/>
              </w:rPr>
            </w:pPr>
            <w:r w:rsidRPr="00C01D52">
              <w:rPr>
                <w:color w:val="000000"/>
                <w:lang w:val="kk-KZ"/>
              </w:rPr>
              <w:t>0</w:t>
            </w:r>
          </w:p>
        </w:tc>
        <w:tc>
          <w:tcPr>
            <w:tcW w:w="1499" w:type="dxa"/>
            <w:vAlign w:val="center"/>
          </w:tcPr>
          <w:p w:rsidR="00F35192" w:rsidRPr="00C01D52" w:rsidRDefault="00F35192" w:rsidP="00F35192">
            <w:pPr>
              <w:jc w:val="center"/>
              <w:rPr>
                <w:color w:val="000000"/>
                <w:lang w:val="kk-KZ"/>
              </w:rPr>
            </w:pPr>
            <w:r w:rsidRPr="00C01D52">
              <w:rPr>
                <w:color w:val="000000"/>
                <w:lang w:val="kk-KZ"/>
              </w:rPr>
              <w:t>308</w:t>
            </w:r>
          </w:p>
        </w:tc>
        <w:tc>
          <w:tcPr>
            <w:tcW w:w="1650" w:type="dxa"/>
            <w:vAlign w:val="center"/>
          </w:tcPr>
          <w:p w:rsidR="00F35192" w:rsidRPr="00C01D52" w:rsidRDefault="00F35192" w:rsidP="00F35192">
            <w:pPr>
              <w:jc w:val="center"/>
              <w:rPr>
                <w:color w:val="000000"/>
                <w:lang w:val="kk-KZ"/>
              </w:rPr>
            </w:pPr>
            <w:r w:rsidRPr="00C01D52">
              <w:rPr>
                <w:color w:val="000000"/>
                <w:lang w:val="kk-KZ"/>
              </w:rPr>
              <w:t>12</w:t>
            </w:r>
          </w:p>
        </w:tc>
        <w:tc>
          <w:tcPr>
            <w:tcW w:w="1006" w:type="dxa"/>
            <w:vAlign w:val="center"/>
          </w:tcPr>
          <w:p w:rsidR="00F35192" w:rsidRPr="00C01D52" w:rsidRDefault="00F35192" w:rsidP="00F35192">
            <w:pPr>
              <w:jc w:val="center"/>
              <w:rPr>
                <w:color w:val="000000"/>
                <w:lang w:val="kk-KZ"/>
              </w:rPr>
            </w:pPr>
            <w:r w:rsidRPr="00C01D52">
              <w:rPr>
                <w:color w:val="000000"/>
                <w:lang w:val="kk-KZ"/>
              </w:rPr>
              <w:t>3,8</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2008</w:t>
            </w:r>
          </w:p>
        </w:tc>
        <w:tc>
          <w:tcPr>
            <w:tcW w:w="1499" w:type="dxa"/>
            <w:vAlign w:val="center"/>
          </w:tcPr>
          <w:p w:rsidR="00F35192" w:rsidRPr="00C01D52" w:rsidRDefault="00F35192" w:rsidP="00F35192">
            <w:pPr>
              <w:jc w:val="center"/>
              <w:rPr>
                <w:color w:val="000000"/>
                <w:lang w:val="kk-KZ"/>
              </w:rPr>
            </w:pPr>
            <w:r w:rsidRPr="00C01D52">
              <w:rPr>
                <w:color w:val="000000"/>
                <w:lang w:val="kk-KZ"/>
              </w:rPr>
              <w:t>104</w:t>
            </w:r>
          </w:p>
        </w:tc>
        <w:tc>
          <w:tcPr>
            <w:tcW w:w="1650" w:type="dxa"/>
            <w:vAlign w:val="center"/>
          </w:tcPr>
          <w:p w:rsidR="00F35192" w:rsidRPr="00C01D52" w:rsidRDefault="00F35192" w:rsidP="00F35192">
            <w:pPr>
              <w:jc w:val="center"/>
              <w:rPr>
                <w:color w:val="000000"/>
                <w:lang w:val="kk-KZ"/>
              </w:rPr>
            </w:pPr>
            <w:r w:rsidRPr="00C01D52">
              <w:rPr>
                <w:color w:val="000000"/>
                <w:lang w:val="kk-KZ"/>
              </w:rPr>
              <w:t>1</w:t>
            </w:r>
          </w:p>
        </w:tc>
        <w:tc>
          <w:tcPr>
            <w:tcW w:w="1012" w:type="dxa"/>
            <w:vAlign w:val="center"/>
          </w:tcPr>
          <w:p w:rsidR="00F35192" w:rsidRPr="00C01D52" w:rsidRDefault="00F35192" w:rsidP="00F35192">
            <w:pPr>
              <w:jc w:val="center"/>
              <w:rPr>
                <w:color w:val="000000"/>
                <w:lang w:val="kk-KZ"/>
              </w:rPr>
            </w:pPr>
            <w:r w:rsidRPr="00C01D52">
              <w:rPr>
                <w:color w:val="000000"/>
                <w:lang w:val="kk-KZ"/>
              </w:rPr>
              <w:t>0</w:t>
            </w:r>
          </w:p>
        </w:tc>
        <w:tc>
          <w:tcPr>
            <w:tcW w:w="1499" w:type="dxa"/>
            <w:vAlign w:val="center"/>
          </w:tcPr>
          <w:p w:rsidR="00F35192" w:rsidRPr="00C01D52" w:rsidRDefault="00F35192" w:rsidP="00F35192">
            <w:pPr>
              <w:jc w:val="center"/>
              <w:rPr>
                <w:color w:val="000000"/>
                <w:lang w:val="kk-KZ"/>
              </w:rPr>
            </w:pPr>
            <w:r w:rsidRPr="00C01D52">
              <w:rPr>
                <w:color w:val="000000"/>
                <w:lang w:val="kk-KZ"/>
              </w:rPr>
              <w:t>212</w:t>
            </w:r>
          </w:p>
        </w:tc>
        <w:tc>
          <w:tcPr>
            <w:tcW w:w="1650" w:type="dxa"/>
            <w:vAlign w:val="center"/>
          </w:tcPr>
          <w:p w:rsidR="00F35192" w:rsidRPr="00C01D52" w:rsidRDefault="00F35192" w:rsidP="00F35192">
            <w:pPr>
              <w:jc w:val="center"/>
              <w:rPr>
                <w:color w:val="000000"/>
                <w:lang w:val="kk-KZ"/>
              </w:rPr>
            </w:pPr>
            <w:r w:rsidRPr="00C01D52">
              <w:rPr>
                <w:color w:val="000000"/>
                <w:lang w:val="kk-KZ"/>
              </w:rPr>
              <w:t>26</w:t>
            </w:r>
          </w:p>
        </w:tc>
        <w:tc>
          <w:tcPr>
            <w:tcW w:w="1006" w:type="dxa"/>
            <w:vAlign w:val="center"/>
          </w:tcPr>
          <w:p w:rsidR="00F35192" w:rsidRPr="00C01D52" w:rsidRDefault="00F35192" w:rsidP="00F35192">
            <w:pPr>
              <w:jc w:val="center"/>
              <w:rPr>
                <w:color w:val="000000"/>
                <w:lang w:val="kk-KZ"/>
              </w:rPr>
            </w:pPr>
            <w:r w:rsidRPr="00C01D52">
              <w:rPr>
                <w:color w:val="000000"/>
                <w:lang w:val="kk-KZ"/>
              </w:rPr>
              <w:t>8,2</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2009</w:t>
            </w:r>
          </w:p>
        </w:tc>
        <w:tc>
          <w:tcPr>
            <w:tcW w:w="1499" w:type="dxa"/>
            <w:vAlign w:val="center"/>
          </w:tcPr>
          <w:p w:rsidR="00F35192" w:rsidRPr="00C01D52" w:rsidRDefault="00F35192" w:rsidP="00F35192">
            <w:pPr>
              <w:jc w:val="center"/>
              <w:rPr>
                <w:color w:val="000000"/>
                <w:lang w:val="kk-KZ"/>
              </w:rPr>
            </w:pPr>
            <w:r w:rsidRPr="00C01D52">
              <w:rPr>
                <w:color w:val="000000"/>
                <w:lang w:val="kk-KZ"/>
              </w:rPr>
              <w:t>77</w:t>
            </w:r>
          </w:p>
        </w:tc>
        <w:tc>
          <w:tcPr>
            <w:tcW w:w="1650" w:type="dxa"/>
            <w:vAlign w:val="center"/>
          </w:tcPr>
          <w:p w:rsidR="00F35192" w:rsidRPr="00C01D52" w:rsidRDefault="00F35192" w:rsidP="00F35192">
            <w:pPr>
              <w:jc w:val="center"/>
              <w:rPr>
                <w:color w:val="000000"/>
                <w:lang w:val="kk-KZ"/>
              </w:rPr>
            </w:pPr>
            <w:r w:rsidRPr="00C01D52">
              <w:rPr>
                <w:color w:val="000000"/>
                <w:lang w:val="kk-KZ"/>
              </w:rPr>
              <w:t>1</w:t>
            </w:r>
          </w:p>
        </w:tc>
        <w:tc>
          <w:tcPr>
            <w:tcW w:w="1012" w:type="dxa"/>
            <w:vAlign w:val="center"/>
          </w:tcPr>
          <w:p w:rsidR="00F35192" w:rsidRPr="00C01D52" w:rsidRDefault="00F35192" w:rsidP="00F35192">
            <w:pPr>
              <w:jc w:val="center"/>
              <w:rPr>
                <w:color w:val="000000"/>
                <w:lang w:val="kk-KZ"/>
              </w:rPr>
            </w:pPr>
            <w:r w:rsidRPr="00C01D52">
              <w:rPr>
                <w:color w:val="000000"/>
                <w:lang w:val="kk-KZ"/>
              </w:rPr>
              <w:t>3</w:t>
            </w:r>
          </w:p>
        </w:tc>
        <w:tc>
          <w:tcPr>
            <w:tcW w:w="1499" w:type="dxa"/>
            <w:vAlign w:val="center"/>
          </w:tcPr>
          <w:p w:rsidR="00F35192" w:rsidRPr="00C01D52" w:rsidRDefault="00F35192" w:rsidP="00F35192">
            <w:pPr>
              <w:jc w:val="center"/>
              <w:rPr>
                <w:color w:val="000000"/>
                <w:lang w:val="kk-KZ"/>
              </w:rPr>
            </w:pPr>
            <w:r w:rsidRPr="00C01D52">
              <w:rPr>
                <w:color w:val="000000"/>
                <w:lang w:val="kk-KZ"/>
              </w:rPr>
              <w:t>99</w:t>
            </w:r>
          </w:p>
        </w:tc>
        <w:tc>
          <w:tcPr>
            <w:tcW w:w="1650" w:type="dxa"/>
            <w:vAlign w:val="center"/>
          </w:tcPr>
          <w:p w:rsidR="00F35192" w:rsidRPr="00C01D52" w:rsidRDefault="00F35192" w:rsidP="00F35192">
            <w:pPr>
              <w:jc w:val="center"/>
              <w:rPr>
                <w:color w:val="000000"/>
                <w:lang w:val="kk-KZ"/>
              </w:rPr>
            </w:pPr>
            <w:r w:rsidRPr="00C01D52">
              <w:rPr>
                <w:color w:val="000000"/>
                <w:lang w:val="kk-KZ"/>
              </w:rPr>
              <w:t>3</w:t>
            </w:r>
          </w:p>
        </w:tc>
        <w:tc>
          <w:tcPr>
            <w:tcW w:w="1006" w:type="dxa"/>
            <w:vAlign w:val="center"/>
          </w:tcPr>
          <w:p w:rsidR="00F35192" w:rsidRPr="00C01D52" w:rsidRDefault="00F35192" w:rsidP="00F35192">
            <w:pPr>
              <w:jc w:val="center"/>
              <w:rPr>
                <w:color w:val="000000"/>
                <w:lang w:val="kk-KZ"/>
              </w:rPr>
            </w:pPr>
            <w:r w:rsidRPr="00C01D52">
              <w:rPr>
                <w:color w:val="000000"/>
                <w:lang w:val="kk-KZ"/>
              </w:rPr>
              <w:t>1,2</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2010</w:t>
            </w:r>
          </w:p>
        </w:tc>
        <w:tc>
          <w:tcPr>
            <w:tcW w:w="1499" w:type="dxa"/>
            <w:vAlign w:val="center"/>
          </w:tcPr>
          <w:p w:rsidR="00F35192" w:rsidRPr="00C01D52" w:rsidRDefault="00F35192" w:rsidP="00F35192">
            <w:pPr>
              <w:jc w:val="center"/>
              <w:rPr>
                <w:color w:val="000000"/>
                <w:lang w:val="kk-KZ"/>
              </w:rPr>
            </w:pPr>
            <w:r w:rsidRPr="00C01D52">
              <w:rPr>
                <w:color w:val="000000"/>
                <w:lang w:val="kk-KZ"/>
              </w:rPr>
              <w:t>48</w:t>
            </w:r>
          </w:p>
        </w:tc>
        <w:tc>
          <w:tcPr>
            <w:tcW w:w="1650" w:type="dxa"/>
            <w:vAlign w:val="center"/>
          </w:tcPr>
          <w:p w:rsidR="00F35192" w:rsidRPr="00C01D52" w:rsidRDefault="00F35192" w:rsidP="00F35192">
            <w:pPr>
              <w:jc w:val="center"/>
              <w:rPr>
                <w:color w:val="000000"/>
                <w:lang w:val="kk-KZ"/>
              </w:rPr>
            </w:pPr>
            <w:r w:rsidRPr="00C01D52">
              <w:rPr>
                <w:color w:val="000000"/>
                <w:lang w:val="kk-KZ"/>
              </w:rPr>
              <w:t>6</w:t>
            </w:r>
          </w:p>
        </w:tc>
        <w:tc>
          <w:tcPr>
            <w:tcW w:w="1012" w:type="dxa"/>
            <w:vAlign w:val="center"/>
          </w:tcPr>
          <w:p w:rsidR="00F35192" w:rsidRPr="00C01D52" w:rsidRDefault="00F35192" w:rsidP="00F35192">
            <w:pPr>
              <w:jc w:val="center"/>
              <w:rPr>
                <w:color w:val="000000"/>
                <w:lang w:val="kk-KZ"/>
              </w:rPr>
            </w:pPr>
            <w:r w:rsidRPr="00C01D52">
              <w:rPr>
                <w:color w:val="000000"/>
                <w:lang w:val="kk-KZ"/>
              </w:rPr>
              <w:t>12,5</w:t>
            </w:r>
          </w:p>
        </w:tc>
        <w:tc>
          <w:tcPr>
            <w:tcW w:w="1499" w:type="dxa"/>
            <w:vAlign w:val="center"/>
          </w:tcPr>
          <w:p w:rsidR="00F35192" w:rsidRPr="00C01D52" w:rsidRDefault="00F35192" w:rsidP="00F35192">
            <w:pPr>
              <w:jc w:val="center"/>
              <w:rPr>
                <w:color w:val="000000"/>
                <w:lang w:val="kk-KZ"/>
              </w:rPr>
            </w:pPr>
            <w:r w:rsidRPr="00C01D52">
              <w:rPr>
                <w:color w:val="000000"/>
                <w:lang w:val="kk-KZ"/>
              </w:rPr>
              <w:t>113</w:t>
            </w:r>
          </w:p>
        </w:tc>
        <w:tc>
          <w:tcPr>
            <w:tcW w:w="1650" w:type="dxa"/>
            <w:vAlign w:val="center"/>
          </w:tcPr>
          <w:p w:rsidR="00F35192" w:rsidRPr="00C01D52" w:rsidRDefault="00F35192" w:rsidP="00F35192">
            <w:pPr>
              <w:jc w:val="center"/>
              <w:rPr>
                <w:color w:val="000000"/>
                <w:lang w:val="kk-KZ"/>
              </w:rPr>
            </w:pPr>
            <w:r w:rsidRPr="00C01D52">
              <w:rPr>
                <w:color w:val="000000"/>
                <w:lang w:val="kk-KZ"/>
              </w:rPr>
              <w:t>15</w:t>
            </w:r>
          </w:p>
        </w:tc>
        <w:tc>
          <w:tcPr>
            <w:tcW w:w="1006" w:type="dxa"/>
            <w:vAlign w:val="center"/>
          </w:tcPr>
          <w:p w:rsidR="00F35192" w:rsidRPr="00C01D52" w:rsidRDefault="00F35192" w:rsidP="00F35192">
            <w:pPr>
              <w:jc w:val="center"/>
              <w:rPr>
                <w:color w:val="000000"/>
                <w:lang w:val="kk-KZ"/>
              </w:rPr>
            </w:pPr>
            <w:r w:rsidRPr="00C01D52">
              <w:rPr>
                <w:color w:val="000000"/>
                <w:lang w:val="kk-KZ"/>
              </w:rPr>
              <w:t>13,2</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2011</w:t>
            </w:r>
          </w:p>
        </w:tc>
        <w:tc>
          <w:tcPr>
            <w:tcW w:w="1499" w:type="dxa"/>
            <w:vAlign w:val="center"/>
          </w:tcPr>
          <w:p w:rsidR="00F35192" w:rsidRPr="00C01D52" w:rsidRDefault="00F35192" w:rsidP="00F35192">
            <w:pPr>
              <w:jc w:val="center"/>
              <w:rPr>
                <w:color w:val="000000"/>
                <w:lang w:val="kk-KZ"/>
              </w:rPr>
            </w:pPr>
            <w:r w:rsidRPr="00C01D52">
              <w:rPr>
                <w:color w:val="000000"/>
                <w:lang w:val="kk-KZ"/>
              </w:rPr>
              <w:t>14</w:t>
            </w:r>
          </w:p>
        </w:tc>
        <w:tc>
          <w:tcPr>
            <w:tcW w:w="1650" w:type="dxa"/>
            <w:vAlign w:val="center"/>
          </w:tcPr>
          <w:p w:rsidR="00F35192" w:rsidRPr="00C01D52" w:rsidRDefault="00F35192" w:rsidP="00F35192">
            <w:pPr>
              <w:jc w:val="center"/>
              <w:rPr>
                <w:color w:val="000000"/>
                <w:lang w:val="kk-KZ"/>
              </w:rPr>
            </w:pPr>
            <w:r w:rsidRPr="00C01D52">
              <w:rPr>
                <w:color w:val="000000"/>
                <w:lang w:val="kk-KZ"/>
              </w:rPr>
              <w:t>1</w:t>
            </w:r>
          </w:p>
        </w:tc>
        <w:tc>
          <w:tcPr>
            <w:tcW w:w="1012" w:type="dxa"/>
            <w:vAlign w:val="center"/>
          </w:tcPr>
          <w:p w:rsidR="00F35192" w:rsidRPr="00C01D52" w:rsidRDefault="00F35192" w:rsidP="00F35192">
            <w:pPr>
              <w:jc w:val="center"/>
              <w:rPr>
                <w:color w:val="000000"/>
                <w:lang w:val="kk-KZ"/>
              </w:rPr>
            </w:pPr>
            <w:r w:rsidRPr="00C01D52">
              <w:rPr>
                <w:color w:val="000000"/>
                <w:lang w:val="kk-KZ"/>
              </w:rPr>
              <w:t>7,1</w:t>
            </w:r>
          </w:p>
        </w:tc>
        <w:tc>
          <w:tcPr>
            <w:tcW w:w="1499" w:type="dxa"/>
            <w:vAlign w:val="center"/>
          </w:tcPr>
          <w:p w:rsidR="00F35192" w:rsidRPr="00C01D52" w:rsidRDefault="00F35192" w:rsidP="00F35192">
            <w:pPr>
              <w:jc w:val="center"/>
              <w:rPr>
                <w:color w:val="000000"/>
                <w:lang w:val="kk-KZ"/>
              </w:rPr>
            </w:pPr>
            <w:r w:rsidRPr="00C01D52">
              <w:rPr>
                <w:color w:val="000000"/>
                <w:lang w:val="kk-KZ"/>
              </w:rPr>
              <w:t>46</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06" w:type="dxa"/>
            <w:vAlign w:val="center"/>
          </w:tcPr>
          <w:p w:rsidR="00F35192" w:rsidRPr="00C01D52" w:rsidRDefault="00F35192" w:rsidP="00F35192">
            <w:pPr>
              <w:jc w:val="center"/>
              <w:rPr>
                <w:color w:val="000000"/>
                <w:lang w:val="kk-KZ"/>
              </w:rPr>
            </w:pPr>
            <w:r w:rsidRPr="00C01D52">
              <w:rPr>
                <w:color w:val="000000"/>
                <w:lang w:val="kk-KZ"/>
              </w:rPr>
              <w:t>0</w:t>
            </w:r>
          </w:p>
        </w:tc>
      </w:tr>
      <w:tr w:rsidR="00F35192" w:rsidRPr="00C01D52" w:rsidTr="00F35192">
        <w:tc>
          <w:tcPr>
            <w:tcW w:w="1254" w:type="dxa"/>
            <w:vAlign w:val="center"/>
          </w:tcPr>
          <w:p w:rsidR="00F35192" w:rsidRPr="00C01D52" w:rsidRDefault="00F35192" w:rsidP="00F35192">
            <w:pPr>
              <w:jc w:val="center"/>
              <w:rPr>
                <w:color w:val="000000"/>
                <w:lang w:val="kk-KZ"/>
              </w:rPr>
            </w:pPr>
            <w:r w:rsidRPr="00C01D52">
              <w:rPr>
                <w:color w:val="000000"/>
                <w:lang w:val="kk-KZ"/>
              </w:rPr>
              <w:t>2012</w:t>
            </w:r>
          </w:p>
        </w:tc>
        <w:tc>
          <w:tcPr>
            <w:tcW w:w="1499" w:type="dxa"/>
            <w:vAlign w:val="center"/>
          </w:tcPr>
          <w:p w:rsidR="00F35192" w:rsidRPr="00C01D52" w:rsidRDefault="00F35192" w:rsidP="00F35192">
            <w:pPr>
              <w:jc w:val="center"/>
              <w:rPr>
                <w:color w:val="000000"/>
                <w:lang w:val="kk-KZ"/>
              </w:rPr>
            </w:pPr>
            <w:r w:rsidRPr="00C01D52">
              <w:rPr>
                <w:color w:val="000000"/>
                <w:lang w:val="kk-KZ"/>
              </w:rPr>
              <w:t>14</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12" w:type="dxa"/>
            <w:vAlign w:val="center"/>
          </w:tcPr>
          <w:p w:rsidR="00F35192" w:rsidRPr="00C01D52" w:rsidRDefault="00F35192" w:rsidP="00F35192">
            <w:pPr>
              <w:jc w:val="center"/>
              <w:rPr>
                <w:color w:val="000000"/>
                <w:lang w:val="kk-KZ"/>
              </w:rPr>
            </w:pPr>
            <w:r w:rsidRPr="00C01D52">
              <w:rPr>
                <w:color w:val="000000"/>
                <w:lang w:val="kk-KZ"/>
              </w:rPr>
              <w:t>0</w:t>
            </w:r>
          </w:p>
        </w:tc>
        <w:tc>
          <w:tcPr>
            <w:tcW w:w="1499" w:type="dxa"/>
            <w:vAlign w:val="center"/>
          </w:tcPr>
          <w:p w:rsidR="00F35192" w:rsidRPr="00C01D52" w:rsidRDefault="00F35192" w:rsidP="00F35192">
            <w:pPr>
              <w:jc w:val="center"/>
              <w:rPr>
                <w:color w:val="000000"/>
                <w:lang w:val="kk-KZ"/>
              </w:rPr>
            </w:pPr>
            <w:r w:rsidRPr="00C01D52">
              <w:rPr>
                <w:color w:val="000000"/>
                <w:lang w:val="kk-KZ"/>
              </w:rPr>
              <w:t>46</w:t>
            </w:r>
          </w:p>
        </w:tc>
        <w:tc>
          <w:tcPr>
            <w:tcW w:w="1650" w:type="dxa"/>
            <w:vAlign w:val="center"/>
          </w:tcPr>
          <w:p w:rsidR="00F35192" w:rsidRPr="00C01D52" w:rsidRDefault="00F35192" w:rsidP="00F35192">
            <w:pPr>
              <w:jc w:val="center"/>
              <w:rPr>
                <w:color w:val="000000"/>
                <w:lang w:val="kk-KZ"/>
              </w:rPr>
            </w:pPr>
            <w:r w:rsidRPr="00C01D52">
              <w:rPr>
                <w:color w:val="000000"/>
                <w:lang w:val="kk-KZ"/>
              </w:rPr>
              <w:t>0</w:t>
            </w:r>
          </w:p>
        </w:tc>
        <w:tc>
          <w:tcPr>
            <w:tcW w:w="1006" w:type="dxa"/>
            <w:vAlign w:val="center"/>
          </w:tcPr>
          <w:p w:rsidR="00F35192" w:rsidRPr="00C01D52" w:rsidRDefault="00F35192" w:rsidP="00F35192">
            <w:pPr>
              <w:jc w:val="center"/>
              <w:rPr>
                <w:color w:val="000000"/>
                <w:lang w:val="kk-KZ"/>
              </w:rPr>
            </w:pPr>
            <w:r w:rsidRPr="00C01D52">
              <w:rPr>
                <w:color w:val="000000"/>
                <w:lang w:val="kk-KZ"/>
              </w:rPr>
              <w:t>0</w:t>
            </w:r>
          </w:p>
        </w:tc>
      </w:tr>
    </w:tbl>
    <w:p w:rsidR="00F35192" w:rsidRDefault="00F35192" w:rsidP="00F35192">
      <w:pPr>
        <w:ind w:firstLine="708"/>
        <w:rPr>
          <w:color w:val="000000"/>
          <w:lang w:val="kk-KZ"/>
        </w:rPr>
      </w:pPr>
    </w:p>
    <w:p w:rsidR="00F35192" w:rsidRPr="00F35192" w:rsidRDefault="00F35192" w:rsidP="00F35192">
      <w:pPr>
        <w:jc w:val="right"/>
        <w:rPr>
          <w:bCs/>
          <w:i/>
          <w:color w:val="000000"/>
          <w:sz w:val="24"/>
          <w:szCs w:val="24"/>
          <w:lang w:val="kk-KZ"/>
        </w:rPr>
      </w:pPr>
    </w:p>
    <w:p w:rsidR="00F35192" w:rsidRPr="00F35192" w:rsidRDefault="00F35192" w:rsidP="00F35192">
      <w:pPr>
        <w:jc w:val="right"/>
        <w:rPr>
          <w:bCs/>
          <w:i/>
          <w:color w:val="000000"/>
          <w:sz w:val="24"/>
          <w:szCs w:val="24"/>
          <w:lang w:val="kk-KZ"/>
        </w:rPr>
      </w:pPr>
      <w:r w:rsidRPr="00F35192">
        <w:rPr>
          <w:bCs/>
          <w:i/>
          <w:color w:val="000000"/>
          <w:sz w:val="24"/>
          <w:szCs w:val="24"/>
          <w:lang w:val="kk-KZ"/>
        </w:rPr>
        <w:t>Кесте 4</w:t>
      </w:r>
    </w:p>
    <w:p w:rsidR="00F35192" w:rsidRPr="00F35192" w:rsidRDefault="00F35192" w:rsidP="00F35192">
      <w:pPr>
        <w:jc w:val="center"/>
        <w:rPr>
          <w:bCs/>
          <w:i/>
          <w:color w:val="000000"/>
          <w:sz w:val="24"/>
          <w:szCs w:val="24"/>
          <w:lang w:val="kk-KZ"/>
        </w:rPr>
      </w:pPr>
      <w:r w:rsidRPr="00F35192">
        <w:rPr>
          <w:bCs/>
          <w:i/>
          <w:color w:val="000000"/>
          <w:sz w:val="24"/>
          <w:szCs w:val="24"/>
          <w:lang w:val="kk-KZ"/>
        </w:rPr>
        <w:t>Сарыппен науқастанғандардың диагнозының бактериологиялық дәлелденуі</w:t>
      </w:r>
    </w:p>
    <w:p w:rsidR="00F35192" w:rsidRPr="005F6D39" w:rsidRDefault="00F35192" w:rsidP="00F35192">
      <w:pPr>
        <w:ind w:firstLine="708"/>
        <w:jc w:val="center"/>
        <w:rPr>
          <w:color w:val="000000"/>
          <w:lang w:val="kk-KZ"/>
        </w:rPr>
      </w:pPr>
    </w:p>
    <w:tbl>
      <w:tblPr>
        <w:tblStyle w:val="a3"/>
        <w:tblW w:w="9640" w:type="dxa"/>
        <w:tblInd w:w="-176" w:type="dxa"/>
        <w:tblLayout w:type="fixed"/>
        <w:tblLook w:val="01E0" w:firstRow="1" w:lastRow="1" w:firstColumn="1" w:lastColumn="1" w:noHBand="0" w:noVBand="0"/>
      </w:tblPr>
      <w:tblGrid>
        <w:gridCol w:w="2269"/>
        <w:gridCol w:w="614"/>
        <w:gridCol w:w="614"/>
        <w:gridCol w:w="614"/>
        <w:gridCol w:w="615"/>
        <w:gridCol w:w="614"/>
        <w:gridCol w:w="614"/>
        <w:gridCol w:w="614"/>
        <w:gridCol w:w="615"/>
        <w:gridCol w:w="614"/>
        <w:gridCol w:w="614"/>
        <w:gridCol w:w="614"/>
        <w:gridCol w:w="615"/>
      </w:tblGrid>
      <w:tr w:rsidR="00F35192" w:rsidRPr="00FD1604" w:rsidTr="00F35192">
        <w:trPr>
          <w:trHeight w:val="295"/>
        </w:trPr>
        <w:tc>
          <w:tcPr>
            <w:tcW w:w="2269" w:type="dxa"/>
            <w:vAlign w:val="center"/>
          </w:tcPr>
          <w:p w:rsidR="00F35192" w:rsidRPr="008E751E" w:rsidRDefault="00F35192" w:rsidP="00F35192">
            <w:pPr>
              <w:jc w:val="center"/>
              <w:rPr>
                <w:color w:val="000000"/>
                <w:lang w:val="kk-KZ"/>
              </w:rPr>
            </w:pPr>
            <w:r w:rsidRPr="008E751E">
              <w:rPr>
                <w:color w:val="000000"/>
                <w:lang w:val="kk-KZ"/>
              </w:rPr>
              <w:t xml:space="preserve">Атқарылған </w:t>
            </w:r>
          </w:p>
          <w:p w:rsidR="00F35192" w:rsidRPr="00FD1604" w:rsidRDefault="00F35192" w:rsidP="00F35192">
            <w:pPr>
              <w:jc w:val="center"/>
              <w:rPr>
                <w:color w:val="000000"/>
                <w:lang w:val="kk-KZ"/>
              </w:rPr>
            </w:pPr>
            <w:r w:rsidRPr="008E751E">
              <w:rPr>
                <w:color w:val="000000"/>
                <w:lang w:val="kk-KZ"/>
              </w:rPr>
              <w:t>зерттеулердің аты</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2001</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2002</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2003</w:t>
            </w:r>
          </w:p>
        </w:tc>
        <w:tc>
          <w:tcPr>
            <w:tcW w:w="615" w:type="dxa"/>
            <w:vAlign w:val="center"/>
          </w:tcPr>
          <w:p w:rsidR="00F35192" w:rsidRPr="00FD1604" w:rsidRDefault="00F35192" w:rsidP="00F35192">
            <w:pPr>
              <w:ind w:left="-108" w:right="-61"/>
              <w:jc w:val="center"/>
              <w:rPr>
                <w:color w:val="000000"/>
                <w:lang w:val="kk-KZ"/>
              </w:rPr>
            </w:pPr>
            <w:r w:rsidRPr="00FD1604">
              <w:rPr>
                <w:color w:val="000000"/>
                <w:lang w:val="kk-KZ"/>
              </w:rPr>
              <w:t>2004</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2005</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2006</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2007</w:t>
            </w:r>
          </w:p>
        </w:tc>
        <w:tc>
          <w:tcPr>
            <w:tcW w:w="615" w:type="dxa"/>
            <w:vAlign w:val="center"/>
          </w:tcPr>
          <w:p w:rsidR="00F35192" w:rsidRPr="00FD1604" w:rsidRDefault="00F35192" w:rsidP="00F35192">
            <w:pPr>
              <w:ind w:left="-108" w:right="-61"/>
              <w:jc w:val="center"/>
              <w:rPr>
                <w:color w:val="000000"/>
                <w:lang w:val="kk-KZ"/>
              </w:rPr>
            </w:pPr>
            <w:r w:rsidRPr="00FD1604">
              <w:rPr>
                <w:color w:val="000000"/>
                <w:lang w:val="kk-KZ"/>
              </w:rPr>
              <w:t>2008</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2009</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2010</w:t>
            </w:r>
          </w:p>
        </w:tc>
        <w:tc>
          <w:tcPr>
            <w:tcW w:w="614" w:type="dxa"/>
            <w:vAlign w:val="center"/>
          </w:tcPr>
          <w:p w:rsidR="00F35192" w:rsidRPr="00FD1604" w:rsidRDefault="00F35192" w:rsidP="00F35192">
            <w:pPr>
              <w:ind w:left="-108" w:right="-61"/>
              <w:jc w:val="center"/>
              <w:rPr>
                <w:color w:val="000000"/>
                <w:lang w:val="kk-KZ"/>
              </w:rPr>
            </w:pPr>
            <w:r w:rsidRPr="00FD1604">
              <w:rPr>
                <w:color w:val="000000"/>
                <w:lang w:val="kk-KZ"/>
              </w:rPr>
              <w:t>2011</w:t>
            </w:r>
          </w:p>
        </w:tc>
        <w:tc>
          <w:tcPr>
            <w:tcW w:w="615" w:type="dxa"/>
            <w:vAlign w:val="center"/>
          </w:tcPr>
          <w:p w:rsidR="00F35192" w:rsidRPr="00FD1604" w:rsidRDefault="00F35192" w:rsidP="00F35192">
            <w:pPr>
              <w:ind w:left="-108" w:right="-61"/>
              <w:jc w:val="center"/>
              <w:rPr>
                <w:color w:val="000000"/>
                <w:lang w:val="kk-KZ"/>
              </w:rPr>
            </w:pPr>
            <w:r w:rsidRPr="00FD1604">
              <w:rPr>
                <w:color w:val="000000"/>
                <w:lang w:val="kk-KZ"/>
              </w:rPr>
              <w:t>2012</w:t>
            </w:r>
          </w:p>
        </w:tc>
      </w:tr>
      <w:tr w:rsidR="00F35192" w:rsidRPr="00FD1604" w:rsidTr="00F35192">
        <w:tc>
          <w:tcPr>
            <w:tcW w:w="2269" w:type="dxa"/>
            <w:vAlign w:val="center"/>
          </w:tcPr>
          <w:p w:rsidR="00F35192" w:rsidRPr="00FD1604" w:rsidRDefault="00F35192" w:rsidP="00F35192">
            <w:pPr>
              <w:rPr>
                <w:color w:val="000000"/>
                <w:lang w:val="kk-KZ"/>
              </w:rPr>
            </w:pPr>
            <w:r>
              <w:rPr>
                <w:color w:val="000000"/>
                <w:lang w:val="kk-KZ"/>
              </w:rPr>
              <w:t xml:space="preserve">Зерттелген </w:t>
            </w:r>
            <w:r w:rsidRPr="00FD1604">
              <w:rPr>
                <w:color w:val="000000"/>
                <w:lang w:val="kk-KZ"/>
              </w:rPr>
              <w:t>науқас саны</w:t>
            </w:r>
          </w:p>
        </w:tc>
        <w:tc>
          <w:tcPr>
            <w:tcW w:w="614" w:type="dxa"/>
            <w:vAlign w:val="center"/>
          </w:tcPr>
          <w:p w:rsidR="00F35192" w:rsidRPr="00FD1604" w:rsidRDefault="00F35192" w:rsidP="00F35192">
            <w:pPr>
              <w:jc w:val="center"/>
              <w:rPr>
                <w:color w:val="000000"/>
                <w:lang w:val="kk-KZ"/>
              </w:rPr>
            </w:pPr>
            <w:r w:rsidRPr="00FD1604">
              <w:rPr>
                <w:color w:val="000000"/>
                <w:lang w:val="kk-KZ"/>
              </w:rPr>
              <w:t>8</w:t>
            </w:r>
          </w:p>
        </w:tc>
        <w:tc>
          <w:tcPr>
            <w:tcW w:w="614" w:type="dxa"/>
            <w:vAlign w:val="center"/>
          </w:tcPr>
          <w:p w:rsidR="00F35192" w:rsidRPr="00FD1604" w:rsidRDefault="00F35192" w:rsidP="00F35192">
            <w:pPr>
              <w:jc w:val="center"/>
              <w:rPr>
                <w:color w:val="000000"/>
                <w:lang w:val="kk-KZ"/>
              </w:rPr>
            </w:pPr>
            <w:r w:rsidRPr="00FD1604">
              <w:rPr>
                <w:color w:val="000000"/>
                <w:lang w:val="kk-KZ"/>
              </w:rPr>
              <w:t>16</w:t>
            </w:r>
          </w:p>
        </w:tc>
        <w:tc>
          <w:tcPr>
            <w:tcW w:w="614" w:type="dxa"/>
            <w:vAlign w:val="center"/>
          </w:tcPr>
          <w:p w:rsidR="00F35192" w:rsidRPr="00FD1604" w:rsidRDefault="00F35192" w:rsidP="00F35192">
            <w:pPr>
              <w:jc w:val="center"/>
              <w:rPr>
                <w:color w:val="000000"/>
                <w:lang w:val="kk-KZ"/>
              </w:rPr>
            </w:pPr>
            <w:r w:rsidRPr="00FD1604">
              <w:rPr>
                <w:color w:val="000000"/>
                <w:lang w:val="kk-KZ"/>
              </w:rPr>
              <w:t>18</w:t>
            </w:r>
          </w:p>
        </w:tc>
        <w:tc>
          <w:tcPr>
            <w:tcW w:w="615" w:type="dxa"/>
            <w:vAlign w:val="center"/>
          </w:tcPr>
          <w:p w:rsidR="00F35192" w:rsidRPr="00FD1604" w:rsidRDefault="00F35192" w:rsidP="00F35192">
            <w:pPr>
              <w:jc w:val="center"/>
              <w:rPr>
                <w:color w:val="000000"/>
                <w:lang w:val="kk-KZ"/>
              </w:rPr>
            </w:pPr>
            <w:r w:rsidRPr="00FD1604">
              <w:rPr>
                <w:color w:val="000000"/>
                <w:lang w:val="kk-KZ"/>
              </w:rPr>
              <w:t>49</w:t>
            </w:r>
          </w:p>
        </w:tc>
        <w:tc>
          <w:tcPr>
            <w:tcW w:w="614" w:type="dxa"/>
            <w:vAlign w:val="center"/>
          </w:tcPr>
          <w:p w:rsidR="00F35192" w:rsidRPr="00FD1604" w:rsidRDefault="00F35192" w:rsidP="00F35192">
            <w:pPr>
              <w:jc w:val="center"/>
              <w:rPr>
                <w:color w:val="000000"/>
                <w:lang w:val="kk-KZ"/>
              </w:rPr>
            </w:pPr>
            <w:r w:rsidRPr="00FD1604">
              <w:rPr>
                <w:color w:val="000000"/>
                <w:lang w:val="kk-KZ"/>
              </w:rPr>
              <w:t>36</w:t>
            </w:r>
          </w:p>
        </w:tc>
        <w:tc>
          <w:tcPr>
            <w:tcW w:w="614" w:type="dxa"/>
            <w:vAlign w:val="center"/>
          </w:tcPr>
          <w:p w:rsidR="00F35192" w:rsidRPr="00FD1604" w:rsidRDefault="00F35192" w:rsidP="00F35192">
            <w:pPr>
              <w:jc w:val="center"/>
              <w:rPr>
                <w:color w:val="000000"/>
                <w:lang w:val="kk-KZ"/>
              </w:rPr>
            </w:pPr>
            <w:r w:rsidRPr="00FD1604">
              <w:rPr>
                <w:color w:val="000000"/>
                <w:lang w:val="kk-KZ"/>
              </w:rPr>
              <w:t>54</w:t>
            </w:r>
          </w:p>
        </w:tc>
        <w:tc>
          <w:tcPr>
            <w:tcW w:w="614" w:type="dxa"/>
            <w:vAlign w:val="center"/>
          </w:tcPr>
          <w:p w:rsidR="00F35192" w:rsidRPr="00FD1604" w:rsidRDefault="00F35192" w:rsidP="00F35192">
            <w:pPr>
              <w:jc w:val="center"/>
              <w:rPr>
                <w:color w:val="000000"/>
                <w:lang w:val="kk-KZ"/>
              </w:rPr>
            </w:pPr>
            <w:r w:rsidRPr="00FD1604">
              <w:rPr>
                <w:color w:val="000000"/>
                <w:lang w:val="kk-KZ"/>
              </w:rPr>
              <w:t>26</w:t>
            </w:r>
          </w:p>
        </w:tc>
        <w:tc>
          <w:tcPr>
            <w:tcW w:w="615" w:type="dxa"/>
            <w:vAlign w:val="center"/>
          </w:tcPr>
          <w:p w:rsidR="00F35192" w:rsidRPr="00FD1604" w:rsidRDefault="00F35192" w:rsidP="00F35192">
            <w:pPr>
              <w:jc w:val="center"/>
              <w:rPr>
                <w:color w:val="000000"/>
                <w:lang w:val="kk-KZ"/>
              </w:rPr>
            </w:pPr>
            <w:r w:rsidRPr="00FD1604">
              <w:rPr>
                <w:color w:val="000000"/>
                <w:lang w:val="kk-KZ"/>
              </w:rPr>
              <w:t>21</w:t>
            </w:r>
          </w:p>
        </w:tc>
        <w:tc>
          <w:tcPr>
            <w:tcW w:w="614" w:type="dxa"/>
            <w:vAlign w:val="center"/>
          </w:tcPr>
          <w:p w:rsidR="00F35192" w:rsidRPr="00FD1604" w:rsidRDefault="00F35192" w:rsidP="00F35192">
            <w:pPr>
              <w:jc w:val="center"/>
              <w:rPr>
                <w:color w:val="000000"/>
                <w:lang w:val="kk-KZ"/>
              </w:rPr>
            </w:pPr>
            <w:r w:rsidRPr="00FD1604">
              <w:rPr>
                <w:color w:val="000000"/>
                <w:lang w:val="kk-KZ"/>
              </w:rPr>
              <w:t>12</w:t>
            </w:r>
          </w:p>
        </w:tc>
        <w:tc>
          <w:tcPr>
            <w:tcW w:w="614" w:type="dxa"/>
            <w:vAlign w:val="center"/>
          </w:tcPr>
          <w:p w:rsidR="00F35192" w:rsidRPr="00FD1604" w:rsidRDefault="00F35192" w:rsidP="00F35192">
            <w:pPr>
              <w:jc w:val="center"/>
              <w:rPr>
                <w:color w:val="000000"/>
                <w:lang w:val="kk-KZ"/>
              </w:rPr>
            </w:pPr>
            <w:r w:rsidRPr="00FD1604">
              <w:rPr>
                <w:color w:val="000000"/>
                <w:lang w:val="kk-KZ"/>
              </w:rPr>
              <w:t>11</w:t>
            </w:r>
          </w:p>
        </w:tc>
        <w:tc>
          <w:tcPr>
            <w:tcW w:w="614" w:type="dxa"/>
            <w:vAlign w:val="center"/>
          </w:tcPr>
          <w:p w:rsidR="00F35192" w:rsidRPr="00FD1604" w:rsidRDefault="00F35192" w:rsidP="00F35192">
            <w:pPr>
              <w:jc w:val="center"/>
              <w:rPr>
                <w:color w:val="000000"/>
                <w:lang w:val="kk-KZ"/>
              </w:rPr>
            </w:pPr>
            <w:r w:rsidRPr="00FD1604">
              <w:rPr>
                <w:color w:val="000000"/>
                <w:lang w:val="kk-KZ"/>
              </w:rPr>
              <w:t>15</w:t>
            </w:r>
          </w:p>
        </w:tc>
        <w:tc>
          <w:tcPr>
            <w:tcW w:w="615" w:type="dxa"/>
            <w:vAlign w:val="center"/>
          </w:tcPr>
          <w:p w:rsidR="00F35192" w:rsidRPr="00FD1604" w:rsidRDefault="00F35192" w:rsidP="00F35192">
            <w:pPr>
              <w:jc w:val="center"/>
              <w:rPr>
                <w:color w:val="000000"/>
                <w:lang w:val="kk-KZ"/>
              </w:rPr>
            </w:pPr>
            <w:r w:rsidRPr="00FD1604">
              <w:rPr>
                <w:color w:val="000000"/>
                <w:lang w:val="kk-KZ"/>
              </w:rPr>
              <w:t>10</w:t>
            </w:r>
          </w:p>
        </w:tc>
      </w:tr>
      <w:tr w:rsidR="00F35192" w:rsidRPr="00FD1604" w:rsidTr="00F35192">
        <w:tc>
          <w:tcPr>
            <w:tcW w:w="2269" w:type="dxa"/>
            <w:vAlign w:val="center"/>
          </w:tcPr>
          <w:p w:rsidR="00F35192" w:rsidRPr="00FD1604" w:rsidRDefault="00F35192" w:rsidP="00F35192">
            <w:pPr>
              <w:rPr>
                <w:color w:val="000000"/>
                <w:lang w:val="kk-KZ"/>
              </w:rPr>
            </w:pPr>
            <w:r w:rsidRPr="00FD1604">
              <w:rPr>
                <w:color w:val="000000"/>
                <w:lang w:val="kk-KZ"/>
              </w:rPr>
              <w:t xml:space="preserve">Бөлінген қоздырғыш </w:t>
            </w:r>
          </w:p>
        </w:tc>
        <w:tc>
          <w:tcPr>
            <w:tcW w:w="614" w:type="dxa"/>
            <w:vAlign w:val="center"/>
          </w:tcPr>
          <w:p w:rsidR="00F35192" w:rsidRPr="00FD1604" w:rsidRDefault="00F35192" w:rsidP="00F35192">
            <w:pPr>
              <w:jc w:val="center"/>
              <w:rPr>
                <w:color w:val="000000"/>
                <w:lang w:val="kk-KZ"/>
              </w:rPr>
            </w:pPr>
            <w:r w:rsidRPr="00FD1604">
              <w:rPr>
                <w:color w:val="000000"/>
                <w:lang w:val="kk-KZ"/>
              </w:rPr>
              <w:t>6</w:t>
            </w:r>
          </w:p>
        </w:tc>
        <w:tc>
          <w:tcPr>
            <w:tcW w:w="614" w:type="dxa"/>
            <w:vAlign w:val="center"/>
          </w:tcPr>
          <w:p w:rsidR="00F35192" w:rsidRPr="00FD1604" w:rsidRDefault="00F35192" w:rsidP="00F35192">
            <w:pPr>
              <w:jc w:val="center"/>
              <w:rPr>
                <w:color w:val="000000"/>
                <w:lang w:val="kk-KZ"/>
              </w:rPr>
            </w:pPr>
            <w:r w:rsidRPr="00FD1604">
              <w:rPr>
                <w:color w:val="000000"/>
                <w:lang w:val="kk-KZ"/>
              </w:rPr>
              <w:t>4</w:t>
            </w:r>
          </w:p>
        </w:tc>
        <w:tc>
          <w:tcPr>
            <w:tcW w:w="614" w:type="dxa"/>
            <w:vAlign w:val="center"/>
          </w:tcPr>
          <w:p w:rsidR="00F35192" w:rsidRPr="00FD1604" w:rsidRDefault="00F35192" w:rsidP="00F35192">
            <w:pPr>
              <w:jc w:val="center"/>
              <w:rPr>
                <w:color w:val="000000"/>
                <w:lang w:val="kk-KZ"/>
              </w:rPr>
            </w:pPr>
            <w:r w:rsidRPr="00FD1604">
              <w:rPr>
                <w:color w:val="000000"/>
                <w:lang w:val="kk-KZ"/>
              </w:rPr>
              <w:t>7</w:t>
            </w:r>
          </w:p>
        </w:tc>
        <w:tc>
          <w:tcPr>
            <w:tcW w:w="615" w:type="dxa"/>
            <w:vAlign w:val="center"/>
          </w:tcPr>
          <w:p w:rsidR="00F35192" w:rsidRPr="00FD1604" w:rsidRDefault="00F35192" w:rsidP="00F35192">
            <w:pPr>
              <w:jc w:val="center"/>
              <w:rPr>
                <w:color w:val="000000"/>
                <w:lang w:val="kk-KZ"/>
              </w:rPr>
            </w:pPr>
            <w:r w:rsidRPr="00FD1604">
              <w:rPr>
                <w:color w:val="000000"/>
                <w:lang w:val="kk-KZ"/>
              </w:rPr>
              <w:t>13</w:t>
            </w:r>
          </w:p>
        </w:tc>
        <w:tc>
          <w:tcPr>
            <w:tcW w:w="614" w:type="dxa"/>
            <w:vAlign w:val="center"/>
          </w:tcPr>
          <w:p w:rsidR="00F35192" w:rsidRPr="00FD1604" w:rsidRDefault="00F35192" w:rsidP="00F35192">
            <w:pPr>
              <w:jc w:val="center"/>
              <w:rPr>
                <w:color w:val="000000"/>
                <w:lang w:val="kk-KZ"/>
              </w:rPr>
            </w:pPr>
            <w:r w:rsidRPr="00FD1604">
              <w:rPr>
                <w:color w:val="000000"/>
                <w:lang w:val="kk-KZ"/>
              </w:rPr>
              <w:t>14</w:t>
            </w:r>
          </w:p>
        </w:tc>
        <w:tc>
          <w:tcPr>
            <w:tcW w:w="614" w:type="dxa"/>
            <w:vAlign w:val="center"/>
          </w:tcPr>
          <w:p w:rsidR="00F35192" w:rsidRPr="00FD1604" w:rsidRDefault="00F35192" w:rsidP="00F35192">
            <w:pPr>
              <w:jc w:val="center"/>
              <w:rPr>
                <w:color w:val="000000"/>
                <w:lang w:val="kk-KZ"/>
              </w:rPr>
            </w:pPr>
            <w:r w:rsidRPr="00FD1604">
              <w:rPr>
                <w:color w:val="000000"/>
                <w:lang w:val="kk-KZ"/>
              </w:rPr>
              <w:t>18</w:t>
            </w:r>
          </w:p>
        </w:tc>
        <w:tc>
          <w:tcPr>
            <w:tcW w:w="614" w:type="dxa"/>
            <w:vAlign w:val="center"/>
          </w:tcPr>
          <w:p w:rsidR="00F35192" w:rsidRPr="00FD1604" w:rsidRDefault="00F35192" w:rsidP="00F35192">
            <w:pPr>
              <w:jc w:val="center"/>
              <w:rPr>
                <w:color w:val="000000"/>
                <w:lang w:val="kk-KZ"/>
              </w:rPr>
            </w:pPr>
            <w:r w:rsidRPr="00FD1604">
              <w:rPr>
                <w:color w:val="000000"/>
                <w:lang w:val="kk-KZ"/>
              </w:rPr>
              <w:t>5</w:t>
            </w:r>
          </w:p>
        </w:tc>
        <w:tc>
          <w:tcPr>
            <w:tcW w:w="615" w:type="dxa"/>
            <w:vAlign w:val="center"/>
          </w:tcPr>
          <w:p w:rsidR="00F35192" w:rsidRPr="00FD1604" w:rsidRDefault="00F35192" w:rsidP="00F35192">
            <w:pPr>
              <w:jc w:val="center"/>
              <w:rPr>
                <w:color w:val="000000"/>
                <w:lang w:val="kk-KZ"/>
              </w:rPr>
            </w:pPr>
            <w:r w:rsidRPr="00FD1604">
              <w:rPr>
                <w:color w:val="000000"/>
                <w:lang w:val="kk-KZ"/>
              </w:rPr>
              <w:t>11</w:t>
            </w:r>
          </w:p>
        </w:tc>
        <w:tc>
          <w:tcPr>
            <w:tcW w:w="614" w:type="dxa"/>
            <w:vAlign w:val="center"/>
          </w:tcPr>
          <w:p w:rsidR="00F35192" w:rsidRPr="00FD1604" w:rsidRDefault="00F35192" w:rsidP="00F35192">
            <w:pPr>
              <w:jc w:val="center"/>
              <w:rPr>
                <w:color w:val="000000"/>
                <w:lang w:val="kk-KZ"/>
              </w:rPr>
            </w:pPr>
            <w:r w:rsidRPr="00FD1604">
              <w:rPr>
                <w:color w:val="000000"/>
                <w:lang w:val="kk-KZ"/>
              </w:rPr>
              <w:t>4</w:t>
            </w:r>
          </w:p>
        </w:tc>
        <w:tc>
          <w:tcPr>
            <w:tcW w:w="614" w:type="dxa"/>
            <w:vAlign w:val="center"/>
          </w:tcPr>
          <w:p w:rsidR="00F35192" w:rsidRPr="00FD1604" w:rsidRDefault="00F35192" w:rsidP="00F35192">
            <w:pPr>
              <w:jc w:val="center"/>
              <w:rPr>
                <w:color w:val="000000"/>
                <w:lang w:val="kk-KZ"/>
              </w:rPr>
            </w:pPr>
            <w:r w:rsidRPr="00FD1604">
              <w:rPr>
                <w:color w:val="000000"/>
                <w:lang w:val="kk-KZ"/>
              </w:rPr>
              <w:t>5</w:t>
            </w:r>
          </w:p>
        </w:tc>
        <w:tc>
          <w:tcPr>
            <w:tcW w:w="614" w:type="dxa"/>
            <w:vAlign w:val="center"/>
          </w:tcPr>
          <w:p w:rsidR="00F35192" w:rsidRPr="00FD1604" w:rsidRDefault="00F35192" w:rsidP="00F35192">
            <w:pPr>
              <w:jc w:val="center"/>
              <w:rPr>
                <w:color w:val="000000"/>
                <w:lang w:val="kk-KZ"/>
              </w:rPr>
            </w:pPr>
            <w:r w:rsidRPr="00FD1604">
              <w:rPr>
                <w:color w:val="000000"/>
                <w:lang w:val="kk-KZ"/>
              </w:rPr>
              <w:t>0</w:t>
            </w:r>
          </w:p>
        </w:tc>
        <w:tc>
          <w:tcPr>
            <w:tcW w:w="615" w:type="dxa"/>
            <w:vAlign w:val="center"/>
          </w:tcPr>
          <w:p w:rsidR="00F35192" w:rsidRPr="00FD1604" w:rsidRDefault="00F35192" w:rsidP="00F35192">
            <w:pPr>
              <w:jc w:val="center"/>
              <w:rPr>
                <w:color w:val="000000"/>
                <w:lang w:val="kk-KZ"/>
              </w:rPr>
            </w:pPr>
            <w:r w:rsidRPr="00FD1604">
              <w:rPr>
                <w:color w:val="000000"/>
                <w:lang w:val="kk-KZ"/>
              </w:rPr>
              <w:t>2</w:t>
            </w:r>
          </w:p>
        </w:tc>
      </w:tr>
      <w:tr w:rsidR="00F35192" w:rsidRPr="00FD1604" w:rsidTr="00F35192">
        <w:tc>
          <w:tcPr>
            <w:tcW w:w="2269" w:type="dxa"/>
            <w:vAlign w:val="center"/>
          </w:tcPr>
          <w:p w:rsidR="00F35192" w:rsidRPr="00FD1604" w:rsidRDefault="00F35192" w:rsidP="00F35192">
            <w:pPr>
              <w:ind w:left="-32" w:right="-86"/>
              <w:rPr>
                <w:color w:val="000000"/>
                <w:lang w:val="kk-KZ"/>
              </w:rPr>
            </w:pPr>
            <w:r w:rsidRPr="00FD1604">
              <w:rPr>
                <w:color w:val="000000"/>
                <w:lang w:val="kk-KZ"/>
              </w:rPr>
              <w:t>Бакт</w:t>
            </w:r>
            <w:r>
              <w:rPr>
                <w:color w:val="000000"/>
                <w:lang w:val="kk-KZ"/>
              </w:rPr>
              <w:t>ериологиялық ж</w:t>
            </w:r>
            <w:r w:rsidRPr="00FD1604">
              <w:rPr>
                <w:color w:val="000000"/>
                <w:lang w:val="kk-KZ"/>
              </w:rPr>
              <w:t xml:space="preserve">олмен анықталғаны </w:t>
            </w:r>
            <w:r>
              <w:rPr>
                <w:color w:val="000000"/>
                <w:lang w:val="kk-KZ"/>
              </w:rPr>
              <w:t xml:space="preserve">, % </w:t>
            </w:r>
          </w:p>
        </w:tc>
        <w:tc>
          <w:tcPr>
            <w:tcW w:w="614" w:type="dxa"/>
            <w:vAlign w:val="center"/>
          </w:tcPr>
          <w:p w:rsidR="00F35192" w:rsidRPr="00FD1604" w:rsidRDefault="00F35192" w:rsidP="00F35192">
            <w:pPr>
              <w:jc w:val="center"/>
              <w:rPr>
                <w:color w:val="000000"/>
                <w:lang w:val="kk-KZ"/>
              </w:rPr>
            </w:pPr>
            <w:r w:rsidRPr="00FD1604">
              <w:rPr>
                <w:color w:val="000000"/>
                <w:lang w:val="kk-KZ"/>
              </w:rPr>
              <w:t>75</w:t>
            </w:r>
          </w:p>
        </w:tc>
        <w:tc>
          <w:tcPr>
            <w:tcW w:w="614" w:type="dxa"/>
            <w:vAlign w:val="center"/>
          </w:tcPr>
          <w:p w:rsidR="00F35192" w:rsidRPr="00FD1604" w:rsidRDefault="00F35192" w:rsidP="00F35192">
            <w:pPr>
              <w:jc w:val="center"/>
              <w:rPr>
                <w:color w:val="000000"/>
                <w:lang w:val="kk-KZ"/>
              </w:rPr>
            </w:pPr>
            <w:r w:rsidRPr="00FD1604">
              <w:rPr>
                <w:color w:val="000000"/>
                <w:lang w:val="kk-KZ"/>
              </w:rPr>
              <w:t>25</w:t>
            </w:r>
          </w:p>
        </w:tc>
        <w:tc>
          <w:tcPr>
            <w:tcW w:w="614" w:type="dxa"/>
            <w:vAlign w:val="center"/>
          </w:tcPr>
          <w:p w:rsidR="00F35192" w:rsidRPr="00FD1604" w:rsidRDefault="00F35192" w:rsidP="00F35192">
            <w:pPr>
              <w:jc w:val="center"/>
              <w:rPr>
                <w:color w:val="000000"/>
                <w:lang w:val="kk-KZ"/>
              </w:rPr>
            </w:pPr>
            <w:r w:rsidRPr="00FD1604">
              <w:rPr>
                <w:color w:val="000000"/>
                <w:lang w:val="kk-KZ"/>
              </w:rPr>
              <w:t>8,8</w:t>
            </w:r>
          </w:p>
        </w:tc>
        <w:tc>
          <w:tcPr>
            <w:tcW w:w="615" w:type="dxa"/>
            <w:vAlign w:val="center"/>
          </w:tcPr>
          <w:p w:rsidR="00F35192" w:rsidRPr="00FD1604" w:rsidRDefault="00F35192" w:rsidP="00F35192">
            <w:pPr>
              <w:jc w:val="center"/>
              <w:rPr>
                <w:color w:val="000000"/>
                <w:lang w:val="kk-KZ"/>
              </w:rPr>
            </w:pPr>
            <w:r w:rsidRPr="00FD1604">
              <w:rPr>
                <w:color w:val="000000"/>
                <w:lang w:val="kk-KZ"/>
              </w:rPr>
              <w:t>26,5</w:t>
            </w:r>
          </w:p>
        </w:tc>
        <w:tc>
          <w:tcPr>
            <w:tcW w:w="614" w:type="dxa"/>
            <w:vAlign w:val="center"/>
          </w:tcPr>
          <w:p w:rsidR="00F35192" w:rsidRPr="00FD1604" w:rsidRDefault="00F35192" w:rsidP="00F35192">
            <w:pPr>
              <w:jc w:val="center"/>
              <w:rPr>
                <w:color w:val="000000"/>
                <w:lang w:val="kk-KZ"/>
              </w:rPr>
            </w:pPr>
            <w:r w:rsidRPr="00FD1604">
              <w:rPr>
                <w:color w:val="000000"/>
                <w:lang w:val="kk-KZ"/>
              </w:rPr>
              <w:t>38,8</w:t>
            </w:r>
          </w:p>
        </w:tc>
        <w:tc>
          <w:tcPr>
            <w:tcW w:w="614" w:type="dxa"/>
            <w:vAlign w:val="center"/>
          </w:tcPr>
          <w:p w:rsidR="00F35192" w:rsidRPr="00FD1604" w:rsidRDefault="00F35192" w:rsidP="00F35192">
            <w:pPr>
              <w:jc w:val="center"/>
              <w:rPr>
                <w:color w:val="000000"/>
                <w:lang w:val="kk-KZ"/>
              </w:rPr>
            </w:pPr>
            <w:r w:rsidRPr="00FD1604">
              <w:rPr>
                <w:color w:val="000000"/>
                <w:lang w:val="kk-KZ"/>
              </w:rPr>
              <w:t>33,3</w:t>
            </w:r>
          </w:p>
        </w:tc>
        <w:tc>
          <w:tcPr>
            <w:tcW w:w="614" w:type="dxa"/>
            <w:vAlign w:val="center"/>
          </w:tcPr>
          <w:p w:rsidR="00F35192" w:rsidRPr="00FD1604" w:rsidRDefault="00F35192" w:rsidP="00F35192">
            <w:pPr>
              <w:jc w:val="center"/>
              <w:rPr>
                <w:color w:val="000000"/>
                <w:lang w:val="kk-KZ"/>
              </w:rPr>
            </w:pPr>
            <w:r w:rsidRPr="00FD1604">
              <w:rPr>
                <w:color w:val="000000"/>
                <w:lang w:val="kk-KZ"/>
              </w:rPr>
              <w:t>13,8</w:t>
            </w:r>
          </w:p>
        </w:tc>
        <w:tc>
          <w:tcPr>
            <w:tcW w:w="615" w:type="dxa"/>
            <w:vAlign w:val="center"/>
          </w:tcPr>
          <w:p w:rsidR="00F35192" w:rsidRPr="00FD1604" w:rsidRDefault="00F35192" w:rsidP="00F35192">
            <w:pPr>
              <w:jc w:val="center"/>
              <w:rPr>
                <w:color w:val="000000"/>
                <w:lang w:val="kk-KZ"/>
              </w:rPr>
            </w:pPr>
            <w:r w:rsidRPr="00FD1604">
              <w:rPr>
                <w:color w:val="000000"/>
                <w:lang w:val="kk-KZ"/>
              </w:rPr>
              <w:t>52,3</w:t>
            </w:r>
          </w:p>
        </w:tc>
        <w:tc>
          <w:tcPr>
            <w:tcW w:w="614" w:type="dxa"/>
            <w:vAlign w:val="center"/>
          </w:tcPr>
          <w:p w:rsidR="00F35192" w:rsidRPr="00FD1604" w:rsidRDefault="00F35192" w:rsidP="00F35192">
            <w:pPr>
              <w:jc w:val="center"/>
              <w:rPr>
                <w:color w:val="000000"/>
                <w:lang w:val="kk-KZ"/>
              </w:rPr>
            </w:pPr>
            <w:r w:rsidRPr="00FD1604">
              <w:rPr>
                <w:color w:val="000000"/>
                <w:lang w:val="kk-KZ"/>
              </w:rPr>
              <w:t>33,3</w:t>
            </w:r>
          </w:p>
        </w:tc>
        <w:tc>
          <w:tcPr>
            <w:tcW w:w="614" w:type="dxa"/>
            <w:vAlign w:val="center"/>
          </w:tcPr>
          <w:p w:rsidR="00F35192" w:rsidRPr="00FD1604" w:rsidRDefault="00F35192" w:rsidP="00F35192">
            <w:pPr>
              <w:jc w:val="center"/>
              <w:rPr>
                <w:color w:val="000000"/>
                <w:lang w:val="kk-KZ"/>
              </w:rPr>
            </w:pPr>
            <w:r>
              <w:rPr>
                <w:color w:val="000000"/>
                <w:lang w:val="kk-KZ"/>
              </w:rPr>
              <w:t>45,4</w:t>
            </w:r>
          </w:p>
        </w:tc>
        <w:tc>
          <w:tcPr>
            <w:tcW w:w="614" w:type="dxa"/>
            <w:vAlign w:val="center"/>
          </w:tcPr>
          <w:p w:rsidR="00F35192" w:rsidRPr="00FD1604" w:rsidRDefault="00F35192" w:rsidP="00F35192">
            <w:pPr>
              <w:jc w:val="center"/>
              <w:rPr>
                <w:color w:val="000000"/>
                <w:lang w:val="kk-KZ"/>
              </w:rPr>
            </w:pPr>
            <w:r w:rsidRPr="00FD1604">
              <w:rPr>
                <w:color w:val="000000"/>
                <w:lang w:val="kk-KZ"/>
              </w:rPr>
              <w:t>0</w:t>
            </w:r>
          </w:p>
        </w:tc>
        <w:tc>
          <w:tcPr>
            <w:tcW w:w="615" w:type="dxa"/>
            <w:vAlign w:val="center"/>
          </w:tcPr>
          <w:p w:rsidR="00F35192" w:rsidRPr="00FD1604" w:rsidRDefault="00F35192" w:rsidP="00F35192">
            <w:pPr>
              <w:jc w:val="center"/>
              <w:rPr>
                <w:color w:val="000000"/>
                <w:lang w:val="kk-KZ"/>
              </w:rPr>
            </w:pPr>
            <w:r w:rsidRPr="00FD1604">
              <w:rPr>
                <w:color w:val="000000"/>
                <w:lang w:val="kk-KZ"/>
              </w:rPr>
              <w:t>20</w:t>
            </w:r>
          </w:p>
        </w:tc>
      </w:tr>
    </w:tbl>
    <w:p w:rsidR="00F35192" w:rsidRPr="00FD1604" w:rsidRDefault="00F35192" w:rsidP="00F35192">
      <w:pPr>
        <w:rPr>
          <w:color w:val="000000"/>
          <w:lang w:val="kk-KZ"/>
        </w:rPr>
      </w:pPr>
    </w:p>
    <w:p w:rsidR="00F35192" w:rsidRPr="00F35192" w:rsidRDefault="00F35192" w:rsidP="00F35192">
      <w:pPr>
        <w:ind w:firstLine="397"/>
        <w:rPr>
          <w:color w:val="000000"/>
          <w:sz w:val="24"/>
          <w:szCs w:val="24"/>
          <w:lang w:val="kk-KZ"/>
        </w:rPr>
      </w:pPr>
      <w:r w:rsidRPr="00F35192">
        <w:rPr>
          <w:color w:val="000000"/>
          <w:sz w:val="24"/>
          <w:szCs w:val="24"/>
          <w:lang w:val="kk-KZ"/>
        </w:rPr>
        <w:t>ҚР ДСМ-нің №</w:t>
      </w:r>
      <w:r w:rsidR="00176C35">
        <w:rPr>
          <w:color w:val="000000"/>
          <w:sz w:val="24"/>
          <w:szCs w:val="24"/>
          <w:lang w:val="kk-KZ"/>
        </w:rPr>
        <w:t xml:space="preserve"> </w:t>
      </w:r>
      <w:r w:rsidRPr="00F35192">
        <w:rPr>
          <w:color w:val="000000"/>
          <w:sz w:val="24"/>
          <w:szCs w:val="24"/>
          <w:lang w:val="kk-KZ"/>
        </w:rPr>
        <w:t>550 01.09.2000 ж. «ҚР-да сарып ауруымен күресу шараларын күшейту туралы» бұйрығының № 1 қосымшасына сай, бір елді мекенде сарыптың жасы</w:t>
      </w:r>
      <w:r w:rsidRPr="00F35192">
        <w:rPr>
          <w:color w:val="000000"/>
          <w:sz w:val="24"/>
          <w:szCs w:val="24"/>
          <w:lang w:val="kk-KZ"/>
        </w:rPr>
        <w:softHyphen/>
        <w:t>рын кезеңінде 5 және одан жоғары жағдайдың тіркелуі топтық болып есептеледі. 2003 ж. осы көрсетілген елді мекенде 6 жағдай тіркеліп, (100 мыңға шаққанда – 275,7), 2004 ж. 11 жағдай (505,5) және 2005 ж. 9 жағдай (374,4) болған [2].</w:t>
      </w:r>
    </w:p>
    <w:p w:rsidR="00F35192" w:rsidRPr="00F35192" w:rsidRDefault="00F35192" w:rsidP="00F35192">
      <w:pPr>
        <w:ind w:firstLine="397"/>
        <w:outlineLvl w:val="0"/>
        <w:rPr>
          <w:sz w:val="24"/>
          <w:szCs w:val="24"/>
          <w:lang w:val="kk-KZ"/>
        </w:rPr>
      </w:pPr>
      <w:r w:rsidRPr="00F35192">
        <w:rPr>
          <w:color w:val="000000"/>
          <w:sz w:val="24"/>
          <w:szCs w:val="24"/>
          <w:lang w:val="kk-KZ"/>
        </w:rPr>
        <w:t>Аудан бойынша сарыптың аурушаңдық денгейінің 2004-08 жж. жоғары болу себебі – ауру малды тауып, көзін жою жолындағы санитарлық-малдәрігерлік жұмыстардың жетімсіздігі, мал ұстау орындарында залалсыздандыру шараларының өз дәрежесінде жүргізілмеуі</w:t>
      </w:r>
      <w:r w:rsidRPr="00F35192">
        <w:rPr>
          <w:sz w:val="24"/>
          <w:szCs w:val="24"/>
          <w:lang w:val="kk-KZ"/>
        </w:rPr>
        <w:t xml:space="preserve">. Індет көзі ретінде жеке шаруашылықтағы уақ малдардың эпидемиологиялық маңызы басым, аурушандық деңгейінің мал арасында жоғары екенін дәлелдейді. Осы жағдай мал арасында індеттің жалғастырушы көзі болып қала беруде. </w:t>
      </w:r>
    </w:p>
    <w:p w:rsidR="00F35192" w:rsidRPr="00F35192" w:rsidRDefault="00F35192" w:rsidP="00F35192">
      <w:pPr>
        <w:ind w:firstLine="397"/>
        <w:outlineLvl w:val="0"/>
        <w:rPr>
          <w:sz w:val="24"/>
          <w:szCs w:val="24"/>
          <w:lang w:val="kk-KZ"/>
        </w:rPr>
      </w:pPr>
      <w:r w:rsidRPr="00F35192">
        <w:rPr>
          <w:color w:val="000000"/>
          <w:sz w:val="24"/>
          <w:szCs w:val="24"/>
          <w:lang w:val="kk-KZ"/>
        </w:rPr>
        <w:t>2009-12 жылдары өткен жылдармен салыстырмалы алғанда сарып ауруының көрсет</w:t>
      </w:r>
      <w:r w:rsidRPr="00F35192">
        <w:rPr>
          <w:color w:val="000000"/>
          <w:sz w:val="24"/>
          <w:szCs w:val="24"/>
          <w:lang w:val="kk-KZ"/>
        </w:rPr>
        <w:softHyphen/>
        <w:t>кіші төмендеген. Алдын алу шаралары аясында 2012 жылы – аудандық бюджеттен залалданған уақ малдарды жоюға 986 млн. теңге, ірі қара малдарды жоюға 1 млн. 79 мың теңге бөлінген. 2010-2012</w:t>
      </w:r>
      <w:r w:rsidRPr="00F35192">
        <w:rPr>
          <w:color w:val="FF0000"/>
          <w:sz w:val="24"/>
          <w:szCs w:val="24"/>
          <w:lang w:val="kk-KZ"/>
        </w:rPr>
        <w:t xml:space="preserve"> </w:t>
      </w:r>
      <w:r w:rsidRPr="00F35192">
        <w:rPr>
          <w:sz w:val="24"/>
          <w:szCs w:val="24"/>
          <w:lang w:val="kk-KZ"/>
        </w:rPr>
        <w:t>жылғы кешенді жоспарға сай біршама жұмыс атқарылды.</w:t>
      </w:r>
      <w:r w:rsidRPr="00F35192">
        <w:rPr>
          <w:color w:val="000000"/>
          <w:sz w:val="24"/>
          <w:szCs w:val="24"/>
          <w:lang w:val="kk-KZ"/>
        </w:rPr>
        <w:t xml:space="preserve"> Ауданда сарып тіркелген елді мекендерді қолайсыз деп дер кезінде жариялап, осының негізінде аудан экономикасына келтіретін зардап шығынын төмендететін эпизоотоло</w:t>
      </w:r>
      <w:r w:rsidRPr="00F35192">
        <w:rPr>
          <w:color w:val="000000"/>
          <w:sz w:val="24"/>
          <w:szCs w:val="24"/>
          <w:lang w:val="kk-KZ"/>
        </w:rPr>
        <w:softHyphen/>
        <w:t xml:space="preserve">гиялық шараларды іске асыру мақсатында, қомақты қаражат бөлініп, ауру ошақтарында залалсыздандыру жұмыстарын жүргізіп, анықталған ауру уақ малдардың дер кезінде жойылып, ауру мал қожаларына шығынның өтелуі, халық арасында </w:t>
      </w:r>
      <w:r w:rsidRPr="00F35192">
        <w:rPr>
          <w:sz w:val="24"/>
          <w:szCs w:val="24"/>
          <w:lang w:val="kk-KZ"/>
        </w:rPr>
        <w:t xml:space="preserve">санитарлық-ағарту жұмыстары қолға алуынуда. </w:t>
      </w:r>
    </w:p>
    <w:p w:rsidR="00F35192" w:rsidRPr="00AC50BA" w:rsidRDefault="00F35192" w:rsidP="00F35192">
      <w:pPr>
        <w:ind w:firstLine="397"/>
        <w:rPr>
          <w:b/>
          <w:bCs/>
          <w:lang w:val="kk-KZ"/>
        </w:rPr>
      </w:pPr>
    </w:p>
    <w:p w:rsidR="00F35192" w:rsidRPr="00C4637D" w:rsidRDefault="00F35192" w:rsidP="00F35192">
      <w:pPr>
        <w:jc w:val="center"/>
        <w:rPr>
          <w:b/>
          <w:bCs/>
          <w:lang w:val="kk-KZ"/>
        </w:rPr>
      </w:pPr>
      <w:r w:rsidRPr="00F4388F">
        <w:rPr>
          <w:bCs/>
          <w:color w:val="000000"/>
          <w:lang w:val="kk-KZ"/>
        </w:rPr>
        <w:t>ӘДЕБИЕТ</w:t>
      </w:r>
    </w:p>
    <w:p w:rsidR="00F35192" w:rsidRPr="00F4388F" w:rsidRDefault="00F35192" w:rsidP="00F35192">
      <w:pPr>
        <w:ind w:left="851" w:hanging="851"/>
        <w:rPr>
          <w:color w:val="000000"/>
          <w:lang w:val="kk-KZ"/>
        </w:rPr>
      </w:pPr>
      <w:r w:rsidRPr="005E4C5B">
        <w:rPr>
          <w:bCs/>
          <w:color w:val="000000"/>
          <w:lang w:val="kk-KZ"/>
        </w:rPr>
        <w:t>1.</w:t>
      </w:r>
      <w:r w:rsidRPr="00F4388F">
        <w:rPr>
          <w:b/>
          <w:bCs/>
          <w:color w:val="000000"/>
          <w:lang w:val="kk-KZ"/>
        </w:rPr>
        <w:t xml:space="preserve"> Әкімжанов Р. К, Айсауытов Б. Н, Бәлібаев М. және басқалар.</w:t>
      </w:r>
      <w:r w:rsidRPr="00F4388F">
        <w:rPr>
          <w:color w:val="000000"/>
          <w:lang w:val="kk-KZ"/>
        </w:rPr>
        <w:t xml:space="preserve"> 2000-2004 жж. Қызылорда облысы, Қармақшы ауданындағы сарыптың эпидемиологиясы. Қазақстандағы карантинді және зоонозды індеттер. Алматы, 2010. Шығ. №1-2 (11-12). Б. 154 - 156.</w:t>
      </w:r>
    </w:p>
    <w:p w:rsidR="00EB4778" w:rsidRPr="00C16B94" w:rsidRDefault="00F35192" w:rsidP="00AC50BA">
      <w:pPr>
        <w:pStyle w:val="25"/>
        <w:tabs>
          <w:tab w:val="num" w:pos="720"/>
        </w:tabs>
        <w:ind w:left="851" w:hanging="851"/>
        <w:rPr>
          <w:snapToGrid w:val="0"/>
          <w:color w:val="000000"/>
          <w:lang w:val="kk-KZ"/>
        </w:rPr>
      </w:pPr>
      <w:r w:rsidRPr="00F35192">
        <w:rPr>
          <w:color w:val="000000"/>
          <w:szCs w:val="20"/>
          <w:lang w:val="kk-KZ"/>
        </w:rPr>
        <w:t>2. ҚР ДСМ-нің №550 01.09.2000 ж. «Қазақстан Республикасындағы сарып ауруымен күресу шараларын күшейту туралы» бұйрығы.</w:t>
      </w:r>
    </w:p>
    <w:p w:rsidR="00EB4778" w:rsidRPr="00C16B94" w:rsidRDefault="00EB4778" w:rsidP="00EB4778">
      <w:pPr>
        <w:tabs>
          <w:tab w:val="num" w:pos="-2268"/>
        </w:tabs>
        <w:ind w:left="851" w:hanging="851"/>
        <w:rPr>
          <w:sz w:val="24"/>
          <w:szCs w:val="24"/>
          <w:lang w:val="kk-KZ"/>
        </w:rPr>
        <w:sectPr w:rsidR="00EB4778" w:rsidRPr="00C16B94" w:rsidSect="00175744">
          <w:type w:val="continuous"/>
          <w:pgSz w:w="11906" w:h="16838"/>
          <w:pgMar w:top="1134" w:right="850" w:bottom="1134" w:left="1701" w:header="709" w:footer="709" w:gutter="0"/>
          <w:cols w:space="708"/>
          <w:docGrid w:linePitch="360"/>
        </w:sectPr>
      </w:pPr>
    </w:p>
    <w:p w:rsidR="002D45ED" w:rsidRPr="009F490B" w:rsidRDefault="002D45ED" w:rsidP="002D45ED">
      <w:pPr>
        <w:jc w:val="center"/>
        <w:rPr>
          <w:rFonts w:ascii="Century Gothic" w:hAnsi="Century Gothic"/>
          <w:b/>
          <w:smallCaps/>
          <w:color w:val="000000"/>
          <w:sz w:val="40"/>
          <w:szCs w:val="40"/>
          <w:u w:val="single"/>
          <w:lang w:val="kk-KZ"/>
        </w:rPr>
      </w:pPr>
      <w:r w:rsidRPr="009F490B">
        <w:rPr>
          <w:rFonts w:ascii="Century Gothic" w:eastAsia="Calibri" w:hAnsi="Century Gothic"/>
          <w:b/>
          <w:smallCaps/>
          <w:sz w:val="40"/>
          <w:szCs w:val="40"/>
          <w:u w:val="single"/>
          <w:lang w:val="kk-KZ"/>
        </w:rPr>
        <w:lastRenderedPageBreak/>
        <w:t xml:space="preserve">Потери науки </w:t>
      </w:r>
    </w:p>
    <w:p w:rsidR="002D45ED" w:rsidRDefault="002D45ED" w:rsidP="002D45ED">
      <w:pPr>
        <w:jc w:val="center"/>
        <w:rPr>
          <w:b/>
          <w:smallCaps/>
          <w:color w:val="000000"/>
          <w:sz w:val="24"/>
          <w:szCs w:val="24"/>
          <w:lang w:val="kk-KZ"/>
        </w:rPr>
      </w:pPr>
    </w:p>
    <w:p w:rsidR="002D45ED" w:rsidRDefault="002D45ED" w:rsidP="002D45ED">
      <w:pPr>
        <w:jc w:val="center"/>
        <w:rPr>
          <w:rFonts w:ascii="Book Antiqua" w:hAnsi="Book Antiqua"/>
          <w:b/>
          <w:smallCaps/>
          <w:sz w:val="26"/>
          <w:szCs w:val="26"/>
        </w:rPr>
      </w:pPr>
    </w:p>
    <w:p w:rsidR="002D45ED" w:rsidRPr="004C1144" w:rsidRDefault="002D45ED" w:rsidP="002D45ED">
      <w:pPr>
        <w:jc w:val="center"/>
        <w:rPr>
          <w:rFonts w:ascii="Book Antiqua" w:hAnsi="Book Antiqua"/>
          <w:b/>
          <w:smallCaps/>
          <w:sz w:val="26"/>
          <w:szCs w:val="26"/>
        </w:rPr>
      </w:pPr>
      <w:r w:rsidRPr="004C1144">
        <w:rPr>
          <w:rFonts w:ascii="Book Antiqua" w:hAnsi="Book Antiqua"/>
          <w:b/>
          <w:smallCaps/>
          <w:sz w:val="26"/>
          <w:szCs w:val="26"/>
        </w:rPr>
        <w:t xml:space="preserve">Памяти Анатолия Ивановича Гончарова </w:t>
      </w:r>
    </w:p>
    <w:p w:rsidR="002D45ED" w:rsidRPr="004C1144" w:rsidRDefault="002D45ED" w:rsidP="002D45ED">
      <w:pPr>
        <w:jc w:val="center"/>
        <w:rPr>
          <w:rFonts w:ascii="Book Antiqua" w:hAnsi="Book Antiqua"/>
          <w:b/>
          <w:smallCaps/>
          <w:sz w:val="26"/>
          <w:szCs w:val="26"/>
        </w:rPr>
      </w:pPr>
      <w:r>
        <w:rPr>
          <w:rFonts w:ascii="Book Antiqua" w:hAnsi="Book Antiqua"/>
          <w:b/>
          <w:smallCaps/>
          <w:sz w:val="26"/>
          <w:szCs w:val="26"/>
        </w:rPr>
        <w:t>(</w:t>
      </w:r>
      <w:r w:rsidRPr="004C1144">
        <w:rPr>
          <w:rFonts w:ascii="Book Antiqua" w:hAnsi="Book Antiqua"/>
          <w:b/>
          <w:smallCaps/>
          <w:sz w:val="26"/>
          <w:szCs w:val="26"/>
        </w:rPr>
        <w:t>14.04.1937</w:t>
      </w:r>
      <w:r>
        <w:rPr>
          <w:rFonts w:ascii="Book Antiqua" w:hAnsi="Book Antiqua"/>
          <w:b/>
          <w:smallCaps/>
          <w:sz w:val="26"/>
          <w:szCs w:val="26"/>
        </w:rPr>
        <w:t>-</w:t>
      </w:r>
      <w:r w:rsidRPr="004C1144">
        <w:rPr>
          <w:rFonts w:ascii="Book Antiqua" w:hAnsi="Book Antiqua"/>
          <w:b/>
          <w:smallCaps/>
          <w:sz w:val="26"/>
          <w:szCs w:val="26"/>
        </w:rPr>
        <w:t>26.08.2013</w:t>
      </w:r>
      <w:r>
        <w:rPr>
          <w:rFonts w:ascii="Book Antiqua" w:hAnsi="Book Antiqua"/>
          <w:b/>
          <w:smallCaps/>
          <w:sz w:val="26"/>
          <w:szCs w:val="26"/>
        </w:rPr>
        <w:t>)</w:t>
      </w:r>
    </w:p>
    <w:p w:rsidR="002D45ED" w:rsidRDefault="002D45ED" w:rsidP="002D45ED">
      <w:pPr>
        <w:jc w:val="center"/>
        <w:rPr>
          <w:b/>
          <w:sz w:val="32"/>
          <w:szCs w:val="32"/>
        </w:rPr>
      </w:pPr>
    </w:p>
    <w:p w:rsidR="002D45ED" w:rsidRPr="00251EC0" w:rsidRDefault="002D45ED" w:rsidP="002D45ED">
      <w:pPr>
        <w:jc w:val="center"/>
        <w:rPr>
          <w:b/>
          <w:sz w:val="32"/>
          <w:szCs w:val="32"/>
        </w:rPr>
      </w:pPr>
    </w:p>
    <w:p w:rsidR="002D45ED" w:rsidRPr="007C74BB" w:rsidRDefault="002D45ED" w:rsidP="002D45ED">
      <w:pPr>
        <w:ind w:firstLine="397"/>
        <w:rPr>
          <w:sz w:val="24"/>
          <w:szCs w:val="24"/>
        </w:rPr>
      </w:pPr>
      <w:r w:rsidRPr="007C74BB">
        <w:rPr>
          <w:b/>
          <w:noProof/>
          <w:sz w:val="24"/>
          <w:szCs w:val="24"/>
        </w:rPr>
        <w:drawing>
          <wp:anchor distT="0" distB="0" distL="114300" distR="114300" simplePos="0" relativeHeight="251663360" behindDoc="0" locked="0" layoutInCell="1" allowOverlap="1" wp14:anchorId="31D70FB7" wp14:editId="2282B81F">
            <wp:simplePos x="0" y="0"/>
            <wp:positionH relativeFrom="column">
              <wp:posOffset>20955</wp:posOffset>
            </wp:positionH>
            <wp:positionV relativeFrom="paragraph">
              <wp:posOffset>135255</wp:posOffset>
            </wp:positionV>
            <wp:extent cx="2182495" cy="2763520"/>
            <wp:effectExtent l="95250" t="95250" r="84455" b="7493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010" t="6113" r="11322" b="27490"/>
                    <a:stretch/>
                  </pic:blipFill>
                  <pic:spPr bwMode="auto">
                    <a:xfrm>
                      <a:off x="0" y="0"/>
                      <a:ext cx="2182495" cy="27635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4BB">
        <w:rPr>
          <w:sz w:val="24"/>
          <w:szCs w:val="24"/>
        </w:rPr>
        <w:t xml:space="preserve"> После тяжелой болезни 26 августа 2013 г. ушел из жизни ведущий научный сотру</w:t>
      </w:r>
      <w:r w:rsidRPr="007C74BB">
        <w:rPr>
          <w:sz w:val="24"/>
          <w:szCs w:val="24"/>
        </w:rPr>
        <w:t>д</w:t>
      </w:r>
      <w:r w:rsidRPr="007C74BB">
        <w:rPr>
          <w:sz w:val="24"/>
          <w:szCs w:val="24"/>
        </w:rPr>
        <w:t xml:space="preserve">ник лаборатории медицинской паразитологии, доктор биологических наук, профессор и академик РАЕ Анатолий Иванович Гончаров. Вся трудовая жизнь Анатолия Ивановича </w:t>
      </w:r>
      <w:r w:rsidR="00DD5962">
        <w:rPr>
          <w:sz w:val="24"/>
          <w:szCs w:val="24"/>
        </w:rPr>
        <w:t xml:space="preserve">была </w:t>
      </w:r>
      <w:r w:rsidRPr="007C74BB">
        <w:rPr>
          <w:sz w:val="24"/>
          <w:szCs w:val="24"/>
        </w:rPr>
        <w:t xml:space="preserve">связана с противочумной службой. </w:t>
      </w:r>
    </w:p>
    <w:p w:rsidR="002D45ED" w:rsidRPr="007C74BB" w:rsidRDefault="002D45ED" w:rsidP="002D45ED">
      <w:pPr>
        <w:ind w:firstLine="397"/>
        <w:rPr>
          <w:sz w:val="24"/>
          <w:szCs w:val="24"/>
        </w:rPr>
      </w:pPr>
      <w:r w:rsidRPr="007C74BB">
        <w:rPr>
          <w:sz w:val="24"/>
          <w:szCs w:val="24"/>
        </w:rPr>
        <w:t xml:space="preserve">После окончания в </w:t>
      </w:r>
      <w:smartTag w:uri="urn:schemas-microsoft-com:office:smarttags" w:element="metricconverter">
        <w:smartTagPr>
          <w:attr w:name="ProductID" w:val="1959 г"/>
        </w:smartTagPr>
        <w:r w:rsidRPr="007C74BB">
          <w:rPr>
            <w:sz w:val="24"/>
            <w:szCs w:val="24"/>
          </w:rPr>
          <w:t>1959 г</w:t>
        </w:r>
      </w:smartTag>
      <w:r w:rsidRPr="007C74BB">
        <w:rPr>
          <w:sz w:val="24"/>
          <w:szCs w:val="24"/>
        </w:rPr>
        <w:t>. Ростовского госуда</w:t>
      </w:r>
      <w:r w:rsidRPr="007C74BB">
        <w:rPr>
          <w:sz w:val="24"/>
          <w:szCs w:val="24"/>
        </w:rPr>
        <w:t>р</w:t>
      </w:r>
      <w:r w:rsidRPr="007C74BB">
        <w:rPr>
          <w:sz w:val="24"/>
          <w:szCs w:val="24"/>
        </w:rPr>
        <w:t>ственного университета он работал зоологом Джул</w:t>
      </w:r>
      <w:r w:rsidRPr="007C74BB">
        <w:rPr>
          <w:sz w:val="24"/>
          <w:szCs w:val="24"/>
        </w:rPr>
        <w:t>ь</w:t>
      </w:r>
      <w:r w:rsidRPr="007C74BB">
        <w:rPr>
          <w:sz w:val="24"/>
          <w:szCs w:val="24"/>
        </w:rPr>
        <w:t xml:space="preserve">финского ПЧО </w:t>
      </w:r>
      <w:proofErr w:type="gramStart"/>
      <w:r w:rsidRPr="007C74BB">
        <w:rPr>
          <w:sz w:val="24"/>
          <w:szCs w:val="24"/>
        </w:rPr>
        <w:t>Азербайджанской</w:t>
      </w:r>
      <w:proofErr w:type="gramEnd"/>
      <w:r w:rsidRPr="007C74BB">
        <w:rPr>
          <w:sz w:val="24"/>
          <w:szCs w:val="24"/>
        </w:rPr>
        <w:t xml:space="preserve"> ПЧС. В 1960 г. п</w:t>
      </w:r>
      <w:r w:rsidRPr="007C74BB">
        <w:rPr>
          <w:sz w:val="24"/>
          <w:szCs w:val="24"/>
        </w:rPr>
        <w:t>о</w:t>
      </w:r>
      <w:r w:rsidRPr="007C74BB">
        <w:rPr>
          <w:sz w:val="24"/>
          <w:szCs w:val="24"/>
        </w:rPr>
        <w:t xml:space="preserve">ступил в аспирантуру Научно-исследовательского противочумного института Кавказа и Закавказья. В период 1963-1964 гг. после окончания аспирантуры Анатолий Иванович работал в Иркутском научно-исследовательском противочумном институте. С </w:t>
      </w:r>
      <w:smartTag w:uri="urn:schemas-microsoft-com:office:smarttags" w:element="metricconverter">
        <w:smartTagPr>
          <w:attr w:name="ProductID" w:val="1964 г"/>
        </w:smartTagPr>
        <w:r w:rsidRPr="007C74BB">
          <w:rPr>
            <w:sz w:val="24"/>
            <w:szCs w:val="24"/>
          </w:rPr>
          <w:t>1964 г</w:t>
        </w:r>
      </w:smartTag>
      <w:r w:rsidRPr="007C74BB">
        <w:rPr>
          <w:sz w:val="24"/>
          <w:szCs w:val="24"/>
        </w:rPr>
        <w:t xml:space="preserve">. и до конца жизни он работал в  Ставропольском противочумном институте, пройдя путь от младшего научного сотрудника до заведующего лабораторией медицинской паразитологии и ведущего научного сотрудника. </w:t>
      </w:r>
    </w:p>
    <w:p w:rsidR="002D45ED" w:rsidRPr="007C74BB" w:rsidRDefault="002D45ED" w:rsidP="002D45ED">
      <w:pPr>
        <w:ind w:firstLine="397"/>
        <w:rPr>
          <w:sz w:val="24"/>
          <w:szCs w:val="24"/>
        </w:rPr>
      </w:pPr>
      <w:r w:rsidRPr="007C74BB">
        <w:rPr>
          <w:sz w:val="24"/>
          <w:szCs w:val="24"/>
        </w:rPr>
        <w:t>Анатолий Иванович Гончаров внес большой вклад в российскую науку в области эп</w:t>
      </w:r>
      <w:r w:rsidRPr="007C74BB">
        <w:rPr>
          <w:sz w:val="24"/>
          <w:szCs w:val="24"/>
        </w:rPr>
        <w:t>и</w:t>
      </w:r>
      <w:r w:rsidRPr="007C74BB">
        <w:rPr>
          <w:sz w:val="24"/>
          <w:szCs w:val="24"/>
        </w:rPr>
        <w:t>зоотологии чумы, морфологии и систематики блох. Им опубликовано более 370 работ, в том числе  54 учебно-методических пособия и 11 монографий. Одна из них издана в Мо</w:t>
      </w:r>
      <w:r w:rsidRPr="007C74BB">
        <w:rPr>
          <w:sz w:val="24"/>
          <w:szCs w:val="24"/>
        </w:rPr>
        <w:t>н</w:t>
      </w:r>
      <w:r w:rsidRPr="007C74BB">
        <w:rPr>
          <w:sz w:val="24"/>
          <w:szCs w:val="24"/>
        </w:rPr>
        <w:t>голии, он соавтор двух всесоюзных, трех республиканских и двух региональных инстру</w:t>
      </w:r>
      <w:r w:rsidRPr="007C74BB">
        <w:rPr>
          <w:sz w:val="24"/>
          <w:szCs w:val="24"/>
        </w:rPr>
        <w:t>к</w:t>
      </w:r>
      <w:r w:rsidRPr="007C74BB">
        <w:rPr>
          <w:sz w:val="24"/>
          <w:szCs w:val="24"/>
        </w:rPr>
        <w:t>ций. Под его руководством защищены 4 кандидатские диссертации. Анатолий Иванович выступал с докладами на научных конференциях в Китае, Монголии, Чехословакии, был куратором Международного симпозиума по блохам в г. Ставрополе (</w:t>
      </w:r>
      <w:smartTag w:uri="urn:schemas-microsoft-com:office:smarttags" w:element="metricconverter">
        <w:smartTagPr>
          <w:attr w:name="ProductID" w:val="1994 г"/>
        </w:smartTagPr>
        <w:r w:rsidRPr="007C74BB">
          <w:rPr>
            <w:sz w:val="24"/>
            <w:szCs w:val="24"/>
          </w:rPr>
          <w:t>1994 г</w:t>
        </w:r>
      </w:smartTag>
      <w:r w:rsidRPr="007C74BB">
        <w:rPr>
          <w:sz w:val="24"/>
          <w:szCs w:val="24"/>
        </w:rPr>
        <w:t>.). Читал ле</w:t>
      </w:r>
      <w:r w:rsidRPr="007C74BB">
        <w:rPr>
          <w:sz w:val="24"/>
          <w:szCs w:val="24"/>
        </w:rPr>
        <w:t>к</w:t>
      </w:r>
      <w:r w:rsidRPr="007C74BB">
        <w:rPr>
          <w:sz w:val="24"/>
          <w:szCs w:val="24"/>
        </w:rPr>
        <w:t xml:space="preserve">ции студентам ВУЗов г. Ставрополя. </w:t>
      </w:r>
    </w:p>
    <w:p w:rsidR="002D45ED" w:rsidRPr="007C74BB" w:rsidRDefault="002D45ED" w:rsidP="002D45ED">
      <w:pPr>
        <w:ind w:firstLine="397"/>
        <w:rPr>
          <w:sz w:val="24"/>
          <w:szCs w:val="24"/>
        </w:rPr>
      </w:pPr>
      <w:r w:rsidRPr="007C74BB">
        <w:rPr>
          <w:sz w:val="24"/>
          <w:szCs w:val="24"/>
        </w:rPr>
        <w:t>За многолетний и добросовестный труд Анатолий Иванович Гончаров награжден тр</w:t>
      </w:r>
      <w:r w:rsidRPr="007C74BB">
        <w:rPr>
          <w:sz w:val="24"/>
          <w:szCs w:val="24"/>
        </w:rPr>
        <w:t>е</w:t>
      </w:r>
      <w:r w:rsidRPr="007C74BB">
        <w:rPr>
          <w:sz w:val="24"/>
          <w:szCs w:val="24"/>
        </w:rPr>
        <w:t>мя медалями, нагрудными знаками «Отличнику здравоохранения», «Заслуженный деятель науки и образования», дипломом «Почетный доктор наук» и знаком «Золотая кафедра России».</w:t>
      </w:r>
    </w:p>
    <w:p w:rsidR="002D45ED" w:rsidRPr="007C74BB" w:rsidRDefault="002D45ED" w:rsidP="002D45ED">
      <w:pPr>
        <w:ind w:firstLine="397"/>
        <w:rPr>
          <w:sz w:val="24"/>
          <w:szCs w:val="24"/>
        </w:rPr>
      </w:pPr>
    </w:p>
    <w:p w:rsidR="002D45ED" w:rsidRDefault="002D45ED" w:rsidP="002D45ED">
      <w:pPr>
        <w:ind w:left="6379"/>
        <w:jc w:val="center"/>
        <w:rPr>
          <w:b/>
        </w:rPr>
      </w:pPr>
    </w:p>
    <w:p w:rsidR="002D45ED" w:rsidRPr="007C74BB" w:rsidRDefault="002D45ED" w:rsidP="002D45ED">
      <w:pPr>
        <w:ind w:left="6379"/>
        <w:jc w:val="center"/>
        <w:rPr>
          <w:b/>
          <w:sz w:val="24"/>
          <w:szCs w:val="24"/>
        </w:rPr>
      </w:pPr>
      <w:r w:rsidRPr="007C74BB">
        <w:rPr>
          <w:b/>
          <w:sz w:val="24"/>
          <w:szCs w:val="24"/>
        </w:rPr>
        <w:t>Коллектив</w:t>
      </w:r>
    </w:p>
    <w:p w:rsidR="002D45ED" w:rsidRPr="007C74BB" w:rsidRDefault="002D45ED" w:rsidP="002D45ED">
      <w:pPr>
        <w:ind w:left="6379"/>
        <w:jc w:val="center"/>
        <w:rPr>
          <w:b/>
          <w:sz w:val="24"/>
          <w:szCs w:val="24"/>
        </w:rPr>
      </w:pPr>
      <w:r w:rsidRPr="007C74BB">
        <w:rPr>
          <w:b/>
          <w:sz w:val="24"/>
          <w:szCs w:val="24"/>
        </w:rPr>
        <w:t>ФКУЗ Ставропольский</w:t>
      </w:r>
    </w:p>
    <w:p w:rsidR="002D45ED" w:rsidRPr="007C74BB" w:rsidRDefault="002D45ED" w:rsidP="002D45ED">
      <w:pPr>
        <w:ind w:left="6379"/>
        <w:jc w:val="center"/>
        <w:rPr>
          <w:b/>
          <w:sz w:val="24"/>
          <w:szCs w:val="24"/>
        </w:rPr>
      </w:pPr>
      <w:r w:rsidRPr="007C74BB">
        <w:rPr>
          <w:b/>
          <w:sz w:val="24"/>
          <w:szCs w:val="24"/>
        </w:rPr>
        <w:t>противочумный институт</w:t>
      </w:r>
    </w:p>
    <w:p w:rsidR="002D45ED" w:rsidRPr="007C74BB" w:rsidRDefault="002D45ED" w:rsidP="002D45ED">
      <w:pPr>
        <w:ind w:left="6379"/>
        <w:jc w:val="center"/>
        <w:rPr>
          <w:b/>
          <w:sz w:val="24"/>
          <w:szCs w:val="24"/>
        </w:rPr>
      </w:pPr>
      <w:r w:rsidRPr="007C74BB">
        <w:rPr>
          <w:b/>
          <w:sz w:val="24"/>
          <w:szCs w:val="24"/>
        </w:rPr>
        <w:t>Роспотребнадзора</w:t>
      </w:r>
    </w:p>
    <w:p w:rsidR="002D45ED" w:rsidRPr="007C74BB" w:rsidRDefault="002D45ED" w:rsidP="002D45ED">
      <w:pPr>
        <w:jc w:val="center"/>
        <w:rPr>
          <w:b/>
          <w:smallCaps/>
          <w:color w:val="000000"/>
          <w:sz w:val="24"/>
          <w:szCs w:val="24"/>
        </w:rPr>
      </w:pPr>
    </w:p>
    <w:p w:rsidR="002D45ED" w:rsidRDefault="002D45ED">
      <w:pPr>
        <w:rPr>
          <w:rFonts w:ascii="Century Gothic" w:hAnsi="Century Gothic"/>
          <w:b/>
          <w:smallCaps/>
          <w:sz w:val="40"/>
          <w:szCs w:val="40"/>
          <w:u w:val="single"/>
        </w:rPr>
      </w:pPr>
      <w:r>
        <w:rPr>
          <w:rFonts w:ascii="Century Gothic" w:hAnsi="Century Gothic"/>
          <w:b/>
          <w:smallCaps/>
          <w:sz w:val="40"/>
          <w:szCs w:val="40"/>
          <w:u w:val="single"/>
        </w:rPr>
        <w:br w:type="page"/>
      </w:r>
    </w:p>
    <w:p w:rsidR="00AC50BA" w:rsidRPr="00AC50BA" w:rsidRDefault="00AC50BA" w:rsidP="00AC50BA">
      <w:pPr>
        <w:jc w:val="center"/>
        <w:rPr>
          <w:rFonts w:ascii="Century Gothic" w:hAnsi="Century Gothic"/>
          <w:b/>
          <w:smallCaps/>
          <w:sz w:val="40"/>
          <w:szCs w:val="40"/>
          <w:u w:val="single"/>
        </w:rPr>
      </w:pPr>
      <w:r w:rsidRPr="00AC50BA">
        <w:rPr>
          <w:rFonts w:ascii="Century Gothic" w:hAnsi="Century Gothic"/>
          <w:b/>
          <w:smallCaps/>
          <w:sz w:val="40"/>
          <w:szCs w:val="40"/>
          <w:u w:val="single"/>
        </w:rPr>
        <w:lastRenderedPageBreak/>
        <w:t>Информационное сообщение</w:t>
      </w:r>
    </w:p>
    <w:p w:rsidR="00AC50BA" w:rsidRDefault="00AC50BA" w:rsidP="00AC50BA">
      <w:pPr>
        <w:ind w:firstLine="426"/>
        <w:rPr>
          <w:sz w:val="24"/>
          <w:szCs w:val="24"/>
        </w:rPr>
      </w:pPr>
    </w:p>
    <w:p w:rsidR="00AC50BA" w:rsidRPr="000510F1" w:rsidRDefault="00AC50BA" w:rsidP="00AC50BA">
      <w:pPr>
        <w:ind w:firstLine="425"/>
        <w:rPr>
          <w:sz w:val="24"/>
          <w:szCs w:val="24"/>
        </w:rPr>
      </w:pPr>
      <w:r>
        <w:rPr>
          <w:sz w:val="24"/>
          <w:szCs w:val="24"/>
        </w:rPr>
        <w:t xml:space="preserve">На основании </w:t>
      </w:r>
      <w:r w:rsidR="00521567">
        <w:rPr>
          <w:sz w:val="24"/>
          <w:szCs w:val="24"/>
        </w:rPr>
        <w:t>ходатайства</w:t>
      </w:r>
      <w:r>
        <w:rPr>
          <w:sz w:val="24"/>
          <w:szCs w:val="24"/>
        </w:rPr>
        <w:t xml:space="preserve"> расширенного Ученого совета КНЦКЗИ им. М. Айкимба</w:t>
      </w:r>
      <w:r>
        <w:rPr>
          <w:sz w:val="24"/>
          <w:szCs w:val="24"/>
        </w:rPr>
        <w:t>е</w:t>
      </w:r>
      <w:r>
        <w:rPr>
          <w:sz w:val="24"/>
          <w:szCs w:val="24"/>
        </w:rPr>
        <w:t xml:space="preserve">ва </w:t>
      </w:r>
      <w:r w:rsidRPr="00521567">
        <w:rPr>
          <w:sz w:val="24"/>
          <w:szCs w:val="24"/>
        </w:rPr>
        <w:t xml:space="preserve">(протокол № </w:t>
      </w:r>
      <w:r w:rsidR="00521567" w:rsidRPr="00521567">
        <w:rPr>
          <w:sz w:val="24"/>
          <w:szCs w:val="24"/>
        </w:rPr>
        <w:t xml:space="preserve">4 </w:t>
      </w:r>
      <w:r w:rsidRPr="00521567">
        <w:rPr>
          <w:sz w:val="24"/>
          <w:szCs w:val="24"/>
        </w:rPr>
        <w:t xml:space="preserve">от </w:t>
      </w:r>
      <w:r w:rsidR="00521567" w:rsidRPr="00521567">
        <w:rPr>
          <w:sz w:val="24"/>
          <w:szCs w:val="24"/>
        </w:rPr>
        <w:t xml:space="preserve">17-18 апреля </w:t>
      </w:r>
      <w:r w:rsidRPr="00521567">
        <w:rPr>
          <w:sz w:val="24"/>
          <w:szCs w:val="24"/>
        </w:rPr>
        <w:t>2013 г.)</w:t>
      </w:r>
      <w:r>
        <w:rPr>
          <w:sz w:val="24"/>
          <w:szCs w:val="24"/>
        </w:rPr>
        <w:t xml:space="preserve"> и разрешения Комитета государственного сан</w:t>
      </w:r>
      <w:r>
        <w:rPr>
          <w:sz w:val="24"/>
          <w:szCs w:val="24"/>
        </w:rPr>
        <w:t>и</w:t>
      </w:r>
      <w:r>
        <w:rPr>
          <w:sz w:val="24"/>
          <w:szCs w:val="24"/>
        </w:rPr>
        <w:t>тарно-эпидеми</w:t>
      </w:r>
      <w:r>
        <w:rPr>
          <w:sz w:val="24"/>
          <w:szCs w:val="24"/>
        </w:rPr>
        <w:softHyphen/>
        <w:t xml:space="preserve">ологического надзора Министерства здравоохранения Республики </w:t>
      </w:r>
      <w:r w:rsidRPr="00521567">
        <w:rPr>
          <w:sz w:val="24"/>
          <w:szCs w:val="24"/>
        </w:rPr>
        <w:t>Каза</w:t>
      </w:r>
      <w:r w:rsidRPr="00521567">
        <w:rPr>
          <w:sz w:val="24"/>
          <w:szCs w:val="24"/>
        </w:rPr>
        <w:t>х</w:t>
      </w:r>
      <w:r w:rsidRPr="00521567">
        <w:rPr>
          <w:sz w:val="24"/>
          <w:szCs w:val="24"/>
        </w:rPr>
        <w:t xml:space="preserve">стан (письмо № </w:t>
      </w:r>
      <w:r w:rsidR="00521567" w:rsidRPr="00521567">
        <w:rPr>
          <w:sz w:val="24"/>
          <w:szCs w:val="24"/>
        </w:rPr>
        <w:t xml:space="preserve">14-6/2444 </w:t>
      </w:r>
      <w:r w:rsidRPr="00521567">
        <w:rPr>
          <w:sz w:val="24"/>
          <w:szCs w:val="24"/>
        </w:rPr>
        <w:t xml:space="preserve">от </w:t>
      </w:r>
      <w:r w:rsidR="00521567" w:rsidRPr="00521567">
        <w:rPr>
          <w:sz w:val="24"/>
          <w:szCs w:val="24"/>
        </w:rPr>
        <w:t>31.05.</w:t>
      </w:r>
      <w:r w:rsidRPr="00521567">
        <w:rPr>
          <w:sz w:val="24"/>
          <w:szCs w:val="24"/>
        </w:rPr>
        <w:t>2013 г.)</w:t>
      </w:r>
      <w:r w:rsidRPr="008E6510">
        <w:rPr>
          <w:color w:val="FF0000"/>
          <w:sz w:val="24"/>
          <w:szCs w:val="24"/>
        </w:rPr>
        <w:t xml:space="preserve"> </w:t>
      </w:r>
      <w:r w:rsidRPr="000510F1">
        <w:rPr>
          <w:sz w:val="24"/>
          <w:szCs w:val="24"/>
        </w:rPr>
        <w:t xml:space="preserve">7-8 августа 2014 г. в г. Уральск </w:t>
      </w:r>
      <w:r>
        <w:rPr>
          <w:sz w:val="24"/>
          <w:szCs w:val="24"/>
        </w:rPr>
        <w:t xml:space="preserve">состоится </w:t>
      </w:r>
      <w:r w:rsidRPr="000510F1">
        <w:rPr>
          <w:sz w:val="24"/>
          <w:szCs w:val="24"/>
        </w:rPr>
        <w:t>ме</w:t>
      </w:r>
      <w:r w:rsidRPr="000510F1">
        <w:rPr>
          <w:sz w:val="24"/>
          <w:szCs w:val="24"/>
        </w:rPr>
        <w:t>ж</w:t>
      </w:r>
      <w:r w:rsidRPr="000510F1">
        <w:rPr>
          <w:sz w:val="24"/>
          <w:szCs w:val="24"/>
        </w:rPr>
        <w:t>дународн</w:t>
      </w:r>
      <w:r>
        <w:rPr>
          <w:sz w:val="24"/>
          <w:szCs w:val="24"/>
        </w:rPr>
        <w:t>ая</w:t>
      </w:r>
      <w:r w:rsidRPr="000510F1">
        <w:rPr>
          <w:sz w:val="24"/>
          <w:szCs w:val="24"/>
        </w:rPr>
        <w:t xml:space="preserve"> научно-практическ</w:t>
      </w:r>
      <w:r>
        <w:rPr>
          <w:sz w:val="24"/>
          <w:szCs w:val="24"/>
        </w:rPr>
        <w:t>ая</w:t>
      </w:r>
      <w:r w:rsidRPr="000510F1">
        <w:rPr>
          <w:sz w:val="24"/>
          <w:szCs w:val="24"/>
        </w:rPr>
        <w:t xml:space="preserve"> конференци</w:t>
      </w:r>
      <w:r>
        <w:rPr>
          <w:sz w:val="24"/>
          <w:szCs w:val="24"/>
        </w:rPr>
        <w:t>я</w:t>
      </w:r>
      <w:r w:rsidRPr="000510F1">
        <w:rPr>
          <w:sz w:val="24"/>
          <w:szCs w:val="24"/>
        </w:rPr>
        <w:t>, посвященн</w:t>
      </w:r>
      <w:r>
        <w:rPr>
          <w:sz w:val="24"/>
          <w:szCs w:val="24"/>
        </w:rPr>
        <w:t>ая</w:t>
      </w:r>
      <w:r w:rsidRPr="000510F1">
        <w:rPr>
          <w:sz w:val="24"/>
          <w:szCs w:val="24"/>
        </w:rPr>
        <w:t xml:space="preserve"> 100-летию Уральской пр</w:t>
      </w:r>
      <w:r w:rsidRPr="000510F1">
        <w:rPr>
          <w:sz w:val="24"/>
          <w:szCs w:val="24"/>
        </w:rPr>
        <w:t>о</w:t>
      </w:r>
      <w:r w:rsidRPr="000510F1">
        <w:rPr>
          <w:sz w:val="24"/>
          <w:szCs w:val="24"/>
        </w:rPr>
        <w:t>тивочумной станции</w:t>
      </w:r>
      <w:r>
        <w:rPr>
          <w:sz w:val="24"/>
          <w:szCs w:val="24"/>
        </w:rPr>
        <w:t>.</w:t>
      </w:r>
    </w:p>
    <w:p w:rsidR="00AC50BA" w:rsidRPr="00C94964" w:rsidRDefault="00AC50BA" w:rsidP="00AC50BA">
      <w:pPr>
        <w:ind w:firstLine="397"/>
        <w:rPr>
          <w:sz w:val="24"/>
          <w:szCs w:val="24"/>
        </w:rPr>
      </w:pPr>
      <w:r w:rsidRPr="00C94964">
        <w:rPr>
          <w:sz w:val="24"/>
          <w:szCs w:val="24"/>
        </w:rPr>
        <w:t>В конце</w:t>
      </w:r>
      <w:r>
        <w:rPr>
          <w:sz w:val="24"/>
          <w:szCs w:val="24"/>
        </w:rPr>
        <w:t xml:space="preserve"> </w:t>
      </w:r>
      <w:r w:rsidRPr="00C94964">
        <w:rPr>
          <w:sz w:val="24"/>
          <w:szCs w:val="24"/>
        </w:rPr>
        <w:t>XIX и начале XX</w:t>
      </w:r>
      <w:r>
        <w:rPr>
          <w:sz w:val="24"/>
          <w:szCs w:val="24"/>
        </w:rPr>
        <w:t xml:space="preserve"> </w:t>
      </w:r>
      <w:r w:rsidRPr="00C94964">
        <w:rPr>
          <w:sz w:val="24"/>
          <w:szCs w:val="24"/>
        </w:rPr>
        <w:t>век</w:t>
      </w:r>
      <w:r>
        <w:rPr>
          <w:sz w:val="24"/>
          <w:szCs w:val="24"/>
        </w:rPr>
        <w:t>ов</w:t>
      </w:r>
      <w:r w:rsidRPr="00C94964">
        <w:rPr>
          <w:sz w:val="24"/>
          <w:szCs w:val="24"/>
        </w:rPr>
        <w:t xml:space="preserve"> на юго-восточных окраинах Российской империи о</w:t>
      </w:r>
      <w:r w:rsidRPr="00C94964">
        <w:rPr>
          <w:sz w:val="24"/>
          <w:szCs w:val="24"/>
        </w:rPr>
        <w:t>т</w:t>
      </w:r>
      <w:r w:rsidRPr="00C94964">
        <w:rPr>
          <w:sz w:val="24"/>
          <w:szCs w:val="24"/>
        </w:rPr>
        <w:t>мечались эпидемии чумы с высокой летальностью среди местного населения.</w:t>
      </w:r>
      <w:r>
        <w:rPr>
          <w:sz w:val="24"/>
          <w:szCs w:val="24"/>
        </w:rPr>
        <w:t xml:space="preserve"> </w:t>
      </w:r>
      <w:r w:rsidRPr="00C94964">
        <w:rPr>
          <w:sz w:val="24"/>
          <w:szCs w:val="24"/>
        </w:rPr>
        <w:t>Для ликв</w:t>
      </w:r>
      <w:r w:rsidRPr="00C94964">
        <w:rPr>
          <w:sz w:val="24"/>
          <w:szCs w:val="24"/>
        </w:rPr>
        <w:t>и</w:t>
      </w:r>
      <w:r w:rsidRPr="00C94964">
        <w:rPr>
          <w:sz w:val="24"/>
          <w:szCs w:val="24"/>
        </w:rPr>
        <w:t>дации последствий</w:t>
      </w:r>
      <w:r>
        <w:rPr>
          <w:sz w:val="24"/>
          <w:szCs w:val="24"/>
        </w:rPr>
        <w:t xml:space="preserve"> </w:t>
      </w:r>
      <w:r w:rsidRPr="00C94964">
        <w:rPr>
          <w:sz w:val="24"/>
          <w:szCs w:val="24"/>
        </w:rPr>
        <w:t>эпидемий чумы в начале XX</w:t>
      </w:r>
      <w:r>
        <w:rPr>
          <w:sz w:val="24"/>
          <w:szCs w:val="24"/>
        </w:rPr>
        <w:t xml:space="preserve"> </w:t>
      </w:r>
      <w:r w:rsidRPr="00C94964">
        <w:rPr>
          <w:sz w:val="24"/>
          <w:szCs w:val="24"/>
        </w:rPr>
        <w:t>века на западе Казахстана работали вр</w:t>
      </w:r>
      <w:r w:rsidRPr="00C94964">
        <w:rPr>
          <w:sz w:val="24"/>
          <w:szCs w:val="24"/>
        </w:rPr>
        <w:t>е</w:t>
      </w:r>
      <w:r w:rsidRPr="00C94964">
        <w:rPr>
          <w:sz w:val="24"/>
          <w:szCs w:val="24"/>
        </w:rPr>
        <w:t>менные лаборатории и передвижные</w:t>
      </w:r>
      <w:r>
        <w:rPr>
          <w:sz w:val="24"/>
          <w:szCs w:val="24"/>
        </w:rPr>
        <w:t xml:space="preserve"> </w:t>
      </w:r>
      <w:r w:rsidRPr="00C94964">
        <w:rPr>
          <w:sz w:val="24"/>
          <w:szCs w:val="24"/>
        </w:rPr>
        <w:t>врачебные противоэпидемические отряды. Для ко</w:t>
      </w:r>
      <w:r>
        <w:rPr>
          <w:sz w:val="24"/>
          <w:szCs w:val="24"/>
        </w:rPr>
        <w:t>о</w:t>
      </w:r>
      <w:r w:rsidRPr="00C94964">
        <w:rPr>
          <w:sz w:val="24"/>
          <w:szCs w:val="24"/>
        </w:rPr>
        <w:t>р</w:t>
      </w:r>
      <w:r w:rsidRPr="00C94964">
        <w:rPr>
          <w:sz w:val="24"/>
          <w:szCs w:val="24"/>
        </w:rPr>
        <w:t>динации их деятельности и управления в 1914 г</w:t>
      </w:r>
      <w:r>
        <w:rPr>
          <w:sz w:val="24"/>
          <w:szCs w:val="24"/>
        </w:rPr>
        <w:t>.</w:t>
      </w:r>
      <w:r w:rsidRPr="00C94964">
        <w:rPr>
          <w:sz w:val="24"/>
          <w:szCs w:val="24"/>
        </w:rPr>
        <w:t xml:space="preserve"> на базе лаборатории, расположенной в г. Уральск, создана центральная лаборатория. В 1934 г</w:t>
      </w:r>
      <w:r>
        <w:rPr>
          <w:sz w:val="24"/>
          <w:szCs w:val="24"/>
        </w:rPr>
        <w:t>.</w:t>
      </w:r>
      <w:r w:rsidRPr="00C94964">
        <w:rPr>
          <w:sz w:val="24"/>
          <w:szCs w:val="24"/>
        </w:rPr>
        <w:t xml:space="preserve"> эта лаборатория была преобразована в </w:t>
      </w:r>
      <w:proofErr w:type="gramStart"/>
      <w:r w:rsidRPr="00C94964">
        <w:rPr>
          <w:sz w:val="24"/>
          <w:szCs w:val="24"/>
        </w:rPr>
        <w:t>Уральскую</w:t>
      </w:r>
      <w:proofErr w:type="gramEnd"/>
      <w:r w:rsidRPr="00C94964">
        <w:rPr>
          <w:sz w:val="24"/>
          <w:szCs w:val="24"/>
        </w:rPr>
        <w:t xml:space="preserve"> </w:t>
      </w:r>
      <w:r>
        <w:rPr>
          <w:sz w:val="24"/>
          <w:szCs w:val="24"/>
        </w:rPr>
        <w:t>ПЧС</w:t>
      </w:r>
      <w:r w:rsidRPr="00C94964">
        <w:rPr>
          <w:sz w:val="24"/>
          <w:szCs w:val="24"/>
        </w:rPr>
        <w:t>, одно из старейших медицинских учреждений Казахстана, с сетью пр</w:t>
      </w:r>
      <w:r w:rsidRPr="00C94964">
        <w:rPr>
          <w:sz w:val="24"/>
          <w:szCs w:val="24"/>
        </w:rPr>
        <w:t>о</w:t>
      </w:r>
      <w:r w:rsidRPr="00C94964">
        <w:rPr>
          <w:sz w:val="24"/>
          <w:szCs w:val="24"/>
        </w:rPr>
        <w:t xml:space="preserve">тивочумных пунктов, дислоцированных по всему Западному Казахстану. За 100-летний период коллектив Уральской </w:t>
      </w:r>
      <w:r>
        <w:rPr>
          <w:sz w:val="24"/>
          <w:szCs w:val="24"/>
        </w:rPr>
        <w:t xml:space="preserve">ПЧС </w:t>
      </w:r>
      <w:r w:rsidRPr="00C94964">
        <w:rPr>
          <w:sz w:val="24"/>
          <w:szCs w:val="24"/>
        </w:rPr>
        <w:t>неоднократно участвовал в ликвидации вспышек чумы,</w:t>
      </w:r>
      <w:r>
        <w:rPr>
          <w:sz w:val="24"/>
          <w:szCs w:val="24"/>
        </w:rPr>
        <w:t xml:space="preserve"> </w:t>
      </w:r>
      <w:r w:rsidRPr="00C94964">
        <w:rPr>
          <w:sz w:val="24"/>
          <w:szCs w:val="24"/>
        </w:rPr>
        <w:t>туляремии, сыпного тифа и других особо опасных инфекци</w:t>
      </w:r>
      <w:r>
        <w:rPr>
          <w:sz w:val="24"/>
          <w:szCs w:val="24"/>
        </w:rPr>
        <w:t>онных болезней</w:t>
      </w:r>
      <w:r w:rsidRPr="00C94964">
        <w:rPr>
          <w:sz w:val="24"/>
          <w:szCs w:val="24"/>
        </w:rPr>
        <w:t xml:space="preserve">. </w:t>
      </w:r>
    </w:p>
    <w:p w:rsidR="00AC50BA" w:rsidRPr="00C94964" w:rsidRDefault="00AC50BA" w:rsidP="00AC50BA">
      <w:pPr>
        <w:ind w:firstLine="397"/>
        <w:rPr>
          <w:sz w:val="24"/>
          <w:szCs w:val="24"/>
        </w:rPr>
      </w:pPr>
      <w:r w:rsidRPr="00C94964">
        <w:rPr>
          <w:sz w:val="24"/>
          <w:szCs w:val="24"/>
        </w:rPr>
        <w:t xml:space="preserve">Уральская </w:t>
      </w:r>
      <w:r>
        <w:rPr>
          <w:sz w:val="24"/>
          <w:szCs w:val="24"/>
        </w:rPr>
        <w:t>ПЧС</w:t>
      </w:r>
      <w:r w:rsidR="008E6510">
        <w:rPr>
          <w:sz w:val="24"/>
          <w:szCs w:val="24"/>
        </w:rPr>
        <w:t>,</w:t>
      </w:r>
      <w:r w:rsidRPr="00C94964">
        <w:rPr>
          <w:sz w:val="24"/>
          <w:szCs w:val="24"/>
        </w:rPr>
        <w:t xml:space="preserve"> наряду с осуществлением профилактических мероприятий по локал</w:t>
      </w:r>
      <w:r w:rsidRPr="00C94964">
        <w:rPr>
          <w:sz w:val="24"/>
          <w:szCs w:val="24"/>
        </w:rPr>
        <w:t>и</w:t>
      </w:r>
      <w:r w:rsidRPr="00C94964">
        <w:rPr>
          <w:sz w:val="24"/>
          <w:szCs w:val="24"/>
        </w:rPr>
        <w:t>за</w:t>
      </w:r>
      <w:r>
        <w:rPr>
          <w:sz w:val="24"/>
          <w:szCs w:val="24"/>
        </w:rPr>
        <w:softHyphen/>
      </w:r>
      <w:r w:rsidRPr="00C94964">
        <w:rPr>
          <w:sz w:val="24"/>
          <w:szCs w:val="24"/>
        </w:rPr>
        <w:t>ции и ликвидации эпидемических вспышек</w:t>
      </w:r>
      <w:r w:rsidR="008E6510">
        <w:rPr>
          <w:sz w:val="24"/>
          <w:szCs w:val="24"/>
        </w:rPr>
        <w:t>,</w:t>
      </w:r>
      <w:r>
        <w:rPr>
          <w:sz w:val="24"/>
          <w:szCs w:val="24"/>
        </w:rPr>
        <w:t xml:space="preserve"> </w:t>
      </w:r>
      <w:r w:rsidR="008E6510">
        <w:rPr>
          <w:sz w:val="24"/>
          <w:szCs w:val="24"/>
        </w:rPr>
        <w:t>ведет</w:t>
      </w:r>
      <w:r w:rsidRPr="00C94964">
        <w:rPr>
          <w:sz w:val="24"/>
          <w:szCs w:val="24"/>
        </w:rPr>
        <w:t xml:space="preserve"> научно-исследова</w:t>
      </w:r>
      <w:r>
        <w:rPr>
          <w:sz w:val="24"/>
          <w:szCs w:val="24"/>
        </w:rPr>
        <w:softHyphen/>
      </w:r>
      <w:r w:rsidRPr="00C94964">
        <w:rPr>
          <w:sz w:val="24"/>
          <w:szCs w:val="24"/>
        </w:rPr>
        <w:t>тельскую работу по изучению особенностей проявления особо опасных инфек</w:t>
      </w:r>
      <w:r>
        <w:rPr>
          <w:sz w:val="24"/>
          <w:szCs w:val="24"/>
        </w:rPr>
        <w:softHyphen/>
      </w:r>
      <w:r w:rsidRPr="00C94964">
        <w:rPr>
          <w:sz w:val="24"/>
          <w:szCs w:val="24"/>
        </w:rPr>
        <w:t>ций в Западном Казахстане. В результате многолетнего мониторинга определены и установлены границы очагов чумы, туляремии и других зоонозных заболева</w:t>
      </w:r>
      <w:r>
        <w:rPr>
          <w:sz w:val="24"/>
          <w:szCs w:val="24"/>
        </w:rPr>
        <w:softHyphen/>
      </w:r>
      <w:r w:rsidRPr="00C94964">
        <w:rPr>
          <w:sz w:val="24"/>
          <w:szCs w:val="24"/>
        </w:rPr>
        <w:t>ний. Постоянно проводились и ведутся исслед</w:t>
      </w:r>
      <w:r w:rsidRPr="00C94964">
        <w:rPr>
          <w:sz w:val="24"/>
          <w:szCs w:val="24"/>
        </w:rPr>
        <w:t>о</w:t>
      </w:r>
      <w:r w:rsidRPr="00C94964">
        <w:rPr>
          <w:sz w:val="24"/>
          <w:szCs w:val="24"/>
        </w:rPr>
        <w:t>вания по биологии основных носите</w:t>
      </w:r>
      <w:r>
        <w:rPr>
          <w:sz w:val="24"/>
          <w:szCs w:val="24"/>
        </w:rPr>
        <w:softHyphen/>
      </w:r>
      <w:r w:rsidRPr="00C94964">
        <w:rPr>
          <w:sz w:val="24"/>
          <w:szCs w:val="24"/>
        </w:rPr>
        <w:t>лей и переносчиков особо опасных инфекций. Вне</w:t>
      </w:r>
      <w:r w:rsidRPr="00C94964">
        <w:rPr>
          <w:sz w:val="24"/>
          <w:szCs w:val="24"/>
        </w:rPr>
        <w:t>д</w:t>
      </w:r>
      <w:r w:rsidRPr="00C94964">
        <w:rPr>
          <w:sz w:val="24"/>
          <w:szCs w:val="24"/>
        </w:rPr>
        <w:t>ряются в практику современные молекулярно-генетические методы исследования. Уст</w:t>
      </w:r>
      <w:r w:rsidRPr="00C94964">
        <w:rPr>
          <w:sz w:val="24"/>
          <w:szCs w:val="24"/>
        </w:rPr>
        <w:t>а</w:t>
      </w:r>
      <w:r w:rsidRPr="00C94964">
        <w:rPr>
          <w:sz w:val="24"/>
          <w:szCs w:val="24"/>
        </w:rPr>
        <w:t xml:space="preserve">новлена циркуляция на территории Западного Казахстана возбудителей </w:t>
      </w:r>
      <w:r>
        <w:rPr>
          <w:sz w:val="24"/>
          <w:szCs w:val="24"/>
        </w:rPr>
        <w:t>«</w:t>
      </w:r>
      <w:r w:rsidRPr="00C94964">
        <w:rPr>
          <w:sz w:val="24"/>
          <w:szCs w:val="24"/>
        </w:rPr>
        <w:t>новых</w:t>
      </w:r>
      <w:r>
        <w:rPr>
          <w:sz w:val="24"/>
          <w:szCs w:val="24"/>
        </w:rPr>
        <w:t>»</w:t>
      </w:r>
      <w:r w:rsidRPr="00C94964">
        <w:rPr>
          <w:sz w:val="24"/>
          <w:szCs w:val="24"/>
        </w:rPr>
        <w:t xml:space="preserve"> виру</w:t>
      </w:r>
      <w:r w:rsidRPr="00C94964">
        <w:rPr>
          <w:sz w:val="24"/>
          <w:szCs w:val="24"/>
        </w:rPr>
        <w:t>с</w:t>
      </w:r>
      <w:r w:rsidRPr="00C94964">
        <w:rPr>
          <w:sz w:val="24"/>
          <w:szCs w:val="24"/>
        </w:rPr>
        <w:t>ных инфекций. Совершенствуются ме</w:t>
      </w:r>
      <w:r>
        <w:rPr>
          <w:sz w:val="24"/>
          <w:szCs w:val="24"/>
        </w:rPr>
        <w:softHyphen/>
      </w:r>
      <w:r w:rsidRPr="00C94964">
        <w:rPr>
          <w:sz w:val="24"/>
          <w:szCs w:val="24"/>
        </w:rPr>
        <w:t>тоды санитарно-просветительной работы и проф</w:t>
      </w:r>
      <w:r w:rsidRPr="00C94964">
        <w:rPr>
          <w:sz w:val="24"/>
          <w:szCs w:val="24"/>
        </w:rPr>
        <w:t>и</w:t>
      </w:r>
      <w:r w:rsidRPr="00C94964">
        <w:rPr>
          <w:sz w:val="24"/>
          <w:szCs w:val="24"/>
        </w:rPr>
        <w:t>лактических мероприятий. Накоплен</w:t>
      </w:r>
      <w:r>
        <w:rPr>
          <w:sz w:val="24"/>
          <w:szCs w:val="24"/>
        </w:rPr>
        <w:softHyphen/>
      </w:r>
      <w:r w:rsidRPr="00C94964">
        <w:rPr>
          <w:sz w:val="24"/>
          <w:szCs w:val="24"/>
        </w:rPr>
        <w:t xml:space="preserve">ный за это время научный материал опубликован в монографиях и статьях. </w:t>
      </w:r>
      <w:r>
        <w:rPr>
          <w:sz w:val="24"/>
          <w:szCs w:val="24"/>
        </w:rPr>
        <w:t>В то же</w:t>
      </w:r>
      <w:r w:rsidRPr="00C94964">
        <w:rPr>
          <w:sz w:val="24"/>
          <w:szCs w:val="24"/>
        </w:rPr>
        <w:t xml:space="preserve"> </w:t>
      </w:r>
      <w:r>
        <w:rPr>
          <w:sz w:val="24"/>
          <w:szCs w:val="24"/>
        </w:rPr>
        <w:t xml:space="preserve">время </w:t>
      </w:r>
      <w:r w:rsidRPr="00C94964">
        <w:rPr>
          <w:sz w:val="24"/>
          <w:szCs w:val="24"/>
        </w:rPr>
        <w:t>в деле изучения очаговости особо опасных инфе</w:t>
      </w:r>
      <w:r w:rsidRPr="00C94964">
        <w:rPr>
          <w:sz w:val="24"/>
          <w:szCs w:val="24"/>
        </w:rPr>
        <w:t>к</w:t>
      </w:r>
      <w:r w:rsidRPr="00C94964">
        <w:rPr>
          <w:sz w:val="24"/>
          <w:szCs w:val="24"/>
        </w:rPr>
        <w:t>ций остается еще много нерешенных вопросов, которы</w:t>
      </w:r>
      <w:r>
        <w:rPr>
          <w:sz w:val="24"/>
          <w:szCs w:val="24"/>
        </w:rPr>
        <w:t>е</w:t>
      </w:r>
      <w:r w:rsidRPr="00C94964">
        <w:rPr>
          <w:sz w:val="24"/>
          <w:szCs w:val="24"/>
        </w:rPr>
        <w:t xml:space="preserve"> предстоит обсудить на конфере</w:t>
      </w:r>
      <w:r w:rsidRPr="00C94964">
        <w:rPr>
          <w:sz w:val="24"/>
          <w:szCs w:val="24"/>
        </w:rPr>
        <w:t>н</w:t>
      </w:r>
      <w:r w:rsidRPr="00C94964">
        <w:rPr>
          <w:sz w:val="24"/>
          <w:szCs w:val="24"/>
        </w:rPr>
        <w:t>ции, посвящен</w:t>
      </w:r>
      <w:r>
        <w:rPr>
          <w:sz w:val="24"/>
          <w:szCs w:val="24"/>
        </w:rPr>
        <w:softHyphen/>
      </w:r>
      <w:r w:rsidRPr="00C94964">
        <w:rPr>
          <w:sz w:val="24"/>
          <w:szCs w:val="24"/>
        </w:rPr>
        <w:t>ной 100-летнему юбилею Уральской противочумной станции.</w:t>
      </w:r>
      <w:r>
        <w:rPr>
          <w:sz w:val="24"/>
          <w:szCs w:val="24"/>
        </w:rPr>
        <w:t xml:space="preserve"> </w:t>
      </w:r>
    </w:p>
    <w:p w:rsidR="00AC50BA" w:rsidRPr="00C94964" w:rsidRDefault="00AC50BA" w:rsidP="00AC50BA">
      <w:pPr>
        <w:ind w:firstLine="397"/>
        <w:rPr>
          <w:b/>
          <w:i/>
          <w:sz w:val="24"/>
          <w:szCs w:val="24"/>
        </w:rPr>
      </w:pPr>
      <w:r w:rsidRPr="00C94964">
        <w:rPr>
          <w:sz w:val="24"/>
          <w:szCs w:val="24"/>
        </w:rPr>
        <w:t>Проведение конференции позволит объединить усилия казахстанских и зарубежных ученых</w:t>
      </w:r>
      <w:r>
        <w:rPr>
          <w:sz w:val="24"/>
          <w:szCs w:val="24"/>
        </w:rPr>
        <w:t xml:space="preserve"> </w:t>
      </w:r>
      <w:r w:rsidRPr="00C94964">
        <w:rPr>
          <w:sz w:val="24"/>
          <w:szCs w:val="24"/>
        </w:rPr>
        <w:t>по контролю за природно-очаговыми и карантинными</w:t>
      </w:r>
      <w:r w:rsidRPr="007F10B2">
        <w:rPr>
          <w:sz w:val="24"/>
          <w:szCs w:val="24"/>
        </w:rPr>
        <w:t xml:space="preserve"> </w:t>
      </w:r>
      <w:r w:rsidRPr="00C94964">
        <w:rPr>
          <w:sz w:val="24"/>
          <w:szCs w:val="24"/>
        </w:rPr>
        <w:t>инфекциями бактериальной и вирусной этиологии, а также</w:t>
      </w:r>
      <w:r>
        <w:rPr>
          <w:sz w:val="24"/>
          <w:szCs w:val="24"/>
        </w:rPr>
        <w:t xml:space="preserve"> </w:t>
      </w:r>
      <w:r w:rsidRPr="00C94964">
        <w:rPr>
          <w:sz w:val="24"/>
          <w:szCs w:val="24"/>
        </w:rPr>
        <w:t xml:space="preserve">обменяться </w:t>
      </w:r>
      <w:r>
        <w:rPr>
          <w:sz w:val="24"/>
          <w:szCs w:val="24"/>
        </w:rPr>
        <w:t xml:space="preserve">накопленным </w:t>
      </w:r>
      <w:r w:rsidRPr="00C94964">
        <w:rPr>
          <w:sz w:val="24"/>
          <w:szCs w:val="24"/>
        </w:rPr>
        <w:t xml:space="preserve">опытом </w:t>
      </w:r>
      <w:r>
        <w:rPr>
          <w:sz w:val="24"/>
          <w:szCs w:val="24"/>
        </w:rPr>
        <w:t xml:space="preserve">по </w:t>
      </w:r>
      <w:r w:rsidRPr="00C94964">
        <w:rPr>
          <w:sz w:val="24"/>
          <w:szCs w:val="24"/>
        </w:rPr>
        <w:t>профилактик</w:t>
      </w:r>
      <w:r>
        <w:rPr>
          <w:sz w:val="24"/>
          <w:szCs w:val="24"/>
        </w:rPr>
        <w:t>е</w:t>
      </w:r>
      <w:r w:rsidRPr="00C94964">
        <w:rPr>
          <w:sz w:val="24"/>
          <w:szCs w:val="24"/>
        </w:rPr>
        <w:t>, лаб</w:t>
      </w:r>
      <w:r w:rsidRPr="00C94964">
        <w:rPr>
          <w:sz w:val="24"/>
          <w:szCs w:val="24"/>
        </w:rPr>
        <w:t>о</w:t>
      </w:r>
      <w:r w:rsidRPr="00C94964">
        <w:rPr>
          <w:sz w:val="24"/>
          <w:szCs w:val="24"/>
        </w:rPr>
        <w:t>раторной диагностик</w:t>
      </w:r>
      <w:r>
        <w:rPr>
          <w:sz w:val="24"/>
          <w:szCs w:val="24"/>
        </w:rPr>
        <w:t>е</w:t>
      </w:r>
      <w:r w:rsidRPr="00C94964">
        <w:rPr>
          <w:sz w:val="24"/>
          <w:szCs w:val="24"/>
        </w:rPr>
        <w:t>, совершенствованию эпидемиологического надзора и внедрению современных методов</w:t>
      </w:r>
      <w:r>
        <w:rPr>
          <w:sz w:val="24"/>
          <w:szCs w:val="24"/>
        </w:rPr>
        <w:t xml:space="preserve"> </w:t>
      </w:r>
      <w:r w:rsidRPr="00C94964">
        <w:rPr>
          <w:sz w:val="24"/>
          <w:szCs w:val="24"/>
        </w:rPr>
        <w:t>исследований.</w:t>
      </w:r>
      <w:r>
        <w:rPr>
          <w:sz w:val="24"/>
          <w:szCs w:val="24"/>
        </w:rPr>
        <w:t xml:space="preserve"> </w:t>
      </w:r>
    </w:p>
    <w:p w:rsidR="00AC50BA" w:rsidRPr="00C94964" w:rsidRDefault="00AC50BA" w:rsidP="00AC50BA">
      <w:pPr>
        <w:ind w:firstLine="397"/>
        <w:rPr>
          <w:b/>
          <w:sz w:val="24"/>
          <w:szCs w:val="24"/>
        </w:rPr>
      </w:pPr>
      <w:r w:rsidRPr="00C94964">
        <w:rPr>
          <w:b/>
          <w:sz w:val="24"/>
          <w:szCs w:val="24"/>
        </w:rPr>
        <w:t>Работа конференции планируется по следующим направлениям:</w:t>
      </w:r>
    </w:p>
    <w:p w:rsidR="00AC50BA" w:rsidRPr="00C94964" w:rsidRDefault="00AC50BA" w:rsidP="00AC50BA">
      <w:pPr>
        <w:ind w:firstLine="397"/>
        <w:rPr>
          <w:sz w:val="24"/>
          <w:szCs w:val="24"/>
        </w:rPr>
      </w:pPr>
      <w:r w:rsidRPr="00C94964">
        <w:rPr>
          <w:sz w:val="24"/>
          <w:szCs w:val="24"/>
        </w:rPr>
        <w:t>1. Микробиология, эпидемиология и лабораторная диагностика особо опасных инфе</w:t>
      </w:r>
      <w:r w:rsidRPr="00C94964">
        <w:rPr>
          <w:sz w:val="24"/>
          <w:szCs w:val="24"/>
        </w:rPr>
        <w:t>к</w:t>
      </w:r>
      <w:r w:rsidRPr="00C94964">
        <w:rPr>
          <w:sz w:val="24"/>
          <w:szCs w:val="24"/>
        </w:rPr>
        <w:t xml:space="preserve">ций. </w:t>
      </w:r>
    </w:p>
    <w:p w:rsidR="00AC50BA" w:rsidRPr="00C94964" w:rsidRDefault="00AC50BA" w:rsidP="00AC50BA">
      <w:pPr>
        <w:ind w:firstLine="397"/>
        <w:rPr>
          <w:sz w:val="24"/>
          <w:szCs w:val="24"/>
        </w:rPr>
      </w:pPr>
      <w:r w:rsidRPr="00C94964">
        <w:rPr>
          <w:sz w:val="24"/>
          <w:szCs w:val="24"/>
        </w:rPr>
        <w:t xml:space="preserve">2. Биология носителей и переносчиков особо опасных инфекций. </w:t>
      </w:r>
    </w:p>
    <w:p w:rsidR="00AC50BA" w:rsidRPr="00C94964" w:rsidRDefault="00AC50BA" w:rsidP="00AC50BA">
      <w:pPr>
        <w:ind w:firstLine="397"/>
        <w:rPr>
          <w:sz w:val="24"/>
          <w:szCs w:val="24"/>
        </w:rPr>
      </w:pPr>
      <w:r w:rsidRPr="00C94964">
        <w:rPr>
          <w:sz w:val="24"/>
          <w:szCs w:val="24"/>
        </w:rPr>
        <w:t>3. Совершенствование эпиднадзора и профилактики</w:t>
      </w:r>
      <w:r>
        <w:rPr>
          <w:sz w:val="24"/>
          <w:szCs w:val="24"/>
        </w:rPr>
        <w:t xml:space="preserve"> </w:t>
      </w:r>
      <w:r w:rsidRPr="00C94964">
        <w:rPr>
          <w:sz w:val="24"/>
          <w:szCs w:val="24"/>
        </w:rPr>
        <w:t>особо опасных инфекций .</w:t>
      </w:r>
    </w:p>
    <w:p w:rsidR="00AC50BA" w:rsidRDefault="00AC50BA" w:rsidP="00AC50BA">
      <w:pPr>
        <w:ind w:firstLine="397"/>
        <w:rPr>
          <w:sz w:val="24"/>
          <w:szCs w:val="24"/>
        </w:rPr>
      </w:pPr>
      <w:r w:rsidRPr="00C94964">
        <w:rPr>
          <w:sz w:val="24"/>
          <w:szCs w:val="24"/>
        </w:rPr>
        <w:t>4. Взаимодействие ведомственных служб и санитарная охрана территории.</w:t>
      </w:r>
    </w:p>
    <w:p w:rsidR="008E6510" w:rsidRPr="00C94964" w:rsidRDefault="008E6510" w:rsidP="00AC50BA">
      <w:pPr>
        <w:ind w:firstLine="397"/>
        <w:rPr>
          <w:sz w:val="24"/>
          <w:szCs w:val="24"/>
        </w:rPr>
      </w:pPr>
      <w:r w:rsidRPr="007C74BB">
        <w:rPr>
          <w:b/>
          <w:sz w:val="24"/>
          <w:szCs w:val="24"/>
        </w:rPr>
        <w:t>Вопрос о публикации материалов конференции находится в ста</w:t>
      </w:r>
      <w:r w:rsidR="00145259">
        <w:rPr>
          <w:b/>
          <w:sz w:val="24"/>
          <w:szCs w:val="24"/>
        </w:rPr>
        <w:t>д</w:t>
      </w:r>
      <w:r w:rsidRPr="007C74BB">
        <w:rPr>
          <w:b/>
          <w:sz w:val="24"/>
          <w:szCs w:val="24"/>
        </w:rPr>
        <w:t>ии решения</w:t>
      </w:r>
      <w:r>
        <w:rPr>
          <w:sz w:val="24"/>
          <w:szCs w:val="24"/>
        </w:rPr>
        <w:t>.</w:t>
      </w:r>
    </w:p>
    <w:p w:rsidR="008E6510" w:rsidRDefault="004F0754" w:rsidP="008E6510">
      <w:pPr>
        <w:ind w:firstLine="397"/>
        <w:rPr>
          <w:sz w:val="24"/>
          <w:szCs w:val="24"/>
        </w:rPr>
      </w:pPr>
      <w:r>
        <w:rPr>
          <w:sz w:val="24"/>
          <w:szCs w:val="24"/>
        </w:rPr>
        <w:t>Желающих участвовать в работе конференции просим сообщить об этом в Оргком</w:t>
      </w:r>
      <w:r>
        <w:rPr>
          <w:sz w:val="24"/>
          <w:szCs w:val="24"/>
        </w:rPr>
        <w:t>и</w:t>
      </w:r>
      <w:r>
        <w:rPr>
          <w:sz w:val="24"/>
          <w:szCs w:val="24"/>
        </w:rPr>
        <w:t xml:space="preserve">тет по </w:t>
      </w:r>
      <w:r w:rsidRPr="004F0754">
        <w:rPr>
          <w:sz w:val="24"/>
          <w:szCs w:val="24"/>
        </w:rPr>
        <w:t>e-mail: pchum@mail.ru</w:t>
      </w:r>
      <w:r>
        <w:rPr>
          <w:sz w:val="24"/>
          <w:szCs w:val="24"/>
        </w:rPr>
        <w:t xml:space="preserve"> с указанием формы участия (доклад с трибуны</w:t>
      </w:r>
      <w:r w:rsidR="00670122">
        <w:rPr>
          <w:sz w:val="24"/>
          <w:szCs w:val="24"/>
        </w:rPr>
        <w:t>, стендовое сообщение, публикация тезисов</w:t>
      </w:r>
      <w:r>
        <w:rPr>
          <w:sz w:val="24"/>
          <w:szCs w:val="24"/>
        </w:rPr>
        <w:t>)</w:t>
      </w:r>
      <w:r w:rsidR="008E6510">
        <w:rPr>
          <w:sz w:val="24"/>
          <w:szCs w:val="24"/>
        </w:rPr>
        <w:t>.</w:t>
      </w:r>
      <w:r w:rsidR="008E6510" w:rsidRPr="008E6510">
        <w:rPr>
          <w:b/>
          <w:sz w:val="24"/>
          <w:szCs w:val="24"/>
        </w:rPr>
        <w:t xml:space="preserve"> </w:t>
      </w:r>
      <w:r w:rsidR="008E6510" w:rsidRPr="008E6510">
        <w:rPr>
          <w:sz w:val="24"/>
          <w:szCs w:val="24"/>
        </w:rPr>
        <w:t>Дополнительная</w:t>
      </w:r>
      <w:r w:rsidR="008E6510">
        <w:rPr>
          <w:sz w:val="24"/>
          <w:szCs w:val="24"/>
        </w:rPr>
        <w:t xml:space="preserve"> информация</w:t>
      </w:r>
      <w:r w:rsidR="007C74BB">
        <w:rPr>
          <w:sz w:val="24"/>
          <w:szCs w:val="24"/>
        </w:rPr>
        <w:t>,</w:t>
      </w:r>
      <w:r w:rsidR="008E6510">
        <w:rPr>
          <w:sz w:val="24"/>
          <w:szCs w:val="24"/>
        </w:rPr>
        <w:t xml:space="preserve"> по мере ее появления</w:t>
      </w:r>
      <w:r w:rsidR="007C74BB">
        <w:rPr>
          <w:sz w:val="24"/>
          <w:szCs w:val="24"/>
        </w:rPr>
        <w:t>,</w:t>
      </w:r>
      <w:r w:rsidR="008E6510">
        <w:rPr>
          <w:sz w:val="24"/>
          <w:szCs w:val="24"/>
        </w:rPr>
        <w:t xml:space="preserve"> б</w:t>
      </w:r>
      <w:r w:rsidR="008E6510">
        <w:rPr>
          <w:sz w:val="24"/>
          <w:szCs w:val="24"/>
        </w:rPr>
        <w:t>у</w:t>
      </w:r>
      <w:r w:rsidR="008E6510">
        <w:rPr>
          <w:sz w:val="24"/>
          <w:szCs w:val="24"/>
        </w:rPr>
        <w:t>дет рассылаться по электронной почте.</w:t>
      </w:r>
    </w:p>
    <w:p w:rsidR="008E6510" w:rsidRDefault="008E6510" w:rsidP="008E6510">
      <w:pPr>
        <w:ind w:firstLine="397"/>
        <w:rPr>
          <w:sz w:val="24"/>
          <w:szCs w:val="24"/>
        </w:rPr>
      </w:pPr>
    </w:p>
    <w:p w:rsidR="008E6510" w:rsidRDefault="008E6510" w:rsidP="008E6510">
      <w:pPr>
        <w:ind w:firstLine="397"/>
        <w:rPr>
          <w:sz w:val="24"/>
          <w:szCs w:val="24"/>
        </w:rPr>
      </w:pPr>
    </w:p>
    <w:p w:rsidR="008E6510" w:rsidRPr="008E6510" w:rsidRDefault="008E6510" w:rsidP="008E6510">
      <w:pPr>
        <w:jc w:val="right"/>
        <w:rPr>
          <w:b/>
          <w:sz w:val="24"/>
          <w:szCs w:val="24"/>
        </w:rPr>
      </w:pPr>
      <w:r w:rsidRPr="008E6510">
        <w:rPr>
          <w:b/>
          <w:sz w:val="24"/>
          <w:szCs w:val="24"/>
        </w:rPr>
        <w:t>Оргкомитет конференции</w:t>
      </w:r>
    </w:p>
    <w:p w:rsidR="00AC50BA" w:rsidRDefault="00AC50BA" w:rsidP="008E6510">
      <w:pPr>
        <w:ind w:firstLine="397"/>
        <w:rPr>
          <w:rFonts w:ascii="Century Gothic" w:eastAsia="Calibri" w:hAnsi="Century Gothic"/>
          <w:b/>
          <w:smallCaps/>
          <w:sz w:val="40"/>
          <w:szCs w:val="40"/>
          <w:u w:val="single"/>
          <w:lang w:val="kk-KZ"/>
        </w:rPr>
      </w:pPr>
      <w:r>
        <w:rPr>
          <w:rFonts w:ascii="Century Gothic" w:eastAsia="Calibri" w:hAnsi="Century Gothic"/>
          <w:b/>
          <w:smallCaps/>
          <w:sz w:val="40"/>
          <w:szCs w:val="40"/>
          <w:u w:val="single"/>
          <w:lang w:val="kk-KZ"/>
        </w:rPr>
        <w:br w:type="page"/>
      </w:r>
    </w:p>
    <w:p w:rsidR="002D45ED" w:rsidRPr="00C6388E" w:rsidRDefault="002D45ED" w:rsidP="002D45ED">
      <w:pPr>
        <w:jc w:val="center"/>
        <w:rPr>
          <w:rFonts w:ascii="Century Gothic" w:hAnsi="Century Gothic"/>
          <w:b/>
          <w:smallCaps/>
          <w:sz w:val="40"/>
          <w:szCs w:val="40"/>
          <w:u w:val="single"/>
        </w:rPr>
      </w:pPr>
      <w:r w:rsidRPr="00C6388E">
        <w:rPr>
          <w:rFonts w:ascii="Century Gothic" w:hAnsi="Century Gothic"/>
          <w:b/>
          <w:smallCaps/>
          <w:sz w:val="40"/>
          <w:szCs w:val="40"/>
          <w:u w:val="single"/>
        </w:rPr>
        <w:lastRenderedPageBreak/>
        <w:t>Содержание</w:t>
      </w:r>
    </w:p>
    <w:p w:rsidR="002D45ED" w:rsidRPr="00BA427D" w:rsidRDefault="002D45ED" w:rsidP="002D45ED">
      <w:pPr>
        <w:pStyle w:val="33"/>
        <w:spacing w:after="0"/>
        <w:ind w:left="0"/>
        <w:jc w:val="center"/>
        <w:rPr>
          <w:b/>
          <w:smallCaps/>
          <w:color w:val="000000"/>
          <w:sz w:val="20"/>
          <w:szCs w:val="20"/>
        </w:rPr>
      </w:pPr>
    </w:p>
    <w:p w:rsidR="002D45ED" w:rsidRPr="001B7596" w:rsidRDefault="002D45ED" w:rsidP="002D45ED">
      <w:pPr>
        <w:jc w:val="center"/>
        <w:rPr>
          <w:b/>
          <w:smallCaps/>
          <w:sz w:val="26"/>
          <w:szCs w:val="26"/>
          <w:lang w:val="kk-KZ"/>
        </w:rPr>
      </w:pPr>
      <w:r w:rsidRPr="001B7596">
        <w:rPr>
          <w:b/>
          <w:smallCaps/>
          <w:sz w:val="26"/>
          <w:szCs w:val="26"/>
          <w:lang w:val="kk-KZ"/>
        </w:rPr>
        <w:t>Окружающая среда и здоровье</w:t>
      </w:r>
    </w:p>
    <w:p w:rsidR="002D45ED" w:rsidRPr="00734E92" w:rsidRDefault="002D45ED" w:rsidP="002D45ED">
      <w:pPr>
        <w:ind w:left="851" w:hanging="851"/>
        <w:rPr>
          <w:sz w:val="24"/>
          <w:szCs w:val="24"/>
        </w:rPr>
      </w:pPr>
      <w:r w:rsidRPr="00734E92">
        <w:rPr>
          <w:b/>
          <w:sz w:val="24"/>
          <w:szCs w:val="24"/>
        </w:rPr>
        <w:t xml:space="preserve">Бурделов Л. А., Атшабар Б. Б., Жумадилова З. Б. </w:t>
      </w:r>
      <w:r w:rsidRPr="00734E92">
        <w:rPr>
          <w:sz w:val="24"/>
          <w:szCs w:val="24"/>
        </w:rPr>
        <w:t>Основные этапы сукцессии</w:t>
      </w:r>
      <w:r>
        <w:rPr>
          <w:sz w:val="24"/>
          <w:szCs w:val="24"/>
        </w:rPr>
        <w:t xml:space="preserve"> </w:t>
      </w:r>
      <w:r w:rsidRPr="00734E92">
        <w:rPr>
          <w:sz w:val="24"/>
          <w:szCs w:val="24"/>
        </w:rPr>
        <w:t>постак</w:t>
      </w:r>
      <w:r>
        <w:rPr>
          <w:sz w:val="24"/>
          <w:szCs w:val="24"/>
        </w:rPr>
        <w:softHyphen/>
      </w:r>
      <w:r w:rsidRPr="00734E92">
        <w:rPr>
          <w:sz w:val="24"/>
          <w:szCs w:val="24"/>
        </w:rPr>
        <w:t>вальной суши в бассейне бывшего Аральского моря и профилактика чумы</w:t>
      </w:r>
      <w:r>
        <w:rPr>
          <w:sz w:val="24"/>
          <w:szCs w:val="24"/>
        </w:rPr>
        <w:t>.....</w:t>
      </w:r>
      <w:r w:rsidR="00D27D98">
        <w:rPr>
          <w:sz w:val="24"/>
          <w:szCs w:val="24"/>
        </w:rPr>
        <w:t>.</w:t>
      </w:r>
      <w:r>
        <w:rPr>
          <w:sz w:val="24"/>
          <w:szCs w:val="24"/>
        </w:rPr>
        <w:t>.....</w:t>
      </w:r>
      <w:r w:rsidR="00145259">
        <w:rPr>
          <w:sz w:val="24"/>
          <w:szCs w:val="24"/>
        </w:rPr>
        <w:t>.</w:t>
      </w:r>
      <w:r>
        <w:rPr>
          <w:sz w:val="24"/>
          <w:szCs w:val="24"/>
        </w:rPr>
        <w:t>3</w:t>
      </w:r>
    </w:p>
    <w:p w:rsidR="002D45ED" w:rsidRDefault="002D45ED" w:rsidP="002D45ED">
      <w:pPr>
        <w:ind w:right="-1"/>
        <w:jc w:val="center"/>
        <w:rPr>
          <w:b/>
          <w:smallCaps/>
          <w:sz w:val="24"/>
          <w:szCs w:val="24"/>
        </w:rPr>
      </w:pPr>
    </w:p>
    <w:p w:rsidR="002D45ED" w:rsidRPr="001B7596" w:rsidRDefault="002D45ED" w:rsidP="002D45ED">
      <w:pPr>
        <w:jc w:val="center"/>
        <w:rPr>
          <w:b/>
          <w:smallCaps/>
          <w:color w:val="000000"/>
          <w:sz w:val="26"/>
          <w:szCs w:val="26"/>
          <w:lang w:val="kk-KZ"/>
        </w:rPr>
      </w:pPr>
      <w:r w:rsidRPr="001B7596">
        <w:rPr>
          <w:b/>
          <w:smallCaps/>
          <w:color w:val="000000"/>
          <w:sz w:val="26"/>
          <w:szCs w:val="26"/>
          <w:lang w:val="kk-KZ"/>
        </w:rPr>
        <w:t>Нормативно-правовая база здравоохранения</w:t>
      </w:r>
    </w:p>
    <w:p w:rsidR="002D45ED" w:rsidRPr="001B7596" w:rsidRDefault="002D45ED" w:rsidP="002D45ED">
      <w:pPr>
        <w:ind w:left="851" w:hanging="851"/>
        <w:rPr>
          <w:sz w:val="24"/>
          <w:szCs w:val="24"/>
        </w:rPr>
      </w:pPr>
      <w:r w:rsidRPr="001B7596">
        <w:rPr>
          <w:b/>
          <w:sz w:val="24"/>
          <w:szCs w:val="24"/>
        </w:rPr>
        <w:t>Абделиев З. Ж.</w:t>
      </w:r>
      <w:r w:rsidRPr="001B7596">
        <w:rPr>
          <w:sz w:val="24"/>
          <w:szCs w:val="24"/>
          <w:lang w:val="kk-KZ"/>
        </w:rPr>
        <w:t xml:space="preserve"> О влиянии выполнения государственных программ реформирования и развития здравоохранения Республики Казахстан на противочумную службу страны..................................</w:t>
      </w:r>
      <w:r>
        <w:rPr>
          <w:sz w:val="24"/>
          <w:szCs w:val="24"/>
          <w:lang w:val="kk-KZ"/>
        </w:rPr>
        <w:t>................</w:t>
      </w:r>
      <w:r w:rsidRPr="001B7596">
        <w:rPr>
          <w:sz w:val="24"/>
          <w:szCs w:val="24"/>
          <w:lang w:val="kk-KZ"/>
        </w:rPr>
        <w:t>.............................................................................9</w:t>
      </w:r>
    </w:p>
    <w:p w:rsidR="002D45ED" w:rsidRPr="001B7596" w:rsidRDefault="002D45ED" w:rsidP="002D45ED">
      <w:pPr>
        <w:rPr>
          <w:b/>
          <w:sz w:val="24"/>
          <w:szCs w:val="24"/>
        </w:rPr>
      </w:pPr>
    </w:p>
    <w:p w:rsidR="002D45ED" w:rsidRPr="001B7596" w:rsidRDefault="002D45ED" w:rsidP="002D45ED">
      <w:pPr>
        <w:jc w:val="center"/>
        <w:rPr>
          <w:b/>
          <w:sz w:val="26"/>
          <w:szCs w:val="26"/>
        </w:rPr>
      </w:pPr>
      <w:r w:rsidRPr="001B7596">
        <w:rPr>
          <w:b/>
          <w:smallCaps/>
          <w:color w:val="000000"/>
          <w:sz w:val="26"/>
          <w:szCs w:val="26"/>
        </w:rPr>
        <w:t>Эпидемиология</w:t>
      </w:r>
    </w:p>
    <w:p w:rsidR="002D45ED" w:rsidRPr="001B7596" w:rsidRDefault="002D45ED" w:rsidP="002D45ED">
      <w:pPr>
        <w:tabs>
          <w:tab w:val="left" w:pos="6480"/>
        </w:tabs>
        <w:ind w:left="851" w:hanging="851"/>
        <w:rPr>
          <w:bCs/>
          <w:color w:val="000000"/>
          <w:sz w:val="24"/>
          <w:szCs w:val="24"/>
          <w:lang w:val="kk-KZ"/>
        </w:rPr>
      </w:pPr>
      <w:r w:rsidRPr="001B7596">
        <w:rPr>
          <w:b/>
          <w:bCs/>
          <w:color w:val="000000"/>
          <w:sz w:val="24"/>
          <w:szCs w:val="24"/>
          <w:lang w:val="kk-KZ"/>
        </w:rPr>
        <w:t xml:space="preserve">Айсауытов Б., Балибаев М., Токсанбаева Н., Ермаханов А., Абдразакова А., Ибраева Ш. </w:t>
      </w:r>
      <w:r w:rsidRPr="001B7596">
        <w:rPr>
          <w:bCs/>
          <w:color w:val="000000"/>
          <w:sz w:val="24"/>
          <w:szCs w:val="24"/>
          <w:lang w:val="kk-KZ"/>
        </w:rPr>
        <w:t>Высеваемость холерных вибрионов non O1 серогруппы на территории Кармакшинского района</w:t>
      </w:r>
      <w:r>
        <w:rPr>
          <w:bCs/>
          <w:color w:val="000000"/>
          <w:sz w:val="24"/>
          <w:szCs w:val="24"/>
          <w:lang w:val="kk-KZ"/>
        </w:rPr>
        <w:t xml:space="preserve"> (каз.)</w:t>
      </w:r>
      <w:r w:rsidRPr="001B7596">
        <w:rPr>
          <w:bCs/>
          <w:color w:val="000000"/>
          <w:sz w:val="24"/>
          <w:szCs w:val="24"/>
          <w:lang w:val="kk-KZ"/>
        </w:rPr>
        <w:t>.</w:t>
      </w:r>
      <w:r>
        <w:rPr>
          <w:bCs/>
          <w:color w:val="000000"/>
          <w:sz w:val="24"/>
          <w:szCs w:val="24"/>
          <w:lang w:val="kk-KZ"/>
        </w:rPr>
        <w:t>.................................................................................</w:t>
      </w:r>
      <w:r w:rsidRPr="001B7596">
        <w:rPr>
          <w:bCs/>
          <w:color w:val="000000"/>
          <w:sz w:val="24"/>
          <w:szCs w:val="24"/>
          <w:lang w:val="kk-KZ"/>
        </w:rPr>
        <w:t xml:space="preserve">...17 </w:t>
      </w:r>
    </w:p>
    <w:p w:rsidR="002D45ED" w:rsidRPr="00847B2A" w:rsidRDefault="002D45ED" w:rsidP="002D45ED">
      <w:pPr>
        <w:ind w:left="851" w:hanging="851"/>
        <w:rPr>
          <w:rFonts w:eastAsia="Nimbus Sans L"/>
          <w:bCs/>
          <w:caps/>
          <w:sz w:val="24"/>
          <w:szCs w:val="24"/>
        </w:rPr>
      </w:pPr>
      <w:r w:rsidRPr="00847B2A">
        <w:rPr>
          <w:rFonts w:eastAsia="Nimbus Sans L"/>
          <w:b/>
          <w:sz w:val="24"/>
          <w:szCs w:val="24"/>
        </w:rPr>
        <w:t>Ирсимбетова Н.</w:t>
      </w:r>
      <w:r>
        <w:rPr>
          <w:rFonts w:eastAsia="Nimbus Sans L"/>
          <w:b/>
          <w:sz w:val="24"/>
          <w:szCs w:val="24"/>
        </w:rPr>
        <w:t xml:space="preserve"> </w:t>
      </w:r>
      <w:r w:rsidRPr="00847B2A">
        <w:rPr>
          <w:rFonts w:eastAsia="Nimbus Sans L"/>
          <w:bCs/>
          <w:iCs/>
          <w:sz w:val="24"/>
          <w:szCs w:val="24"/>
        </w:rPr>
        <w:t xml:space="preserve">Эпидемиология нозокомиальных инфекций и программы </w:t>
      </w:r>
      <w:r w:rsidRPr="0068774D">
        <w:rPr>
          <w:rFonts w:eastAsia="Nimbus Sans L"/>
          <w:b/>
          <w:bCs/>
          <w:iCs/>
          <w:sz w:val="24"/>
          <w:szCs w:val="24"/>
        </w:rPr>
        <w:t>инфекционн</w:t>
      </w:r>
      <w:r w:rsidRPr="0068774D">
        <w:rPr>
          <w:rFonts w:eastAsia="Nimbus Sans L"/>
          <w:b/>
          <w:bCs/>
          <w:iCs/>
          <w:sz w:val="24"/>
          <w:szCs w:val="24"/>
        </w:rPr>
        <w:t>о</w:t>
      </w:r>
      <w:r w:rsidRPr="0068774D">
        <w:rPr>
          <w:rFonts w:eastAsia="Nimbus Sans L"/>
          <w:b/>
          <w:bCs/>
          <w:iCs/>
          <w:sz w:val="24"/>
          <w:szCs w:val="24"/>
        </w:rPr>
        <w:t>го</w:t>
      </w:r>
      <w:r w:rsidRPr="00847B2A">
        <w:rPr>
          <w:rFonts w:eastAsia="Nimbus Sans L"/>
          <w:bCs/>
          <w:iCs/>
          <w:sz w:val="24"/>
          <w:szCs w:val="24"/>
        </w:rPr>
        <w:t xml:space="preserve"> контроля</w:t>
      </w:r>
      <w:r w:rsidRPr="00D1456C">
        <w:rPr>
          <w:rFonts w:eastAsia="Nimbus Sans L"/>
          <w:bCs/>
          <w:iCs/>
        </w:rPr>
        <w:t>……………………</w:t>
      </w:r>
      <w:r>
        <w:rPr>
          <w:rFonts w:eastAsia="Nimbus Sans L"/>
          <w:bCs/>
          <w:iCs/>
        </w:rPr>
        <w:t>…………………..</w:t>
      </w:r>
      <w:r w:rsidRPr="00D1456C">
        <w:rPr>
          <w:rFonts w:eastAsia="Nimbus Sans L"/>
          <w:bCs/>
          <w:iCs/>
        </w:rPr>
        <w:t>…</w:t>
      </w:r>
      <w:r>
        <w:rPr>
          <w:rFonts w:eastAsia="Nimbus Sans L"/>
          <w:bCs/>
          <w:iCs/>
        </w:rPr>
        <w:t>……..</w:t>
      </w:r>
      <w:r w:rsidRPr="00D1456C">
        <w:rPr>
          <w:rFonts w:eastAsia="Nimbus Sans L"/>
          <w:bCs/>
          <w:iCs/>
        </w:rPr>
        <w:t>………</w:t>
      </w:r>
      <w:r>
        <w:rPr>
          <w:rFonts w:eastAsia="Nimbus Sans L"/>
          <w:bCs/>
          <w:iCs/>
        </w:rPr>
        <w:t>……………...</w:t>
      </w:r>
      <w:r w:rsidRPr="00D1456C">
        <w:rPr>
          <w:rFonts w:eastAsia="Nimbus Sans L"/>
          <w:bCs/>
          <w:iCs/>
        </w:rPr>
        <w:t>……………...…..</w:t>
      </w:r>
      <w:r w:rsidRPr="00847B2A">
        <w:rPr>
          <w:rFonts w:eastAsia="Nimbus Sans L"/>
          <w:bCs/>
          <w:iCs/>
          <w:sz w:val="24"/>
          <w:szCs w:val="24"/>
        </w:rPr>
        <w:t>21</w:t>
      </w:r>
    </w:p>
    <w:p w:rsidR="002D45ED" w:rsidRPr="00D1456C" w:rsidRDefault="002D45ED" w:rsidP="002D45ED">
      <w:pPr>
        <w:ind w:left="851" w:hanging="851"/>
        <w:rPr>
          <w:sz w:val="24"/>
          <w:szCs w:val="24"/>
        </w:rPr>
      </w:pPr>
      <w:r w:rsidRPr="00D1456C">
        <w:rPr>
          <w:b/>
          <w:sz w:val="24"/>
          <w:szCs w:val="24"/>
        </w:rPr>
        <w:t>Майканов Н. С., Темирханова Г. А., Хамзин Т. Х., Беркенова А. С., Толегенова М. Т., Губайдуллина А. Н.</w:t>
      </w:r>
      <w:r w:rsidRPr="00D1456C">
        <w:rPr>
          <w:sz w:val="24"/>
          <w:szCs w:val="24"/>
        </w:rPr>
        <w:t xml:space="preserve"> Эпидемический потенциал полуострова Мангышлак</w:t>
      </w:r>
      <w:r w:rsidR="00D27D98">
        <w:rPr>
          <w:sz w:val="24"/>
          <w:szCs w:val="24"/>
        </w:rPr>
        <w:t>…</w:t>
      </w:r>
      <w:r w:rsidRPr="00D1456C">
        <w:rPr>
          <w:sz w:val="24"/>
          <w:szCs w:val="24"/>
        </w:rPr>
        <w:t>…..26</w:t>
      </w:r>
    </w:p>
    <w:p w:rsidR="002D45ED" w:rsidRPr="00D1456C" w:rsidRDefault="002D45ED" w:rsidP="002D45ED">
      <w:pPr>
        <w:rPr>
          <w:b/>
          <w:sz w:val="24"/>
          <w:szCs w:val="24"/>
        </w:rPr>
      </w:pPr>
    </w:p>
    <w:p w:rsidR="002D45ED" w:rsidRPr="00D1456C" w:rsidRDefault="002D45ED" w:rsidP="002D45ED">
      <w:pPr>
        <w:ind w:left="851" w:hanging="851"/>
        <w:jc w:val="center"/>
        <w:rPr>
          <w:b/>
          <w:smallCaps/>
          <w:color w:val="000000"/>
          <w:sz w:val="26"/>
          <w:szCs w:val="26"/>
        </w:rPr>
      </w:pPr>
      <w:r w:rsidRPr="00D1456C">
        <w:rPr>
          <w:b/>
          <w:smallCaps/>
          <w:color w:val="000000"/>
          <w:sz w:val="26"/>
          <w:szCs w:val="26"/>
        </w:rPr>
        <w:t>Природная очаговость и эпизоотология</w:t>
      </w:r>
    </w:p>
    <w:p w:rsidR="002D45ED" w:rsidRPr="00D1456C" w:rsidRDefault="002D45ED" w:rsidP="002D45ED">
      <w:pPr>
        <w:ind w:left="851" w:hanging="851"/>
        <w:rPr>
          <w:sz w:val="24"/>
          <w:szCs w:val="24"/>
        </w:rPr>
      </w:pPr>
      <w:proofErr w:type="gramStart"/>
      <w:r w:rsidRPr="00D1456C">
        <w:rPr>
          <w:b/>
          <w:sz w:val="24"/>
          <w:szCs w:val="24"/>
        </w:rPr>
        <w:t xml:space="preserve">Рапопорт Л. П. </w:t>
      </w:r>
      <w:r w:rsidRPr="00D1456C">
        <w:rPr>
          <w:sz w:val="24"/>
          <w:szCs w:val="24"/>
        </w:rPr>
        <w:t>Биоценотические связи грызунов в пустынях Южного Казахстана и их роль в природной очаговости трансмиссивных болезней человека</w:t>
      </w:r>
      <w:r>
        <w:rPr>
          <w:sz w:val="24"/>
          <w:szCs w:val="24"/>
        </w:rPr>
        <w:t>……………….</w:t>
      </w:r>
      <w:r w:rsidRPr="00D1456C">
        <w:rPr>
          <w:sz w:val="24"/>
          <w:szCs w:val="24"/>
        </w:rPr>
        <w:t>31</w:t>
      </w:r>
      <w:proofErr w:type="gramEnd"/>
    </w:p>
    <w:p w:rsidR="002D45ED" w:rsidRPr="00D1456C" w:rsidRDefault="002D45ED" w:rsidP="002D45ED">
      <w:pPr>
        <w:pStyle w:val="1"/>
        <w:keepNext w:val="0"/>
        <w:spacing w:before="0" w:after="0"/>
        <w:ind w:left="851" w:hanging="851"/>
        <w:rPr>
          <w:rFonts w:ascii="Times New Roman" w:hAnsi="Times New Roman" w:cs="Times New Roman"/>
          <w:b w:val="0"/>
          <w:sz w:val="24"/>
          <w:szCs w:val="24"/>
        </w:rPr>
      </w:pPr>
      <w:r w:rsidRPr="00D1456C">
        <w:rPr>
          <w:rFonts w:ascii="Times New Roman" w:hAnsi="Times New Roman" w:cs="Times New Roman"/>
          <w:sz w:val="24"/>
          <w:szCs w:val="24"/>
        </w:rPr>
        <w:t>Сажнев</w:t>
      </w:r>
      <w:r w:rsidRPr="00D1456C">
        <w:rPr>
          <w:rFonts w:ascii="Times New Roman" w:hAnsi="Times New Roman" w:cs="Times New Roman"/>
          <w:b w:val="0"/>
          <w:sz w:val="24"/>
          <w:szCs w:val="24"/>
        </w:rPr>
        <w:t xml:space="preserve"> </w:t>
      </w:r>
      <w:r w:rsidRPr="00D1456C">
        <w:rPr>
          <w:rFonts w:ascii="Times New Roman" w:hAnsi="Times New Roman" w:cs="Times New Roman"/>
          <w:sz w:val="24"/>
          <w:szCs w:val="24"/>
        </w:rPr>
        <w:t>Ю. С., Кулемин</w:t>
      </w:r>
      <w:r w:rsidRPr="00D1456C">
        <w:rPr>
          <w:rFonts w:ascii="Times New Roman" w:hAnsi="Times New Roman" w:cs="Times New Roman"/>
          <w:b w:val="0"/>
          <w:sz w:val="24"/>
          <w:szCs w:val="24"/>
        </w:rPr>
        <w:t xml:space="preserve"> </w:t>
      </w:r>
      <w:r w:rsidRPr="00D1456C">
        <w:rPr>
          <w:rFonts w:ascii="Times New Roman" w:hAnsi="Times New Roman" w:cs="Times New Roman"/>
          <w:sz w:val="24"/>
          <w:szCs w:val="24"/>
        </w:rPr>
        <w:t>М. В., Рапопорт</w:t>
      </w:r>
      <w:r w:rsidRPr="00D1456C">
        <w:rPr>
          <w:rFonts w:ascii="Times New Roman" w:hAnsi="Times New Roman" w:cs="Times New Roman"/>
          <w:b w:val="0"/>
          <w:sz w:val="24"/>
          <w:szCs w:val="24"/>
        </w:rPr>
        <w:t xml:space="preserve"> </w:t>
      </w:r>
      <w:r w:rsidRPr="00D1456C">
        <w:rPr>
          <w:rFonts w:ascii="Times New Roman" w:hAnsi="Times New Roman" w:cs="Times New Roman"/>
          <w:sz w:val="24"/>
          <w:szCs w:val="24"/>
        </w:rPr>
        <w:t>Л. П., Сайлаубекулы</w:t>
      </w:r>
      <w:r w:rsidRPr="00D1456C">
        <w:rPr>
          <w:rFonts w:ascii="Times New Roman" w:hAnsi="Times New Roman" w:cs="Times New Roman"/>
          <w:b w:val="0"/>
          <w:sz w:val="24"/>
          <w:szCs w:val="24"/>
        </w:rPr>
        <w:t xml:space="preserve"> </w:t>
      </w:r>
      <w:r w:rsidRPr="00D1456C">
        <w:rPr>
          <w:rFonts w:ascii="Times New Roman" w:hAnsi="Times New Roman" w:cs="Times New Roman"/>
          <w:sz w:val="24"/>
          <w:szCs w:val="24"/>
        </w:rPr>
        <w:t>Р., Рахимов</w:t>
      </w:r>
      <w:r w:rsidRPr="00D1456C">
        <w:rPr>
          <w:rFonts w:ascii="Times New Roman" w:hAnsi="Times New Roman" w:cs="Times New Roman"/>
          <w:b w:val="0"/>
          <w:sz w:val="24"/>
          <w:szCs w:val="24"/>
        </w:rPr>
        <w:t xml:space="preserve"> </w:t>
      </w:r>
      <w:r w:rsidRPr="00D1456C">
        <w:rPr>
          <w:rFonts w:ascii="Times New Roman" w:hAnsi="Times New Roman" w:cs="Times New Roman"/>
          <w:sz w:val="24"/>
          <w:szCs w:val="24"/>
        </w:rPr>
        <w:t>К. Р.</w:t>
      </w:r>
      <w:r w:rsidRPr="00D1456C">
        <w:rPr>
          <w:rFonts w:ascii="Times New Roman" w:hAnsi="Times New Roman" w:cs="Times New Roman"/>
          <w:b w:val="0"/>
          <w:sz w:val="24"/>
          <w:szCs w:val="24"/>
        </w:rPr>
        <w:t xml:space="preserve"> Вли</w:t>
      </w:r>
      <w:r w:rsidRPr="00D1456C">
        <w:rPr>
          <w:rFonts w:ascii="Times New Roman" w:hAnsi="Times New Roman" w:cs="Times New Roman"/>
          <w:b w:val="0"/>
          <w:sz w:val="24"/>
          <w:szCs w:val="24"/>
        </w:rPr>
        <w:t>я</w:t>
      </w:r>
      <w:r w:rsidRPr="00D1456C">
        <w:rPr>
          <w:rFonts w:ascii="Times New Roman" w:hAnsi="Times New Roman" w:cs="Times New Roman"/>
          <w:b w:val="0"/>
          <w:sz w:val="24"/>
          <w:szCs w:val="24"/>
        </w:rPr>
        <w:t>ние промышленного освоения пустынь Южного Казахстана на фауну грызунов природных очагов трансмиссивных болезней человека</w:t>
      </w:r>
      <w:r>
        <w:rPr>
          <w:rFonts w:ascii="Times New Roman" w:hAnsi="Times New Roman" w:cs="Times New Roman"/>
          <w:b w:val="0"/>
          <w:sz w:val="24"/>
          <w:szCs w:val="24"/>
        </w:rPr>
        <w:t>……………………………</w:t>
      </w:r>
      <w:r w:rsidRPr="00D1456C">
        <w:rPr>
          <w:rFonts w:ascii="Times New Roman" w:hAnsi="Times New Roman" w:cs="Times New Roman"/>
          <w:b w:val="0"/>
          <w:sz w:val="24"/>
          <w:szCs w:val="24"/>
        </w:rPr>
        <w:t>37</w:t>
      </w:r>
    </w:p>
    <w:p w:rsidR="002D45ED" w:rsidRPr="00D1456C" w:rsidRDefault="002D45ED" w:rsidP="002D45ED">
      <w:pPr>
        <w:ind w:left="851" w:hanging="851"/>
        <w:rPr>
          <w:sz w:val="24"/>
          <w:szCs w:val="24"/>
        </w:rPr>
      </w:pPr>
    </w:p>
    <w:p w:rsidR="002D45ED" w:rsidRPr="008F0A06" w:rsidRDefault="002D45ED" w:rsidP="002D45ED">
      <w:pPr>
        <w:ind w:left="851" w:hanging="851"/>
        <w:jc w:val="center"/>
        <w:rPr>
          <w:b/>
          <w:smallCaps/>
          <w:color w:val="000000"/>
          <w:sz w:val="26"/>
          <w:szCs w:val="26"/>
        </w:rPr>
      </w:pPr>
      <w:r w:rsidRPr="008F0A06">
        <w:rPr>
          <w:b/>
          <w:smallCaps/>
          <w:color w:val="000000"/>
          <w:sz w:val="26"/>
          <w:szCs w:val="26"/>
        </w:rPr>
        <w:t>Носители и переносчики инфекций</w:t>
      </w:r>
    </w:p>
    <w:p w:rsidR="002D45ED" w:rsidRPr="00D1456C" w:rsidRDefault="002D45ED" w:rsidP="002D45ED">
      <w:pPr>
        <w:ind w:left="851" w:hanging="851"/>
        <w:rPr>
          <w:sz w:val="24"/>
          <w:szCs w:val="24"/>
        </w:rPr>
      </w:pPr>
      <w:r w:rsidRPr="00D1456C">
        <w:rPr>
          <w:b/>
          <w:sz w:val="24"/>
          <w:szCs w:val="24"/>
        </w:rPr>
        <w:t>Кусаинов Б. Н., Пак</w:t>
      </w:r>
      <w:r w:rsidRPr="00D1456C">
        <w:rPr>
          <w:sz w:val="24"/>
          <w:szCs w:val="24"/>
        </w:rPr>
        <w:t xml:space="preserve"> </w:t>
      </w:r>
      <w:r w:rsidRPr="00D1456C">
        <w:rPr>
          <w:b/>
          <w:sz w:val="24"/>
          <w:szCs w:val="24"/>
        </w:rPr>
        <w:t xml:space="preserve">М. В. </w:t>
      </w:r>
      <w:r w:rsidRPr="00D1456C">
        <w:rPr>
          <w:sz w:val="24"/>
          <w:szCs w:val="24"/>
        </w:rPr>
        <w:t xml:space="preserve">Депрессия численности большой песчанки </w:t>
      </w:r>
      <w:r w:rsidRPr="00D1456C">
        <w:rPr>
          <w:i/>
          <w:sz w:val="24"/>
          <w:szCs w:val="24"/>
        </w:rPr>
        <w:t>(</w:t>
      </w:r>
      <w:r w:rsidRPr="00D1456C">
        <w:rPr>
          <w:i/>
          <w:sz w:val="24"/>
          <w:szCs w:val="24"/>
          <w:lang w:val="en-US"/>
        </w:rPr>
        <w:t>Rhombomys</w:t>
      </w:r>
      <w:r w:rsidRPr="00D1456C">
        <w:rPr>
          <w:i/>
          <w:sz w:val="24"/>
          <w:szCs w:val="24"/>
        </w:rPr>
        <w:t xml:space="preserve"> </w:t>
      </w:r>
      <w:r w:rsidRPr="00D1456C">
        <w:rPr>
          <w:i/>
          <w:sz w:val="24"/>
          <w:szCs w:val="24"/>
          <w:lang w:val="en-US"/>
        </w:rPr>
        <w:t>opimus</w:t>
      </w:r>
      <w:r w:rsidRPr="00D1456C">
        <w:rPr>
          <w:i/>
          <w:sz w:val="24"/>
          <w:szCs w:val="24"/>
        </w:rPr>
        <w:t>)</w:t>
      </w:r>
      <w:r w:rsidRPr="00D1456C">
        <w:rPr>
          <w:sz w:val="24"/>
          <w:szCs w:val="24"/>
        </w:rPr>
        <w:t xml:space="preserve"> на северо-западной окраине ареала</w:t>
      </w:r>
      <w:r>
        <w:rPr>
          <w:sz w:val="24"/>
          <w:szCs w:val="24"/>
        </w:rPr>
        <w:t>………………………………………...</w:t>
      </w:r>
      <w:r w:rsidRPr="00D1456C">
        <w:rPr>
          <w:sz w:val="24"/>
          <w:szCs w:val="24"/>
        </w:rPr>
        <w:t>42</w:t>
      </w:r>
    </w:p>
    <w:p w:rsidR="002D45ED" w:rsidRPr="00D1456C" w:rsidRDefault="002D45ED" w:rsidP="002D45ED">
      <w:pPr>
        <w:ind w:left="851" w:hanging="851"/>
        <w:rPr>
          <w:sz w:val="24"/>
          <w:szCs w:val="24"/>
        </w:rPr>
      </w:pPr>
      <w:r w:rsidRPr="00D1456C">
        <w:rPr>
          <w:b/>
          <w:sz w:val="24"/>
          <w:szCs w:val="24"/>
        </w:rPr>
        <w:t>Сараев Ф. А., Скляренко Г. П., Козулина И. Г., Зинуллин Б. C., Тулешов И. У., Б</w:t>
      </w:r>
      <w:r w:rsidRPr="00D1456C">
        <w:rPr>
          <w:b/>
          <w:sz w:val="24"/>
          <w:szCs w:val="24"/>
        </w:rPr>
        <w:t>о</w:t>
      </w:r>
      <w:r w:rsidRPr="00D1456C">
        <w:rPr>
          <w:b/>
          <w:sz w:val="24"/>
          <w:szCs w:val="24"/>
        </w:rPr>
        <w:t>ранбаев Е. М., Сарсенгалиев Н. К., Кожантаев Г. К.</w:t>
      </w:r>
      <w:r w:rsidRPr="00D1456C">
        <w:rPr>
          <w:sz w:val="24"/>
          <w:szCs w:val="24"/>
        </w:rPr>
        <w:t xml:space="preserve"> Краснохвостая песчанка (</w:t>
      </w:r>
      <w:r w:rsidRPr="00D1456C">
        <w:rPr>
          <w:i/>
          <w:sz w:val="24"/>
          <w:szCs w:val="24"/>
          <w:lang w:val="en-US"/>
        </w:rPr>
        <w:t>Meriones</w:t>
      </w:r>
      <w:r w:rsidRPr="00D1456C">
        <w:rPr>
          <w:i/>
          <w:sz w:val="24"/>
          <w:szCs w:val="24"/>
        </w:rPr>
        <w:t xml:space="preserve"> </w:t>
      </w:r>
      <w:r w:rsidRPr="00D1456C">
        <w:rPr>
          <w:i/>
          <w:sz w:val="24"/>
          <w:szCs w:val="24"/>
          <w:lang w:val="en-US"/>
        </w:rPr>
        <w:t>libycus</w:t>
      </w:r>
      <w:r w:rsidRPr="00D1456C">
        <w:rPr>
          <w:sz w:val="24"/>
          <w:szCs w:val="24"/>
        </w:rPr>
        <w:t>) в Волго-Уральском междуречье</w:t>
      </w:r>
      <w:r>
        <w:rPr>
          <w:sz w:val="24"/>
          <w:szCs w:val="24"/>
        </w:rPr>
        <w:t>………………………………...</w:t>
      </w:r>
      <w:r w:rsidRPr="00D1456C">
        <w:rPr>
          <w:sz w:val="24"/>
          <w:szCs w:val="24"/>
        </w:rPr>
        <w:t>46</w:t>
      </w:r>
    </w:p>
    <w:p w:rsidR="002D45ED" w:rsidRPr="00D1456C" w:rsidRDefault="002D45ED" w:rsidP="002D45ED">
      <w:pPr>
        <w:ind w:left="851" w:hanging="851"/>
        <w:rPr>
          <w:sz w:val="24"/>
          <w:szCs w:val="24"/>
        </w:rPr>
      </w:pPr>
      <w:r w:rsidRPr="00D1456C">
        <w:rPr>
          <w:b/>
          <w:sz w:val="24"/>
          <w:szCs w:val="24"/>
        </w:rPr>
        <w:t>Стасенко Е. А., Бахрадинов М. Т., Аманжолов К. К., Мухамаджанов И. Х., Боранба</w:t>
      </w:r>
      <w:r w:rsidRPr="00D1456C">
        <w:rPr>
          <w:b/>
          <w:sz w:val="24"/>
          <w:szCs w:val="24"/>
        </w:rPr>
        <w:t>е</w:t>
      </w:r>
      <w:r w:rsidRPr="00D1456C">
        <w:rPr>
          <w:b/>
          <w:sz w:val="24"/>
          <w:szCs w:val="24"/>
        </w:rPr>
        <w:t>ва А. М., Джумаханова А. К., Губайдуллина А., Тимофеев Д. П.</w:t>
      </w:r>
      <w:r w:rsidRPr="00D1456C">
        <w:rPr>
          <w:sz w:val="24"/>
          <w:szCs w:val="24"/>
        </w:rPr>
        <w:t xml:space="preserve"> Динамика чи</w:t>
      </w:r>
      <w:r w:rsidRPr="00D1456C">
        <w:rPr>
          <w:sz w:val="24"/>
          <w:szCs w:val="24"/>
        </w:rPr>
        <w:t>с</w:t>
      </w:r>
      <w:r w:rsidRPr="00D1456C">
        <w:rPr>
          <w:sz w:val="24"/>
          <w:szCs w:val="24"/>
        </w:rPr>
        <w:t xml:space="preserve">ленности большой песчанки и блох рода </w:t>
      </w:r>
      <w:r w:rsidRPr="00D1456C">
        <w:rPr>
          <w:i/>
          <w:sz w:val="24"/>
          <w:szCs w:val="24"/>
        </w:rPr>
        <w:t>Xenopsylla</w:t>
      </w:r>
      <w:r w:rsidRPr="00D1456C">
        <w:rPr>
          <w:sz w:val="24"/>
          <w:szCs w:val="24"/>
        </w:rPr>
        <w:t xml:space="preserve"> в Самском ландшафтно-эпизоотологическом районе Устюртского автономного очага чумы в 1978-2012 гг. в связи с энзоотией чумы</w:t>
      </w:r>
      <w:r>
        <w:rPr>
          <w:sz w:val="24"/>
          <w:szCs w:val="24"/>
        </w:rPr>
        <w:t>……………………………………………………..…</w:t>
      </w:r>
      <w:r w:rsidR="00531F69">
        <w:rPr>
          <w:sz w:val="24"/>
          <w:szCs w:val="24"/>
        </w:rPr>
        <w:t>..</w:t>
      </w:r>
      <w:r>
        <w:rPr>
          <w:sz w:val="24"/>
          <w:szCs w:val="24"/>
        </w:rPr>
        <w:t>…..</w:t>
      </w:r>
      <w:r w:rsidRPr="00D1456C">
        <w:rPr>
          <w:sz w:val="24"/>
          <w:szCs w:val="24"/>
        </w:rPr>
        <w:t>52</w:t>
      </w:r>
    </w:p>
    <w:p w:rsidR="002D45ED" w:rsidRPr="00D1456C" w:rsidRDefault="002D45ED" w:rsidP="002D45ED">
      <w:pPr>
        <w:pStyle w:val="1"/>
        <w:keepNext w:val="0"/>
        <w:spacing w:before="0" w:after="0"/>
        <w:ind w:left="851" w:hanging="851"/>
        <w:rPr>
          <w:rFonts w:ascii="Times New Roman" w:hAnsi="Times New Roman" w:cs="Times New Roman"/>
          <w:b w:val="0"/>
          <w:sz w:val="24"/>
          <w:szCs w:val="24"/>
        </w:rPr>
      </w:pPr>
      <w:r w:rsidRPr="00D1456C">
        <w:rPr>
          <w:rFonts w:ascii="Times New Roman" w:hAnsi="Times New Roman" w:cs="Times New Roman"/>
          <w:sz w:val="24"/>
          <w:szCs w:val="24"/>
        </w:rPr>
        <w:t>Танитовский В. А., Бидашко Ф. Г., Майканов Н. С., Аязбаев Т. З., Гражданов А. К.</w:t>
      </w:r>
      <w:r w:rsidRPr="00D1456C">
        <w:rPr>
          <w:rFonts w:ascii="Times New Roman" w:hAnsi="Times New Roman" w:cs="Times New Roman"/>
          <w:b w:val="0"/>
          <w:sz w:val="24"/>
          <w:szCs w:val="24"/>
        </w:rPr>
        <w:t xml:space="preserve"> Распространение и численность клеща </w:t>
      </w:r>
      <w:r w:rsidRPr="00D1456C">
        <w:rPr>
          <w:rFonts w:ascii="Times New Roman" w:hAnsi="Times New Roman" w:cs="Times New Roman"/>
          <w:b w:val="0"/>
          <w:i/>
          <w:sz w:val="24"/>
          <w:szCs w:val="24"/>
          <w:lang w:val="en-US"/>
        </w:rPr>
        <w:t>Hyalomma</w:t>
      </w:r>
      <w:r w:rsidRPr="00D1456C">
        <w:rPr>
          <w:rFonts w:ascii="Times New Roman" w:hAnsi="Times New Roman" w:cs="Times New Roman"/>
          <w:b w:val="0"/>
          <w:i/>
          <w:sz w:val="24"/>
          <w:szCs w:val="24"/>
        </w:rPr>
        <w:t xml:space="preserve"> </w:t>
      </w:r>
      <w:r w:rsidRPr="00D1456C">
        <w:rPr>
          <w:rFonts w:ascii="Times New Roman" w:hAnsi="Times New Roman" w:cs="Times New Roman"/>
          <w:b w:val="0"/>
          <w:i/>
          <w:sz w:val="24"/>
          <w:szCs w:val="24"/>
          <w:lang w:val="en-US"/>
        </w:rPr>
        <w:t>marginatum</w:t>
      </w:r>
      <w:r w:rsidRPr="00D1456C">
        <w:rPr>
          <w:rFonts w:ascii="Times New Roman" w:hAnsi="Times New Roman" w:cs="Times New Roman"/>
          <w:b w:val="0"/>
          <w:i/>
          <w:sz w:val="24"/>
          <w:szCs w:val="24"/>
        </w:rPr>
        <w:t xml:space="preserve"> </w:t>
      </w:r>
      <w:r w:rsidRPr="00D1456C">
        <w:rPr>
          <w:rFonts w:ascii="Times New Roman" w:hAnsi="Times New Roman" w:cs="Times New Roman"/>
          <w:b w:val="0"/>
          <w:i/>
          <w:sz w:val="24"/>
          <w:szCs w:val="24"/>
          <w:lang w:val="en-US"/>
        </w:rPr>
        <w:t>marginatum</w:t>
      </w:r>
      <w:r w:rsidRPr="00D1456C">
        <w:rPr>
          <w:rFonts w:ascii="Times New Roman" w:hAnsi="Times New Roman" w:cs="Times New Roman"/>
          <w:b w:val="0"/>
          <w:sz w:val="24"/>
          <w:szCs w:val="24"/>
        </w:rPr>
        <w:t xml:space="preserve"> </w:t>
      </w:r>
      <w:r w:rsidRPr="00D1456C">
        <w:rPr>
          <w:rFonts w:ascii="Times New Roman" w:hAnsi="Times New Roman" w:cs="Times New Roman"/>
          <w:b w:val="0"/>
          <w:sz w:val="24"/>
          <w:szCs w:val="24"/>
          <w:lang w:val="en-US"/>
        </w:rPr>
        <w:t>Koch</w:t>
      </w:r>
      <w:r w:rsidRPr="00D1456C">
        <w:rPr>
          <w:rFonts w:ascii="Times New Roman" w:hAnsi="Times New Roman" w:cs="Times New Roman"/>
          <w:b w:val="0"/>
          <w:sz w:val="24"/>
          <w:szCs w:val="24"/>
        </w:rPr>
        <w:t>, 1844 в Западно-Казахстанской области</w:t>
      </w:r>
      <w:r>
        <w:rPr>
          <w:rFonts w:ascii="Times New Roman" w:hAnsi="Times New Roman" w:cs="Times New Roman"/>
          <w:b w:val="0"/>
          <w:sz w:val="24"/>
          <w:szCs w:val="24"/>
        </w:rPr>
        <w:t>………………………………………</w:t>
      </w:r>
      <w:r w:rsidR="00D27D98">
        <w:rPr>
          <w:rFonts w:ascii="Times New Roman" w:hAnsi="Times New Roman" w:cs="Times New Roman"/>
          <w:b w:val="0"/>
          <w:sz w:val="24"/>
          <w:szCs w:val="24"/>
        </w:rPr>
        <w:t>.</w:t>
      </w:r>
      <w:r>
        <w:rPr>
          <w:rFonts w:ascii="Times New Roman" w:hAnsi="Times New Roman" w:cs="Times New Roman"/>
          <w:b w:val="0"/>
          <w:sz w:val="24"/>
          <w:szCs w:val="24"/>
        </w:rPr>
        <w:t>……..</w:t>
      </w:r>
      <w:r w:rsidRPr="00D1456C">
        <w:rPr>
          <w:rFonts w:ascii="Times New Roman" w:hAnsi="Times New Roman" w:cs="Times New Roman"/>
          <w:b w:val="0"/>
          <w:sz w:val="24"/>
          <w:szCs w:val="24"/>
        </w:rPr>
        <w:t>56</w:t>
      </w:r>
    </w:p>
    <w:p w:rsidR="002D45ED" w:rsidRPr="00D1456C" w:rsidRDefault="002D45ED" w:rsidP="002D45ED">
      <w:pPr>
        <w:pStyle w:val="aa"/>
        <w:spacing w:after="0"/>
        <w:ind w:left="851" w:hanging="851"/>
        <w:rPr>
          <w:sz w:val="24"/>
          <w:szCs w:val="24"/>
        </w:rPr>
      </w:pPr>
      <w:r w:rsidRPr="00D1456C">
        <w:rPr>
          <w:b/>
          <w:sz w:val="24"/>
          <w:szCs w:val="24"/>
        </w:rPr>
        <w:t>Танитовский</w:t>
      </w:r>
      <w:r w:rsidRPr="008F0A06">
        <w:rPr>
          <w:b/>
          <w:sz w:val="24"/>
          <w:szCs w:val="24"/>
        </w:rPr>
        <w:t xml:space="preserve"> </w:t>
      </w:r>
      <w:r w:rsidRPr="00D1456C">
        <w:rPr>
          <w:b/>
          <w:sz w:val="24"/>
          <w:szCs w:val="24"/>
        </w:rPr>
        <w:t>В. А., Гражданов</w:t>
      </w:r>
      <w:r w:rsidRPr="008F0A06">
        <w:rPr>
          <w:b/>
          <w:sz w:val="24"/>
          <w:szCs w:val="24"/>
        </w:rPr>
        <w:t xml:space="preserve"> </w:t>
      </w:r>
      <w:r w:rsidRPr="00D1456C">
        <w:rPr>
          <w:b/>
          <w:sz w:val="24"/>
          <w:szCs w:val="24"/>
        </w:rPr>
        <w:t>А. К., Аязбаев</w:t>
      </w:r>
      <w:r w:rsidRPr="008F0A06">
        <w:rPr>
          <w:b/>
          <w:sz w:val="24"/>
          <w:szCs w:val="24"/>
        </w:rPr>
        <w:t xml:space="preserve"> </w:t>
      </w:r>
      <w:r w:rsidRPr="00D1456C">
        <w:rPr>
          <w:b/>
          <w:sz w:val="24"/>
          <w:szCs w:val="24"/>
        </w:rPr>
        <w:t>Т. З., Токтаров</w:t>
      </w:r>
      <w:r w:rsidRPr="008F0A06">
        <w:rPr>
          <w:b/>
          <w:sz w:val="24"/>
          <w:szCs w:val="24"/>
        </w:rPr>
        <w:t xml:space="preserve"> </w:t>
      </w:r>
      <w:r w:rsidRPr="00D1456C">
        <w:rPr>
          <w:b/>
          <w:sz w:val="24"/>
          <w:szCs w:val="24"/>
        </w:rPr>
        <w:t>М. И., Сатыбаев</w:t>
      </w:r>
      <w:r w:rsidRPr="00D1456C">
        <w:rPr>
          <w:sz w:val="24"/>
          <w:szCs w:val="24"/>
        </w:rPr>
        <w:t xml:space="preserve"> </w:t>
      </w:r>
      <w:r w:rsidRPr="00D1456C">
        <w:rPr>
          <w:b/>
          <w:sz w:val="24"/>
          <w:szCs w:val="24"/>
        </w:rPr>
        <w:t xml:space="preserve">С. М. </w:t>
      </w:r>
      <w:r w:rsidRPr="00D1456C">
        <w:rPr>
          <w:sz w:val="24"/>
          <w:szCs w:val="24"/>
        </w:rPr>
        <w:t>Причины сокращения численности малого суслика (</w:t>
      </w:r>
      <w:r w:rsidRPr="00D1456C">
        <w:rPr>
          <w:i/>
          <w:sz w:val="24"/>
          <w:szCs w:val="24"/>
          <w:lang w:val="en-US"/>
        </w:rPr>
        <w:t>Spermophilus</w:t>
      </w:r>
      <w:r w:rsidRPr="00D1456C">
        <w:rPr>
          <w:i/>
          <w:sz w:val="24"/>
          <w:szCs w:val="24"/>
        </w:rPr>
        <w:t xml:space="preserve"> </w:t>
      </w:r>
      <w:r w:rsidRPr="00D1456C">
        <w:rPr>
          <w:i/>
          <w:sz w:val="24"/>
          <w:szCs w:val="24"/>
          <w:lang w:val="en-US"/>
        </w:rPr>
        <w:t>pygmaeus</w:t>
      </w:r>
      <w:r w:rsidRPr="00D1456C">
        <w:rPr>
          <w:i/>
          <w:sz w:val="24"/>
          <w:szCs w:val="24"/>
        </w:rPr>
        <w:t xml:space="preserve"> </w:t>
      </w:r>
      <w:r w:rsidRPr="00D1456C">
        <w:rPr>
          <w:sz w:val="24"/>
          <w:szCs w:val="24"/>
          <w:lang w:val="en-US"/>
        </w:rPr>
        <w:t>Pallas</w:t>
      </w:r>
      <w:r w:rsidRPr="00D1456C">
        <w:rPr>
          <w:sz w:val="24"/>
          <w:szCs w:val="24"/>
        </w:rPr>
        <w:t xml:space="preserve">, 1778) </w:t>
      </w:r>
      <w:proofErr w:type="gramStart"/>
      <w:r w:rsidRPr="00D1456C">
        <w:rPr>
          <w:sz w:val="24"/>
          <w:szCs w:val="24"/>
        </w:rPr>
        <w:t>в</w:t>
      </w:r>
      <w:proofErr w:type="gramEnd"/>
      <w:r w:rsidRPr="00D1456C">
        <w:rPr>
          <w:sz w:val="24"/>
          <w:szCs w:val="24"/>
        </w:rPr>
        <w:t xml:space="preserve"> Северном Прикаспии</w:t>
      </w:r>
      <w:r>
        <w:rPr>
          <w:sz w:val="24"/>
          <w:szCs w:val="24"/>
        </w:rPr>
        <w:t>……………………………………………………….</w:t>
      </w:r>
      <w:r w:rsidR="00D27D98">
        <w:rPr>
          <w:sz w:val="24"/>
          <w:szCs w:val="24"/>
        </w:rPr>
        <w:t>.</w:t>
      </w:r>
      <w:r>
        <w:rPr>
          <w:sz w:val="24"/>
          <w:szCs w:val="24"/>
        </w:rPr>
        <w:t>.</w:t>
      </w:r>
      <w:r w:rsidRPr="00D1456C">
        <w:rPr>
          <w:sz w:val="24"/>
          <w:szCs w:val="24"/>
        </w:rPr>
        <w:t>61</w:t>
      </w:r>
    </w:p>
    <w:p w:rsidR="002D45ED" w:rsidRPr="00D1456C" w:rsidRDefault="002D45ED" w:rsidP="002D45ED">
      <w:pPr>
        <w:ind w:left="851" w:hanging="851"/>
        <w:rPr>
          <w:sz w:val="24"/>
          <w:szCs w:val="24"/>
        </w:rPr>
      </w:pPr>
    </w:p>
    <w:p w:rsidR="002D45ED" w:rsidRPr="008F0A06" w:rsidRDefault="002D45ED" w:rsidP="002D45ED">
      <w:pPr>
        <w:ind w:left="851" w:hanging="851"/>
        <w:jc w:val="center"/>
        <w:rPr>
          <w:b/>
          <w:smallCaps/>
          <w:color w:val="000000"/>
          <w:sz w:val="26"/>
          <w:szCs w:val="26"/>
        </w:rPr>
      </w:pPr>
      <w:r w:rsidRPr="008F0A06">
        <w:rPr>
          <w:b/>
          <w:smallCaps/>
          <w:color w:val="000000"/>
          <w:sz w:val="26"/>
          <w:szCs w:val="26"/>
        </w:rPr>
        <w:t>Краткие сообщения</w:t>
      </w:r>
    </w:p>
    <w:p w:rsidR="002D45ED" w:rsidRPr="00D1456C" w:rsidRDefault="002D45ED" w:rsidP="002D45ED">
      <w:pPr>
        <w:tabs>
          <w:tab w:val="left" w:pos="1134"/>
        </w:tabs>
        <w:ind w:left="851" w:hanging="851"/>
        <w:rPr>
          <w:sz w:val="24"/>
          <w:szCs w:val="24"/>
          <w:lang w:val="kk-KZ"/>
        </w:rPr>
      </w:pPr>
      <w:r w:rsidRPr="00D1456C">
        <w:rPr>
          <w:b/>
          <w:sz w:val="24"/>
          <w:szCs w:val="24"/>
          <w:lang w:val="kk-KZ"/>
        </w:rPr>
        <w:t>Аманжолов К. К., Тимофеев Д. П., Султамуратова М. Д., Майлибаев М. П., Бахради</w:t>
      </w:r>
      <w:r w:rsidRPr="00D1456C">
        <w:rPr>
          <w:sz w:val="24"/>
          <w:szCs w:val="24"/>
        </w:rPr>
        <w:softHyphen/>
      </w:r>
      <w:r w:rsidRPr="00D1456C">
        <w:rPr>
          <w:b/>
          <w:sz w:val="24"/>
          <w:szCs w:val="24"/>
          <w:lang w:val="kk-KZ"/>
        </w:rPr>
        <w:t>нов М. Т., Мухамаджанов И. Х.</w:t>
      </w:r>
      <w:r w:rsidRPr="00D1456C">
        <w:rPr>
          <w:sz w:val="24"/>
          <w:szCs w:val="24"/>
          <w:lang w:val="kk-KZ"/>
        </w:rPr>
        <w:t xml:space="preserve"> О находке зараженных кожным лейшманиозом больших песчанок в Мангистауской области.........................................</w:t>
      </w:r>
      <w:r>
        <w:rPr>
          <w:sz w:val="24"/>
          <w:szCs w:val="24"/>
          <w:lang w:val="kk-KZ"/>
        </w:rPr>
        <w:t>.........</w:t>
      </w:r>
      <w:r w:rsidRPr="00D1456C">
        <w:rPr>
          <w:sz w:val="24"/>
          <w:szCs w:val="24"/>
          <w:lang w:val="kk-KZ"/>
        </w:rPr>
        <w:t>...........65</w:t>
      </w:r>
    </w:p>
    <w:p w:rsidR="002D45ED" w:rsidRPr="00D1456C" w:rsidRDefault="002D45ED" w:rsidP="002D45ED">
      <w:pPr>
        <w:tabs>
          <w:tab w:val="left" w:pos="1134"/>
        </w:tabs>
        <w:ind w:left="851" w:hanging="851"/>
        <w:rPr>
          <w:sz w:val="24"/>
          <w:szCs w:val="24"/>
          <w:lang w:val="kk-KZ"/>
        </w:rPr>
      </w:pPr>
      <w:r w:rsidRPr="00D1456C">
        <w:rPr>
          <w:b/>
          <w:sz w:val="24"/>
          <w:szCs w:val="24"/>
        </w:rPr>
        <w:t>Боранбаева А. М.</w:t>
      </w:r>
      <w:r w:rsidRPr="00D1456C">
        <w:rPr>
          <w:b/>
          <w:sz w:val="24"/>
          <w:szCs w:val="24"/>
          <w:lang w:val="kk-KZ"/>
        </w:rPr>
        <w:t xml:space="preserve">, </w:t>
      </w:r>
      <w:r w:rsidRPr="00D1456C">
        <w:rPr>
          <w:b/>
          <w:sz w:val="24"/>
          <w:szCs w:val="24"/>
        </w:rPr>
        <w:t xml:space="preserve">Мухтаров Р. </w:t>
      </w:r>
      <w:r w:rsidRPr="00D1456C">
        <w:rPr>
          <w:b/>
          <w:sz w:val="24"/>
          <w:szCs w:val="24"/>
          <w:lang w:val="kk-KZ"/>
        </w:rPr>
        <w:t>М</w:t>
      </w:r>
      <w:r w:rsidRPr="00D1456C">
        <w:rPr>
          <w:b/>
          <w:sz w:val="24"/>
          <w:szCs w:val="24"/>
        </w:rPr>
        <w:t>.,</w:t>
      </w:r>
      <w:r w:rsidRPr="00D1456C">
        <w:rPr>
          <w:b/>
          <w:sz w:val="24"/>
          <w:szCs w:val="24"/>
          <w:lang w:val="kk-KZ"/>
        </w:rPr>
        <w:t xml:space="preserve"> Майканов Н. С., Губайдуллина А. Н.</w:t>
      </w:r>
      <w:r w:rsidRPr="00D1456C">
        <w:rPr>
          <w:sz w:val="24"/>
          <w:szCs w:val="24"/>
          <w:lang w:val="kk-KZ"/>
        </w:rPr>
        <w:t xml:space="preserve"> Фауна клещей Мангистауской области, эпизоотологическое значение (каз.</w:t>
      </w:r>
      <w:r>
        <w:rPr>
          <w:sz w:val="24"/>
          <w:szCs w:val="24"/>
          <w:lang w:val="kk-KZ"/>
        </w:rPr>
        <w:t>)....................</w:t>
      </w:r>
      <w:r w:rsidRPr="00D1456C">
        <w:rPr>
          <w:sz w:val="24"/>
          <w:szCs w:val="24"/>
          <w:lang w:val="kk-KZ"/>
        </w:rPr>
        <w:t>66</w:t>
      </w:r>
    </w:p>
    <w:p w:rsidR="002D45ED" w:rsidRPr="00D1456C" w:rsidRDefault="002D45ED" w:rsidP="002D45ED">
      <w:pPr>
        <w:ind w:left="851" w:hanging="851"/>
        <w:rPr>
          <w:b/>
          <w:sz w:val="24"/>
          <w:szCs w:val="24"/>
          <w:lang w:val="kk-KZ"/>
        </w:rPr>
      </w:pPr>
      <w:r w:rsidRPr="00D1456C">
        <w:rPr>
          <w:b/>
          <w:sz w:val="24"/>
          <w:szCs w:val="24"/>
          <w:bdr w:val="single" w:sz="4" w:space="0" w:color="auto"/>
          <w:lang w:val="kk-KZ"/>
        </w:rPr>
        <w:lastRenderedPageBreak/>
        <w:t>Гончаров А. И.</w:t>
      </w:r>
      <w:r w:rsidRPr="00D1456C">
        <w:rPr>
          <w:b/>
          <w:sz w:val="24"/>
          <w:szCs w:val="24"/>
          <w:lang w:val="kk-KZ"/>
        </w:rPr>
        <w:t>, Плотникова Е. П.</w:t>
      </w:r>
      <w:r w:rsidRPr="00D1456C">
        <w:rPr>
          <w:sz w:val="24"/>
          <w:szCs w:val="24"/>
          <w:lang w:val="kk-KZ"/>
        </w:rPr>
        <w:t xml:space="preserve"> О</w:t>
      </w:r>
      <w:r w:rsidRPr="00D1456C">
        <w:rPr>
          <w:sz w:val="24"/>
          <w:szCs w:val="24"/>
          <w:lang w:val="fr-FR"/>
        </w:rPr>
        <w:t xml:space="preserve"> </w:t>
      </w:r>
      <w:r w:rsidRPr="00D1456C">
        <w:rPr>
          <w:sz w:val="24"/>
          <w:szCs w:val="24"/>
          <w:lang w:val="kk-KZ"/>
        </w:rPr>
        <w:t>подвидах</w:t>
      </w:r>
      <w:r w:rsidRPr="00D1456C">
        <w:rPr>
          <w:sz w:val="24"/>
          <w:szCs w:val="24"/>
          <w:lang w:val="fr-FR"/>
        </w:rPr>
        <w:t xml:space="preserve"> </w:t>
      </w:r>
      <w:r w:rsidRPr="00D1456C">
        <w:rPr>
          <w:i/>
          <w:sz w:val="24"/>
          <w:szCs w:val="24"/>
          <w:lang w:val="fr-FR"/>
        </w:rPr>
        <w:t>Amphalius clarus (Insecta: Siphonaptera,</w:t>
      </w:r>
      <w:r w:rsidRPr="008F0A06">
        <w:rPr>
          <w:i/>
          <w:sz w:val="24"/>
          <w:szCs w:val="24"/>
          <w:lang w:val="kk-KZ"/>
        </w:rPr>
        <w:t xml:space="preserve"> </w:t>
      </w:r>
      <w:r w:rsidRPr="00D1456C">
        <w:rPr>
          <w:i/>
          <w:sz w:val="24"/>
          <w:szCs w:val="24"/>
          <w:lang w:val="fr-FR"/>
        </w:rPr>
        <w:t>Ceratophyllidae)</w:t>
      </w:r>
      <w:r>
        <w:rPr>
          <w:bCs/>
          <w:sz w:val="24"/>
          <w:szCs w:val="24"/>
          <w:lang w:val="kk-KZ"/>
        </w:rPr>
        <w:t>..............................................................................................................</w:t>
      </w:r>
      <w:r w:rsidRPr="00D1456C">
        <w:rPr>
          <w:bCs/>
          <w:sz w:val="24"/>
          <w:szCs w:val="24"/>
          <w:lang w:val="kk-KZ"/>
        </w:rPr>
        <w:t>67</w:t>
      </w:r>
    </w:p>
    <w:p w:rsidR="002D45ED" w:rsidRPr="00D1456C" w:rsidRDefault="002D45ED" w:rsidP="002D45ED">
      <w:pPr>
        <w:ind w:left="851" w:hanging="851"/>
        <w:rPr>
          <w:sz w:val="24"/>
          <w:szCs w:val="24"/>
        </w:rPr>
      </w:pPr>
      <w:r w:rsidRPr="00D1456C">
        <w:rPr>
          <w:b/>
          <w:sz w:val="24"/>
          <w:szCs w:val="24"/>
        </w:rPr>
        <w:t xml:space="preserve">Ермаханов А., Балибаев М., Айсауытов Б., Токсанбаева Н., Абдразакова А., Ибраева Ш., Жунисова Ж., Кушеев Ш., Ербошаева Э., Шайманова Ш. </w:t>
      </w:r>
      <w:r w:rsidRPr="00D1456C">
        <w:rPr>
          <w:sz w:val="24"/>
          <w:szCs w:val="24"/>
        </w:rPr>
        <w:t>Об участии п</w:t>
      </w:r>
      <w:r w:rsidRPr="00D1456C">
        <w:rPr>
          <w:sz w:val="24"/>
          <w:szCs w:val="24"/>
        </w:rPr>
        <w:t>е</w:t>
      </w:r>
      <w:r w:rsidRPr="00D1456C">
        <w:rPr>
          <w:sz w:val="24"/>
          <w:szCs w:val="24"/>
        </w:rPr>
        <w:t>ревязки в чумном эпизоотическом процессе на территории Жосалинского прот</w:t>
      </w:r>
      <w:r w:rsidRPr="00D1456C">
        <w:rPr>
          <w:sz w:val="24"/>
          <w:szCs w:val="24"/>
        </w:rPr>
        <w:t>и</w:t>
      </w:r>
      <w:r w:rsidRPr="00D1456C">
        <w:rPr>
          <w:sz w:val="24"/>
          <w:szCs w:val="24"/>
        </w:rPr>
        <w:t>вочумного  отделения за период 2002-2011 гг</w:t>
      </w:r>
      <w:proofErr w:type="gramStart"/>
      <w:r w:rsidRPr="00D1456C">
        <w:rPr>
          <w:sz w:val="24"/>
          <w:szCs w:val="24"/>
        </w:rPr>
        <w:t>.(</w:t>
      </w:r>
      <w:proofErr w:type="gramEnd"/>
      <w:r w:rsidRPr="00D1456C">
        <w:rPr>
          <w:sz w:val="24"/>
          <w:szCs w:val="24"/>
        </w:rPr>
        <w:t>каз.)</w:t>
      </w:r>
      <w:r>
        <w:rPr>
          <w:sz w:val="24"/>
          <w:szCs w:val="24"/>
        </w:rPr>
        <w:t>…………….…………</w:t>
      </w:r>
      <w:r w:rsidR="00D27D98">
        <w:rPr>
          <w:sz w:val="24"/>
          <w:szCs w:val="24"/>
        </w:rPr>
        <w:t>.</w:t>
      </w:r>
      <w:r>
        <w:rPr>
          <w:sz w:val="24"/>
          <w:szCs w:val="24"/>
        </w:rPr>
        <w:t>……</w:t>
      </w:r>
      <w:r w:rsidRPr="00D1456C">
        <w:rPr>
          <w:sz w:val="24"/>
          <w:szCs w:val="24"/>
        </w:rPr>
        <w:t>…69</w:t>
      </w:r>
    </w:p>
    <w:p w:rsidR="002D45ED" w:rsidRPr="00D1456C" w:rsidRDefault="002D45ED" w:rsidP="002D45ED">
      <w:pPr>
        <w:tabs>
          <w:tab w:val="left" w:pos="-1843"/>
        </w:tabs>
        <w:ind w:left="851" w:hanging="851"/>
        <w:rPr>
          <w:bCs/>
          <w:sz w:val="24"/>
          <w:szCs w:val="24"/>
          <w:lang w:val="kk-KZ"/>
        </w:rPr>
      </w:pPr>
      <w:r w:rsidRPr="00D1456C">
        <w:rPr>
          <w:b/>
          <w:bCs/>
          <w:sz w:val="24"/>
          <w:szCs w:val="24"/>
          <w:lang w:val="kk-KZ"/>
        </w:rPr>
        <w:t xml:space="preserve">Кдырсих Б. Г., Сундуков Р. И., Куспанов А. К., Кдырсихова Г. Г., Аязбаев Т. З., Майканов Н. С. </w:t>
      </w:r>
      <w:r w:rsidRPr="00D1456C">
        <w:rPr>
          <w:bCs/>
          <w:sz w:val="24"/>
          <w:szCs w:val="24"/>
          <w:lang w:val="kk-KZ"/>
        </w:rPr>
        <w:t xml:space="preserve">О выделении </w:t>
      </w:r>
      <w:r w:rsidRPr="00D1456C">
        <w:rPr>
          <w:bCs/>
          <w:sz w:val="24"/>
          <w:szCs w:val="24"/>
        </w:rPr>
        <w:t xml:space="preserve">возбудителя </w:t>
      </w:r>
      <w:r w:rsidRPr="00D1456C">
        <w:rPr>
          <w:bCs/>
          <w:sz w:val="24"/>
          <w:szCs w:val="24"/>
          <w:lang w:val="kk-KZ"/>
        </w:rPr>
        <w:t>туляремии от каменки-плясуньи (</w:t>
      </w:r>
      <w:r w:rsidRPr="00D1456C">
        <w:rPr>
          <w:bCs/>
          <w:i/>
          <w:sz w:val="24"/>
          <w:szCs w:val="24"/>
          <w:lang w:val="en-US"/>
        </w:rPr>
        <w:t>O</w:t>
      </w:r>
      <w:r w:rsidRPr="00D1456C">
        <w:rPr>
          <w:bCs/>
          <w:i/>
          <w:sz w:val="24"/>
          <w:szCs w:val="24"/>
          <w:lang w:val="en-US"/>
        </w:rPr>
        <w:t>e</w:t>
      </w:r>
      <w:r w:rsidRPr="00D1456C">
        <w:rPr>
          <w:bCs/>
          <w:i/>
          <w:sz w:val="24"/>
          <w:szCs w:val="24"/>
          <w:lang w:val="en-US"/>
        </w:rPr>
        <w:t>nanthe</w:t>
      </w:r>
      <w:r w:rsidRPr="00D1456C">
        <w:rPr>
          <w:bCs/>
          <w:i/>
          <w:sz w:val="24"/>
          <w:szCs w:val="24"/>
        </w:rPr>
        <w:t xml:space="preserve"> </w:t>
      </w:r>
      <w:r w:rsidRPr="00D1456C">
        <w:rPr>
          <w:bCs/>
          <w:i/>
          <w:sz w:val="24"/>
          <w:szCs w:val="24"/>
          <w:lang w:val="en-US"/>
        </w:rPr>
        <w:t>isabel</w:t>
      </w:r>
      <w:r w:rsidR="00E951AF">
        <w:rPr>
          <w:bCs/>
          <w:i/>
          <w:sz w:val="24"/>
          <w:szCs w:val="24"/>
          <w:lang w:val="en-US"/>
        </w:rPr>
        <w:t>l</w:t>
      </w:r>
      <w:r w:rsidRPr="00D1456C">
        <w:rPr>
          <w:bCs/>
          <w:i/>
          <w:sz w:val="24"/>
          <w:szCs w:val="24"/>
          <w:lang w:val="en-US"/>
        </w:rPr>
        <w:t>ina</w:t>
      </w:r>
      <w:r w:rsidRPr="00D1456C">
        <w:rPr>
          <w:bCs/>
          <w:i/>
          <w:sz w:val="24"/>
          <w:szCs w:val="24"/>
        </w:rPr>
        <w:t xml:space="preserve">) </w:t>
      </w:r>
      <w:r w:rsidRPr="00D1456C">
        <w:rPr>
          <w:bCs/>
          <w:sz w:val="24"/>
          <w:szCs w:val="24"/>
          <w:lang w:val="kk-KZ"/>
        </w:rPr>
        <w:t>в</w:t>
      </w:r>
      <w:r w:rsidRPr="00D1456C">
        <w:rPr>
          <w:bCs/>
          <w:i/>
          <w:sz w:val="24"/>
          <w:szCs w:val="24"/>
          <w:lang w:val="kk-KZ"/>
        </w:rPr>
        <w:t xml:space="preserve"> </w:t>
      </w:r>
      <w:r w:rsidRPr="00D1456C">
        <w:rPr>
          <w:bCs/>
          <w:sz w:val="24"/>
          <w:szCs w:val="24"/>
          <w:lang w:val="kk-KZ"/>
        </w:rPr>
        <w:t>Западно-Казахстанской области</w:t>
      </w:r>
      <w:r>
        <w:rPr>
          <w:bCs/>
          <w:sz w:val="24"/>
          <w:szCs w:val="24"/>
          <w:lang w:val="kk-KZ"/>
        </w:rPr>
        <w:t>................................</w:t>
      </w:r>
      <w:r w:rsidR="00531F69">
        <w:rPr>
          <w:bCs/>
          <w:sz w:val="24"/>
          <w:szCs w:val="24"/>
          <w:lang w:val="kk-KZ"/>
        </w:rPr>
        <w:t>....</w:t>
      </w:r>
      <w:r w:rsidR="00D27D98">
        <w:rPr>
          <w:bCs/>
          <w:sz w:val="24"/>
          <w:szCs w:val="24"/>
          <w:lang w:val="kk-KZ"/>
        </w:rPr>
        <w:t>..</w:t>
      </w:r>
      <w:r>
        <w:rPr>
          <w:bCs/>
          <w:sz w:val="24"/>
          <w:szCs w:val="24"/>
          <w:lang w:val="kk-KZ"/>
        </w:rPr>
        <w:t>............</w:t>
      </w:r>
      <w:r w:rsidRPr="00D1456C">
        <w:rPr>
          <w:bCs/>
          <w:sz w:val="24"/>
          <w:szCs w:val="24"/>
          <w:lang w:val="kk-KZ"/>
        </w:rPr>
        <w:t>71</w:t>
      </w:r>
    </w:p>
    <w:p w:rsidR="002D45ED" w:rsidRPr="00D1456C" w:rsidRDefault="002D45ED" w:rsidP="002D45ED">
      <w:pPr>
        <w:tabs>
          <w:tab w:val="left" w:pos="-1843"/>
        </w:tabs>
        <w:ind w:left="851" w:hanging="851"/>
        <w:rPr>
          <w:bCs/>
          <w:sz w:val="24"/>
          <w:szCs w:val="24"/>
        </w:rPr>
      </w:pPr>
      <w:r w:rsidRPr="00D1456C">
        <w:rPr>
          <w:b/>
          <w:bCs/>
          <w:sz w:val="24"/>
          <w:szCs w:val="24"/>
        </w:rPr>
        <w:t xml:space="preserve">Кдырсихова Г. Г., Танитовский В. А., Майканов Н. С., Кдырсих Б. Г. </w:t>
      </w:r>
      <w:r w:rsidRPr="00D1456C">
        <w:rPr>
          <w:bCs/>
          <w:sz w:val="24"/>
          <w:szCs w:val="24"/>
        </w:rPr>
        <w:t xml:space="preserve">Блохи </w:t>
      </w:r>
      <w:r w:rsidRPr="00D1456C">
        <w:rPr>
          <w:bCs/>
          <w:i/>
          <w:sz w:val="24"/>
          <w:szCs w:val="24"/>
          <w:lang w:val="en-US"/>
        </w:rPr>
        <w:t>Frontopsylla</w:t>
      </w:r>
      <w:r w:rsidRPr="00D1456C">
        <w:rPr>
          <w:bCs/>
          <w:i/>
          <w:sz w:val="24"/>
          <w:szCs w:val="24"/>
        </w:rPr>
        <w:t xml:space="preserve"> </w:t>
      </w:r>
      <w:r w:rsidRPr="00D1456C">
        <w:rPr>
          <w:bCs/>
          <w:i/>
          <w:sz w:val="24"/>
          <w:szCs w:val="24"/>
          <w:lang w:val="en-US"/>
        </w:rPr>
        <w:t>elata</w:t>
      </w:r>
      <w:r w:rsidRPr="00D1456C">
        <w:rPr>
          <w:bCs/>
          <w:sz w:val="24"/>
          <w:szCs w:val="24"/>
        </w:rPr>
        <w:t xml:space="preserve"> – новый вид для фауны Западно-Казахстанской обл</w:t>
      </w:r>
      <w:r w:rsidRPr="00D1456C">
        <w:rPr>
          <w:bCs/>
          <w:sz w:val="24"/>
          <w:szCs w:val="24"/>
        </w:rPr>
        <w:t>а</w:t>
      </w:r>
      <w:r w:rsidRPr="00D1456C">
        <w:rPr>
          <w:bCs/>
          <w:sz w:val="24"/>
          <w:szCs w:val="24"/>
        </w:rPr>
        <w:t>сти</w:t>
      </w:r>
      <w:r>
        <w:rPr>
          <w:bCs/>
          <w:sz w:val="24"/>
          <w:szCs w:val="24"/>
        </w:rPr>
        <w:t>…</w:t>
      </w:r>
      <w:r w:rsidR="00E951AF" w:rsidRPr="00E951AF">
        <w:rPr>
          <w:bCs/>
          <w:sz w:val="24"/>
          <w:szCs w:val="24"/>
        </w:rPr>
        <w:t>……</w:t>
      </w:r>
      <w:r>
        <w:rPr>
          <w:bCs/>
          <w:sz w:val="24"/>
          <w:szCs w:val="24"/>
        </w:rPr>
        <w:t>…...</w:t>
      </w:r>
      <w:r w:rsidRPr="00D1456C">
        <w:rPr>
          <w:bCs/>
          <w:sz w:val="24"/>
          <w:szCs w:val="24"/>
        </w:rPr>
        <w:t>72</w:t>
      </w:r>
    </w:p>
    <w:p w:rsidR="002D45ED" w:rsidRPr="00D1456C" w:rsidRDefault="002D45ED" w:rsidP="002D45ED">
      <w:pPr>
        <w:pStyle w:val="afff6"/>
        <w:ind w:left="851" w:hanging="851"/>
        <w:rPr>
          <w:rFonts w:ascii="Times New Roman" w:hAnsi="Times New Roman" w:cs="Times New Roman"/>
          <w:b/>
          <w:sz w:val="24"/>
          <w:szCs w:val="24"/>
        </w:rPr>
      </w:pPr>
      <w:r w:rsidRPr="00D1456C">
        <w:rPr>
          <w:rFonts w:ascii="Times New Roman" w:hAnsi="Times New Roman" w:cs="Times New Roman"/>
          <w:b/>
          <w:sz w:val="24"/>
          <w:szCs w:val="24"/>
        </w:rPr>
        <w:t>Косовцева М. В., Султамуратова М. Д., Губайдуллина А. Н.</w:t>
      </w:r>
      <w:r w:rsidRPr="00D1456C">
        <w:rPr>
          <w:rFonts w:ascii="Times New Roman" w:hAnsi="Times New Roman" w:cs="Times New Roman"/>
          <w:sz w:val="24"/>
          <w:szCs w:val="24"/>
        </w:rPr>
        <w:t xml:space="preserve"> Листериоз в Мангист</w:t>
      </w:r>
      <w:r w:rsidRPr="00D1456C">
        <w:rPr>
          <w:rFonts w:ascii="Times New Roman" w:hAnsi="Times New Roman" w:cs="Times New Roman"/>
          <w:sz w:val="24"/>
          <w:szCs w:val="24"/>
        </w:rPr>
        <w:t>а</w:t>
      </w:r>
      <w:r w:rsidRPr="00D1456C">
        <w:rPr>
          <w:rFonts w:ascii="Times New Roman" w:hAnsi="Times New Roman" w:cs="Times New Roman"/>
          <w:sz w:val="24"/>
          <w:szCs w:val="24"/>
        </w:rPr>
        <w:t>уской обл</w:t>
      </w:r>
      <w:r w:rsidRPr="00D1456C">
        <w:rPr>
          <w:rFonts w:ascii="Times New Roman" w:hAnsi="Times New Roman" w:cs="Times New Roman"/>
          <w:sz w:val="24"/>
          <w:szCs w:val="24"/>
        </w:rPr>
        <w:t>а</w:t>
      </w:r>
      <w:r w:rsidRPr="00D1456C">
        <w:rPr>
          <w:rFonts w:ascii="Times New Roman" w:hAnsi="Times New Roman" w:cs="Times New Roman"/>
          <w:sz w:val="24"/>
          <w:szCs w:val="24"/>
        </w:rPr>
        <w:t>сти</w:t>
      </w:r>
      <w:r>
        <w:rPr>
          <w:rFonts w:ascii="Times New Roman" w:hAnsi="Times New Roman" w:cs="Times New Roman"/>
          <w:sz w:val="24"/>
          <w:szCs w:val="24"/>
        </w:rPr>
        <w:t>..…………………………………………………………</w:t>
      </w:r>
      <w:r w:rsidR="00D27D98">
        <w:rPr>
          <w:rFonts w:ascii="Times New Roman" w:hAnsi="Times New Roman" w:cs="Times New Roman"/>
          <w:sz w:val="24"/>
          <w:szCs w:val="24"/>
        </w:rPr>
        <w:t>.</w:t>
      </w:r>
      <w:r>
        <w:rPr>
          <w:rFonts w:ascii="Times New Roman" w:hAnsi="Times New Roman" w:cs="Times New Roman"/>
          <w:sz w:val="24"/>
          <w:szCs w:val="24"/>
        </w:rPr>
        <w:t>…….….……</w:t>
      </w:r>
      <w:r w:rsidRPr="00D1456C">
        <w:rPr>
          <w:rFonts w:ascii="Times New Roman" w:hAnsi="Times New Roman" w:cs="Times New Roman"/>
          <w:sz w:val="24"/>
          <w:szCs w:val="24"/>
        </w:rPr>
        <w:t>73</w:t>
      </w:r>
    </w:p>
    <w:p w:rsidR="002D45ED" w:rsidRPr="00D1456C" w:rsidRDefault="002D45ED" w:rsidP="002D45ED">
      <w:pPr>
        <w:pStyle w:val="msonospacing0"/>
        <w:ind w:left="851" w:hanging="851"/>
        <w:jc w:val="both"/>
        <w:rPr>
          <w:rFonts w:ascii="Times New Roman" w:hAnsi="Times New Roman"/>
          <w:sz w:val="24"/>
          <w:szCs w:val="24"/>
        </w:rPr>
      </w:pPr>
      <w:r w:rsidRPr="00D1456C">
        <w:rPr>
          <w:rFonts w:ascii="Times New Roman" w:hAnsi="Times New Roman"/>
          <w:b/>
          <w:bCs/>
          <w:sz w:val="24"/>
          <w:szCs w:val="24"/>
        </w:rPr>
        <w:t xml:space="preserve">Махнин Б. В. </w:t>
      </w:r>
      <w:r w:rsidRPr="00D1456C">
        <w:rPr>
          <w:rFonts w:ascii="Times New Roman" w:hAnsi="Times New Roman"/>
          <w:bCs/>
          <w:sz w:val="24"/>
          <w:szCs w:val="24"/>
        </w:rPr>
        <w:t>Результаты десятилетнего эпизоотологического обследования левобере</w:t>
      </w:r>
      <w:r w:rsidRPr="00D1456C">
        <w:rPr>
          <w:rFonts w:ascii="Times New Roman" w:hAnsi="Times New Roman"/>
          <w:bCs/>
          <w:sz w:val="24"/>
          <w:szCs w:val="24"/>
        </w:rPr>
        <w:t>ж</w:t>
      </w:r>
      <w:r w:rsidRPr="00D1456C">
        <w:rPr>
          <w:rFonts w:ascii="Times New Roman" w:hAnsi="Times New Roman"/>
          <w:bCs/>
          <w:sz w:val="24"/>
          <w:szCs w:val="24"/>
        </w:rPr>
        <w:t>ного участка Илийского межгорного очага чумы…………</w:t>
      </w:r>
      <w:r>
        <w:rPr>
          <w:rFonts w:ascii="Times New Roman" w:hAnsi="Times New Roman"/>
          <w:bCs/>
          <w:sz w:val="24"/>
          <w:szCs w:val="24"/>
        </w:rPr>
        <w:t>.…………</w:t>
      </w:r>
      <w:r w:rsidR="00D27D98">
        <w:rPr>
          <w:rFonts w:ascii="Times New Roman" w:hAnsi="Times New Roman"/>
          <w:bCs/>
          <w:sz w:val="24"/>
          <w:szCs w:val="24"/>
        </w:rPr>
        <w:t>.</w:t>
      </w:r>
      <w:r>
        <w:rPr>
          <w:rFonts w:ascii="Times New Roman" w:hAnsi="Times New Roman"/>
          <w:bCs/>
          <w:sz w:val="24"/>
          <w:szCs w:val="24"/>
        </w:rPr>
        <w:t>………</w:t>
      </w:r>
      <w:r w:rsidRPr="00D1456C">
        <w:rPr>
          <w:rFonts w:ascii="Times New Roman" w:hAnsi="Times New Roman"/>
          <w:bCs/>
          <w:sz w:val="24"/>
          <w:szCs w:val="24"/>
        </w:rPr>
        <w:t>……75</w:t>
      </w:r>
    </w:p>
    <w:p w:rsidR="002D45ED" w:rsidRPr="00D1456C" w:rsidRDefault="002D45ED" w:rsidP="002D45ED">
      <w:pPr>
        <w:tabs>
          <w:tab w:val="left" w:pos="-1843"/>
        </w:tabs>
        <w:ind w:left="851" w:hanging="851"/>
        <w:rPr>
          <w:bCs/>
          <w:sz w:val="24"/>
          <w:szCs w:val="24"/>
        </w:rPr>
      </w:pPr>
      <w:r w:rsidRPr="00D1456C">
        <w:rPr>
          <w:b/>
          <w:bCs/>
          <w:sz w:val="24"/>
          <w:szCs w:val="24"/>
        </w:rPr>
        <w:t>Мека-Меченко В. Г., Агеев В. С., Поле Н. Ф.</w:t>
      </w:r>
      <w:r w:rsidRPr="00D1456C">
        <w:rPr>
          <w:bCs/>
          <w:sz w:val="24"/>
          <w:szCs w:val="24"/>
        </w:rPr>
        <w:t xml:space="preserve"> Об осенне-зимнем размножении блох  </w:t>
      </w:r>
      <w:r w:rsidRPr="00D1456C">
        <w:rPr>
          <w:i/>
          <w:iCs/>
          <w:color w:val="000000"/>
          <w:sz w:val="24"/>
          <w:szCs w:val="24"/>
          <w:lang w:val="en-US"/>
        </w:rPr>
        <w:t>Xenopsylla</w:t>
      </w:r>
      <w:r w:rsidRPr="00D1456C">
        <w:rPr>
          <w:i/>
          <w:iCs/>
          <w:color w:val="000000"/>
          <w:sz w:val="24"/>
          <w:szCs w:val="24"/>
        </w:rPr>
        <w:t xml:space="preserve"> </w:t>
      </w:r>
      <w:r w:rsidRPr="00D1456C">
        <w:rPr>
          <w:i/>
          <w:iCs/>
          <w:color w:val="000000"/>
          <w:sz w:val="24"/>
          <w:szCs w:val="24"/>
          <w:lang w:val="en-US"/>
        </w:rPr>
        <w:t>gerbilli</w:t>
      </w:r>
      <w:r w:rsidRPr="00D1456C">
        <w:rPr>
          <w:i/>
          <w:iCs/>
          <w:color w:val="000000"/>
          <w:sz w:val="24"/>
          <w:szCs w:val="24"/>
        </w:rPr>
        <w:t xml:space="preserve"> </w:t>
      </w:r>
      <w:r w:rsidRPr="00D1456C">
        <w:rPr>
          <w:i/>
          <w:iCs/>
          <w:color w:val="000000"/>
          <w:sz w:val="24"/>
          <w:szCs w:val="24"/>
          <w:lang w:val="en-US"/>
        </w:rPr>
        <w:t>minax</w:t>
      </w:r>
      <w:r w:rsidRPr="00D1456C">
        <w:rPr>
          <w:i/>
          <w:iCs/>
          <w:color w:val="000000"/>
          <w:sz w:val="24"/>
          <w:szCs w:val="24"/>
        </w:rPr>
        <w:t xml:space="preserve"> </w:t>
      </w:r>
      <w:r w:rsidRPr="00D1456C">
        <w:rPr>
          <w:color w:val="000000"/>
          <w:sz w:val="24"/>
          <w:szCs w:val="24"/>
          <w:lang w:val="en-US"/>
        </w:rPr>
        <w:t>Jord</w:t>
      </w:r>
      <w:r w:rsidRPr="00D1456C">
        <w:rPr>
          <w:color w:val="000000"/>
          <w:sz w:val="24"/>
          <w:szCs w:val="24"/>
        </w:rPr>
        <w:t xml:space="preserve">., 1926 </w:t>
      </w:r>
      <w:r w:rsidRPr="00D1456C">
        <w:rPr>
          <w:bCs/>
          <w:sz w:val="24"/>
          <w:szCs w:val="24"/>
        </w:rPr>
        <w:t>в лабораторных условиях……………………77</w:t>
      </w:r>
    </w:p>
    <w:p w:rsidR="002D45ED" w:rsidRPr="00D1456C" w:rsidRDefault="002D45ED" w:rsidP="002D45ED">
      <w:pPr>
        <w:ind w:left="851" w:hanging="851"/>
        <w:rPr>
          <w:sz w:val="24"/>
          <w:szCs w:val="24"/>
        </w:rPr>
      </w:pPr>
      <w:r w:rsidRPr="00D1456C">
        <w:rPr>
          <w:b/>
          <w:sz w:val="24"/>
          <w:szCs w:val="24"/>
        </w:rPr>
        <w:t>Молдагалиева Б. Н., Курмангалиева Б. К., Карагаев Г. К., Аубекеров М. Б., Канцева</w:t>
      </w:r>
      <w:r w:rsidRPr="00D1456C">
        <w:rPr>
          <w:sz w:val="24"/>
          <w:szCs w:val="24"/>
        </w:rPr>
        <w:t xml:space="preserve"> </w:t>
      </w:r>
      <w:r w:rsidRPr="00D1456C">
        <w:rPr>
          <w:b/>
          <w:sz w:val="24"/>
          <w:szCs w:val="24"/>
        </w:rPr>
        <w:t xml:space="preserve">Л. М. </w:t>
      </w:r>
      <w:r w:rsidRPr="00D1456C">
        <w:rPr>
          <w:sz w:val="24"/>
          <w:szCs w:val="24"/>
        </w:rPr>
        <w:t>О подготовке работников лечебно-профилактических учреждений по особо опасным инфекциям</w:t>
      </w:r>
      <w:r>
        <w:rPr>
          <w:sz w:val="24"/>
          <w:szCs w:val="24"/>
        </w:rPr>
        <w:t>…………………………………………………………………..</w:t>
      </w:r>
      <w:r w:rsidRPr="00D1456C">
        <w:rPr>
          <w:sz w:val="24"/>
          <w:szCs w:val="24"/>
        </w:rPr>
        <w:t>78</w:t>
      </w:r>
    </w:p>
    <w:p w:rsidR="002D45ED" w:rsidRPr="00D1456C" w:rsidRDefault="002D45ED" w:rsidP="002D45ED">
      <w:pPr>
        <w:ind w:left="851" w:hanging="851"/>
        <w:rPr>
          <w:bCs/>
          <w:sz w:val="24"/>
          <w:szCs w:val="24"/>
        </w:rPr>
      </w:pPr>
      <w:r w:rsidRPr="00D1456C">
        <w:rPr>
          <w:b/>
          <w:sz w:val="24"/>
          <w:szCs w:val="24"/>
        </w:rPr>
        <w:t>Мусагалиева Р. С., Азнабакиев М. М., Сагиев З. А., Вилкова Е. А., Насиханова К. Н., Молдагалиева Б. Н., Курмангалиева Б. К., Аубекеров М. Б., Канцева Л. М., Мирамов</w:t>
      </w:r>
      <w:r w:rsidRPr="00D1456C">
        <w:rPr>
          <w:bCs/>
          <w:sz w:val="24"/>
          <w:szCs w:val="24"/>
        </w:rPr>
        <w:t xml:space="preserve"> </w:t>
      </w:r>
      <w:r w:rsidRPr="00D1456C">
        <w:rPr>
          <w:b/>
          <w:sz w:val="24"/>
          <w:szCs w:val="24"/>
        </w:rPr>
        <w:t xml:space="preserve">М. Х. </w:t>
      </w:r>
      <w:r w:rsidRPr="00D1456C">
        <w:rPr>
          <w:bCs/>
          <w:sz w:val="24"/>
          <w:szCs w:val="24"/>
        </w:rPr>
        <w:t>Обеспечение готовности на воздушном транспорте юго-восточного региона Казахстана к чрезвычайным ситуациям, вызванным инфекц</w:t>
      </w:r>
      <w:r w:rsidRPr="00D1456C">
        <w:rPr>
          <w:bCs/>
          <w:sz w:val="24"/>
          <w:szCs w:val="24"/>
        </w:rPr>
        <w:t>и</w:t>
      </w:r>
      <w:r w:rsidRPr="00D1456C">
        <w:rPr>
          <w:bCs/>
          <w:sz w:val="24"/>
          <w:szCs w:val="24"/>
        </w:rPr>
        <w:t>онными и паразитарными заболеваниями</w:t>
      </w:r>
      <w:r>
        <w:rPr>
          <w:sz w:val="24"/>
          <w:szCs w:val="24"/>
        </w:rPr>
        <w:t>…………….…………………….………</w:t>
      </w:r>
      <w:r w:rsidRPr="00D1456C">
        <w:rPr>
          <w:sz w:val="24"/>
          <w:szCs w:val="24"/>
        </w:rPr>
        <w:t>80</w:t>
      </w:r>
    </w:p>
    <w:p w:rsidR="002D45ED" w:rsidRPr="00D1456C" w:rsidRDefault="002D45ED" w:rsidP="002D45ED">
      <w:pPr>
        <w:ind w:left="851" w:hanging="851"/>
        <w:rPr>
          <w:sz w:val="24"/>
          <w:szCs w:val="24"/>
        </w:rPr>
      </w:pPr>
      <w:r w:rsidRPr="00D1456C">
        <w:rPr>
          <w:b/>
          <w:sz w:val="24"/>
          <w:szCs w:val="24"/>
        </w:rPr>
        <w:t>Наурузбаев М. О., Гриб А. Ф., Сутягин В. В., Шагайбаева Г. Ж., Когай О. В., Больгер Т. И., Бирулин П. А., Махнин Б. В.</w:t>
      </w:r>
      <w:r w:rsidRPr="00D1456C">
        <w:rPr>
          <w:sz w:val="24"/>
          <w:szCs w:val="24"/>
        </w:rPr>
        <w:t xml:space="preserve"> Выделение штаммов </w:t>
      </w:r>
      <w:r w:rsidRPr="00D1456C">
        <w:rPr>
          <w:i/>
          <w:sz w:val="24"/>
          <w:szCs w:val="24"/>
        </w:rPr>
        <w:t xml:space="preserve">Yersinia </w:t>
      </w:r>
      <w:r w:rsidRPr="00D1456C">
        <w:rPr>
          <w:i/>
          <w:sz w:val="24"/>
          <w:szCs w:val="24"/>
          <w:lang w:val="en-US"/>
        </w:rPr>
        <w:t>pestis</w:t>
      </w:r>
      <w:r w:rsidRPr="00D1456C">
        <w:rPr>
          <w:sz w:val="24"/>
          <w:szCs w:val="24"/>
        </w:rPr>
        <w:t xml:space="preserve"> с атипи</w:t>
      </w:r>
      <w:r w:rsidRPr="00D1456C">
        <w:rPr>
          <w:sz w:val="24"/>
          <w:szCs w:val="24"/>
        </w:rPr>
        <w:t>ч</w:t>
      </w:r>
      <w:r w:rsidRPr="00D1456C">
        <w:rPr>
          <w:sz w:val="24"/>
          <w:szCs w:val="24"/>
        </w:rPr>
        <w:t>ными свойствами на территории Таукумского автономного очага чумы</w:t>
      </w:r>
      <w:r>
        <w:rPr>
          <w:sz w:val="24"/>
          <w:szCs w:val="24"/>
        </w:rPr>
        <w:t>……</w:t>
      </w:r>
      <w:r w:rsidR="00531F69">
        <w:rPr>
          <w:sz w:val="24"/>
          <w:szCs w:val="24"/>
        </w:rPr>
        <w:t>.</w:t>
      </w:r>
      <w:r>
        <w:rPr>
          <w:sz w:val="24"/>
          <w:szCs w:val="24"/>
        </w:rPr>
        <w:t>…..</w:t>
      </w:r>
      <w:r w:rsidRPr="00D1456C">
        <w:rPr>
          <w:sz w:val="24"/>
          <w:szCs w:val="24"/>
        </w:rPr>
        <w:t>83</w:t>
      </w:r>
    </w:p>
    <w:p w:rsidR="002D45ED" w:rsidRPr="00D1456C" w:rsidRDefault="002D45ED" w:rsidP="002D45ED">
      <w:pPr>
        <w:ind w:left="851" w:hanging="851"/>
        <w:rPr>
          <w:bCs/>
          <w:sz w:val="24"/>
          <w:szCs w:val="24"/>
        </w:rPr>
      </w:pPr>
      <w:r w:rsidRPr="00D1456C">
        <w:rPr>
          <w:b/>
          <w:sz w:val="24"/>
          <w:szCs w:val="24"/>
        </w:rPr>
        <w:t>Сарсенбаев</w:t>
      </w:r>
      <w:r w:rsidRPr="00D1456C">
        <w:rPr>
          <w:bCs/>
          <w:sz w:val="24"/>
          <w:szCs w:val="24"/>
        </w:rPr>
        <w:t xml:space="preserve"> </w:t>
      </w:r>
      <w:r w:rsidRPr="00D1456C">
        <w:rPr>
          <w:b/>
          <w:sz w:val="24"/>
          <w:szCs w:val="24"/>
        </w:rPr>
        <w:t xml:space="preserve">С. Е. </w:t>
      </w:r>
      <w:r w:rsidRPr="00D1456C">
        <w:rPr>
          <w:bCs/>
          <w:sz w:val="24"/>
          <w:szCs w:val="24"/>
        </w:rPr>
        <w:t>Разработка подходов к проведению этиотропной терапии инфекций, в</w:t>
      </w:r>
      <w:r w:rsidRPr="00D1456C">
        <w:rPr>
          <w:bCs/>
          <w:sz w:val="24"/>
          <w:szCs w:val="24"/>
        </w:rPr>
        <w:t>ы</w:t>
      </w:r>
      <w:r w:rsidRPr="00D1456C">
        <w:rPr>
          <w:bCs/>
          <w:sz w:val="24"/>
          <w:szCs w:val="24"/>
        </w:rPr>
        <w:t>зываемых псевдомонадами, образующими биоплё</w:t>
      </w:r>
      <w:r w:rsidRPr="00D1456C">
        <w:rPr>
          <w:bCs/>
          <w:sz w:val="24"/>
          <w:szCs w:val="24"/>
        </w:rPr>
        <w:t>н</w:t>
      </w:r>
      <w:r w:rsidRPr="00D1456C">
        <w:rPr>
          <w:bCs/>
          <w:sz w:val="24"/>
          <w:szCs w:val="24"/>
        </w:rPr>
        <w:t>ки</w:t>
      </w:r>
      <w:r>
        <w:rPr>
          <w:bCs/>
          <w:sz w:val="24"/>
          <w:szCs w:val="24"/>
        </w:rPr>
        <w:t>…………….………...…….</w:t>
      </w:r>
      <w:r w:rsidRPr="00D1456C">
        <w:rPr>
          <w:bCs/>
          <w:sz w:val="24"/>
          <w:szCs w:val="24"/>
        </w:rPr>
        <w:t>85</w:t>
      </w:r>
    </w:p>
    <w:p w:rsidR="002D45ED" w:rsidRPr="00D1456C" w:rsidRDefault="002D45ED" w:rsidP="002D45ED">
      <w:pPr>
        <w:ind w:left="851" w:hanging="851"/>
        <w:rPr>
          <w:sz w:val="24"/>
          <w:szCs w:val="24"/>
        </w:rPr>
      </w:pPr>
      <w:r w:rsidRPr="00D1456C">
        <w:rPr>
          <w:b/>
          <w:sz w:val="24"/>
          <w:szCs w:val="24"/>
        </w:rPr>
        <w:t>Сутягин В. В., Наурузбаев М. О., Когай О. В., Махнин Б. В., Наурузбаев Е. О., Ким И. Б., Лездиньш И. А.</w:t>
      </w:r>
      <w:r w:rsidRPr="00D1456C">
        <w:rPr>
          <w:sz w:val="24"/>
          <w:szCs w:val="24"/>
        </w:rPr>
        <w:t xml:space="preserve"> Опыт применения полимеразной цепной реакции (ПЦР) при исследовании полевого материала на ч</w:t>
      </w:r>
      <w:r w:rsidRPr="00D1456C">
        <w:rPr>
          <w:sz w:val="24"/>
          <w:szCs w:val="24"/>
        </w:rPr>
        <w:t>у</w:t>
      </w:r>
      <w:r w:rsidRPr="00D1456C">
        <w:rPr>
          <w:sz w:val="24"/>
          <w:szCs w:val="24"/>
        </w:rPr>
        <w:t>му…………………………………………87</w:t>
      </w:r>
    </w:p>
    <w:p w:rsidR="002D45ED" w:rsidRPr="00D1456C" w:rsidRDefault="002D45ED" w:rsidP="002D45ED">
      <w:pPr>
        <w:ind w:left="851" w:hanging="851"/>
        <w:rPr>
          <w:sz w:val="24"/>
          <w:szCs w:val="24"/>
        </w:rPr>
      </w:pPr>
      <w:r w:rsidRPr="00D1456C">
        <w:rPr>
          <w:b/>
          <w:sz w:val="24"/>
          <w:szCs w:val="24"/>
        </w:rPr>
        <w:t>Сыздыкова Р. К.</w:t>
      </w:r>
      <w:r w:rsidRPr="00D1456C">
        <w:rPr>
          <w:sz w:val="24"/>
          <w:szCs w:val="24"/>
        </w:rPr>
        <w:t xml:space="preserve"> Распространенность гепатитов </w:t>
      </w:r>
      <w:proofErr w:type="gramStart"/>
      <w:r w:rsidRPr="00D1456C">
        <w:rPr>
          <w:sz w:val="24"/>
          <w:szCs w:val="24"/>
        </w:rPr>
        <w:t>В</w:t>
      </w:r>
      <w:proofErr w:type="gramEnd"/>
      <w:r w:rsidRPr="00D1456C">
        <w:rPr>
          <w:sz w:val="24"/>
          <w:szCs w:val="24"/>
        </w:rPr>
        <w:t xml:space="preserve"> и </w:t>
      </w:r>
      <w:proofErr w:type="gramStart"/>
      <w:r w:rsidRPr="00D1456C">
        <w:rPr>
          <w:sz w:val="24"/>
          <w:szCs w:val="24"/>
        </w:rPr>
        <w:t>С</w:t>
      </w:r>
      <w:proofErr w:type="gramEnd"/>
      <w:r w:rsidRPr="00D1456C">
        <w:rPr>
          <w:sz w:val="24"/>
          <w:szCs w:val="24"/>
        </w:rPr>
        <w:t xml:space="preserve"> у детей и подростков Павлода</w:t>
      </w:r>
      <w:r w:rsidRPr="00D1456C">
        <w:rPr>
          <w:sz w:val="24"/>
          <w:szCs w:val="24"/>
        </w:rPr>
        <w:t>р</w:t>
      </w:r>
      <w:r w:rsidRPr="00D1456C">
        <w:rPr>
          <w:sz w:val="24"/>
          <w:szCs w:val="24"/>
        </w:rPr>
        <w:t>ской области по данным массового лабораторного исследования</w:t>
      </w:r>
      <w:r>
        <w:rPr>
          <w:sz w:val="24"/>
          <w:szCs w:val="24"/>
        </w:rPr>
        <w:t>………………..</w:t>
      </w:r>
      <w:r w:rsidRPr="00D1456C">
        <w:rPr>
          <w:sz w:val="24"/>
          <w:szCs w:val="24"/>
        </w:rPr>
        <w:t>89</w:t>
      </w:r>
    </w:p>
    <w:p w:rsidR="002D45ED" w:rsidRPr="00D1456C" w:rsidRDefault="002D45ED" w:rsidP="002D45ED">
      <w:pPr>
        <w:ind w:left="851" w:hanging="851"/>
        <w:rPr>
          <w:sz w:val="24"/>
          <w:szCs w:val="24"/>
          <w:lang w:val="kk-KZ"/>
        </w:rPr>
      </w:pPr>
      <w:r w:rsidRPr="00597DC3">
        <w:rPr>
          <w:b/>
          <w:bCs/>
          <w:sz w:val="24"/>
          <w:szCs w:val="24"/>
        </w:rPr>
        <w:t>Токсанбаева Н., Айсауытов Б., Балибаев М., Ибраева Ш., Абдразакова А., Ермаханов А., Жунисова Ж., Ербошаева Э., Шайманова Ж., Иса А., Кожамжаров Н., Аб</w:t>
      </w:r>
      <w:r>
        <w:rPr>
          <w:b/>
          <w:bCs/>
          <w:sz w:val="24"/>
          <w:szCs w:val="24"/>
        </w:rPr>
        <w:softHyphen/>
      </w:r>
      <w:r w:rsidRPr="00597DC3">
        <w:rPr>
          <w:b/>
          <w:bCs/>
          <w:sz w:val="24"/>
          <w:szCs w:val="24"/>
        </w:rPr>
        <w:t>дуллаев Ж., Абдрахманов</w:t>
      </w:r>
      <w:r w:rsidRPr="00597DC3">
        <w:rPr>
          <w:bCs/>
          <w:sz w:val="24"/>
          <w:szCs w:val="24"/>
        </w:rPr>
        <w:t xml:space="preserve"> </w:t>
      </w:r>
      <w:r w:rsidRPr="00597DC3">
        <w:rPr>
          <w:b/>
          <w:bCs/>
          <w:sz w:val="24"/>
          <w:szCs w:val="24"/>
        </w:rPr>
        <w:t xml:space="preserve">Р. </w:t>
      </w:r>
      <w:r w:rsidRPr="00597DC3">
        <w:rPr>
          <w:bCs/>
          <w:sz w:val="24"/>
          <w:szCs w:val="24"/>
        </w:rPr>
        <w:t>Эпидемиологическая ситуация по</w:t>
      </w:r>
      <w:r>
        <w:rPr>
          <w:bCs/>
          <w:sz w:val="24"/>
          <w:szCs w:val="24"/>
        </w:rPr>
        <w:t xml:space="preserve"> </w:t>
      </w:r>
      <w:r w:rsidRPr="00597DC3">
        <w:rPr>
          <w:bCs/>
          <w:sz w:val="24"/>
          <w:szCs w:val="24"/>
        </w:rPr>
        <w:t>заболеваемости бруцеллезом за 2001-2012 годы по Кармакшинскому району (каз.)</w:t>
      </w:r>
      <w:r>
        <w:rPr>
          <w:bCs/>
          <w:sz w:val="24"/>
          <w:szCs w:val="24"/>
        </w:rPr>
        <w:t>…………...</w:t>
      </w:r>
      <w:r w:rsidRPr="00D1456C">
        <w:rPr>
          <w:bCs/>
          <w:sz w:val="24"/>
          <w:szCs w:val="24"/>
          <w:lang w:val="kk-KZ"/>
        </w:rPr>
        <w:t>.....91</w:t>
      </w:r>
    </w:p>
    <w:p w:rsidR="002D45ED" w:rsidRPr="00D1456C" w:rsidRDefault="002D45ED" w:rsidP="002D45ED">
      <w:pPr>
        <w:ind w:left="851" w:hanging="851"/>
        <w:rPr>
          <w:b/>
          <w:sz w:val="24"/>
          <w:szCs w:val="24"/>
        </w:rPr>
      </w:pPr>
    </w:p>
    <w:p w:rsidR="002D45ED" w:rsidRPr="00AA686A" w:rsidRDefault="002D45ED" w:rsidP="002D45ED">
      <w:pPr>
        <w:ind w:left="851" w:hanging="851"/>
        <w:jc w:val="center"/>
        <w:rPr>
          <w:b/>
          <w:smallCaps/>
          <w:color w:val="000000"/>
          <w:sz w:val="26"/>
          <w:szCs w:val="26"/>
        </w:rPr>
      </w:pPr>
      <w:r w:rsidRPr="00AA686A">
        <w:rPr>
          <w:b/>
          <w:smallCaps/>
          <w:color w:val="000000"/>
          <w:sz w:val="26"/>
          <w:szCs w:val="26"/>
        </w:rPr>
        <w:t>Потери науки</w:t>
      </w:r>
    </w:p>
    <w:p w:rsidR="002D45ED" w:rsidRDefault="002D45ED" w:rsidP="002D45ED">
      <w:pPr>
        <w:rPr>
          <w:bCs/>
          <w:sz w:val="24"/>
          <w:szCs w:val="24"/>
        </w:rPr>
      </w:pPr>
      <w:r w:rsidRPr="00C6388E">
        <w:rPr>
          <w:bCs/>
          <w:sz w:val="24"/>
          <w:szCs w:val="24"/>
        </w:rPr>
        <w:t>Памяти</w:t>
      </w:r>
      <w:r w:rsidRPr="00734E92">
        <w:rPr>
          <w:bCs/>
          <w:sz w:val="24"/>
          <w:szCs w:val="24"/>
        </w:rPr>
        <w:t xml:space="preserve"> </w:t>
      </w:r>
      <w:r w:rsidRPr="00230C10">
        <w:rPr>
          <w:sz w:val="24"/>
          <w:szCs w:val="24"/>
        </w:rPr>
        <w:t>Анатолия</w:t>
      </w:r>
      <w:r w:rsidRPr="00734E92">
        <w:rPr>
          <w:sz w:val="24"/>
          <w:szCs w:val="24"/>
        </w:rPr>
        <w:t xml:space="preserve"> </w:t>
      </w:r>
      <w:r w:rsidRPr="00230C10">
        <w:rPr>
          <w:sz w:val="24"/>
          <w:szCs w:val="24"/>
        </w:rPr>
        <w:t>Ивановича</w:t>
      </w:r>
      <w:r w:rsidRPr="00734E92">
        <w:rPr>
          <w:sz w:val="24"/>
          <w:szCs w:val="24"/>
        </w:rPr>
        <w:t xml:space="preserve"> </w:t>
      </w:r>
      <w:r w:rsidRPr="00230C10">
        <w:rPr>
          <w:sz w:val="24"/>
          <w:szCs w:val="24"/>
        </w:rPr>
        <w:t>Гончарова</w:t>
      </w:r>
      <w:r w:rsidRPr="00734E92">
        <w:rPr>
          <w:sz w:val="24"/>
          <w:szCs w:val="24"/>
        </w:rPr>
        <w:t xml:space="preserve"> (14.04.1937-26.08.2013)</w:t>
      </w:r>
      <w:r w:rsidRPr="00734E92">
        <w:rPr>
          <w:bCs/>
          <w:sz w:val="24"/>
          <w:szCs w:val="24"/>
        </w:rPr>
        <w:t>……………</w:t>
      </w:r>
      <w:r>
        <w:rPr>
          <w:bCs/>
          <w:sz w:val="24"/>
          <w:szCs w:val="24"/>
        </w:rPr>
        <w:t>….</w:t>
      </w:r>
      <w:r w:rsidRPr="00734E92">
        <w:rPr>
          <w:bCs/>
          <w:sz w:val="24"/>
          <w:szCs w:val="24"/>
        </w:rPr>
        <w:t>…….……</w:t>
      </w:r>
      <w:r>
        <w:rPr>
          <w:bCs/>
          <w:sz w:val="24"/>
          <w:szCs w:val="24"/>
        </w:rPr>
        <w:t>94</w:t>
      </w:r>
    </w:p>
    <w:p w:rsidR="002D45ED" w:rsidRDefault="002D45ED" w:rsidP="002D45ED">
      <w:pPr>
        <w:ind w:right="-1"/>
        <w:rPr>
          <w:b/>
          <w:smallCaps/>
          <w:sz w:val="24"/>
          <w:szCs w:val="24"/>
        </w:rPr>
      </w:pPr>
    </w:p>
    <w:p w:rsidR="002D45ED" w:rsidRPr="00521567" w:rsidRDefault="002D45ED" w:rsidP="002D45ED">
      <w:pPr>
        <w:ind w:right="-1"/>
        <w:rPr>
          <w:sz w:val="24"/>
          <w:szCs w:val="24"/>
          <w:lang w:val="en-US"/>
        </w:rPr>
      </w:pPr>
      <w:r w:rsidRPr="00B63727">
        <w:rPr>
          <w:sz w:val="24"/>
          <w:szCs w:val="24"/>
        </w:rPr>
        <w:t>Информационное</w:t>
      </w:r>
      <w:r w:rsidRPr="00521567">
        <w:rPr>
          <w:sz w:val="24"/>
          <w:szCs w:val="24"/>
          <w:lang w:val="en-US"/>
        </w:rPr>
        <w:t xml:space="preserve"> </w:t>
      </w:r>
      <w:r w:rsidRPr="00B63727">
        <w:rPr>
          <w:sz w:val="24"/>
          <w:szCs w:val="24"/>
        </w:rPr>
        <w:t>сообщение</w:t>
      </w:r>
      <w:r w:rsidRPr="00521567">
        <w:rPr>
          <w:sz w:val="24"/>
          <w:szCs w:val="24"/>
          <w:lang w:val="en-US"/>
        </w:rPr>
        <w:t>……………………………………….…………………………95</w:t>
      </w:r>
    </w:p>
    <w:p w:rsidR="00230C10" w:rsidRPr="00521567" w:rsidRDefault="00230C10">
      <w:pPr>
        <w:rPr>
          <w:rFonts w:ascii="Century Gothic" w:hAnsi="Century Gothic"/>
          <w:b/>
          <w:smallCaps/>
          <w:sz w:val="40"/>
          <w:szCs w:val="40"/>
          <w:u w:val="single"/>
          <w:lang w:val="en-US"/>
        </w:rPr>
      </w:pPr>
      <w:r w:rsidRPr="00521567">
        <w:rPr>
          <w:rFonts w:ascii="Century Gothic" w:hAnsi="Century Gothic"/>
          <w:b/>
          <w:smallCaps/>
          <w:sz w:val="40"/>
          <w:szCs w:val="40"/>
          <w:u w:val="single"/>
          <w:lang w:val="en-US"/>
        </w:rPr>
        <w:br w:type="page"/>
      </w:r>
    </w:p>
    <w:p w:rsidR="00BE19C6" w:rsidRPr="00D27D98" w:rsidRDefault="00BE19C6" w:rsidP="00BE19C6">
      <w:pPr>
        <w:jc w:val="center"/>
        <w:rPr>
          <w:rFonts w:ascii="Century Gothic" w:hAnsi="Century Gothic"/>
          <w:b/>
          <w:smallCaps/>
          <w:sz w:val="40"/>
          <w:szCs w:val="40"/>
          <w:u w:val="single"/>
          <w:lang w:val="en-US"/>
        </w:rPr>
      </w:pPr>
      <w:r w:rsidRPr="00C352B7">
        <w:rPr>
          <w:rFonts w:ascii="Century Gothic" w:hAnsi="Century Gothic"/>
          <w:b/>
          <w:smallCaps/>
          <w:sz w:val="40"/>
          <w:szCs w:val="40"/>
          <w:u w:val="single"/>
          <w:lang w:val="en-US"/>
        </w:rPr>
        <w:lastRenderedPageBreak/>
        <w:t>Contents</w:t>
      </w:r>
    </w:p>
    <w:p w:rsidR="00BE19C6" w:rsidRPr="00D27D98" w:rsidRDefault="00BE19C6" w:rsidP="00BE19C6">
      <w:pPr>
        <w:pStyle w:val="33"/>
        <w:spacing w:after="0"/>
        <w:ind w:left="0"/>
        <w:jc w:val="center"/>
        <w:rPr>
          <w:b/>
          <w:smallCaps/>
          <w:color w:val="000000"/>
          <w:sz w:val="20"/>
          <w:szCs w:val="20"/>
          <w:lang w:val="en-US"/>
        </w:rPr>
      </w:pPr>
    </w:p>
    <w:p w:rsidR="00BE19C6" w:rsidRPr="001B7596" w:rsidRDefault="00BE19C6" w:rsidP="00BE19C6">
      <w:pPr>
        <w:jc w:val="center"/>
        <w:rPr>
          <w:b/>
          <w:smallCaps/>
          <w:sz w:val="26"/>
          <w:szCs w:val="26"/>
          <w:lang w:val="kk-KZ"/>
        </w:rPr>
      </w:pPr>
      <w:r w:rsidRPr="002B256F">
        <w:rPr>
          <w:rFonts w:eastAsiaTheme="minorHAnsi"/>
          <w:b/>
          <w:smallCaps/>
          <w:sz w:val="26"/>
          <w:szCs w:val="26"/>
          <w:lang w:val="en-US" w:eastAsia="en-US"/>
        </w:rPr>
        <w:t>Environment</w:t>
      </w:r>
      <w:r w:rsidRPr="00D27D98">
        <w:rPr>
          <w:rFonts w:eastAsiaTheme="minorHAnsi"/>
          <w:b/>
          <w:smallCaps/>
          <w:sz w:val="26"/>
          <w:szCs w:val="26"/>
          <w:lang w:val="en-US" w:eastAsia="en-US"/>
        </w:rPr>
        <w:t xml:space="preserve"> </w:t>
      </w:r>
      <w:r w:rsidRPr="002B256F">
        <w:rPr>
          <w:rFonts w:eastAsiaTheme="minorHAnsi"/>
          <w:b/>
          <w:smallCaps/>
          <w:sz w:val="26"/>
          <w:szCs w:val="26"/>
          <w:lang w:val="en-US" w:eastAsia="en-US"/>
        </w:rPr>
        <w:t>and</w:t>
      </w:r>
      <w:r w:rsidRPr="00D27D98">
        <w:rPr>
          <w:rFonts w:eastAsiaTheme="minorHAnsi"/>
          <w:b/>
          <w:smallCaps/>
          <w:sz w:val="26"/>
          <w:szCs w:val="26"/>
          <w:lang w:val="en-US" w:eastAsia="en-US"/>
        </w:rPr>
        <w:t xml:space="preserve"> </w:t>
      </w:r>
      <w:r w:rsidRPr="002B256F">
        <w:rPr>
          <w:rFonts w:eastAsiaTheme="minorHAnsi"/>
          <w:b/>
          <w:smallCaps/>
          <w:sz w:val="26"/>
          <w:szCs w:val="26"/>
          <w:lang w:val="en-US" w:eastAsia="en-US"/>
        </w:rPr>
        <w:t>Health</w:t>
      </w:r>
    </w:p>
    <w:p w:rsidR="00BE19C6" w:rsidRPr="00BF47BE" w:rsidRDefault="00BE19C6" w:rsidP="00BE19C6">
      <w:pPr>
        <w:ind w:left="851" w:hanging="851"/>
        <w:rPr>
          <w:sz w:val="24"/>
          <w:szCs w:val="24"/>
          <w:lang w:val="en-US"/>
        </w:rPr>
      </w:pPr>
      <w:r w:rsidRPr="00E4216F">
        <w:rPr>
          <w:b/>
          <w:sz w:val="24"/>
          <w:szCs w:val="24"/>
          <w:lang w:val="en-GB"/>
        </w:rPr>
        <w:t>Burdel</w:t>
      </w:r>
      <w:r w:rsidRPr="00E4216F">
        <w:rPr>
          <w:b/>
          <w:sz w:val="24"/>
          <w:szCs w:val="24"/>
          <w:lang w:val="en-US"/>
        </w:rPr>
        <w:t>ov</w:t>
      </w:r>
      <w:r w:rsidRPr="00D27D98">
        <w:rPr>
          <w:b/>
          <w:sz w:val="24"/>
          <w:szCs w:val="24"/>
          <w:lang w:val="en-US"/>
        </w:rPr>
        <w:t xml:space="preserve"> </w:t>
      </w:r>
      <w:r w:rsidRPr="00E4216F">
        <w:rPr>
          <w:b/>
          <w:sz w:val="24"/>
          <w:szCs w:val="24"/>
          <w:lang w:val="en-GB"/>
        </w:rPr>
        <w:t>L</w:t>
      </w:r>
      <w:r w:rsidRPr="00D27D98">
        <w:rPr>
          <w:b/>
          <w:sz w:val="24"/>
          <w:szCs w:val="24"/>
          <w:lang w:val="en-US"/>
        </w:rPr>
        <w:t xml:space="preserve">. </w:t>
      </w:r>
      <w:r w:rsidRPr="00E4216F">
        <w:rPr>
          <w:b/>
          <w:sz w:val="24"/>
          <w:szCs w:val="24"/>
          <w:lang w:val="en-GB"/>
        </w:rPr>
        <w:t>A</w:t>
      </w:r>
      <w:r w:rsidRPr="00D27D98">
        <w:rPr>
          <w:b/>
          <w:sz w:val="24"/>
          <w:szCs w:val="24"/>
          <w:lang w:val="en-US"/>
        </w:rPr>
        <w:t xml:space="preserve">., </w:t>
      </w:r>
      <w:r w:rsidRPr="00E4216F">
        <w:rPr>
          <w:b/>
          <w:sz w:val="24"/>
          <w:szCs w:val="24"/>
          <w:lang w:val="en-GB"/>
        </w:rPr>
        <w:t>Atshabar</w:t>
      </w:r>
      <w:r w:rsidRPr="00D27D98">
        <w:rPr>
          <w:b/>
          <w:sz w:val="24"/>
          <w:szCs w:val="24"/>
          <w:lang w:val="en-US"/>
        </w:rPr>
        <w:t xml:space="preserve"> </w:t>
      </w:r>
      <w:r w:rsidRPr="00E4216F">
        <w:rPr>
          <w:b/>
          <w:sz w:val="24"/>
          <w:szCs w:val="24"/>
          <w:lang w:val="en-GB"/>
        </w:rPr>
        <w:t>B</w:t>
      </w:r>
      <w:r w:rsidRPr="00D27D98">
        <w:rPr>
          <w:b/>
          <w:sz w:val="24"/>
          <w:szCs w:val="24"/>
          <w:lang w:val="en-US"/>
        </w:rPr>
        <w:t xml:space="preserve">. </w:t>
      </w:r>
      <w:r w:rsidRPr="00E4216F">
        <w:rPr>
          <w:b/>
          <w:sz w:val="24"/>
          <w:szCs w:val="24"/>
          <w:lang w:val="en-GB"/>
        </w:rPr>
        <w:t>B</w:t>
      </w:r>
      <w:r w:rsidRPr="00D27D98">
        <w:rPr>
          <w:b/>
          <w:sz w:val="24"/>
          <w:szCs w:val="24"/>
          <w:lang w:val="en-US"/>
        </w:rPr>
        <w:t xml:space="preserve">., </w:t>
      </w:r>
      <w:r w:rsidRPr="00E4216F">
        <w:rPr>
          <w:b/>
          <w:sz w:val="24"/>
          <w:szCs w:val="24"/>
          <w:lang w:val="en-GB"/>
        </w:rPr>
        <w:t>Zhumadilova Z</w:t>
      </w:r>
      <w:r w:rsidRPr="00E4216F">
        <w:rPr>
          <w:b/>
          <w:sz w:val="24"/>
          <w:szCs w:val="24"/>
          <w:lang w:val="en-US"/>
        </w:rPr>
        <w:t xml:space="preserve">. </w:t>
      </w:r>
      <w:r w:rsidRPr="00E4216F">
        <w:rPr>
          <w:b/>
          <w:sz w:val="24"/>
          <w:szCs w:val="24"/>
          <w:lang w:val="en-GB"/>
        </w:rPr>
        <w:t>B.</w:t>
      </w:r>
      <w:r w:rsidRPr="00E4216F">
        <w:rPr>
          <w:sz w:val="24"/>
          <w:szCs w:val="24"/>
          <w:lang w:val="en-GB"/>
        </w:rPr>
        <w:t xml:space="preserve"> Main stages of succession of postaqual dry land of the former Aral sea and prevention of plague</w:t>
      </w:r>
      <w:r w:rsidRPr="00BF47BE">
        <w:rPr>
          <w:sz w:val="24"/>
          <w:szCs w:val="24"/>
          <w:lang w:val="en-US"/>
        </w:rPr>
        <w:t>……………………….............3</w:t>
      </w:r>
    </w:p>
    <w:p w:rsidR="00BE19C6" w:rsidRPr="00BF47BE" w:rsidRDefault="00BE19C6" w:rsidP="00BE19C6">
      <w:pPr>
        <w:ind w:right="-1"/>
        <w:jc w:val="center"/>
        <w:rPr>
          <w:b/>
          <w:smallCaps/>
          <w:sz w:val="24"/>
          <w:szCs w:val="24"/>
          <w:lang w:val="en-US"/>
        </w:rPr>
      </w:pPr>
    </w:p>
    <w:p w:rsidR="00BE19C6" w:rsidRPr="001B7596" w:rsidRDefault="00BE19C6" w:rsidP="00BE19C6">
      <w:pPr>
        <w:jc w:val="center"/>
        <w:rPr>
          <w:b/>
          <w:smallCaps/>
          <w:color w:val="000000"/>
          <w:sz w:val="26"/>
          <w:szCs w:val="26"/>
          <w:lang w:val="kk-KZ"/>
        </w:rPr>
      </w:pPr>
      <w:r w:rsidRPr="002B256F">
        <w:rPr>
          <w:b/>
          <w:smallCaps/>
          <w:sz w:val="26"/>
          <w:szCs w:val="26"/>
          <w:lang w:val="kk-KZ"/>
        </w:rPr>
        <w:t>Normative-Legal base of Public Health</w:t>
      </w:r>
    </w:p>
    <w:p w:rsidR="00BE19C6" w:rsidRPr="00E4216F" w:rsidRDefault="00BE19C6" w:rsidP="00BE19C6">
      <w:pPr>
        <w:ind w:left="851" w:right="-1" w:hanging="851"/>
        <w:rPr>
          <w:sz w:val="24"/>
          <w:szCs w:val="24"/>
          <w:lang w:val="en-US"/>
        </w:rPr>
      </w:pPr>
      <w:r w:rsidRPr="00E4216F">
        <w:rPr>
          <w:b/>
          <w:sz w:val="24"/>
          <w:szCs w:val="24"/>
          <w:lang w:val="kk-KZ"/>
        </w:rPr>
        <w:t>Abdeli</w:t>
      </w:r>
      <w:r w:rsidRPr="00E4216F">
        <w:rPr>
          <w:b/>
          <w:sz w:val="24"/>
          <w:szCs w:val="24"/>
          <w:lang w:val="en-US"/>
        </w:rPr>
        <w:t>y</w:t>
      </w:r>
      <w:r w:rsidRPr="00E4216F">
        <w:rPr>
          <w:b/>
          <w:sz w:val="24"/>
          <w:szCs w:val="24"/>
          <w:lang w:val="kk-KZ"/>
        </w:rPr>
        <w:t xml:space="preserve">ev Z. </w:t>
      </w:r>
      <w:proofErr w:type="gramStart"/>
      <w:r w:rsidRPr="00E4216F">
        <w:rPr>
          <w:b/>
          <w:sz w:val="24"/>
          <w:szCs w:val="24"/>
          <w:lang w:val="en-US"/>
        </w:rPr>
        <w:t>Zh</w:t>
      </w:r>
      <w:r w:rsidRPr="00E4216F">
        <w:rPr>
          <w:b/>
          <w:sz w:val="24"/>
          <w:szCs w:val="24"/>
          <w:lang w:val="kk-KZ"/>
        </w:rPr>
        <w:t>.</w:t>
      </w:r>
      <w:proofErr w:type="gramEnd"/>
      <w:r>
        <w:rPr>
          <w:b/>
          <w:sz w:val="24"/>
          <w:szCs w:val="24"/>
          <w:lang w:val="kk-KZ"/>
        </w:rPr>
        <w:t xml:space="preserve"> </w:t>
      </w:r>
      <w:r w:rsidRPr="00E4216F">
        <w:rPr>
          <w:sz w:val="24"/>
          <w:szCs w:val="24"/>
          <w:lang w:val="en-US"/>
        </w:rPr>
        <w:t>O</w:t>
      </w:r>
      <w:r w:rsidRPr="00E4216F">
        <w:rPr>
          <w:sz w:val="24"/>
          <w:szCs w:val="24"/>
          <w:lang w:val="kk-KZ"/>
        </w:rPr>
        <w:t xml:space="preserve">n the impact of the implementation of state programmes for the reform and development of health care </w:t>
      </w:r>
      <w:r w:rsidRPr="00E4216F">
        <w:rPr>
          <w:sz w:val="24"/>
          <w:szCs w:val="24"/>
          <w:lang w:val="en-US"/>
        </w:rPr>
        <w:t>in</w:t>
      </w:r>
      <w:r w:rsidRPr="00E4216F">
        <w:rPr>
          <w:sz w:val="24"/>
          <w:szCs w:val="24"/>
          <w:lang w:val="kk-KZ"/>
        </w:rPr>
        <w:t xml:space="preserve"> the </w:t>
      </w:r>
      <w:r w:rsidRPr="00E4216F">
        <w:rPr>
          <w:sz w:val="24"/>
          <w:szCs w:val="24"/>
          <w:lang w:val="en-US"/>
        </w:rPr>
        <w:t>R</w:t>
      </w:r>
      <w:r w:rsidRPr="00E4216F">
        <w:rPr>
          <w:sz w:val="24"/>
          <w:szCs w:val="24"/>
          <w:lang w:val="kk-KZ"/>
        </w:rPr>
        <w:t xml:space="preserve">epublic of </w:t>
      </w:r>
      <w:r w:rsidRPr="00E4216F">
        <w:rPr>
          <w:sz w:val="24"/>
          <w:szCs w:val="24"/>
          <w:lang w:val="en-US"/>
        </w:rPr>
        <w:t>K</w:t>
      </w:r>
      <w:r w:rsidRPr="00E4216F">
        <w:rPr>
          <w:sz w:val="24"/>
          <w:szCs w:val="24"/>
          <w:lang w:val="kk-KZ"/>
        </w:rPr>
        <w:t xml:space="preserve">azakhstan </w:t>
      </w:r>
      <w:r w:rsidRPr="00E4216F">
        <w:rPr>
          <w:sz w:val="24"/>
          <w:szCs w:val="24"/>
          <w:lang w:val="en-US"/>
        </w:rPr>
        <w:t>on</w:t>
      </w:r>
      <w:r w:rsidRPr="00E4216F">
        <w:rPr>
          <w:sz w:val="24"/>
          <w:szCs w:val="24"/>
          <w:lang w:val="kk-KZ"/>
        </w:rPr>
        <w:t xml:space="preserve"> the anti-plague </w:t>
      </w:r>
      <w:r w:rsidRPr="00E4216F">
        <w:rPr>
          <w:sz w:val="24"/>
          <w:szCs w:val="24"/>
          <w:lang w:val="en-US"/>
        </w:rPr>
        <w:t>service of the country</w:t>
      </w:r>
      <w:r w:rsidRPr="001B7596">
        <w:rPr>
          <w:sz w:val="24"/>
          <w:szCs w:val="24"/>
          <w:lang w:val="kk-KZ"/>
        </w:rPr>
        <w:t>..................................</w:t>
      </w:r>
      <w:r>
        <w:rPr>
          <w:sz w:val="24"/>
          <w:szCs w:val="24"/>
          <w:lang w:val="kk-KZ"/>
        </w:rPr>
        <w:t>..........</w:t>
      </w:r>
      <w:r w:rsidRPr="001B7596">
        <w:rPr>
          <w:sz w:val="24"/>
          <w:szCs w:val="24"/>
          <w:lang w:val="kk-KZ"/>
        </w:rPr>
        <w:t>.............................................................................9</w:t>
      </w:r>
    </w:p>
    <w:p w:rsidR="00BE19C6" w:rsidRPr="00E4216F" w:rsidRDefault="00BE19C6" w:rsidP="00BE19C6">
      <w:pPr>
        <w:rPr>
          <w:b/>
          <w:sz w:val="24"/>
          <w:szCs w:val="24"/>
          <w:lang w:val="en-US"/>
        </w:rPr>
      </w:pPr>
    </w:p>
    <w:p w:rsidR="00BE19C6" w:rsidRPr="002B256F" w:rsidRDefault="00BE19C6" w:rsidP="00BE19C6">
      <w:pPr>
        <w:jc w:val="center"/>
        <w:rPr>
          <w:b/>
          <w:sz w:val="26"/>
          <w:szCs w:val="26"/>
          <w:lang w:val="en-US"/>
        </w:rPr>
      </w:pPr>
      <w:r w:rsidRPr="002B256F">
        <w:rPr>
          <w:b/>
          <w:smallCaps/>
          <w:sz w:val="26"/>
          <w:szCs w:val="26"/>
          <w:lang w:val="en-US"/>
        </w:rPr>
        <w:t>Epidemiology</w:t>
      </w:r>
    </w:p>
    <w:p w:rsidR="00BE19C6" w:rsidRPr="00E4216F" w:rsidRDefault="00BE19C6" w:rsidP="00BE19C6">
      <w:pPr>
        <w:tabs>
          <w:tab w:val="left" w:pos="6480"/>
        </w:tabs>
        <w:ind w:left="851" w:hanging="851"/>
        <w:rPr>
          <w:bCs/>
          <w:color w:val="000000"/>
          <w:sz w:val="24"/>
          <w:szCs w:val="24"/>
          <w:lang w:val="kk-KZ"/>
        </w:rPr>
      </w:pPr>
      <w:r w:rsidRPr="00E4216F">
        <w:rPr>
          <w:b/>
          <w:bCs/>
          <w:sz w:val="24"/>
          <w:szCs w:val="24"/>
          <w:lang w:val="en-US"/>
        </w:rPr>
        <w:t>Aisauytov B., Balibayev M., Toksanbayeva N., Yermakhanov A., Abdrazakova A., Ibr</w:t>
      </w:r>
      <w:r w:rsidRPr="00E4216F">
        <w:rPr>
          <w:b/>
          <w:bCs/>
          <w:sz w:val="24"/>
          <w:szCs w:val="24"/>
          <w:lang w:val="en-US"/>
        </w:rPr>
        <w:t>a</w:t>
      </w:r>
      <w:r w:rsidRPr="00E4216F">
        <w:rPr>
          <w:b/>
          <w:bCs/>
          <w:sz w:val="24"/>
          <w:szCs w:val="24"/>
          <w:lang w:val="en-US"/>
        </w:rPr>
        <w:t>yeva Sh.</w:t>
      </w:r>
      <w:r w:rsidRPr="00E4216F">
        <w:rPr>
          <w:bCs/>
          <w:sz w:val="24"/>
          <w:szCs w:val="24"/>
          <w:lang w:val="en-US"/>
        </w:rPr>
        <w:t xml:space="preserve"> Isolation of </w:t>
      </w:r>
      <w:r w:rsidRPr="00E4216F">
        <w:rPr>
          <w:i/>
          <w:sz w:val="24"/>
          <w:szCs w:val="24"/>
          <w:lang w:val="en-US"/>
        </w:rPr>
        <w:t>Vibrio cholerae</w:t>
      </w:r>
      <w:r w:rsidRPr="00E4216F">
        <w:rPr>
          <w:bCs/>
          <w:sz w:val="24"/>
          <w:szCs w:val="24"/>
          <w:lang w:val="kk-KZ"/>
        </w:rPr>
        <w:t xml:space="preserve"> non</w:t>
      </w:r>
      <w:r w:rsidRPr="00E4216F">
        <w:rPr>
          <w:bCs/>
          <w:sz w:val="24"/>
          <w:szCs w:val="24"/>
          <w:lang w:val="en-US"/>
        </w:rPr>
        <w:t>-O</w:t>
      </w:r>
      <w:r w:rsidRPr="00E4216F">
        <w:rPr>
          <w:bCs/>
          <w:sz w:val="24"/>
          <w:szCs w:val="24"/>
          <w:lang w:val="kk-KZ"/>
        </w:rPr>
        <w:t>1</w:t>
      </w:r>
      <w:r w:rsidRPr="00E4216F">
        <w:rPr>
          <w:bCs/>
          <w:sz w:val="24"/>
          <w:szCs w:val="24"/>
          <w:lang w:val="en-US"/>
        </w:rPr>
        <w:t xml:space="preserve"> serogroup in</w:t>
      </w:r>
      <w:r w:rsidRPr="00E4216F">
        <w:rPr>
          <w:bCs/>
          <w:sz w:val="24"/>
          <w:szCs w:val="24"/>
          <w:lang w:val="kk-KZ"/>
        </w:rPr>
        <w:t xml:space="preserve"> the </w:t>
      </w:r>
      <w:r w:rsidRPr="00E4216F">
        <w:rPr>
          <w:bCs/>
          <w:sz w:val="24"/>
          <w:szCs w:val="24"/>
          <w:lang w:val="en-US"/>
        </w:rPr>
        <w:t xml:space="preserve">territory of Karmakshy </w:t>
      </w:r>
      <w:r w:rsidRPr="00E4216F">
        <w:rPr>
          <w:bCs/>
          <w:sz w:val="24"/>
          <w:szCs w:val="24"/>
          <w:lang w:val="kk-KZ"/>
        </w:rPr>
        <w:t>district</w:t>
      </w:r>
      <w:r>
        <w:rPr>
          <w:bCs/>
          <w:sz w:val="24"/>
          <w:szCs w:val="24"/>
          <w:lang w:val="kk-KZ"/>
        </w:rPr>
        <w:t xml:space="preserve"> </w:t>
      </w:r>
      <w:r w:rsidRPr="00E4216F">
        <w:rPr>
          <w:bCs/>
          <w:color w:val="000000"/>
          <w:sz w:val="24"/>
          <w:szCs w:val="24"/>
          <w:lang w:val="kk-KZ"/>
        </w:rPr>
        <w:t>(</w:t>
      </w:r>
      <w:r>
        <w:rPr>
          <w:bCs/>
          <w:color w:val="000000"/>
          <w:sz w:val="24"/>
          <w:szCs w:val="24"/>
          <w:lang w:val="en-US"/>
        </w:rPr>
        <w:t>Kaz.</w:t>
      </w:r>
      <w:r w:rsidRPr="00E4216F">
        <w:rPr>
          <w:bCs/>
          <w:color w:val="000000"/>
          <w:sz w:val="24"/>
          <w:szCs w:val="24"/>
          <w:lang w:val="kk-KZ"/>
        </w:rPr>
        <w:t>)..............</w:t>
      </w:r>
      <w:r>
        <w:rPr>
          <w:bCs/>
          <w:color w:val="000000"/>
          <w:sz w:val="24"/>
          <w:szCs w:val="24"/>
          <w:lang w:val="kk-KZ"/>
        </w:rPr>
        <w:t>...........</w:t>
      </w:r>
      <w:r w:rsidRPr="00E4216F">
        <w:rPr>
          <w:bCs/>
          <w:color w:val="000000"/>
          <w:sz w:val="24"/>
          <w:szCs w:val="24"/>
          <w:lang w:val="kk-KZ"/>
        </w:rPr>
        <w:t>............................................................</w:t>
      </w:r>
      <w:r w:rsidR="00A35F48">
        <w:rPr>
          <w:bCs/>
          <w:color w:val="000000"/>
          <w:sz w:val="24"/>
          <w:szCs w:val="24"/>
          <w:lang w:val="kk-KZ"/>
        </w:rPr>
        <w:t>...................</w:t>
      </w:r>
      <w:r w:rsidRPr="00E4216F">
        <w:rPr>
          <w:bCs/>
          <w:color w:val="000000"/>
          <w:sz w:val="24"/>
          <w:szCs w:val="24"/>
          <w:lang w:val="kk-KZ"/>
        </w:rPr>
        <w:t>...</w:t>
      </w:r>
      <w:r w:rsidR="00180501">
        <w:rPr>
          <w:bCs/>
          <w:color w:val="000000"/>
          <w:sz w:val="24"/>
          <w:szCs w:val="24"/>
          <w:lang w:val="kk-KZ"/>
        </w:rPr>
        <w:t>....</w:t>
      </w:r>
      <w:r w:rsidRPr="00E4216F">
        <w:rPr>
          <w:bCs/>
          <w:color w:val="000000"/>
          <w:sz w:val="24"/>
          <w:szCs w:val="24"/>
          <w:lang w:val="kk-KZ"/>
        </w:rPr>
        <w:t xml:space="preserve">....17 </w:t>
      </w:r>
    </w:p>
    <w:p w:rsidR="00BE19C6" w:rsidRPr="00BF47BE" w:rsidRDefault="00BE19C6" w:rsidP="00BE19C6">
      <w:pPr>
        <w:rPr>
          <w:rFonts w:eastAsia="Nimbus Sans L"/>
          <w:bCs/>
          <w:caps/>
          <w:sz w:val="24"/>
          <w:szCs w:val="24"/>
          <w:lang w:val="en-US"/>
        </w:rPr>
      </w:pPr>
      <w:r w:rsidRPr="00711F74">
        <w:rPr>
          <w:b/>
          <w:sz w:val="24"/>
          <w:szCs w:val="24"/>
          <w:lang w:val="en-US"/>
        </w:rPr>
        <w:t>Irsimbetova N.</w:t>
      </w:r>
      <w:r w:rsidRPr="00711F74">
        <w:rPr>
          <w:sz w:val="24"/>
          <w:szCs w:val="24"/>
          <w:lang w:val="en-US"/>
        </w:rPr>
        <w:t xml:space="preserve"> Epidemiology of nosocomial infections and programs of infection control</w:t>
      </w:r>
      <w:proofErr w:type="gramStart"/>
      <w:r w:rsidRPr="00BF47BE">
        <w:rPr>
          <w:sz w:val="24"/>
          <w:szCs w:val="24"/>
          <w:lang w:val="en-US"/>
        </w:rPr>
        <w:t>..</w:t>
      </w:r>
      <w:proofErr w:type="gramEnd"/>
      <w:r w:rsidRPr="00BF47BE">
        <w:rPr>
          <w:rFonts w:eastAsia="Nimbus Sans L"/>
          <w:bCs/>
          <w:iCs/>
          <w:lang w:val="en-US"/>
        </w:rPr>
        <w:t>…..</w:t>
      </w:r>
      <w:r w:rsidRPr="00BF47BE">
        <w:rPr>
          <w:rFonts w:eastAsia="Nimbus Sans L"/>
          <w:bCs/>
          <w:iCs/>
          <w:sz w:val="24"/>
          <w:szCs w:val="24"/>
          <w:lang w:val="en-US"/>
        </w:rPr>
        <w:t>21</w:t>
      </w:r>
    </w:p>
    <w:p w:rsidR="00BE19C6" w:rsidRPr="00711F74" w:rsidRDefault="00BE19C6" w:rsidP="00BE19C6">
      <w:pPr>
        <w:ind w:left="851" w:hanging="851"/>
        <w:rPr>
          <w:sz w:val="24"/>
          <w:szCs w:val="24"/>
          <w:lang w:val="en-US"/>
        </w:rPr>
      </w:pPr>
      <w:r w:rsidRPr="00711F74">
        <w:rPr>
          <w:b/>
          <w:sz w:val="24"/>
          <w:szCs w:val="24"/>
          <w:lang w:val="en-US"/>
        </w:rPr>
        <w:t>Maykanov N. S., Temirkhanova G. A., Khamzin T. Kh., Berkenova A. S., Tolegenova M. T., Gubaidullina</w:t>
      </w:r>
      <w:r w:rsidRPr="00711F74">
        <w:rPr>
          <w:sz w:val="24"/>
          <w:szCs w:val="24"/>
          <w:lang w:val="en-GB"/>
        </w:rPr>
        <w:t xml:space="preserve"> </w:t>
      </w:r>
      <w:r w:rsidRPr="00711F74">
        <w:rPr>
          <w:b/>
          <w:sz w:val="24"/>
          <w:szCs w:val="24"/>
          <w:lang w:val="en-US"/>
        </w:rPr>
        <w:t xml:space="preserve">A. N. </w:t>
      </w:r>
      <w:r w:rsidRPr="00711F74">
        <w:rPr>
          <w:sz w:val="24"/>
          <w:szCs w:val="24"/>
          <w:lang w:val="en-GB"/>
        </w:rPr>
        <w:t>Epidemic</w:t>
      </w:r>
      <w:r w:rsidRPr="00711F74">
        <w:rPr>
          <w:sz w:val="24"/>
          <w:szCs w:val="24"/>
          <w:lang w:val="en-US"/>
        </w:rPr>
        <w:t xml:space="preserve"> </w:t>
      </w:r>
      <w:r w:rsidRPr="00711F74">
        <w:rPr>
          <w:sz w:val="24"/>
          <w:szCs w:val="24"/>
          <w:lang w:val="en-GB"/>
        </w:rPr>
        <w:t>potential</w:t>
      </w:r>
      <w:r w:rsidRPr="00711F74">
        <w:rPr>
          <w:sz w:val="24"/>
          <w:szCs w:val="24"/>
          <w:lang w:val="en-US"/>
        </w:rPr>
        <w:t xml:space="preserve"> of </w:t>
      </w:r>
      <w:r w:rsidRPr="00711F74">
        <w:rPr>
          <w:sz w:val="24"/>
          <w:szCs w:val="24"/>
          <w:lang w:val="en-GB"/>
        </w:rPr>
        <w:t>Mangyshlak</w:t>
      </w:r>
      <w:r w:rsidRPr="00711F74">
        <w:rPr>
          <w:sz w:val="24"/>
          <w:szCs w:val="24"/>
          <w:lang w:val="en-US"/>
        </w:rPr>
        <w:t xml:space="preserve"> penins</w:t>
      </w:r>
      <w:r w:rsidRPr="00711F74">
        <w:rPr>
          <w:sz w:val="24"/>
          <w:szCs w:val="24"/>
          <w:lang w:val="en-US"/>
        </w:rPr>
        <w:t>u</w:t>
      </w:r>
      <w:r w:rsidRPr="00711F74">
        <w:rPr>
          <w:sz w:val="24"/>
          <w:szCs w:val="24"/>
          <w:lang w:val="en-US"/>
        </w:rPr>
        <w:t>la</w:t>
      </w:r>
      <w:r>
        <w:rPr>
          <w:sz w:val="24"/>
          <w:szCs w:val="24"/>
          <w:lang w:val="en-US"/>
        </w:rPr>
        <w:t>…</w:t>
      </w:r>
      <w:r w:rsidRPr="00711F74">
        <w:rPr>
          <w:sz w:val="24"/>
          <w:szCs w:val="24"/>
          <w:lang w:val="en-US"/>
        </w:rPr>
        <w:t>……………..26</w:t>
      </w:r>
    </w:p>
    <w:p w:rsidR="00BE19C6" w:rsidRPr="00711F74" w:rsidRDefault="00BE19C6" w:rsidP="00BE19C6">
      <w:pPr>
        <w:rPr>
          <w:b/>
          <w:sz w:val="24"/>
          <w:szCs w:val="24"/>
          <w:lang w:val="en-US"/>
        </w:rPr>
      </w:pPr>
    </w:p>
    <w:p w:rsidR="00BE19C6" w:rsidRPr="00711F74" w:rsidRDefault="00BE19C6" w:rsidP="00BE19C6">
      <w:pPr>
        <w:ind w:left="851" w:hanging="851"/>
        <w:jc w:val="center"/>
        <w:rPr>
          <w:b/>
          <w:smallCaps/>
          <w:color w:val="000000"/>
          <w:sz w:val="26"/>
          <w:szCs w:val="26"/>
          <w:lang w:val="en-US"/>
        </w:rPr>
      </w:pPr>
      <w:r w:rsidRPr="002B256F">
        <w:rPr>
          <w:b/>
          <w:smallCaps/>
          <w:sz w:val="26"/>
          <w:szCs w:val="26"/>
          <w:lang w:val="en-US"/>
        </w:rPr>
        <w:t>Natural focality and epizootology</w:t>
      </w:r>
    </w:p>
    <w:p w:rsidR="00BE19C6" w:rsidRPr="007413B6" w:rsidRDefault="00BE19C6" w:rsidP="00BE19C6">
      <w:pPr>
        <w:ind w:left="851" w:hanging="851"/>
        <w:rPr>
          <w:sz w:val="24"/>
          <w:szCs w:val="24"/>
          <w:lang w:val="en-US"/>
        </w:rPr>
      </w:pPr>
      <w:r w:rsidRPr="00711F74">
        <w:rPr>
          <w:b/>
          <w:sz w:val="24"/>
          <w:szCs w:val="24"/>
          <w:lang w:val="en-US"/>
        </w:rPr>
        <w:t>Rapoport L. P.</w:t>
      </w:r>
      <w:r w:rsidRPr="007413B6">
        <w:rPr>
          <w:sz w:val="24"/>
          <w:szCs w:val="24"/>
          <w:lang w:val="en-GB"/>
        </w:rPr>
        <w:t xml:space="preserve"> </w:t>
      </w:r>
      <w:r w:rsidRPr="00711F74">
        <w:rPr>
          <w:sz w:val="24"/>
          <w:szCs w:val="24"/>
          <w:lang w:val="en-GB"/>
        </w:rPr>
        <w:t>Biocenotic links of rodents in deserts of Southern Kazakhstan and their role in natural focality of vector-borne diseases of human</w:t>
      </w:r>
      <w:r w:rsidRPr="007413B6">
        <w:rPr>
          <w:sz w:val="24"/>
          <w:szCs w:val="24"/>
          <w:lang w:val="en-US"/>
        </w:rPr>
        <w:t>……</w:t>
      </w:r>
      <w:r>
        <w:rPr>
          <w:sz w:val="24"/>
          <w:szCs w:val="24"/>
          <w:lang w:val="en-US"/>
        </w:rPr>
        <w:t>……………………</w:t>
      </w:r>
      <w:r w:rsidRPr="007413B6">
        <w:rPr>
          <w:sz w:val="24"/>
          <w:szCs w:val="24"/>
          <w:lang w:val="en-US"/>
        </w:rPr>
        <w:t>………….31</w:t>
      </w:r>
    </w:p>
    <w:p w:rsidR="00BE19C6" w:rsidRPr="007413B6" w:rsidRDefault="00BE19C6" w:rsidP="00BE19C6">
      <w:pPr>
        <w:ind w:left="851" w:hanging="851"/>
        <w:rPr>
          <w:sz w:val="24"/>
          <w:szCs w:val="24"/>
          <w:lang w:val="en-US"/>
        </w:rPr>
      </w:pPr>
      <w:r w:rsidRPr="00583650">
        <w:rPr>
          <w:b/>
          <w:sz w:val="24"/>
          <w:szCs w:val="24"/>
          <w:lang w:val="en-GB"/>
        </w:rPr>
        <w:t>Sazhnev Y.</w:t>
      </w:r>
      <w:r w:rsidRPr="00583650">
        <w:rPr>
          <w:b/>
          <w:sz w:val="24"/>
          <w:szCs w:val="24"/>
          <w:lang w:val="en-US"/>
        </w:rPr>
        <w:t xml:space="preserve"> </w:t>
      </w:r>
      <w:r w:rsidRPr="00583650">
        <w:rPr>
          <w:b/>
          <w:sz w:val="24"/>
          <w:szCs w:val="24"/>
          <w:lang w:val="en-GB"/>
        </w:rPr>
        <w:t>S., Kulemin M.</w:t>
      </w:r>
      <w:r w:rsidRPr="00583650">
        <w:rPr>
          <w:b/>
          <w:sz w:val="24"/>
          <w:szCs w:val="24"/>
          <w:lang w:val="en-US"/>
        </w:rPr>
        <w:t xml:space="preserve"> </w:t>
      </w:r>
      <w:r w:rsidRPr="00583650">
        <w:rPr>
          <w:b/>
          <w:sz w:val="24"/>
          <w:szCs w:val="24"/>
          <w:lang w:val="en-GB"/>
        </w:rPr>
        <w:t>V., Rapoport L.</w:t>
      </w:r>
      <w:r w:rsidRPr="00583650">
        <w:rPr>
          <w:b/>
          <w:sz w:val="24"/>
          <w:szCs w:val="24"/>
          <w:lang w:val="en-US"/>
        </w:rPr>
        <w:t xml:space="preserve"> </w:t>
      </w:r>
      <w:r w:rsidRPr="00583650">
        <w:rPr>
          <w:b/>
          <w:sz w:val="24"/>
          <w:szCs w:val="24"/>
          <w:lang w:val="en-GB"/>
        </w:rPr>
        <w:t>P., Saylaubekuly R., Rakhimov K.</w:t>
      </w:r>
      <w:r w:rsidRPr="00583650">
        <w:rPr>
          <w:b/>
          <w:sz w:val="24"/>
          <w:szCs w:val="24"/>
          <w:lang w:val="en-US"/>
        </w:rPr>
        <w:t xml:space="preserve"> </w:t>
      </w:r>
      <w:r w:rsidRPr="00583650">
        <w:rPr>
          <w:b/>
          <w:sz w:val="24"/>
          <w:szCs w:val="24"/>
          <w:lang w:val="en-GB"/>
        </w:rPr>
        <w:t>R.</w:t>
      </w:r>
      <w:r w:rsidRPr="00583650">
        <w:rPr>
          <w:sz w:val="24"/>
          <w:szCs w:val="24"/>
          <w:lang w:val="en-GB"/>
        </w:rPr>
        <w:t xml:space="preserve"> Effect of industrial conquest of South Kazakhstan deserts on rodents fauna in natural foci of ve</w:t>
      </w:r>
      <w:r w:rsidRPr="00583650">
        <w:rPr>
          <w:sz w:val="24"/>
          <w:szCs w:val="24"/>
          <w:lang w:val="en-GB"/>
        </w:rPr>
        <w:t>c</w:t>
      </w:r>
      <w:r w:rsidRPr="00583650">
        <w:rPr>
          <w:sz w:val="24"/>
          <w:szCs w:val="24"/>
          <w:lang w:val="en-GB"/>
        </w:rPr>
        <w:t>tor-borne diseases of human</w:t>
      </w:r>
      <w:r w:rsidRPr="007413B6">
        <w:rPr>
          <w:sz w:val="24"/>
          <w:szCs w:val="24"/>
          <w:lang w:val="en-US"/>
        </w:rPr>
        <w:t>……</w:t>
      </w:r>
      <w:r>
        <w:rPr>
          <w:sz w:val="24"/>
          <w:szCs w:val="24"/>
          <w:lang w:val="en-US"/>
        </w:rPr>
        <w:t>………………………………………………</w:t>
      </w:r>
      <w:r w:rsidRPr="007413B6">
        <w:rPr>
          <w:sz w:val="24"/>
          <w:szCs w:val="24"/>
          <w:lang w:val="en-US"/>
        </w:rPr>
        <w:t>………37</w:t>
      </w:r>
    </w:p>
    <w:p w:rsidR="00BE19C6" w:rsidRPr="007413B6" w:rsidRDefault="00BE19C6" w:rsidP="00BE19C6">
      <w:pPr>
        <w:ind w:left="851" w:hanging="851"/>
        <w:rPr>
          <w:sz w:val="24"/>
          <w:szCs w:val="24"/>
          <w:lang w:val="en-US"/>
        </w:rPr>
      </w:pPr>
    </w:p>
    <w:p w:rsidR="00BE19C6" w:rsidRPr="00BF47BE" w:rsidRDefault="00BE19C6" w:rsidP="00BE19C6">
      <w:pPr>
        <w:ind w:left="851" w:hanging="851"/>
        <w:jc w:val="center"/>
        <w:rPr>
          <w:b/>
          <w:smallCaps/>
          <w:sz w:val="26"/>
          <w:szCs w:val="26"/>
          <w:lang w:val="en-US"/>
        </w:rPr>
      </w:pPr>
      <w:r w:rsidRPr="002B256F">
        <w:rPr>
          <w:rFonts w:eastAsia="Calibri"/>
          <w:b/>
          <w:smallCaps/>
          <w:sz w:val="26"/>
          <w:szCs w:val="26"/>
          <w:lang w:val="en-US"/>
        </w:rPr>
        <w:t>Carriers</w:t>
      </w:r>
      <w:r w:rsidRPr="00BF47BE">
        <w:rPr>
          <w:rFonts w:eastAsia="Calibri"/>
          <w:b/>
          <w:smallCaps/>
          <w:sz w:val="26"/>
          <w:szCs w:val="26"/>
          <w:lang w:val="en-US"/>
        </w:rPr>
        <w:t xml:space="preserve"> </w:t>
      </w:r>
      <w:r w:rsidRPr="002B256F">
        <w:rPr>
          <w:rFonts w:eastAsia="Calibri"/>
          <w:b/>
          <w:smallCaps/>
          <w:sz w:val="26"/>
          <w:szCs w:val="26"/>
          <w:lang w:val="en-US"/>
        </w:rPr>
        <w:t>and</w:t>
      </w:r>
      <w:r w:rsidRPr="00BF47BE">
        <w:rPr>
          <w:rFonts w:eastAsia="Calibri"/>
          <w:b/>
          <w:smallCaps/>
          <w:sz w:val="26"/>
          <w:szCs w:val="26"/>
          <w:lang w:val="en-US"/>
        </w:rPr>
        <w:t xml:space="preserve"> </w:t>
      </w:r>
      <w:r w:rsidRPr="002B256F">
        <w:rPr>
          <w:rFonts w:eastAsia="Calibri"/>
          <w:b/>
          <w:smallCaps/>
          <w:sz w:val="26"/>
          <w:szCs w:val="26"/>
          <w:lang w:val="en-US"/>
        </w:rPr>
        <w:t>vectors</w:t>
      </w:r>
      <w:r w:rsidRPr="00BF47BE">
        <w:rPr>
          <w:rFonts w:eastAsia="Calibri"/>
          <w:b/>
          <w:smallCaps/>
          <w:sz w:val="26"/>
          <w:szCs w:val="26"/>
          <w:lang w:val="en-US"/>
        </w:rPr>
        <w:t xml:space="preserve"> </w:t>
      </w:r>
      <w:r w:rsidRPr="002B256F">
        <w:rPr>
          <w:rFonts w:eastAsia="Calibri"/>
          <w:b/>
          <w:smallCaps/>
          <w:sz w:val="26"/>
          <w:szCs w:val="26"/>
          <w:lang w:val="en-US"/>
        </w:rPr>
        <w:t>of</w:t>
      </w:r>
      <w:r w:rsidRPr="00BF47BE">
        <w:rPr>
          <w:rFonts w:eastAsia="Calibri"/>
          <w:b/>
          <w:smallCaps/>
          <w:sz w:val="26"/>
          <w:szCs w:val="26"/>
          <w:lang w:val="en-US"/>
        </w:rPr>
        <w:t xml:space="preserve"> </w:t>
      </w:r>
      <w:r w:rsidRPr="002B256F">
        <w:rPr>
          <w:rFonts w:eastAsia="Calibri"/>
          <w:b/>
          <w:smallCaps/>
          <w:sz w:val="26"/>
          <w:szCs w:val="26"/>
          <w:lang w:val="en-US"/>
        </w:rPr>
        <w:t>diseases</w:t>
      </w:r>
    </w:p>
    <w:p w:rsidR="00BE19C6" w:rsidRPr="00BF47BE" w:rsidRDefault="00BE19C6" w:rsidP="00BE19C6">
      <w:pPr>
        <w:ind w:left="851" w:hanging="851"/>
        <w:rPr>
          <w:sz w:val="24"/>
          <w:szCs w:val="24"/>
          <w:lang w:val="en-US"/>
        </w:rPr>
      </w:pPr>
      <w:r w:rsidRPr="00787160">
        <w:rPr>
          <w:b/>
          <w:sz w:val="24"/>
          <w:szCs w:val="24"/>
          <w:lang w:val="en-US"/>
        </w:rPr>
        <w:t>Kusainov B. N., Pak M. V.</w:t>
      </w:r>
      <w:r w:rsidRPr="00787160">
        <w:rPr>
          <w:sz w:val="24"/>
          <w:szCs w:val="24"/>
          <w:lang w:val="en-US"/>
        </w:rPr>
        <w:t xml:space="preserve"> Depression in the numbers of great gerbil (</w:t>
      </w:r>
      <w:r w:rsidRPr="00787160">
        <w:rPr>
          <w:i/>
          <w:sz w:val="24"/>
          <w:szCs w:val="24"/>
          <w:lang w:val="en-US"/>
        </w:rPr>
        <w:t>Rhombomys opimus</w:t>
      </w:r>
      <w:r w:rsidRPr="00787160">
        <w:rPr>
          <w:sz w:val="24"/>
          <w:szCs w:val="24"/>
          <w:lang w:val="en-US"/>
        </w:rPr>
        <w:t>) in the north western outskirts of area</w:t>
      </w:r>
      <w:r w:rsidRPr="00BF47BE">
        <w:rPr>
          <w:sz w:val="24"/>
          <w:szCs w:val="24"/>
          <w:lang w:val="en-US"/>
        </w:rPr>
        <w:t>……………………………………………………...42</w:t>
      </w:r>
    </w:p>
    <w:p w:rsidR="00BE19C6" w:rsidRPr="00BF47BE" w:rsidRDefault="00BE19C6" w:rsidP="00BE19C6">
      <w:pPr>
        <w:ind w:left="851" w:hanging="851"/>
        <w:rPr>
          <w:sz w:val="24"/>
          <w:szCs w:val="24"/>
          <w:lang w:val="en-US"/>
        </w:rPr>
      </w:pPr>
      <w:r w:rsidRPr="00787160">
        <w:rPr>
          <w:b/>
          <w:sz w:val="24"/>
          <w:szCs w:val="24"/>
          <w:lang w:val="en-US"/>
        </w:rPr>
        <w:t>Sarayev F. A., Sklyarenko G. P., Kozulina I. G., Zinullin B. S., Tuleshov I. U., Boranbayev E. M., Sarsengaliev N. K., Kozhantayev G. K.</w:t>
      </w:r>
      <w:r w:rsidRPr="00787160">
        <w:rPr>
          <w:sz w:val="24"/>
          <w:szCs w:val="24"/>
          <w:lang w:val="en-GB"/>
        </w:rPr>
        <w:t xml:space="preserve"> Libyan jird (</w:t>
      </w:r>
      <w:r w:rsidRPr="00787160">
        <w:rPr>
          <w:i/>
          <w:sz w:val="24"/>
          <w:szCs w:val="24"/>
          <w:lang w:val="en-GB"/>
        </w:rPr>
        <w:t>Meriones libycus</w:t>
      </w:r>
      <w:r w:rsidRPr="00787160">
        <w:rPr>
          <w:sz w:val="24"/>
          <w:szCs w:val="24"/>
          <w:lang w:val="en-GB"/>
        </w:rPr>
        <w:t>) in Vo</w:t>
      </w:r>
      <w:r w:rsidRPr="00787160">
        <w:rPr>
          <w:sz w:val="24"/>
          <w:szCs w:val="24"/>
          <w:lang w:val="en-GB"/>
        </w:rPr>
        <w:t>l</w:t>
      </w:r>
      <w:r w:rsidRPr="00787160">
        <w:rPr>
          <w:sz w:val="24"/>
          <w:szCs w:val="24"/>
          <w:lang w:val="en-GB"/>
        </w:rPr>
        <w:t>ga-Ural interfluve</w:t>
      </w:r>
      <w:r w:rsidRPr="00BF47BE">
        <w:rPr>
          <w:sz w:val="24"/>
          <w:szCs w:val="24"/>
          <w:lang w:val="en-US"/>
        </w:rPr>
        <w:t xml:space="preserve"> …………………………………………………………</w:t>
      </w:r>
      <w:r w:rsidRPr="00BE19C6">
        <w:rPr>
          <w:sz w:val="24"/>
          <w:szCs w:val="24"/>
          <w:lang w:val="en-US"/>
        </w:rPr>
        <w:t>……</w:t>
      </w:r>
      <w:r w:rsidRPr="00BF47BE">
        <w:rPr>
          <w:sz w:val="24"/>
          <w:szCs w:val="24"/>
          <w:lang w:val="en-US"/>
        </w:rPr>
        <w:t>……...46</w:t>
      </w:r>
    </w:p>
    <w:p w:rsidR="00BE19C6" w:rsidRPr="00BF47BE" w:rsidRDefault="00BE19C6" w:rsidP="00BE19C6">
      <w:pPr>
        <w:ind w:left="851" w:hanging="851"/>
        <w:rPr>
          <w:sz w:val="24"/>
          <w:szCs w:val="24"/>
          <w:lang w:val="en-US"/>
        </w:rPr>
      </w:pPr>
      <w:r w:rsidRPr="00787160">
        <w:rPr>
          <w:b/>
          <w:sz w:val="24"/>
          <w:szCs w:val="24"/>
          <w:lang w:val="en-GB"/>
        </w:rPr>
        <w:t>Stasenko E</w:t>
      </w:r>
      <w:r w:rsidRPr="00787160">
        <w:rPr>
          <w:b/>
          <w:sz w:val="24"/>
          <w:szCs w:val="24"/>
          <w:lang w:val="en-US"/>
        </w:rPr>
        <w:t xml:space="preserve">. </w:t>
      </w:r>
      <w:r w:rsidRPr="00787160">
        <w:rPr>
          <w:b/>
          <w:sz w:val="24"/>
          <w:szCs w:val="24"/>
          <w:lang w:val="en-GB"/>
        </w:rPr>
        <w:t>A., Bakhradinov M. T., Amanzholov K. K., Muhamadzhanov I. Kh., Boranb</w:t>
      </w:r>
      <w:r w:rsidRPr="00787160">
        <w:rPr>
          <w:b/>
          <w:sz w:val="24"/>
          <w:szCs w:val="24"/>
          <w:lang w:val="en-GB"/>
        </w:rPr>
        <w:t>a</w:t>
      </w:r>
      <w:r w:rsidRPr="00787160">
        <w:rPr>
          <w:b/>
          <w:sz w:val="24"/>
          <w:szCs w:val="24"/>
          <w:lang w:val="en-GB"/>
        </w:rPr>
        <w:t>yeva A. M., Dzhumakhanova A. K., Gubaidulina A., Timofeyev D. P.</w:t>
      </w:r>
      <w:r w:rsidRPr="00787160">
        <w:rPr>
          <w:sz w:val="24"/>
          <w:szCs w:val="24"/>
          <w:lang w:val="en-GB"/>
        </w:rPr>
        <w:t xml:space="preserve"> Number d</w:t>
      </w:r>
      <w:r w:rsidRPr="00787160">
        <w:rPr>
          <w:sz w:val="24"/>
          <w:szCs w:val="24"/>
          <w:lang w:val="en-GB"/>
        </w:rPr>
        <w:t>y</w:t>
      </w:r>
      <w:r w:rsidRPr="00787160">
        <w:rPr>
          <w:sz w:val="24"/>
          <w:szCs w:val="24"/>
          <w:lang w:val="en-GB"/>
        </w:rPr>
        <w:t xml:space="preserve">namics of the great gerbil and fleas of </w:t>
      </w:r>
      <w:r w:rsidRPr="00787160">
        <w:rPr>
          <w:i/>
          <w:sz w:val="24"/>
          <w:szCs w:val="24"/>
          <w:lang w:val="en-GB"/>
        </w:rPr>
        <w:t>Xenopsylla</w:t>
      </w:r>
      <w:r w:rsidRPr="00787160">
        <w:rPr>
          <w:sz w:val="24"/>
          <w:szCs w:val="24"/>
          <w:lang w:val="en-GB"/>
        </w:rPr>
        <w:t xml:space="preserve"> genus in Sam landscape-epizootological region of Ustyurt autonomous plague focus in 1978-2012 in connection with the plague enzooty</w:t>
      </w:r>
      <w:r w:rsidRPr="00BF47BE">
        <w:rPr>
          <w:sz w:val="24"/>
          <w:szCs w:val="24"/>
          <w:lang w:val="en-US"/>
        </w:rPr>
        <w:t>………………….……………………………………………..52</w:t>
      </w:r>
    </w:p>
    <w:p w:rsidR="00BE19C6" w:rsidRPr="00BF47BE" w:rsidRDefault="00BE19C6" w:rsidP="00BE19C6">
      <w:pPr>
        <w:pStyle w:val="1"/>
        <w:keepNext w:val="0"/>
        <w:spacing w:before="0"/>
        <w:ind w:left="851" w:hanging="851"/>
        <w:rPr>
          <w:rFonts w:ascii="Times New Roman" w:hAnsi="Times New Roman" w:cs="Times New Roman"/>
          <w:b w:val="0"/>
          <w:sz w:val="24"/>
          <w:szCs w:val="24"/>
          <w:lang w:val="en-US"/>
        </w:rPr>
      </w:pPr>
      <w:r w:rsidRPr="00BF47BE">
        <w:rPr>
          <w:rFonts w:ascii="Times New Roman" w:hAnsi="Times New Roman" w:cs="Times New Roman"/>
          <w:sz w:val="24"/>
          <w:szCs w:val="24"/>
          <w:lang w:val="en-GB"/>
        </w:rPr>
        <w:t>Tanitovsky V. A., Bidashko F. G., Maykanov N. S., Ayazbayev T. Z., Grazhdanov A. K.</w:t>
      </w:r>
      <w:r w:rsidRPr="00BF47BE">
        <w:rPr>
          <w:rFonts w:ascii="Times New Roman" w:hAnsi="Times New Roman" w:cs="Times New Roman"/>
          <w:b w:val="0"/>
          <w:sz w:val="24"/>
          <w:szCs w:val="24"/>
          <w:lang w:val="en-GB"/>
        </w:rPr>
        <w:t xml:space="preserve"> Distribution and numbers of tick </w:t>
      </w:r>
      <w:r w:rsidRPr="00BF47BE">
        <w:rPr>
          <w:rFonts w:ascii="Times New Roman" w:hAnsi="Times New Roman" w:cs="Times New Roman"/>
          <w:b w:val="0"/>
          <w:i/>
          <w:sz w:val="24"/>
          <w:szCs w:val="24"/>
          <w:lang w:val="en-GB"/>
        </w:rPr>
        <w:t>Hyalomma marginatum marginatum</w:t>
      </w:r>
      <w:r w:rsidRPr="00BF47BE">
        <w:rPr>
          <w:rFonts w:ascii="Times New Roman" w:hAnsi="Times New Roman" w:cs="Times New Roman"/>
          <w:b w:val="0"/>
          <w:sz w:val="24"/>
          <w:szCs w:val="24"/>
          <w:lang w:val="en-GB"/>
        </w:rPr>
        <w:t xml:space="preserve"> Koch, 1844 in West Kazahstan oblast</w:t>
      </w:r>
      <w:r w:rsidRPr="00BF47BE">
        <w:rPr>
          <w:rFonts w:ascii="Times New Roman" w:hAnsi="Times New Roman" w:cs="Times New Roman"/>
          <w:b w:val="0"/>
          <w:sz w:val="24"/>
          <w:szCs w:val="24"/>
          <w:lang w:val="en-US"/>
        </w:rPr>
        <w:t>…………….. …………………………………………………..56</w:t>
      </w:r>
    </w:p>
    <w:p w:rsidR="00BE19C6" w:rsidRPr="00BF47BE" w:rsidRDefault="00BE19C6" w:rsidP="00BE19C6">
      <w:pPr>
        <w:pStyle w:val="aa"/>
        <w:spacing w:after="0"/>
        <w:ind w:left="851" w:hanging="851"/>
        <w:rPr>
          <w:sz w:val="24"/>
          <w:szCs w:val="24"/>
          <w:lang w:val="en-US"/>
        </w:rPr>
      </w:pPr>
      <w:r w:rsidRPr="00787160">
        <w:rPr>
          <w:b/>
          <w:sz w:val="24"/>
          <w:szCs w:val="24"/>
          <w:lang w:val="en-GB"/>
        </w:rPr>
        <w:t>Tanitovsky</w:t>
      </w:r>
      <w:r w:rsidRPr="00CE1FAC">
        <w:rPr>
          <w:b/>
          <w:sz w:val="24"/>
          <w:szCs w:val="24"/>
          <w:lang w:val="en-GB"/>
        </w:rPr>
        <w:t xml:space="preserve"> </w:t>
      </w:r>
      <w:r w:rsidRPr="00787160">
        <w:rPr>
          <w:b/>
          <w:sz w:val="24"/>
          <w:szCs w:val="24"/>
          <w:lang w:val="en-GB"/>
        </w:rPr>
        <w:t xml:space="preserve">V. A., </w:t>
      </w:r>
      <w:r w:rsidRPr="00787160">
        <w:rPr>
          <w:b/>
          <w:sz w:val="24"/>
          <w:szCs w:val="24"/>
          <w:lang w:val="en-US"/>
        </w:rPr>
        <w:t>Grazhdanov</w:t>
      </w:r>
      <w:r w:rsidRPr="00CE1FAC">
        <w:rPr>
          <w:b/>
          <w:sz w:val="24"/>
          <w:szCs w:val="24"/>
          <w:lang w:val="en-GB"/>
        </w:rPr>
        <w:t xml:space="preserve"> </w:t>
      </w:r>
      <w:r w:rsidRPr="00787160">
        <w:rPr>
          <w:b/>
          <w:sz w:val="24"/>
          <w:szCs w:val="24"/>
          <w:lang w:val="en-GB"/>
        </w:rPr>
        <w:t>A. K., Ayazbayev</w:t>
      </w:r>
      <w:r w:rsidRPr="00CE1FAC">
        <w:rPr>
          <w:b/>
          <w:sz w:val="24"/>
          <w:szCs w:val="24"/>
          <w:lang w:val="en-GB"/>
        </w:rPr>
        <w:t xml:space="preserve"> </w:t>
      </w:r>
      <w:r w:rsidRPr="00787160">
        <w:rPr>
          <w:b/>
          <w:sz w:val="24"/>
          <w:szCs w:val="24"/>
          <w:lang w:val="en-GB"/>
        </w:rPr>
        <w:t>T. Z., Toktarov</w:t>
      </w:r>
      <w:r w:rsidRPr="00CE1FAC">
        <w:rPr>
          <w:b/>
          <w:sz w:val="24"/>
          <w:szCs w:val="24"/>
          <w:lang w:val="en-GB"/>
        </w:rPr>
        <w:t xml:space="preserve"> </w:t>
      </w:r>
      <w:r w:rsidRPr="00787160">
        <w:rPr>
          <w:b/>
          <w:sz w:val="24"/>
          <w:szCs w:val="24"/>
          <w:lang w:val="en-GB"/>
        </w:rPr>
        <w:t>M. I., Satybaev</w:t>
      </w:r>
      <w:r w:rsidRPr="00CE1FAC">
        <w:rPr>
          <w:b/>
          <w:sz w:val="24"/>
          <w:szCs w:val="24"/>
          <w:lang w:val="en-GB"/>
        </w:rPr>
        <w:t xml:space="preserve"> </w:t>
      </w:r>
      <w:r w:rsidRPr="00787160">
        <w:rPr>
          <w:b/>
          <w:sz w:val="24"/>
          <w:szCs w:val="24"/>
          <w:lang w:val="en-GB"/>
        </w:rPr>
        <w:t>S. M.</w:t>
      </w:r>
      <w:r w:rsidRPr="00CE1FAC">
        <w:rPr>
          <w:sz w:val="24"/>
          <w:szCs w:val="24"/>
          <w:lang w:val="en-GB"/>
        </w:rPr>
        <w:t xml:space="preserve"> </w:t>
      </w:r>
      <w:r w:rsidRPr="00787160">
        <w:rPr>
          <w:sz w:val="24"/>
          <w:szCs w:val="24"/>
          <w:lang w:val="en-GB"/>
        </w:rPr>
        <w:t>Re</w:t>
      </w:r>
      <w:r w:rsidRPr="00787160">
        <w:rPr>
          <w:sz w:val="24"/>
          <w:szCs w:val="24"/>
          <w:lang w:val="en-GB"/>
        </w:rPr>
        <w:t>a</w:t>
      </w:r>
      <w:r w:rsidRPr="00787160">
        <w:rPr>
          <w:sz w:val="24"/>
          <w:szCs w:val="24"/>
          <w:lang w:val="en-GB"/>
        </w:rPr>
        <w:t>sons of declining in numbers of small ground squirrel (</w:t>
      </w:r>
      <w:r w:rsidRPr="00787160">
        <w:rPr>
          <w:i/>
          <w:sz w:val="24"/>
          <w:szCs w:val="24"/>
          <w:lang w:val="en-GB"/>
        </w:rPr>
        <w:t>Spermophilus pygmaeus</w:t>
      </w:r>
      <w:r w:rsidRPr="00787160">
        <w:rPr>
          <w:sz w:val="24"/>
          <w:szCs w:val="24"/>
          <w:lang w:val="en-GB"/>
        </w:rPr>
        <w:t xml:space="preserve"> Pallas, 1778)  in the Northern Pre-Caspian</w:t>
      </w:r>
      <w:r>
        <w:rPr>
          <w:sz w:val="24"/>
          <w:szCs w:val="24"/>
          <w:lang w:val="en-US"/>
        </w:rPr>
        <w:t>…………………</w:t>
      </w:r>
      <w:r w:rsidRPr="00BF47BE">
        <w:rPr>
          <w:sz w:val="24"/>
          <w:szCs w:val="24"/>
          <w:lang w:val="en-US"/>
        </w:rPr>
        <w:t>…</w:t>
      </w:r>
      <w:r>
        <w:rPr>
          <w:sz w:val="24"/>
          <w:szCs w:val="24"/>
          <w:lang w:val="en-US"/>
        </w:rPr>
        <w:t>..…………</w:t>
      </w:r>
      <w:r w:rsidRPr="00BF47BE">
        <w:rPr>
          <w:sz w:val="24"/>
          <w:szCs w:val="24"/>
          <w:lang w:val="en-US"/>
        </w:rPr>
        <w:t>…</w:t>
      </w:r>
      <w:r w:rsidRPr="00BE19C6">
        <w:rPr>
          <w:sz w:val="24"/>
          <w:szCs w:val="24"/>
          <w:lang w:val="en-US"/>
        </w:rPr>
        <w:t>………</w:t>
      </w:r>
      <w:r w:rsidRPr="00BF47BE">
        <w:rPr>
          <w:sz w:val="24"/>
          <w:szCs w:val="24"/>
          <w:lang w:val="en-US"/>
        </w:rPr>
        <w:t>………...61</w:t>
      </w:r>
    </w:p>
    <w:p w:rsidR="00BE19C6" w:rsidRPr="00BF47BE" w:rsidRDefault="00BE19C6" w:rsidP="00BE19C6">
      <w:pPr>
        <w:ind w:left="851" w:hanging="851"/>
        <w:rPr>
          <w:sz w:val="24"/>
          <w:szCs w:val="24"/>
          <w:lang w:val="en-US"/>
        </w:rPr>
      </w:pPr>
    </w:p>
    <w:p w:rsidR="00BE19C6" w:rsidRPr="00BE19C6" w:rsidRDefault="00BE19C6" w:rsidP="00BE19C6">
      <w:pPr>
        <w:ind w:left="851" w:hanging="851"/>
        <w:jc w:val="center"/>
        <w:rPr>
          <w:b/>
          <w:smallCaps/>
          <w:color w:val="000000"/>
          <w:sz w:val="26"/>
          <w:szCs w:val="26"/>
          <w:lang w:val="en-US"/>
        </w:rPr>
      </w:pPr>
      <w:r w:rsidRPr="002B256F">
        <w:rPr>
          <w:b/>
          <w:smallCaps/>
          <w:sz w:val="26"/>
          <w:szCs w:val="26"/>
          <w:lang w:val="en-US"/>
        </w:rPr>
        <w:t>Short</w:t>
      </w:r>
      <w:r w:rsidRPr="00BE19C6">
        <w:rPr>
          <w:b/>
          <w:smallCaps/>
          <w:sz w:val="26"/>
          <w:szCs w:val="26"/>
          <w:lang w:val="en-US"/>
        </w:rPr>
        <w:t xml:space="preserve"> </w:t>
      </w:r>
      <w:r w:rsidRPr="002B256F">
        <w:rPr>
          <w:b/>
          <w:smallCaps/>
          <w:sz w:val="26"/>
          <w:szCs w:val="26"/>
          <w:lang w:val="en-US"/>
        </w:rPr>
        <w:t>communications</w:t>
      </w:r>
    </w:p>
    <w:p w:rsidR="00BE19C6" w:rsidRPr="00161468" w:rsidRDefault="00BE19C6" w:rsidP="00BE19C6">
      <w:pPr>
        <w:tabs>
          <w:tab w:val="left" w:pos="1134"/>
        </w:tabs>
        <w:ind w:left="851" w:hanging="851"/>
        <w:rPr>
          <w:sz w:val="24"/>
          <w:szCs w:val="24"/>
          <w:lang w:val="kk-KZ"/>
        </w:rPr>
      </w:pPr>
      <w:r w:rsidRPr="00161468">
        <w:rPr>
          <w:b/>
          <w:bCs/>
          <w:sz w:val="24"/>
          <w:szCs w:val="24"/>
          <w:lang w:val="en-US"/>
        </w:rPr>
        <w:t>Amanzholov K. K., Timofeyev D. P., Sultamuratova M. D., Mailibayev M. P., Bakhradinov M. T., Mukhamadzhanov I. Kh. </w:t>
      </w:r>
      <w:r w:rsidRPr="00161468">
        <w:rPr>
          <w:sz w:val="24"/>
          <w:szCs w:val="24"/>
          <w:lang w:val="en-US"/>
        </w:rPr>
        <w:t>On finding the great gerbils infected with cutaneous leishmaniosis in Mangistau oblast</w:t>
      </w:r>
      <w:r w:rsidRPr="00161468">
        <w:rPr>
          <w:sz w:val="24"/>
          <w:szCs w:val="24"/>
          <w:lang w:val="kk-KZ"/>
        </w:rPr>
        <w:t>...............</w:t>
      </w:r>
      <w:r>
        <w:rPr>
          <w:sz w:val="24"/>
          <w:szCs w:val="24"/>
          <w:lang w:val="kk-KZ"/>
        </w:rPr>
        <w:t>.....................</w:t>
      </w:r>
      <w:r w:rsidRPr="00161468">
        <w:rPr>
          <w:sz w:val="24"/>
          <w:szCs w:val="24"/>
          <w:lang w:val="kk-KZ"/>
        </w:rPr>
        <w:t>..............................</w:t>
      </w:r>
      <w:r w:rsidR="00D27D98">
        <w:rPr>
          <w:sz w:val="24"/>
          <w:szCs w:val="24"/>
          <w:lang w:val="kk-KZ"/>
        </w:rPr>
        <w:t>.</w:t>
      </w:r>
      <w:r w:rsidRPr="00161468">
        <w:rPr>
          <w:sz w:val="24"/>
          <w:szCs w:val="24"/>
          <w:lang w:val="kk-KZ"/>
        </w:rPr>
        <w:t>................65</w:t>
      </w:r>
    </w:p>
    <w:p w:rsidR="00BE19C6" w:rsidRPr="00D1456C" w:rsidRDefault="00BE19C6" w:rsidP="00BE19C6">
      <w:pPr>
        <w:tabs>
          <w:tab w:val="left" w:pos="1134"/>
        </w:tabs>
        <w:ind w:left="851" w:hanging="851"/>
        <w:rPr>
          <w:sz w:val="24"/>
          <w:szCs w:val="24"/>
          <w:lang w:val="kk-KZ"/>
        </w:rPr>
      </w:pPr>
      <w:r w:rsidRPr="0096011B">
        <w:rPr>
          <w:b/>
          <w:sz w:val="24"/>
          <w:szCs w:val="24"/>
          <w:lang w:val="en-US"/>
        </w:rPr>
        <w:t>Boranbayev</w:t>
      </w:r>
      <w:r w:rsidRPr="0096011B">
        <w:rPr>
          <w:b/>
          <w:sz w:val="24"/>
          <w:szCs w:val="24"/>
        </w:rPr>
        <w:t>а</w:t>
      </w:r>
      <w:r w:rsidRPr="0096011B">
        <w:rPr>
          <w:b/>
          <w:sz w:val="24"/>
          <w:szCs w:val="24"/>
          <w:lang w:val="en-US"/>
        </w:rPr>
        <w:t xml:space="preserve"> A. M., Muhtarov R. M., Maykanov N. S., Gubaidullina A. N.</w:t>
      </w:r>
      <w:r w:rsidRPr="00E82958">
        <w:rPr>
          <w:sz w:val="24"/>
          <w:szCs w:val="24"/>
          <w:lang w:val="en-US"/>
        </w:rPr>
        <w:t xml:space="preserve"> Fauna of </w:t>
      </w:r>
      <w:r w:rsidRPr="0096011B">
        <w:rPr>
          <w:sz w:val="24"/>
          <w:szCs w:val="24"/>
          <w:lang w:val="en-GB"/>
        </w:rPr>
        <w:t>tick</w:t>
      </w:r>
      <w:r w:rsidRPr="0096011B">
        <w:rPr>
          <w:sz w:val="24"/>
          <w:szCs w:val="24"/>
          <w:lang w:val="en-US"/>
        </w:rPr>
        <w:t>s</w:t>
      </w:r>
      <w:r w:rsidRPr="00E82958">
        <w:rPr>
          <w:sz w:val="24"/>
          <w:szCs w:val="24"/>
          <w:lang w:val="en-US"/>
        </w:rPr>
        <w:t xml:space="preserve"> of Mangistau </w:t>
      </w:r>
      <w:r w:rsidRPr="0096011B">
        <w:rPr>
          <w:sz w:val="24"/>
          <w:szCs w:val="24"/>
          <w:lang w:val="en-GB"/>
        </w:rPr>
        <w:t>oblast</w:t>
      </w:r>
      <w:r w:rsidRPr="00E82958">
        <w:rPr>
          <w:sz w:val="24"/>
          <w:szCs w:val="24"/>
          <w:lang w:val="en-US"/>
        </w:rPr>
        <w:t xml:space="preserve">, </w:t>
      </w:r>
      <w:r w:rsidRPr="00E82958">
        <w:rPr>
          <w:sz w:val="24"/>
          <w:szCs w:val="24"/>
          <w:lang w:val="kk-KZ"/>
        </w:rPr>
        <w:t>epizootic</w:t>
      </w:r>
      <w:r w:rsidRPr="00E82958">
        <w:rPr>
          <w:sz w:val="24"/>
          <w:szCs w:val="24"/>
          <w:lang w:val="en-US"/>
        </w:rPr>
        <w:t xml:space="preserve"> value</w:t>
      </w:r>
      <w:r w:rsidRPr="00D1456C">
        <w:rPr>
          <w:sz w:val="24"/>
          <w:szCs w:val="24"/>
          <w:lang w:val="kk-KZ"/>
        </w:rPr>
        <w:t xml:space="preserve"> </w:t>
      </w:r>
      <w:r w:rsidRPr="00E47D0C">
        <w:rPr>
          <w:bCs/>
          <w:color w:val="000000"/>
          <w:sz w:val="24"/>
          <w:szCs w:val="24"/>
          <w:lang w:val="en-US"/>
        </w:rPr>
        <w:t>(</w:t>
      </w:r>
      <w:r w:rsidRPr="00EF565A">
        <w:rPr>
          <w:bCs/>
          <w:color w:val="000000"/>
          <w:sz w:val="24"/>
          <w:szCs w:val="24"/>
          <w:lang w:val="en-US"/>
        </w:rPr>
        <w:t>Kaz</w:t>
      </w:r>
      <w:r w:rsidRPr="00E47D0C">
        <w:rPr>
          <w:bCs/>
          <w:color w:val="000000"/>
          <w:sz w:val="24"/>
          <w:szCs w:val="24"/>
          <w:lang w:val="en-US"/>
        </w:rPr>
        <w:t>.)</w:t>
      </w:r>
      <w:r>
        <w:rPr>
          <w:sz w:val="24"/>
          <w:szCs w:val="24"/>
          <w:lang w:val="kk-KZ"/>
        </w:rPr>
        <w:t>........................................................................</w:t>
      </w:r>
      <w:r w:rsidRPr="00D1456C">
        <w:rPr>
          <w:sz w:val="24"/>
          <w:szCs w:val="24"/>
          <w:lang w:val="kk-KZ"/>
        </w:rPr>
        <w:t>66</w:t>
      </w:r>
    </w:p>
    <w:p w:rsidR="00BE19C6" w:rsidRPr="00D1456C" w:rsidRDefault="00BE19C6" w:rsidP="00BE19C6">
      <w:pPr>
        <w:ind w:left="851" w:hanging="851"/>
        <w:rPr>
          <w:b/>
          <w:sz w:val="24"/>
          <w:szCs w:val="24"/>
          <w:lang w:val="kk-KZ"/>
        </w:rPr>
      </w:pPr>
      <w:r w:rsidRPr="00EF565A">
        <w:rPr>
          <w:b/>
          <w:sz w:val="24"/>
          <w:szCs w:val="24"/>
          <w:bdr w:val="single" w:sz="4" w:space="0" w:color="auto"/>
          <w:lang w:val="en-GB"/>
        </w:rPr>
        <w:lastRenderedPageBreak/>
        <w:t>Goncharov A</w:t>
      </w:r>
      <w:r w:rsidRPr="00EF565A">
        <w:rPr>
          <w:b/>
          <w:sz w:val="24"/>
          <w:szCs w:val="24"/>
          <w:bdr w:val="single" w:sz="4" w:space="0" w:color="auto"/>
          <w:lang w:val="en-US"/>
        </w:rPr>
        <w:t xml:space="preserve">. </w:t>
      </w:r>
      <w:r w:rsidRPr="00EF565A">
        <w:rPr>
          <w:b/>
          <w:sz w:val="24"/>
          <w:szCs w:val="24"/>
          <w:bdr w:val="single" w:sz="4" w:space="0" w:color="auto"/>
          <w:lang w:val="en-GB"/>
        </w:rPr>
        <w:t>I</w:t>
      </w:r>
      <w:r w:rsidRPr="00EF565A">
        <w:rPr>
          <w:b/>
          <w:sz w:val="24"/>
          <w:szCs w:val="24"/>
          <w:bdr w:val="single" w:sz="4" w:space="0" w:color="auto"/>
          <w:lang w:val="en-US"/>
        </w:rPr>
        <w:t>.</w:t>
      </w:r>
      <w:r w:rsidRPr="00884DC5">
        <w:rPr>
          <w:b/>
          <w:sz w:val="24"/>
          <w:szCs w:val="24"/>
          <w:lang w:val="en-US"/>
        </w:rPr>
        <w:t xml:space="preserve">, </w:t>
      </w:r>
      <w:r w:rsidRPr="00884DC5">
        <w:rPr>
          <w:b/>
          <w:sz w:val="24"/>
          <w:szCs w:val="24"/>
          <w:lang w:val="en-GB"/>
        </w:rPr>
        <w:t>Plotnikova</w:t>
      </w:r>
      <w:r w:rsidRPr="00884DC5">
        <w:rPr>
          <w:sz w:val="24"/>
          <w:szCs w:val="24"/>
          <w:lang w:val="en-US"/>
        </w:rPr>
        <w:t xml:space="preserve"> </w:t>
      </w:r>
      <w:r w:rsidRPr="00884DC5">
        <w:rPr>
          <w:b/>
          <w:sz w:val="24"/>
          <w:szCs w:val="24"/>
          <w:lang w:val="en-GB"/>
        </w:rPr>
        <w:t>E</w:t>
      </w:r>
      <w:r w:rsidRPr="00884DC5">
        <w:rPr>
          <w:b/>
          <w:sz w:val="24"/>
          <w:szCs w:val="24"/>
          <w:lang w:val="en-US"/>
        </w:rPr>
        <w:t xml:space="preserve">. </w:t>
      </w:r>
      <w:r w:rsidRPr="00884DC5">
        <w:rPr>
          <w:b/>
          <w:sz w:val="24"/>
          <w:szCs w:val="24"/>
          <w:lang w:val="en-GB"/>
        </w:rPr>
        <w:t>P</w:t>
      </w:r>
      <w:r w:rsidRPr="00884DC5">
        <w:rPr>
          <w:b/>
          <w:sz w:val="24"/>
          <w:szCs w:val="24"/>
          <w:lang w:val="en-US"/>
        </w:rPr>
        <w:t xml:space="preserve">. </w:t>
      </w:r>
      <w:r w:rsidRPr="00884DC5">
        <w:rPr>
          <w:sz w:val="24"/>
          <w:szCs w:val="24"/>
          <w:lang w:val="en-US"/>
        </w:rPr>
        <w:t xml:space="preserve">About subspecies of </w:t>
      </w:r>
      <w:r w:rsidRPr="00884DC5">
        <w:rPr>
          <w:i/>
          <w:sz w:val="24"/>
          <w:szCs w:val="24"/>
          <w:lang w:val="en-US"/>
        </w:rPr>
        <w:t>Amphalius clarus (Insecta: Siphonap</w:t>
      </w:r>
      <w:r>
        <w:rPr>
          <w:i/>
          <w:sz w:val="24"/>
          <w:szCs w:val="24"/>
          <w:lang w:val="en-US"/>
        </w:rPr>
        <w:softHyphen/>
      </w:r>
      <w:r w:rsidRPr="00884DC5">
        <w:rPr>
          <w:i/>
          <w:sz w:val="24"/>
          <w:szCs w:val="24"/>
          <w:lang w:val="en-US"/>
        </w:rPr>
        <w:t>tera, Ceratophyllidae)</w:t>
      </w:r>
      <w:r>
        <w:rPr>
          <w:bCs/>
          <w:sz w:val="24"/>
          <w:szCs w:val="24"/>
          <w:lang w:val="kk-KZ"/>
        </w:rPr>
        <w:t>.....................................................................................................</w:t>
      </w:r>
      <w:r w:rsidRPr="00D1456C">
        <w:rPr>
          <w:bCs/>
          <w:sz w:val="24"/>
          <w:szCs w:val="24"/>
          <w:lang w:val="kk-KZ"/>
        </w:rPr>
        <w:t>67</w:t>
      </w:r>
    </w:p>
    <w:p w:rsidR="00BE19C6" w:rsidRPr="00927E3B" w:rsidRDefault="00BE19C6" w:rsidP="00BE19C6">
      <w:pPr>
        <w:ind w:left="851" w:hanging="851"/>
        <w:rPr>
          <w:sz w:val="24"/>
          <w:szCs w:val="24"/>
          <w:lang w:val="en-US"/>
        </w:rPr>
      </w:pPr>
      <w:r w:rsidRPr="00927E3B">
        <w:rPr>
          <w:b/>
          <w:sz w:val="24"/>
          <w:szCs w:val="24"/>
          <w:lang w:val="kk-KZ"/>
        </w:rPr>
        <w:t>Ermakhanov A., Balibayev M., Aysauytov B., Toksanbayeva N., Abdrazakova A., Ibraeva Sh., Zhunisova Zh., Kusheyev Sh., Erboshaeva E., Shaymanova Zh.</w:t>
      </w:r>
      <w:r w:rsidRPr="00927E3B">
        <w:rPr>
          <w:sz w:val="24"/>
          <w:szCs w:val="24"/>
          <w:lang w:val="kk-KZ"/>
        </w:rPr>
        <w:t xml:space="preserve"> </w:t>
      </w:r>
      <w:r w:rsidRPr="000B0E05">
        <w:rPr>
          <w:sz w:val="24"/>
          <w:szCs w:val="24"/>
          <w:lang w:val="en-US"/>
        </w:rPr>
        <w:t>On the partic</w:t>
      </w:r>
      <w:r w:rsidRPr="000B0E05">
        <w:rPr>
          <w:sz w:val="24"/>
          <w:szCs w:val="24"/>
          <w:lang w:val="en-US"/>
        </w:rPr>
        <w:t>i</w:t>
      </w:r>
      <w:r w:rsidRPr="000B0E05">
        <w:rPr>
          <w:sz w:val="24"/>
          <w:szCs w:val="24"/>
          <w:lang w:val="en-US"/>
        </w:rPr>
        <w:t>pation of marbled polecat in plague epizootic process in the territory surveyed by Zh</w:t>
      </w:r>
      <w:r w:rsidRPr="000B0E05">
        <w:rPr>
          <w:sz w:val="24"/>
          <w:szCs w:val="24"/>
          <w:lang w:val="en-US"/>
        </w:rPr>
        <w:t>o</w:t>
      </w:r>
      <w:r w:rsidRPr="000B0E05">
        <w:rPr>
          <w:sz w:val="24"/>
          <w:szCs w:val="24"/>
          <w:lang w:val="en-US"/>
        </w:rPr>
        <w:t xml:space="preserve">saly antiplague branch during the 2002-2011 </w:t>
      </w:r>
      <w:proofErr w:type="gramStart"/>
      <w:r w:rsidRPr="000B0E05">
        <w:rPr>
          <w:sz w:val="24"/>
          <w:szCs w:val="24"/>
          <w:lang w:val="en-US"/>
        </w:rPr>
        <w:t>period</w:t>
      </w:r>
      <w:proofErr w:type="gramEnd"/>
      <w:r w:rsidRPr="00927E3B">
        <w:rPr>
          <w:sz w:val="24"/>
          <w:szCs w:val="24"/>
          <w:lang w:val="en-US"/>
        </w:rPr>
        <w:t xml:space="preserve"> </w:t>
      </w:r>
      <w:r w:rsidRPr="00EF565A">
        <w:rPr>
          <w:bCs/>
          <w:color w:val="000000"/>
          <w:sz w:val="24"/>
          <w:szCs w:val="24"/>
          <w:lang w:val="en-US"/>
        </w:rPr>
        <w:t>(Kaz.)</w:t>
      </w:r>
      <w:proofErr w:type="gramStart"/>
      <w:r w:rsidR="00D27D98">
        <w:rPr>
          <w:sz w:val="24"/>
          <w:szCs w:val="24"/>
          <w:lang w:val="en-US"/>
        </w:rPr>
        <w:t>………</w:t>
      </w:r>
      <w:r w:rsidR="00180501">
        <w:rPr>
          <w:sz w:val="24"/>
          <w:szCs w:val="24"/>
          <w:lang w:val="en-US"/>
        </w:rPr>
        <w:t>…</w:t>
      </w:r>
      <w:r w:rsidR="00180501" w:rsidRPr="00180501">
        <w:rPr>
          <w:sz w:val="24"/>
          <w:szCs w:val="24"/>
          <w:lang w:val="en-US"/>
        </w:rPr>
        <w:t>.</w:t>
      </w:r>
      <w:r w:rsidR="00180501">
        <w:rPr>
          <w:sz w:val="24"/>
          <w:szCs w:val="24"/>
          <w:lang w:val="en-US"/>
        </w:rPr>
        <w:t>.</w:t>
      </w:r>
      <w:r w:rsidR="00D27D98">
        <w:rPr>
          <w:sz w:val="24"/>
          <w:szCs w:val="24"/>
          <w:lang w:val="en-US"/>
        </w:rPr>
        <w:t>………</w:t>
      </w:r>
      <w:r w:rsidR="00D27D98" w:rsidRPr="00D27D98">
        <w:rPr>
          <w:sz w:val="24"/>
          <w:szCs w:val="24"/>
          <w:lang w:val="en-US"/>
        </w:rPr>
        <w:t>...</w:t>
      </w:r>
      <w:r>
        <w:rPr>
          <w:sz w:val="24"/>
          <w:szCs w:val="24"/>
          <w:lang w:val="en-US"/>
        </w:rPr>
        <w:t>…</w:t>
      </w:r>
      <w:r w:rsidRPr="00D10B54">
        <w:rPr>
          <w:sz w:val="24"/>
          <w:szCs w:val="24"/>
          <w:lang w:val="en-US"/>
        </w:rPr>
        <w:t>..</w:t>
      </w:r>
      <w:r w:rsidRPr="00927E3B">
        <w:rPr>
          <w:sz w:val="24"/>
          <w:szCs w:val="24"/>
          <w:lang w:val="en-US"/>
        </w:rPr>
        <w:t>…</w:t>
      </w:r>
      <w:proofErr w:type="gramEnd"/>
      <w:r w:rsidRPr="00927E3B">
        <w:rPr>
          <w:sz w:val="24"/>
          <w:szCs w:val="24"/>
          <w:lang w:val="en-US"/>
        </w:rPr>
        <w:t>69</w:t>
      </w:r>
    </w:p>
    <w:p w:rsidR="00BE19C6" w:rsidRPr="00D1456C" w:rsidRDefault="00BE19C6" w:rsidP="00BE19C6">
      <w:pPr>
        <w:tabs>
          <w:tab w:val="left" w:pos="-1843"/>
        </w:tabs>
        <w:ind w:left="851" w:hanging="851"/>
        <w:rPr>
          <w:bCs/>
          <w:sz w:val="24"/>
          <w:szCs w:val="24"/>
          <w:lang w:val="kk-KZ"/>
        </w:rPr>
      </w:pPr>
      <w:r w:rsidRPr="00553D08">
        <w:rPr>
          <w:b/>
          <w:sz w:val="24"/>
          <w:szCs w:val="24"/>
          <w:lang w:val="en-US"/>
        </w:rPr>
        <w:t>Kdyrsikh B. G., Sundukov R. I., Kuspanov A. K., Kdyrsikhova G. G., Ayazbaev T. Z., Maikanov N. S.</w:t>
      </w:r>
      <w:r w:rsidRPr="00553D08">
        <w:rPr>
          <w:sz w:val="24"/>
          <w:szCs w:val="24"/>
          <w:lang w:val="en-US"/>
        </w:rPr>
        <w:t xml:space="preserve"> Concerning isolation of tularemia causative agent from isabelline wheatear (</w:t>
      </w:r>
      <w:r w:rsidRPr="00553D08">
        <w:rPr>
          <w:i/>
          <w:sz w:val="24"/>
          <w:szCs w:val="24"/>
          <w:lang w:val="en-US"/>
        </w:rPr>
        <w:t>Oenanthe isabel</w:t>
      </w:r>
      <w:r w:rsidR="00E951AF">
        <w:rPr>
          <w:i/>
          <w:sz w:val="24"/>
          <w:szCs w:val="24"/>
          <w:lang w:val="en-US"/>
        </w:rPr>
        <w:t>l</w:t>
      </w:r>
      <w:r w:rsidRPr="00553D08">
        <w:rPr>
          <w:i/>
          <w:sz w:val="24"/>
          <w:szCs w:val="24"/>
          <w:lang w:val="en-US"/>
        </w:rPr>
        <w:t>ina</w:t>
      </w:r>
      <w:r w:rsidRPr="00553D08">
        <w:rPr>
          <w:sz w:val="24"/>
          <w:szCs w:val="24"/>
          <w:lang w:val="en-US"/>
        </w:rPr>
        <w:t>) in West</w:t>
      </w:r>
      <w:r w:rsidRPr="00333A74">
        <w:rPr>
          <w:sz w:val="24"/>
          <w:szCs w:val="24"/>
          <w:lang w:val="en-US"/>
        </w:rPr>
        <w:t>-</w:t>
      </w:r>
      <w:r w:rsidRPr="00553D08">
        <w:rPr>
          <w:sz w:val="24"/>
          <w:szCs w:val="24"/>
          <w:lang w:val="en-US"/>
        </w:rPr>
        <w:t>Kazakhstan oblast</w:t>
      </w:r>
      <w:r w:rsidR="00E951AF">
        <w:rPr>
          <w:bCs/>
          <w:sz w:val="24"/>
          <w:szCs w:val="24"/>
          <w:lang w:val="kk-KZ"/>
        </w:rPr>
        <w:t>..............................</w:t>
      </w:r>
      <w:r>
        <w:rPr>
          <w:bCs/>
          <w:sz w:val="24"/>
          <w:szCs w:val="24"/>
          <w:lang w:val="kk-KZ"/>
        </w:rPr>
        <w:t>.............</w:t>
      </w:r>
      <w:r w:rsidRPr="00D1456C">
        <w:rPr>
          <w:bCs/>
          <w:sz w:val="24"/>
          <w:szCs w:val="24"/>
          <w:lang w:val="kk-KZ"/>
        </w:rPr>
        <w:t>71</w:t>
      </w:r>
    </w:p>
    <w:p w:rsidR="00BE19C6" w:rsidRPr="00333A74" w:rsidRDefault="00BE19C6" w:rsidP="00BE19C6">
      <w:pPr>
        <w:tabs>
          <w:tab w:val="left" w:pos="-1843"/>
        </w:tabs>
        <w:ind w:left="851" w:hanging="851"/>
        <w:rPr>
          <w:bCs/>
          <w:sz w:val="24"/>
          <w:szCs w:val="24"/>
          <w:lang w:val="en-US"/>
        </w:rPr>
      </w:pPr>
      <w:r w:rsidRPr="00553D08">
        <w:rPr>
          <w:b/>
          <w:bCs/>
          <w:sz w:val="24"/>
          <w:szCs w:val="24"/>
          <w:lang w:val="en-US"/>
        </w:rPr>
        <w:t>Kdyrsikhova G. G., Tanitovskiy V. A., Maikanov N. S., Kdyrsikh B. G.</w:t>
      </w:r>
      <w:r w:rsidRPr="00553D08">
        <w:rPr>
          <w:bCs/>
          <w:i/>
          <w:sz w:val="24"/>
          <w:szCs w:val="24"/>
          <w:lang w:val="en-US"/>
        </w:rPr>
        <w:t xml:space="preserve"> Frontopsylla elata</w:t>
      </w:r>
      <w:r w:rsidRPr="00553D08">
        <w:rPr>
          <w:bCs/>
          <w:sz w:val="24"/>
          <w:szCs w:val="24"/>
          <w:lang w:val="en-US"/>
        </w:rPr>
        <w:t xml:space="preserve"> is a new species for the flea fauna of the West-Kazakhstan oblast</w:t>
      </w:r>
      <w:r w:rsidRPr="00333A74">
        <w:rPr>
          <w:bCs/>
          <w:sz w:val="24"/>
          <w:szCs w:val="24"/>
          <w:lang w:val="en-US"/>
        </w:rPr>
        <w:t>………</w:t>
      </w:r>
      <w:r>
        <w:rPr>
          <w:bCs/>
          <w:sz w:val="24"/>
          <w:szCs w:val="24"/>
          <w:lang w:val="en-US"/>
        </w:rPr>
        <w:t>…</w:t>
      </w:r>
      <w:r w:rsidRPr="00333A74">
        <w:rPr>
          <w:bCs/>
          <w:sz w:val="24"/>
          <w:szCs w:val="24"/>
          <w:lang w:val="en-US"/>
        </w:rPr>
        <w:t>…….…</w:t>
      </w:r>
      <w:r w:rsidRPr="00D10B54">
        <w:rPr>
          <w:bCs/>
          <w:sz w:val="24"/>
          <w:szCs w:val="24"/>
          <w:lang w:val="en-US"/>
        </w:rPr>
        <w:t>.</w:t>
      </w:r>
      <w:r w:rsidRPr="00333A74">
        <w:rPr>
          <w:bCs/>
          <w:sz w:val="24"/>
          <w:szCs w:val="24"/>
          <w:lang w:val="en-US"/>
        </w:rPr>
        <w:t>…...72</w:t>
      </w:r>
    </w:p>
    <w:p w:rsidR="00BE19C6" w:rsidRPr="00AB3EB9" w:rsidRDefault="00BE19C6" w:rsidP="00BE19C6">
      <w:pPr>
        <w:pStyle w:val="afff6"/>
        <w:ind w:left="851" w:hanging="851"/>
        <w:rPr>
          <w:rFonts w:ascii="Times New Roman" w:hAnsi="Times New Roman" w:cs="Times New Roman"/>
          <w:b/>
          <w:sz w:val="24"/>
          <w:szCs w:val="24"/>
          <w:lang w:val="en-US"/>
        </w:rPr>
      </w:pPr>
      <w:r w:rsidRPr="003D264C">
        <w:rPr>
          <w:rFonts w:ascii="Times New Roman" w:hAnsi="Times New Roman"/>
          <w:b/>
          <w:sz w:val="24"/>
          <w:szCs w:val="24"/>
          <w:lang w:val="en-GB"/>
        </w:rPr>
        <w:t>Kosovtseva M. V., Sultamuratova M. D., Gubaidullina A. N.</w:t>
      </w:r>
      <w:r w:rsidRPr="003D264C">
        <w:rPr>
          <w:rFonts w:ascii="Times New Roman" w:hAnsi="Times New Roman"/>
          <w:sz w:val="24"/>
          <w:szCs w:val="24"/>
          <w:lang w:val="en-GB"/>
        </w:rPr>
        <w:t xml:space="preserve"> Listeriosis in Mangistau o</w:t>
      </w:r>
      <w:r w:rsidRPr="003D264C">
        <w:rPr>
          <w:rFonts w:ascii="Times New Roman" w:hAnsi="Times New Roman"/>
          <w:sz w:val="24"/>
          <w:szCs w:val="24"/>
          <w:lang w:val="en-GB"/>
        </w:rPr>
        <w:t>b</w:t>
      </w:r>
      <w:r w:rsidRPr="003D264C">
        <w:rPr>
          <w:rFonts w:ascii="Times New Roman" w:hAnsi="Times New Roman"/>
          <w:sz w:val="24"/>
          <w:szCs w:val="24"/>
          <w:lang w:val="en-GB"/>
        </w:rPr>
        <w:t>last</w:t>
      </w:r>
      <w:proofErr w:type="gramStart"/>
      <w:r>
        <w:rPr>
          <w:rFonts w:ascii="Times New Roman" w:hAnsi="Times New Roman"/>
          <w:sz w:val="24"/>
          <w:szCs w:val="24"/>
          <w:lang w:val="en-US"/>
        </w:rPr>
        <w:t>…</w:t>
      </w:r>
      <w:r w:rsidRPr="00AB3EB9">
        <w:rPr>
          <w:rFonts w:ascii="Times New Roman" w:hAnsi="Times New Roman"/>
          <w:sz w:val="24"/>
          <w:szCs w:val="24"/>
          <w:lang w:val="en-US"/>
        </w:rPr>
        <w:t>…</w:t>
      </w:r>
      <w:r>
        <w:rPr>
          <w:rFonts w:ascii="Times New Roman" w:hAnsi="Times New Roman"/>
          <w:sz w:val="24"/>
          <w:szCs w:val="24"/>
          <w:lang w:val="en-US"/>
        </w:rPr>
        <w:t>……………</w:t>
      </w:r>
      <w:r w:rsidRPr="00AB3EB9">
        <w:rPr>
          <w:rFonts w:ascii="Times New Roman" w:hAnsi="Times New Roman"/>
          <w:sz w:val="24"/>
          <w:szCs w:val="24"/>
          <w:lang w:val="en-US"/>
        </w:rPr>
        <w:t>….</w:t>
      </w:r>
      <w:r w:rsidRPr="00AB3EB9">
        <w:rPr>
          <w:rFonts w:ascii="Times New Roman" w:hAnsi="Times New Roman" w:cs="Times New Roman"/>
          <w:sz w:val="24"/>
          <w:szCs w:val="24"/>
          <w:lang w:val="en-US"/>
        </w:rPr>
        <w:t>..……………………………………………………</w:t>
      </w:r>
      <w:r>
        <w:rPr>
          <w:rFonts w:ascii="Times New Roman" w:hAnsi="Times New Roman" w:cs="Times New Roman"/>
          <w:sz w:val="24"/>
          <w:szCs w:val="24"/>
          <w:lang w:val="en-US"/>
        </w:rPr>
        <w:t>…</w:t>
      </w:r>
      <w:r w:rsidR="00C20BCD" w:rsidRPr="00C20BCD">
        <w:rPr>
          <w:rFonts w:ascii="Times New Roman" w:hAnsi="Times New Roman" w:cs="Times New Roman"/>
          <w:sz w:val="24"/>
          <w:szCs w:val="24"/>
          <w:lang w:val="en-US"/>
        </w:rPr>
        <w:t>..</w:t>
      </w:r>
      <w:r w:rsidRPr="00AB3EB9">
        <w:rPr>
          <w:rFonts w:ascii="Times New Roman" w:hAnsi="Times New Roman" w:cs="Times New Roman"/>
          <w:sz w:val="24"/>
          <w:szCs w:val="24"/>
          <w:lang w:val="en-US"/>
        </w:rPr>
        <w:t>.…</w:t>
      </w:r>
      <w:r w:rsidR="00D27D98" w:rsidRPr="00D27D98">
        <w:rPr>
          <w:rFonts w:ascii="Times New Roman" w:hAnsi="Times New Roman" w:cs="Times New Roman"/>
          <w:sz w:val="24"/>
          <w:szCs w:val="24"/>
          <w:lang w:val="en-US"/>
        </w:rPr>
        <w:t>..</w:t>
      </w:r>
      <w:r w:rsidRPr="00AB3EB9">
        <w:rPr>
          <w:rFonts w:ascii="Times New Roman" w:hAnsi="Times New Roman" w:cs="Times New Roman"/>
          <w:sz w:val="24"/>
          <w:szCs w:val="24"/>
          <w:lang w:val="en-US"/>
        </w:rPr>
        <w:t>…</w:t>
      </w:r>
      <w:proofErr w:type="gramEnd"/>
      <w:r w:rsidRPr="00AB3EB9">
        <w:rPr>
          <w:rFonts w:ascii="Times New Roman" w:hAnsi="Times New Roman" w:cs="Times New Roman"/>
          <w:sz w:val="24"/>
          <w:szCs w:val="24"/>
          <w:lang w:val="en-US"/>
        </w:rPr>
        <w:t>73</w:t>
      </w:r>
    </w:p>
    <w:p w:rsidR="00BE19C6" w:rsidRPr="00161468" w:rsidRDefault="00BE19C6" w:rsidP="00BE19C6">
      <w:pPr>
        <w:pStyle w:val="msonospacing00"/>
        <w:spacing w:before="0" w:beforeAutospacing="0" w:after="0" w:afterAutospacing="0"/>
        <w:ind w:left="851" w:hanging="851"/>
        <w:jc w:val="both"/>
        <w:rPr>
          <w:lang w:val="en-US"/>
        </w:rPr>
      </w:pPr>
      <w:r w:rsidRPr="00161468">
        <w:rPr>
          <w:b/>
          <w:bCs/>
          <w:lang w:val="en-US"/>
        </w:rPr>
        <w:t xml:space="preserve">Makhnin B. V. </w:t>
      </w:r>
      <w:r w:rsidRPr="00161468">
        <w:rPr>
          <w:lang w:val="en-US"/>
        </w:rPr>
        <w:t xml:space="preserve">Results of ten-years epizootological surveillance of the left-bank area of the Ili intermountain plague </w:t>
      </w:r>
      <w:proofErr w:type="gramStart"/>
      <w:r w:rsidRPr="00161468">
        <w:rPr>
          <w:lang w:val="en-US"/>
        </w:rPr>
        <w:t>foci.</w:t>
      </w:r>
      <w:r w:rsidRPr="00161468">
        <w:rPr>
          <w:bCs/>
          <w:lang w:val="en-US"/>
        </w:rPr>
        <w:t>…………</w:t>
      </w:r>
      <w:r>
        <w:rPr>
          <w:bCs/>
          <w:lang w:val="en-US"/>
        </w:rPr>
        <w:t>………………………………………</w:t>
      </w:r>
      <w:r w:rsidRPr="00161468">
        <w:rPr>
          <w:bCs/>
          <w:lang w:val="en-US"/>
        </w:rPr>
        <w:t>..…….……75</w:t>
      </w:r>
      <w:proofErr w:type="gramEnd"/>
    </w:p>
    <w:p w:rsidR="00BE19C6" w:rsidRPr="00161468" w:rsidRDefault="00BE19C6" w:rsidP="00BE19C6">
      <w:pPr>
        <w:tabs>
          <w:tab w:val="left" w:pos="-1843"/>
        </w:tabs>
        <w:ind w:left="851" w:hanging="851"/>
        <w:rPr>
          <w:bCs/>
          <w:sz w:val="24"/>
          <w:szCs w:val="24"/>
          <w:lang w:val="en-US"/>
        </w:rPr>
      </w:pPr>
      <w:r w:rsidRPr="00161468">
        <w:rPr>
          <w:b/>
          <w:color w:val="000000"/>
          <w:sz w:val="24"/>
          <w:szCs w:val="24"/>
          <w:lang w:val="en-US"/>
        </w:rPr>
        <w:t xml:space="preserve">Meka-Mechenko V. G., Ageyev V. S., Pole N. F. </w:t>
      </w:r>
      <w:r w:rsidRPr="00161468">
        <w:rPr>
          <w:sz w:val="24"/>
          <w:szCs w:val="24"/>
          <w:lang w:val="en-US"/>
        </w:rPr>
        <w:t xml:space="preserve">On autumn-winter reproduction of fleas </w:t>
      </w:r>
      <w:r w:rsidRPr="00161468">
        <w:rPr>
          <w:i/>
          <w:iCs/>
          <w:sz w:val="24"/>
          <w:szCs w:val="24"/>
          <w:lang w:val="en-US"/>
        </w:rPr>
        <w:t>Xenopsylla gerbilli minax</w:t>
      </w:r>
      <w:r w:rsidRPr="00161468">
        <w:rPr>
          <w:sz w:val="24"/>
          <w:szCs w:val="24"/>
          <w:lang w:val="en-US"/>
        </w:rPr>
        <w:t xml:space="preserve"> </w:t>
      </w:r>
      <w:proofErr w:type="gramStart"/>
      <w:r w:rsidRPr="00161468">
        <w:rPr>
          <w:sz w:val="24"/>
          <w:szCs w:val="24"/>
          <w:lang w:val="en-US"/>
        </w:rPr>
        <w:t>Jord.,</w:t>
      </w:r>
      <w:proofErr w:type="gramEnd"/>
      <w:r w:rsidRPr="00161468">
        <w:rPr>
          <w:sz w:val="24"/>
          <w:szCs w:val="24"/>
          <w:lang w:val="en-US"/>
        </w:rPr>
        <w:t xml:space="preserve"> 1926 under laboratory conditions</w:t>
      </w:r>
      <w:r>
        <w:rPr>
          <w:sz w:val="24"/>
          <w:szCs w:val="24"/>
          <w:lang w:val="en-US"/>
        </w:rPr>
        <w:t>…</w:t>
      </w:r>
      <w:r>
        <w:rPr>
          <w:bCs/>
          <w:sz w:val="24"/>
          <w:szCs w:val="24"/>
          <w:lang w:val="en-US"/>
        </w:rPr>
        <w:t>………………</w:t>
      </w:r>
      <w:r w:rsidRPr="00161468">
        <w:rPr>
          <w:bCs/>
          <w:sz w:val="24"/>
          <w:szCs w:val="24"/>
          <w:lang w:val="en-US"/>
        </w:rPr>
        <w:t>…77</w:t>
      </w:r>
    </w:p>
    <w:p w:rsidR="00BE19C6" w:rsidRPr="00D72EF7" w:rsidRDefault="00BE19C6" w:rsidP="00BE19C6">
      <w:pPr>
        <w:ind w:left="851" w:hanging="851"/>
        <w:rPr>
          <w:sz w:val="24"/>
          <w:szCs w:val="24"/>
          <w:lang w:val="en-US"/>
        </w:rPr>
      </w:pPr>
      <w:r w:rsidRPr="00EE52C4">
        <w:rPr>
          <w:b/>
          <w:sz w:val="24"/>
          <w:szCs w:val="24"/>
          <w:lang w:val="en-US"/>
        </w:rPr>
        <w:t>Moldagaliyeva B. N., Kurmangaliyeva B. K., Karagayev G. K., Aubekerov M. B., Kantseva L. M.</w:t>
      </w:r>
      <w:r w:rsidRPr="00EE52C4">
        <w:rPr>
          <w:sz w:val="24"/>
          <w:szCs w:val="24"/>
          <w:lang w:val="en-US"/>
        </w:rPr>
        <w:t xml:space="preserve"> On training the workers of medical and prophylactic institutions </w:t>
      </w:r>
      <w:r>
        <w:rPr>
          <w:sz w:val="24"/>
          <w:szCs w:val="24"/>
          <w:lang w:val="en-US"/>
        </w:rPr>
        <w:t>in especially d</w:t>
      </w:r>
      <w:r w:rsidR="00C13510">
        <w:rPr>
          <w:sz w:val="24"/>
          <w:szCs w:val="24"/>
          <w:lang w:val="en-US"/>
        </w:rPr>
        <w:t>a</w:t>
      </w:r>
      <w:r w:rsidRPr="00EE52C4">
        <w:rPr>
          <w:sz w:val="24"/>
          <w:szCs w:val="24"/>
          <w:lang w:val="en-US"/>
        </w:rPr>
        <w:t xml:space="preserve">ngerous </w:t>
      </w:r>
      <w:proofErr w:type="gramStart"/>
      <w:r w:rsidRPr="00EE52C4">
        <w:rPr>
          <w:sz w:val="24"/>
          <w:szCs w:val="24"/>
          <w:lang w:val="en-US"/>
        </w:rPr>
        <w:t>infe</w:t>
      </w:r>
      <w:r w:rsidRPr="00EE52C4">
        <w:rPr>
          <w:sz w:val="24"/>
          <w:szCs w:val="24"/>
          <w:lang w:val="en-US"/>
        </w:rPr>
        <w:t>c</w:t>
      </w:r>
      <w:r w:rsidRPr="00EE52C4">
        <w:rPr>
          <w:sz w:val="24"/>
          <w:szCs w:val="24"/>
          <w:lang w:val="en-US"/>
        </w:rPr>
        <w:t>tions</w:t>
      </w:r>
      <w:r w:rsidRPr="00D72EF7">
        <w:rPr>
          <w:sz w:val="24"/>
          <w:szCs w:val="24"/>
          <w:lang w:val="en-US"/>
        </w:rPr>
        <w:t>.………</w:t>
      </w:r>
      <w:r w:rsidR="00C13510">
        <w:rPr>
          <w:sz w:val="24"/>
          <w:szCs w:val="24"/>
          <w:lang w:val="en-US"/>
        </w:rPr>
        <w:t>..</w:t>
      </w:r>
      <w:r w:rsidRPr="00D72EF7">
        <w:rPr>
          <w:sz w:val="24"/>
          <w:szCs w:val="24"/>
          <w:lang w:val="en-US"/>
        </w:rPr>
        <w:t>……………………………………………</w:t>
      </w:r>
      <w:r w:rsidRPr="00D10B54">
        <w:rPr>
          <w:sz w:val="24"/>
          <w:szCs w:val="24"/>
          <w:lang w:val="en-US"/>
        </w:rPr>
        <w:t>..</w:t>
      </w:r>
      <w:r w:rsidRPr="00D72EF7">
        <w:rPr>
          <w:sz w:val="24"/>
          <w:szCs w:val="24"/>
          <w:lang w:val="en-US"/>
        </w:rPr>
        <w:t>…</w:t>
      </w:r>
      <w:r w:rsidR="00D27D98" w:rsidRPr="00D27D98">
        <w:rPr>
          <w:sz w:val="24"/>
          <w:szCs w:val="24"/>
          <w:lang w:val="en-US"/>
        </w:rPr>
        <w:t>.</w:t>
      </w:r>
      <w:r w:rsidRPr="00D72EF7">
        <w:rPr>
          <w:sz w:val="24"/>
          <w:szCs w:val="24"/>
          <w:lang w:val="en-US"/>
        </w:rPr>
        <w:t>………..78</w:t>
      </w:r>
      <w:proofErr w:type="gramEnd"/>
    </w:p>
    <w:p w:rsidR="00BE19C6" w:rsidRPr="00C61E7F" w:rsidRDefault="00BE19C6" w:rsidP="00BE19C6">
      <w:pPr>
        <w:ind w:left="851" w:hanging="851"/>
        <w:rPr>
          <w:bCs/>
          <w:sz w:val="24"/>
          <w:szCs w:val="24"/>
          <w:lang w:val="en-US"/>
        </w:rPr>
      </w:pPr>
      <w:r w:rsidRPr="00EE52C4">
        <w:rPr>
          <w:b/>
          <w:sz w:val="24"/>
          <w:szCs w:val="24"/>
          <w:lang w:val="en-US"/>
        </w:rPr>
        <w:t>Musagaliyeva</w:t>
      </w:r>
      <w:r w:rsidRPr="00BE19C6">
        <w:rPr>
          <w:b/>
          <w:sz w:val="24"/>
          <w:szCs w:val="24"/>
          <w:lang w:val="en-US"/>
        </w:rPr>
        <w:t xml:space="preserve"> </w:t>
      </w:r>
      <w:r w:rsidRPr="00EE52C4">
        <w:rPr>
          <w:b/>
          <w:sz w:val="24"/>
          <w:szCs w:val="24"/>
          <w:lang w:val="en-US"/>
        </w:rPr>
        <w:t>R</w:t>
      </w:r>
      <w:r w:rsidRPr="00BE19C6">
        <w:rPr>
          <w:b/>
          <w:sz w:val="24"/>
          <w:szCs w:val="24"/>
          <w:lang w:val="en-US"/>
        </w:rPr>
        <w:t xml:space="preserve">. </w:t>
      </w:r>
      <w:r w:rsidRPr="00EE52C4">
        <w:rPr>
          <w:b/>
          <w:sz w:val="24"/>
          <w:szCs w:val="24"/>
          <w:lang w:val="en-US"/>
        </w:rPr>
        <w:t>S</w:t>
      </w:r>
      <w:r w:rsidRPr="00BE19C6">
        <w:rPr>
          <w:b/>
          <w:sz w:val="24"/>
          <w:szCs w:val="24"/>
          <w:lang w:val="en-US"/>
        </w:rPr>
        <w:t xml:space="preserve">., </w:t>
      </w:r>
      <w:r w:rsidRPr="00EE52C4">
        <w:rPr>
          <w:b/>
          <w:sz w:val="24"/>
          <w:szCs w:val="24"/>
          <w:lang w:val="en-US"/>
        </w:rPr>
        <w:t>Aznabakiyev</w:t>
      </w:r>
      <w:r w:rsidRPr="00BE19C6">
        <w:rPr>
          <w:b/>
          <w:sz w:val="24"/>
          <w:szCs w:val="24"/>
          <w:lang w:val="en-US"/>
        </w:rPr>
        <w:t xml:space="preserve"> </w:t>
      </w:r>
      <w:r w:rsidRPr="00EE52C4">
        <w:rPr>
          <w:b/>
          <w:sz w:val="24"/>
          <w:szCs w:val="24"/>
          <w:lang w:val="en-US"/>
        </w:rPr>
        <w:t>M</w:t>
      </w:r>
      <w:r w:rsidRPr="00BE19C6">
        <w:rPr>
          <w:b/>
          <w:sz w:val="24"/>
          <w:szCs w:val="24"/>
          <w:lang w:val="en-US"/>
        </w:rPr>
        <w:t xml:space="preserve">. </w:t>
      </w:r>
      <w:r w:rsidRPr="00EE52C4">
        <w:rPr>
          <w:b/>
          <w:sz w:val="24"/>
          <w:szCs w:val="24"/>
          <w:lang w:val="en-US"/>
        </w:rPr>
        <w:t>M</w:t>
      </w:r>
      <w:r w:rsidRPr="00BE19C6">
        <w:rPr>
          <w:b/>
          <w:sz w:val="24"/>
          <w:szCs w:val="24"/>
          <w:lang w:val="en-US"/>
        </w:rPr>
        <w:t xml:space="preserve">., </w:t>
      </w:r>
      <w:r w:rsidRPr="00EE52C4">
        <w:rPr>
          <w:b/>
          <w:sz w:val="24"/>
          <w:szCs w:val="24"/>
          <w:lang w:val="en-US"/>
        </w:rPr>
        <w:t>Sagiyev</w:t>
      </w:r>
      <w:r w:rsidRPr="00BE19C6">
        <w:rPr>
          <w:b/>
          <w:sz w:val="24"/>
          <w:szCs w:val="24"/>
          <w:lang w:val="en-US"/>
        </w:rPr>
        <w:t xml:space="preserve"> </w:t>
      </w:r>
      <w:r w:rsidRPr="00EE52C4">
        <w:rPr>
          <w:b/>
          <w:sz w:val="24"/>
          <w:szCs w:val="24"/>
          <w:lang w:val="en-US"/>
        </w:rPr>
        <w:t>Z</w:t>
      </w:r>
      <w:r w:rsidRPr="00BE19C6">
        <w:rPr>
          <w:b/>
          <w:sz w:val="24"/>
          <w:szCs w:val="24"/>
          <w:lang w:val="en-US"/>
        </w:rPr>
        <w:t xml:space="preserve">. </w:t>
      </w:r>
      <w:r w:rsidRPr="00EE52C4">
        <w:rPr>
          <w:b/>
          <w:sz w:val="24"/>
          <w:szCs w:val="24"/>
          <w:lang w:val="en-US"/>
        </w:rPr>
        <w:t>A</w:t>
      </w:r>
      <w:r w:rsidRPr="00BE19C6">
        <w:rPr>
          <w:b/>
          <w:sz w:val="24"/>
          <w:szCs w:val="24"/>
          <w:lang w:val="en-US"/>
        </w:rPr>
        <w:t xml:space="preserve">., </w:t>
      </w:r>
      <w:r w:rsidRPr="00EE52C4">
        <w:rPr>
          <w:b/>
          <w:sz w:val="24"/>
          <w:szCs w:val="24"/>
          <w:lang w:val="en-US"/>
        </w:rPr>
        <w:t>Vilkova</w:t>
      </w:r>
      <w:r w:rsidRPr="00BE19C6">
        <w:rPr>
          <w:b/>
          <w:sz w:val="24"/>
          <w:szCs w:val="24"/>
          <w:lang w:val="en-US"/>
        </w:rPr>
        <w:t xml:space="preserve"> </w:t>
      </w:r>
      <w:r w:rsidRPr="00EE52C4">
        <w:rPr>
          <w:b/>
          <w:sz w:val="24"/>
          <w:szCs w:val="24"/>
          <w:lang w:val="en-US"/>
        </w:rPr>
        <w:t>E</w:t>
      </w:r>
      <w:r w:rsidRPr="00BE19C6">
        <w:rPr>
          <w:b/>
          <w:sz w:val="24"/>
          <w:szCs w:val="24"/>
          <w:lang w:val="en-US"/>
        </w:rPr>
        <w:t xml:space="preserve">. </w:t>
      </w:r>
      <w:r w:rsidRPr="00EE52C4">
        <w:rPr>
          <w:b/>
          <w:sz w:val="24"/>
          <w:szCs w:val="24"/>
          <w:lang w:val="en-US"/>
        </w:rPr>
        <w:t>A</w:t>
      </w:r>
      <w:r w:rsidRPr="00BE19C6">
        <w:rPr>
          <w:b/>
          <w:sz w:val="24"/>
          <w:szCs w:val="24"/>
          <w:lang w:val="en-US"/>
        </w:rPr>
        <w:t xml:space="preserve">., </w:t>
      </w:r>
      <w:r w:rsidRPr="00EE52C4">
        <w:rPr>
          <w:b/>
          <w:sz w:val="24"/>
          <w:szCs w:val="24"/>
          <w:lang w:val="en-US"/>
        </w:rPr>
        <w:t>Nasikhanova</w:t>
      </w:r>
      <w:r w:rsidRPr="00BE19C6">
        <w:rPr>
          <w:b/>
          <w:sz w:val="24"/>
          <w:szCs w:val="24"/>
          <w:lang w:val="en-US"/>
        </w:rPr>
        <w:t xml:space="preserve"> </w:t>
      </w:r>
      <w:r w:rsidRPr="00EE52C4">
        <w:rPr>
          <w:b/>
          <w:sz w:val="24"/>
          <w:szCs w:val="24"/>
          <w:lang w:val="en-US"/>
        </w:rPr>
        <w:t>K</w:t>
      </w:r>
      <w:r w:rsidRPr="00BE19C6">
        <w:rPr>
          <w:b/>
          <w:sz w:val="24"/>
          <w:szCs w:val="24"/>
          <w:lang w:val="en-US"/>
        </w:rPr>
        <w:t xml:space="preserve">. </w:t>
      </w:r>
      <w:r w:rsidRPr="00EE52C4">
        <w:rPr>
          <w:b/>
          <w:sz w:val="24"/>
          <w:szCs w:val="24"/>
          <w:lang w:val="en-US"/>
        </w:rPr>
        <w:t>N</w:t>
      </w:r>
      <w:r w:rsidRPr="00BE19C6">
        <w:rPr>
          <w:b/>
          <w:sz w:val="24"/>
          <w:szCs w:val="24"/>
          <w:lang w:val="en-US"/>
        </w:rPr>
        <w:t xml:space="preserve">., </w:t>
      </w:r>
      <w:r w:rsidRPr="00EE52C4">
        <w:rPr>
          <w:b/>
          <w:sz w:val="24"/>
          <w:szCs w:val="24"/>
          <w:lang w:val="en-US"/>
        </w:rPr>
        <w:t>Moldagaliyeva</w:t>
      </w:r>
      <w:r w:rsidRPr="00BE19C6">
        <w:rPr>
          <w:b/>
          <w:sz w:val="24"/>
          <w:szCs w:val="24"/>
          <w:lang w:val="en-US"/>
        </w:rPr>
        <w:t xml:space="preserve"> </w:t>
      </w:r>
      <w:r w:rsidRPr="00EE52C4">
        <w:rPr>
          <w:b/>
          <w:sz w:val="24"/>
          <w:szCs w:val="24"/>
          <w:lang w:val="en-US"/>
        </w:rPr>
        <w:t>B</w:t>
      </w:r>
      <w:r w:rsidRPr="00BE19C6">
        <w:rPr>
          <w:b/>
          <w:sz w:val="24"/>
          <w:szCs w:val="24"/>
          <w:lang w:val="en-US"/>
        </w:rPr>
        <w:t xml:space="preserve">. </w:t>
      </w:r>
      <w:r w:rsidRPr="00EE52C4">
        <w:rPr>
          <w:b/>
          <w:sz w:val="24"/>
          <w:szCs w:val="24"/>
          <w:lang w:val="en-US"/>
        </w:rPr>
        <w:t>N</w:t>
      </w:r>
      <w:r w:rsidRPr="00BE19C6">
        <w:rPr>
          <w:b/>
          <w:sz w:val="24"/>
          <w:szCs w:val="24"/>
          <w:lang w:val="en-US"/>
        </w:rPr>
        <w:t xml:space="preserve">., </w:t>
      </w:r>
      <w:r w:rsidRPr="00EE52C4">
        <w:rPr>
          <w:b/>
          <w:sz w:val="24"/>
          <w:szCs w:val="24"/>
          <w:lang w:val="en-US"/>
        </w:rPr>
        <w:t>Kurmangaliyeva</w:t>
      </w:r>
      <w:r w:rsidRPr="00BE19C6">
        <w:rPr>
          <w:b/>
          <w:sz w:val="24"/>
          <w:szCs w:val="24"/>
          <w:lang w:val="en-US"/>
        </w:rPr>
        <w:t xml:space="preserve"> </w:t>
      </w:r>
      <w:r w:rsidRPr="00EE52C4">
        <w:rPr>
          <w:b/>
          <w:sz w:val="24"/>
          <w:szCs w:val="24"/>
          <w:lang w:val="en-US"/>
        </w:rPr>
        <w:t>B</w:t>
      </w:r>
      <w:r w:rsidRPr="00BE19C6">
        <w:rPr>
          <w:b/>
          <w:sz w:val="24"/>
          <w:szCs w:val="24"/>
          <w:lang w:val="en-US"/>
        </w:rPr>
        <w:t xml:space="preserve">. </w:t>
      </w:r>
      <w:r w:rsidRPr="00EE52C4">
        <w:rPr>
          <w:b/>
          <w:sz w:val="24"/>
          <w:szCs w:val="24"/>
          <w:lang w:val="en-US"/>
        </w:rPr>
        <w:t>K</w:t>
      </w:r>
      <w:r w:rsidRPr="00BE19C6">
        <w:rPr>
          <w:b/>
          <w:sz w:val="24"/>
          <w:szCs w:val="24"/>
          <w:lang w:val="en-US"/>
        </w:rPr>
        <w:t xml:space="preserve">., </w:t>
      </w:r>
      <w:r w:rsidRPr="00EE52C4">
        <w:rPr>
          <w:b/>
          <w:sz w:val="24"/>
          <w:szCs w:val="24"/>
          <w:lang w:val="en-US"/>
        </w:rPr>
        <w:t>Aubekerov</w:t>
      </w:r>
      <w:r w:rsidRPr="00BE19C6">
        <w:rPr>
          <w:b/>
          <w:sz w:val="24"/>
          <w:szCs w:val="24"/>
          <w:lang w:val="en-US"/>
        </w:rPr>
        <w:t xml:space="preserve"> </w:t>
      </w:r>
      <w:r w:rsidRPr="00EE52C4">
        <w:rPr>
          <w:b/>
          <w:sz w:val="24"/>
          <w:szCs w:val="24"/>
          <w:lang w:val="en-US"/>
        </w:rPr>
        <w:t>M</w:t>
      </w:r>
      <w:r w:rsidRPr="00BE19C6">
        <w:rPr>
          <w:b/>
          <w:sz w:val="24"/>
          <w:szCs w:val="24"/>
          <w:lang w:val="en-US"/>
        </w:rPr>
        <w:t xml:space="preserve">. </w:t>
      </w:r>
      <w:r w:rsidRPr="00EE52C4">
        <w:rPr>
          <w:b/>
          <w:sz w:val="24"/>
          <w:szCs w:val="24"/>
          <w:lang w:val="en-US"/>
        </w:rPr>
        <w:t>B</w:t>
      </w:r>
      <w:r w:rsidRPr="00BE19C6">
        <w:rPr>
          <w:b/>
          <w:sz w:val="24"/>
          <w:szCs w:val="24"/>
          <w:lang w:val="en-US"/>
        </w:rPr>
        <w:t xml:space="preserve">., </w:t>
      </w:r>
      <w:r w:rsidRPr="00EE52C4">
        <w:rPr>
          <w:b/>
          <w:sz w:val="24"/>
          <w:szCs w:val="24"/>
          <w:lang w:val="en-US"/>
        </w:rPr>
        <w:t>Kantseva</w:t>
      </w:r>
      <w:r w:rsidRPr="00BE19C6">
        <w:rPr>
          <w:b/>
          <w:sz w:val="24"/>
          <w:szCs w:val="24"/>
          <w:lang w:val="en-US"/>
        </w:rPr>
        <w:t xml:space="preserve"> </w:t>
      </w:r>
      <w:r w:rsidRPr="00EE52C4">
        <w:rPr>
          <w:b/>
          <w:sz w:val="24"/>
          <w:szCs w:val="24"/>
          <w:lang w:val="en-US"/>
        </w:rPr>
        <w:t>L</w:t>
      </w:r>
      <w:r w:rsidRPr="00BE19C6">
        <w:rPr>
          <w:b/>
          <w:sz w:val="24"/>
          <w:szCs w:val="24"/>
          <w:lang w:val="en-US"/>
        </w:rPr>
        <w:t xml:space="preserve">. </w:t>
      </w:r>
      <w:r w:rsidRPr="00EE52C4">
        <w:rPr>
          <w:b/>
          <w:sz w:val="24"/>
          <w:szCs w:val="24"/>
          <w:lang w:val="en-US"/>
        </w:rPr>
        <w:t>M</w:t>
      </w:r>
      <w:r w:rsidRPr="00BE19C6">
        <w:rPr>
          <w:b/>
          <w:sz w:val="24"/>
          <w:szCs w:val="24"/>
          <w:lang w:val="en-US"/>
        </w:rPr>
        <w:t xml:space="preserve">., </w:t>
      </w:r>
      <w:r w:rsidRPr="00EE52C4">
        <w:rPr>
          <w:b/>
          <w:sz w:val="24"/>
          <w:szCs w:val="24"/>
          <w:lang w:val="en-US"/>
        </w:rPr>
        <w:t>Miramov</w:t>
      </w:r>
      <w:r w:rsidRPr="00BE19C6">
        <w:rPr>
          <w:b/>
          <w:sz w:val="24"/>
          <w:szCs w:val="24"/>
          <w:lang w:val="en-US"/>
        </w:rPr>
        <w:t xml:space="preserve"> </w:t>
      </w:r>
      <w:r w:rsidRPr="00EE52C4">
        <w:rPr>
          <w:b/>
          <w:sz w:val="24"/>
          <w:szCs w:val="24"/>
          <w:lang w:val="en-US"/>
        </w:rPr>
        <w:t>M</w:t>
      </w:r>
      <w:r w:rsidRPr="00BE19C6">
        <w:rPr>
          <w:b/>
          <w:sz w:val="24"/>
          <w:szCs w:val="24"/>
          <w:lang w:val="en-US"/>
        </w:rPr>
        <w:t xml:space="preserve">. </w:t>
      </w:r>
      <w:r w:rsidRPr="00EE52C4">
        <w:rPr>
          <w:b/>
          <w:sz w:val="24"/>
          <w:szCs w:val="24"/>
          <w:lang w:val="en-US"/>
        </w:rPr>
        <w:t>Kh</w:t>
      </w:r>
      <w:r w:rsidRPr="00BE19C6">
        <w:rPr>
          <w:b/>
          <w:sz w:val="24"/>
          <w:szCs w:val="24"/>
          <w:lang w:val="en-US"/>
        </w:rPr>
        <w:t>.</w:t>
      </w:r>
      <w:r w:rsidRPr="00BE19C6">
        <w:rPr>
          <w:sz w:val="24"/>
          <w:szCs w:val="24"/>
          <w:lang w:val="en-US"/>
        </w:rPr>
        <w:t xml:space="preserve"> </w:t>
      </w:r>
      <w:r w:rsidRPr="00EE52C4">
        <w:rPr>
          <w:sz w:val="24"/>
          <w:szCs w:val="24"/>
          <w:lang w:val="en-US"/>
        </w:rPr>
        <w:t>Provision of preparedness at the air transport of the southeastern r</w:t>
      </w:r>
      <w:r w:rsidRPr="00EE52C4">
        <w:rPr>
          <w:sz w:val="24"/>
          <w:szCs w:val="24"/>
          <w:lang w:val="en-US"/>
        </w:rPr>
        <w:t>e</w:t>
      </w:r>
      <w:r w:rsidRPr="00EE52C4">
        <w:rPr>
          <w:sz w:val="24"/>
          <w:szCs w:val="24"/>
          <w:lang w:val="en-US"/>
        </w:rPr>
        <w:t>gion of Kazakhstan for emergency situations caused by infectious and parasitic disea</w:t>
      </w:r>
      <w:r w:rsidRPr="00EE52C4">
        <w:rPr>
          <w:sz w:val="24"/>
          <w:szCs w:val="24"/>
          <w:lang w:val="en-US"/>
        </w:rPr>
        <w:t>s</w:t>
      </w:r>
      <w:r w:rsidRPr="00EE52C4">
        <w:rPr>
          <w:sz w:val="24"/>
          <w:szCs w:val="24"/>
          <w:lang w:val="en-US"/>
        </w:rPr>
        <w:t>es</w:t>
      </w:r>
      <w:r>
        <w:rPr>
          <w:sz w:val="24"/>
          <w:szCs w:val="24"/>
          <w:lang w:val="en-US"/>
        </w:rPr>
        <w:t>………………</w:t>
      </w:r>
      <w:r w:rsidRPr="00C61E7F">
        <w:rPr>
          <w:sz w:val="24"/>
          <w:szCs w:val="24"/>
          <w:lang w:val="en-US"/>
        </w:rPr>
        <w:t>………………</w:t>
      </w:r>
      <w:r>
        <w:rPr>
          <w:sz w:val="24"/>
          <w:szCs w:val="24"/>
          <w:lang w:val="en-US"/>
        </w:rPr>
        <w:t>……………</w:t>
      </w:r>
      <w:r w:rsidRPr="00D10B54">
        <w:rPr>
          <w:sz w:val="24"/>
          <w:szCs w:val="24"/>
          <w:lang w:val="en-US"/>
        </w:rPr>
        <w:t>..</w:t>
      </w:r>
      <w:r>
        <w:rPr>
          <w:sz w:val="24"/>
          <w:szCs w:val="24"/>
          <w:lang w:val="en-US"/>
        </w:rPr>
        <w:t>………</w:t>
      </w:r>
      <w:r w:rsidRPr="00C61E7F">
        <w:rPr>
          <w:sz w:val="24"/>
          <w:szCs w:val="24"/>
          <w:lang w:val="en-US"/>
        </w:rPr>
        <w:t>.</w:t>
      </w:r>
      <w:r w:rsidRPr="00D10B54">
        <w:rPr>
          <w:sz w:val="24"/>
          <w:szCs w:val="24"/>
          <w:lang w:val="en-US"/>
        </w:rPr>
        <w:t>.</w:t>
      </w:r>
      <w:r w:rsidRPr="00C61E7F">
        <w:rPr>
          <w:sz w:val="24"/>
          <w:szCs w:val="24"/>
          <w:lang w:val="en-US"/>
        </w:rPr>
        <w:t>…….……</w:t>
      </w:r>
      <w:r w:rsidR="00D27D98" w:rsidRPr="00D27D98">
        <w:rPr>
          <w:sz w:val="24"/>
          <w:szCs w:val="24"/>
          <w:lang w:val="en-US"/>
        </w:rPr>
        <w:t>...</w:t>
      </w:r>
      <w:r>
        <w:rPr>
          <w:sz w:val="24"/>
          <w:szCs w:val="24"/>
          <w:lang w:val="en-US"/>
        </w:rPr>
        <w:t>…</w:t>
      </w:r>
      <w:r w:rsidR="00D27D98">
        <w:rPr>
          <w:sz w:val="24"/>
          <w:szCs w:val="24"/>
          <w:lang w:val="en-US"/>
        </w:rPr>
        <w:t>……</w:t>
      </w:r>
      <w:r w:rsidR="00D27D98" w:rsidRPr="00D27D98">
        <w:rPr>
          <w:sz w:val="24"/>
          <w:szCs w:val="24"/>
          <w:lang w:val="en-US"/>
        </w:rPr>
        <w:t>..</w:t>
      </w:r>
      <w:r>
        <w:rPr>
          <w:sz w:val="24"/>
          <w:szCs w:val="24"/>
          <w:lang w:val="en-US"/>
        </w:rPr>
        <w:t>…</w:t>
      </w:r>
      <w:r w:rsidRPr="00C61E7F">
        <w:rPr>
          <w:sz w:val="24"/>
          <w:szCs w:val="24"/>
          <w:lang w:val="en-US"/>
        </w:rPr>
        <w:t>………80</w:t>
      </w:r>
    </w:p>
    <w:p w:rsidR="00BE19C6" w:rsidRPr="00AB3EB9" w:rsidRDefault="00BE19C6" w:rsidP="00BE19C6">
      <w:pPr>
        <w:ind w:left="851" w:hanging="851"/>
        <w:rPr>
          <w:sz w:val="24"/>
          <w:szCs w:val="24"/>
          <w:lang w:val="en-US"/>
        </w:rPr>
      </w:pPr>
      <w:r w:rsidRPr="00A019B3">
        <w:rPr>
          <w:b/>
          <w:sz w:val="24"/>
          <w:szCs w:val="24"/>
          <w:lang w:val="en-GB"/>
        </w:rPr>
        <w:t>Nauruzba</w:t>
      </w:r>
      <w:r w:rsidRPr="00A019B3">
        <w:rPr>
          <w:b/>
          <w:sz w:val="24"/>
          <w:szCs w:val="24"/>
          <w:lang w:val="en-US"/>
        </w:rPr>
        <w:t>y</w:t>
      </w:r>
      <w:r w:rsidRPr="00A019B3">
        <w:rPr>
          <w:b/>
          <w:sz w:val="24"/>
          <w:szCs w:val="24"/>
          <w:lang w:val="en-GB"/>
        </w:rPr>
        <w:t>ev</w:t>
      </w:r>
      <w:r w:rsidRPr="003D264C">
        <w:rPr>
          <w:b/>
          <w:sz w:val="24"/>
          <w:szCs w:val="24"/>
          <w:lang w:val="en-GB"/>
        </w:rPr>
        <w:t xml:space="preserve"> </w:t>
      </w:r>
      <w:r w:rsidRPr="00A019B3">
        <w:rPr>
          <w:b/>
          <w:sz w:val="24"/>
          <w:szCs w:val="24"/>
          <w:lang w:val="en-GB"/>
        </w:rPr>
        <w:t xml:space="preserve">M. O., </w:t>
      </w:r>
      <w:r w:rsidRPr="00A019B3">
        <w:rPr>
          <w:b/>
          <w:sz w:val="24"/>
          <w:szCs w:val="24"/>
          <w:lang w:val="en-US"/>
        </w:rPr>
        <w:t>Grib</w:t>
      </w:r>
      <w:r w:rsidRPr="003D264C">
        <w:rPr>
          <w:b/>
          <w:sz w:val="24"/>
          <w:szCs w:val="24"/>
          <w:lang w:val="en-GB"/>
        </w:rPr>
        <w:t xml:space="preserve"> </w:t>
      </w:r>
      <w:r w:rsidRPr="00A019B3">
        <w:rPr>
          <w:b/>
          <w:sz w:val="24"/>
          <w:szCs w:val="24"/>
          <w:lang w:val="en-GB"/>
        </w:rPr>
        <w:t>A. F., Sutyagin</w:t>
      </w:r>
      <w:r w:rsidRPr="003D264C">
        <w:rPr>
          <w:b/>
          <w:sz w:val="24"/>
          <w:szCs w:val="24"/>
          <w:lang w:val="en-GB"/>
        </w:rPr>
        <w:t xml:space="preserve"> </w:t>
      </w:r>
      <w:r w:rsidRPr="00A019B3">
        <w:rPr>
          <w:b/>
          <w:sz w:val="24"/>
          <w:szCs w:val="24"/>
          <w:lang w:val="en-GB"/>
        </w:rPr>
        <w:t xml:space="preserve">V. </w:t>
      </w:r>
      <w:r w:rsidRPr="00A019B3">
        <w:rPr>
          <w:b/>
          <w:sz w:val="24"/>
          <w:szCs w:val="24"/>
          <w:lang w:val="en-US"/>
        </w:rPr>
        <w:t>V</w:t>
      </w:r>
      <w:r w:rsidRPr="00A019B3">
        <w:rPr>
          <w:b/>
          <w:sz w:val="24"/>
          <w:szCs w:val="24"/>
          <w:lang w:val="en-GB"/>
        </w:rPr>
        <w:t>., Shagayba</w:t>
      </w:r>
      <w:r w:rsidRPr="00A019B3">
        <w:rPr>
          <w:b/>
          <w:sz w:val="24"/>
          <w:szCs w:val="24"/>
          <w:lang w:val="en-US"/>
        </w:rPr>
        <w:t>y</w:t>
      </w:r>
      <w:r w:rsidRPr="00A019B3">
        <w:rPr>
          <w:b/>
          <w:sz w:val="24"/>
          <w:szCs w:val="24"/>
          <w:lang w:val="en-GB"/>
        </w:rPr>
        <w:t>eva</w:t>
      </w:r>
      <w:r w:rsidRPr="003D264C">
        <w:rPr>
          <w:b/>
          <w:sz w:val="24"/>
          <w:szCs w:val="24"/>
          <w:lang w:val="en-GB"/>
        </w:rPr>
        <w:t xml:space="preserve"> </w:t>
      </w:r>
      <w:r w:rsidRPr="00A019B3">
        <w:rPr>
          <w:b/>
          <w:sz w:val="24"/>
          <w:szCs w:val="24"/>
          <w:lang w:val="en-GB"/>
        </w:rPr>
        <w:t xml:space="preserve">G. </w:t>
      </w:r>
      <w:r w:rsidRPr="00A019B3">
        <w:rPr>
          <w:b/>
          <w:sz w:val="24"/>
          <w:szCs w:val="24"/>
          <w:lang w:val="en-US"/>
        </w:rPr>
        <w:t>Zh</w:t>
      </w:r>
      <w:r w:rsidRPr="00A019B3">
        <w:rPr>
          <w:b/>
          <w:sz w:val="24"/>
          <w:szCs w:val="24"/>
          <w:lang w:val="en-GB"/>
        </w:rPr>
        <w:t>.,</w:t>
      </w:r>
      <w:r w:rsidRPr="003D264C">
        <w:rPr>
          <w:b/>
          <w:sz w:val="24"/>
          <w:szCs w:val="24"/>
          <w:lang w:val="en-US"/>
        </w:rPr>
        <w:t xml:space="preserve"> </w:t>
      </w:r>
      <w:r w:rsidRPr="00A019B3">
        <w:rPr>
          <w:b/>
          <w:sz w:val="24"/>
          <w:szCs w:val="24"/>
          <w:lang w:val="en-GB"/>
        </w:rPr>
        <w:t>Kogai</w:t>
      </w:r>
      <w:r w:rsidRPr="003D264C">
        <w:rPr>
          <w:b/>
          <w:sz w:val="24"/>
          <w:szCs w:val="24"/>
          <w:lang w:val="en-US"/>
        </w:rPr>
        <w:t xml:space="preserve"> </w:t>
      </w:r>
      <w:r w:rsidRPr="00A019B3">
        <w:rPr>
          <w:b/>
          <w:sz w:val="24"/>
          <w:szCs w:val="24"/>
          <w:lang w:val="en-US"/>
        </w:rPr>
        <w:t>O. V.</w:t>
      </w:r>
      <w:r w:rsidRPr="00A019B3">
        <w:rPr>
          <w:b/>
          <w:sz w:val="24"/>
          <w:szCs w:val="24"/>
          <w:lang w:val="en-GB"/>
        </w:rPr>
        <w:t>, Bolger</w:t>
      </w:r>
      <w:r w:rsidRPr="003D264C">
        <w:rPr>
          <w:b/>
          <w:sz w:val="24"/>
          <w:szCs w:val="24"/>
          <w:lang w:val="en-GB"/>
        </w:rPr>
        <w:t xml:space="preserve"> </w:t>
      </w:r>
      <w:r w:rsidRPr="00A019B3">
        <w:rPr>
          <w:b/>
          <w:sz w:val="24"/>
          <w:szCs w:val="24"/>
          <w:lang w:val="en-GB"/>
        </w:rPr>
        <w:t>T. I., Birulin</w:t>
      </w:r>
      <w:r w:rsidRPr="003D264C">
        <w:rPr>
          <w:b/>
          <w:sz w:val="24"/>
          <w:szCs w:val="24"/>
          <w:lang w:val="en-GB"/>
        </w:rPr>
        <w:t xml:space="preserve"> </w:t>
      </w:r>
      <w:r w:rsidRPr="00A019B3">
        <w:rPr>
          <w:b/>
          <w:sz w:val="24"/>
          <w:szCs w:val="24"/>
          <w:lang w:val="en-GB"/>
        </w:rPr>
        <w:t>P. A.</w:t>
      </w:r>
      <w:r w:rsidRPr="00A019B3">
        <w:rPr>
          <w:b/>
          <w:sz w:val="24"/>
          <w:szCs w:val="24"/>
          <w:lang w:val="en-US"/>
        </w:rPr>
        <w:t>,</w:t>
      </w:r>
      <w:r w:rsidRPr="00A019B3">
        <w:rPr>
          <w:b/>
          <w:bCs/>
          <w:sz w:val="24"/>
          <w:szCs w:val="24"/>
          <w:lang w:val="en-US"/>
        </w:rPr>
        <w:t xml:space="preserve"> Makhnin B. V.</w:t>
      </w:r>
      <w:r w:rsidRPr="003D264C">
        <w:rPr>
          <w:sz w:val="24"/>
          <w:szCs w:val="24"/>
          <w:lang w:val="en-GB"/>
        </w:rPr>
        <w:t xml:space="preserve"> Isolation of </w:t>
      </w:r>
      <w:r w:rsidRPr="003D264C">
        <w:rPr>
          <w:i/>
          <w:sz w:val="24"/>
          <w:szCs w:val="24"/>
          <w:lang w:val="en-GB"/>
        </w:rPr>
        <w:t>Yersinia pestis</w:t>
      </w:r>
      <w:r w:rsidRPr="003D264C">
        <w:rPr>
          <w:sz w:val="24"/>
          <w:szCs w:val="24"/>
          <w:lang w:val="en-GB"/>
        </w:rPr>
        <w:t xml:space="preserve"> strains with atypical properties in the territory of Taukum autonomous plague focus</w:t>
      </w:r>
      <w:r w:rsidRPr="00AB3EB9">
        <w:rPr>
          <w:sz w:val="24"/>
          <w:szCs w:val="24"/>
          <w:lang w:val="en-US"/>
        </w:rPr>
        <w:t>……………</w:t>
      </w:r>
      <w:r w:rsidR="00D27D98" w:rsidRPr="00D27D98">
        <w:rPr>
          <w:sz w:val="24"/>
          <w:szCs w:val="24"/>
          <w:lang w:val="en-US"/>
        </w:rPr>
        <w:t>.</w:t>
      </w:r>
      <w:r w:rsidRPr="00AB3EB9">
        <w:rPr>
          <w:sz w:val="24"/>
          <w:szCs w:val="24"/>
          <w:lang w:val="en-US"/>
        </w:rPr>
        <w:t>………....83</w:t>
      </w:r>
    </w:p>
    <w:p w:rsidR="00BE19C6" w:rsidRPr="00333A74" w:rsidRDefault="00BE19C6" w:rsidP="00BE19C6">
      <w:pPr>
        <w:ind w:left="851" w:hanging="851"/>
        <w:rPr>
          <w:bCs/>
          <w:sz w:val="24"/>
          <w:szCs w:val="24"/>
          <w:lang w:val="en-US"/>
        </w:rPr>
      </w:pPr>
      <w:r w:rsidRPr="00333A74">
        <w:rPr>
          <w:b/>
          <w:sz w:val="24"/>
          <w:szCs w:val="24"/>
          <w:lang w:val="en-US"/>
        </w:rPr>
        <w:t xml:space="preserve">Sarsenbayev </w:t>
      </w:r>
      <w:r w:rsidRPr="00BF5B88">
        <w:rPr>
          <w:b/>
          <w:sz w:val="24"/>
          <w:szCs w:val="24"/>
          <w:lang w:val="en-US"/>
        </w:rPr>
        <w:t>S</w:t>
      </w:r>
      <w:r w:rsidRPr="00333A74">
        <w:rPr>
          <w:b/>
          <w:sz w:val="24"/>
          <w:szCs w:val="24"/>
          <w:lang w:val="en-US"/>
        </w:rPr>
        <w:t xml:space="preserve">. </w:t>
      </w:r>
      <w:r w:rsidRPr="00BF5B88">
        <w:rPr>
          <w:b/>
          <w:sz w:val="24"/>
          <w:szCs w:val="24"/>
          <w:lang w:val="en-US"/>
        </w:rPr>
        <w:t>E</w:t>
      </w:r>
      <w:r w:rsidRPr="00333A74">
        <w:rPr>
          <w:b/>
          <w:sz w:val="24"/>
          <w:szCs w:val="24"/>
          <w:lang w:val="en-US"/>
        </w:rPr>
        <w:t>.</w:t>
      </w:r>
      <w:r w:rsidRPr="00333A74">
        <w:rPr>
          <w:sz w:val="24"/>
          <w:szCs w:val="24"/>
          <w:lang w:val="en-US"/>
        </w:rPr>
        <w:t xml:space="preserve"> </w:t>
      </w:r>
      <w:r w:rsidRPr="00BF5B88">
        <w:rPr>
          <w:sz w:val="24"/>
          <w:szCs w:val="24"/>
          <w:lang w:val="en-US"/>
        </w:rPr>
        <w:t>Development</w:t>
      </w:r>
      <w:r w:rsidRPr="00333A74">
        <w:rPr>
          <w:sz w:val="24"/>
          <w:szCs w:val="24"/>
          <w:lang w:val="en-US"/>
        </w:rPr>
        <w:t xml:space="preserve"> </w:t>
      </w:r>
      <w:r w:rsidRPr="00BF5B88">
        <w:rPr>
          <w:sz w:val="24"/>
          <w:szCs w:val="24"/>
          <w:lang w:val="en-US"/>
        </w:rPr>
        <w:t>of</w:t>
      </w:r>
      <w:r w:rsidRPr="00333A74">
        <w:rPr>
          <w:sz w:val="24"/>
          <w:szCs w:val="24"/>
          <w:lang w:val="en-US"/>
        </w:rPr>
        <w:t xml:space="preserve"> </w:t>
      </w:r>
      <w:r w:rsidRPr="00BF5B88">
        <w:rPr>
          <w:sz w:val="24"/>
          <w:szCs w:val="24"/>
          <w:lang w:val="en-US"/>
        </w:rPr>
        <w:t>approaches</w:t>
      </w:r>
      <w:r w:rsidRPr="00333A74">
        <w:rPr>
          <w:sz w:val="24"/>
          <w:szCs w:val="24"/>
          <w:lang w:val="en-US"/>
        </w:rPr>
        <w:t xml:space="preserve"> </w:t>
      </w:r>
      <w:r w:rsidRPr="00BF5B88">
        <w:rPr>
          <w:sz w:val="24"/>
          <w:szCs w:val="24"/>
          <w:lang w:val="en-US"/>
        </w:rPr>
        <w:t>to</w:t>
      </w:r>
      <w:r w:rsidRPr="00333A74">
        <w:rPr>
          <w:sz w:val="24"/>
          <w:szCs w:val="24"/>
          <w:lang w:val="en-US"/>
        </w:rPr>
        <w:t xml:space="preserve"> </w:t>
      </w:r>
      <w:r w:rsidRPr="00BF5B88">
        <w:rPr>
          <w:sz w:val="24"/>
          <w:szCs w:val="24"/>
          <w:lang w:val="en-US"/>
        </w:rPr>
        <w:t>conducting</w:t>
      </w:r>
      <w:r w:rsidRPr="00333A74">
        <w:rPr>
          <w:sz w:val="24"/>
          <w:szCs w:val="24"/>
          <w:lang w:val="en-US"/>
        </w:rPr>
        <w:t xml:space="preserve"> </w:t>
      </w:r>
      <w:r w:rsidRPr="00BF5B88">
        <w:rPr>
          <w:sz w:val="24"/>
          <w:szCs w:val="24"/>
          <w:lang w:val="en-US"/>
        </w:rPr>
        <w:t>of</w:t>
      </w:r>
      <w:r w:rsidRPr="00333A74">
        <w:rPr>
          <w:sz w:val="24"/>
          <w:szCs w:val="24"/>
          <w:lang w:val="en-US"/>
        </w:rPr>
        <w:t xml:space="preserve"> </w:t>
      </w:r>
      <w:r w:rsidRPr="00BF5B88">
        <w:rPr>
          <w:sz w:val="24"/>
          <w:szCs w:val="24"/>
          <w:lang w:val="en-US"/>
        </w:rPr>
        <w:t>ethiotrophic</w:t>
      </w:r>
      <w:r w:rsidRPr="00333A74">
        <w:rPr>
          <w:sz w:val="24"/>
          <w:szCs w:val="24"/>
          <w:lang w:val="en-US"/>
        </w:rPr>
        <w:t xml:space="preserve"> </w:t>
      </w:r>
      <w:r w:rsidRPr="00BF5B88">
        <w:rPr>
          <w:sz w:val="24"/>
          <w:szCs w:val="24"/>
          <w:lang w:val="en-US"/>
        </w:rPr>
        <w:t>therapy</w:t>
      </w:r>
      <w:r w:rsidRPr="00333A74">
        <w:rPr>
          <w:sz w:val="24"/>
          <w:szCs w:val="24"/>
          <w:lang w:val="en-US"/>
        </w:rPr>
        <w:t xml:space="preserve"> </w:t>
      </w:r>
      <w:r w:rsidRPr="00BF5B88">
        <w:rPr>
          <w:sz w:val="24"/>
          <w:szCs w:val="24"/>
          <w:lang w:val="en-US"/>
        </w:rPr>
        <w:t>of</w:t>
      </w:r>
      <w:r w:rsidRPr="00333A74">
        <w:rPr>
          <w:sz w:val="24"/>
          <w:szCs w:val="24"/>
          <w:lang w:val="en-US"/>
        </w:rPr>
        <w:t xml:space="preserve"> </w:t>
      </w:r>
      <w:r w:rsidRPr="00BF5B88">
        <w:rPr>
          <w:sz w:val="24"/>
          <w:szCs w:val="24"/>
          <w:lang w:val="en-US"/>
        </w:rPr>
        <w:t>infe</w:t>
      </w:r>
      <w:r w:rsidRPr="00BF5B88">
        <w:rPr>
          <w:sz w:val="24"/>
          <w:szCs w:val="24"/>
          <w:lang w:val="en-US"/>
        </w:rPr>
        <w:t>c</w:t>
      </w:r>
      <w:r w:rsidRPr="00BF5B88">
        <w:rPr>
          <w:sz w:val="24"/>
          <w:szCs w:val="24"/>
          <w:lang w:val="en-US"/>
        </w:rPr>
        <w:t>tions</w:t>
      </w:r>
      <w:r w:rsidRPr="00333A74">
        <w:rPr>
          <w:sz w:val="24"/>
          <w:szCs w:val="24"/>
          <w:lang w:val="en-US"/>
        </w:rPr>
        <w:t xml:space="preserve"> </w:t>
      </w:r>
      <w:r w:rsidRPr="00BF5B88">
        <w:rPr>
          <w:sz w:val="24"/>
          <w:szCs w:val="24"/>
          <w:lang w:val="en-US"/>
        </w:rPr>
        <w:t>caused</w:t>
      </w:r>
      <w:r w:rsidRPr="00333A74">
        <w:rPr>
          <w:sz w:val="24"/>
          <w:szCs w:val="24"/>
          <w:lang w:val="en-US"/>
        </w:rPr>
        <w:t xml:space="preserve"> </w:t>
      </w:r>
      <w:r w:rsidRPr="00BF5B88">
        <w:rPr>
          <w:sz w:val="24"/>
          <w:szCs w:val="24"/>
          <w:lang w:val="en-US"/>
        </w:rPr>
        <w:t>by</w:t>
      </w:r>
      <w:r w:rsidRPr="00333A74">
        <w:rPr>
          <w:sz w:val="24"/>
          <w:szCs w:val="24"/>
          <w:lang w:val="en-US"/>
        </w:rPr>
        <w:t xml:space="preserve"> </w:t>
      </w:r>
      <w:r w:rsidRPr="00BF5B88">
        <w:rPr>
          <w:sz w:val="24"/>
          <w:szCs w:val="24"/>
          <w:lang w:val="en-US"/>
        </w:rPr>
        <w:t>pseudomonas</w:t>
      </w:r>
      <w:r w:rsidRPr="00333A74">
        <w:rPr>
          <w:sz w:val="24"/>
          <w:szCs w:val="24"/>
          <w:lang w:val="en-US"/>
        </w:rPr>
        <w:t xml:space="preserve"> </w:t>
      </w:r>
      <w:r w:rsidRPr="00BF5B88">
        <w:rPr>
          <w:sz w:val="24"/>
          <w:szCs w:val="24"/>
          <w:lang w:val="en-US"/>
        </w:rPr>
        <w:t>forming</w:t>
      </w:r>
      <w:r w:rsidRPr="00333A74">
        <w:rPr>
          <w:sz w:val="24"/>
          <w:szCs w:val="24"/>
          <w:lang w:val="en-US"/>
        </w:rPr>
        <w:t xml:space="preserve"> </w:t>
      </w:r>
      <w:r w:rsidRPr="00BF5B88">
        <w:rPr>
          <w:sz w:val="24"/>
          <w:szCs w:val="24"/>
          <w:lang w:val="en-US"/>
        </w:rPr>
        <w:t>biofilms</w:t>
      </w:r>
      <w:r w:rsidRPr="00333A74">
        <w:rPr>
          <w:sz w:val="24"/>
          <w:szCs w:val="24"/>
          <w:lang w:val="en-US"/>
        </w:rPr>
        <w:t>…</w:t>
      </w:r>
      <w:r>
        <w:rPr>
          <w:sz w:val="24"/>
          <w:szCs w:val="24"/>
          <w:lang w:val="en-US"/>
        </w:rPr>
        <w:t>……</w:t>
      </w:r>
      <w:r w:rsidRPr="00333A74">
        <w:rPr>
          <w:sz w:val="24"/>
          <w:szCs w:val="24"/>
          <w:lang w:val="en-US"/>
        </w:rPr>
        <w:t>.</w:t>
      </w:r>
      <w:r w:rsidRPr="00333A74">
        <w:rPr>
          <w:bCs/>
          <w:sz w:val="24"/>
          <w:szCs w:val="24"/>
          <w:lang w:val="en-US"/>
        </w:rPr>
        <w:t>………</w:t>
      </w:r>
      <w:r>
        <w:rPr>
          <w:bCs/>
          <w:sz w:val="24"/>
          <w:szCs w:val="24"/>
          <w:lang w:val="en-US"/>
        </w:rPr>
        <w:t>……</w:t>
      </w:r>
      <w:r w:rsidRPr="00D10B54">
        <w:rPr>
          <w:bCs/>
          <w:sz w:val="24"/>
          <w:szCs w:val="24"/>
          <w:lang w:val="en-US"/>
        </w:rPr>
        <w:t>.</w:t>
      </w:r>
      <w:r w:rsidRPr="00333A74">
        <w:rPr>
          <w:bCs/>
          <w:sz w:val="24"/>
          <w:szCs w:val="24"/>
          <w:lang w:val="en-US"/>
        </w:rPr>
        <w:t>…</w:t>
      </w:r>
      <w:r>
        <w:rPr>
          <w:bCs/>
          <w:sz w:val="24"/>
          <w:szCs w:val="24"/>
          <w:lang w:val="en-US"/>
        </w:rPr>
        <w:t>……</w:t>
      </w:r>
      <w:r w:rsidRPr="00333A74">
        <w:rPr>
          <w:bCs/>
          <w:sz w:val="24"/>
          <w:szCs w:val="24"/>
          <w:lang w:val="en-US"/>
        </w:rPr>
        <w:t>…</w:t>
      </w:r>
      <w:r w:rsidR="00C20BCD">
        <w:rPr>
          <w:bCs/>
          <w:sz w:val="24"/>
          <w:szCs w:val="24"/>
          <w:lang w:val="en-US"/>
        </w:rPr>
        <w:t>.</w:t>
      </w:r>
      <w:r w:rsidRPr="00333A74">
        <w:rPr>
          <w:bCs/>
          <w:sz w:val="24"/>
          <w:szCs w:val="24"/>
          <w:lang w:val="en-US"/>
        </w:rPr>
        <w:t>..…….85</w:t>
      </w:r>
    </w:p>
    <w:p w:rsidR="00BE19C6" w:rsidRPr="00333A74" w:rsidRDefault="00BE19C6" w:rsidP="00BE19C6">
      <w:pPr>
        <w:ind w:left="851" w:hanging="851"/>
        <w:rPr>
          <w:sz w:val="24"/>
          <w:szCs w:val="24"/>
          <w:lang w:val="en-US"/>
        </w:rPr>
      </w:pPr>
      <w:r w:rsidRPr="00333A74">
        <w:rPr>
          <w:b/>
          <w:sz w:val="24"/>
          <w:szCs w:val="24"/>
          <w:lang w:val="en-US"/>
        </w:rPr>
        <w:t xml:space="preserve">Sutyagin V. V., Nauruzbayev M. O., Kogai O. V., </w:t>
      </w:r>
      <w:r w:rsidRPr="00333A74">
        <w:rPr>
          <w:b/>
          <w:bCs/>
          <w:sz w:val="24"/>
          <w:szCs w:val="24"/>
          <w:lang w:val="en-US"/>
        </w:rPr>
        <w:t xml:space="preserve">Makhnin B. V., </w:t>
      </w:r>
      <w:r w:rsidRPr="00333A74">
        <w:rPr>
          <w:b/>
          <w:sz w:val="24"/>
          <w:szCs w:val="24"/>
          <w:lang w:val="en-US"/>
        </w:rPr>
        <w:t>Nauruzbayev E. O., Kim I.</w:t>
      </w:r>
      <w:r w:rsidRPr="00A019B3">
        <w:rPr>
          <w:b/>
          <w:sz w:val="24"/>
          <w:szCs w:val="24"/>
          <w:lang w:val="en-US"/>
        </w:rPr>
        <w:t xml:space="preserve"> B., Lezdinsh</w:t>
      </w:r>
      <w:r w:rsidRPr="00A019B3">
        <w:rPr>
          <w:sz w:val="24"/>
          <w:szCs w:val="24"/>
          <w:lang w:val="en-GB"/>
        </w:rPr>
        <w:t xml:space="preserve"> </w:t>
      </w:r>
      <w:r w:rsidRPr="00A019B3">
        <w:rPr>
          <w:b/>
          <w:sz w:val="24"/>
          <w:szCs w:val="24"/>
          <w:lang w:val="en-US"/>
        </w:rPr>
        <w:t xml:space="preserve">I. A. </w:t>
      </w:r>
      <w:r w:rsidRPr="00A019B3">
        <w:rPr>
          <w:sz w:val="24"/>
          <w:szCs w:val="24"/>
          <w:lang w:val="en-GB"/>
        </w:rPr>
        <w:t>Experience of use the polymerase chain reaction (PCR) in testing of field material for plague</w:t>
      </w:r>
      <w:r w:rsidRPr="00333A74">
        <w:rPr>
          <w:sz w:val="24"/>
          <w:szCs w:val="24"/>
          <w:lang w:val="en-US"/>
        </w:rPr>
        <w:t>……………</w:t>
      </w:r>
      <w:r>
        <w:rPr>
          <w:sz w:val="24"/>
          <w:szCs w:val="24"/>
          <w:lang w:val="en-US"/>
        </w:rPr>
        <w:t>…………………</w:t>
      </w:r>
      <w:r w:rsidRPr="00333A74">
        <w:rPr>
          <w:sz w:val="24"/>
          <w:szCs w:val="24"/>
          <w:lang w:val="en-US"/>
        </w:rPr>
        <w:t>.……………………</w:t>
      </w:r>
      <w:r w:rsidR="00D27D98" w:rsidRPr="00D27D98">
        <w:rPr>
          <w:sz w:val="24"/>
          <w:szCs w:val="24"/>
          <w:lang w:val="en-US"/>
        </w:rPr>
        <w:t>.</w:t>
      </w:r>
      <w:r w:rsidRPr="00333A74">
        <w:rPr>
          <w:sz w:val="24"/>
          <w:szCs w:val="24"/>
          <w:lang w:val="en-US"/>
        </w:rPr>
        <w:t>………87</w:t>
      </w:r>
    </w:p>
    <w:p w:rsidR="00BE19C6" w:rsidRPr="00AB3EB9" w:rsidRDefault="00BE19C6" w:rsidP="00BE19C6">
      <w:pPr>
        <w:ind w:left="851" w:hanging="851"/>
        <w:rPr>
          <w:sz w:val="24"/>
          <w:szCs w:val="24"/>
          <w:lang w:val="en-US"/>
        </w:rPr>
      </w:pPr>
      <w:r w:rsidRPr="003D264C">
        <w:rPr>
          <w:b/>
          <w:sz w:val="24"/>
          <w:szCs w:val="24"/>
          <w:lang w:val="en-GB"/>
        </w:rPr>
        <w:t>Syzdykova</w:t>
      </w:r>
      <w:r w:rsidRPr="003D264C">
        <w:rPr>
          <w:sz w:val="24"/>
          <w:szCs w:val="24"/>
          <w:lang w:val="en-GB"/>
        </w:rPr>
        <w:t xml:space="preserve"> </w:t>
      </w:r>
      <w:r w:rsidR="00F07171" w:rsidRPr="003D264C">
        <w:rPr>
          <w:b/>
          <w:sz w:val="24"/>
          <w:szCs w:val="24"/>
          <w:lang w:val="en-GB"/>
        </w:rPr>
        <w:t xml:space="preserve">R. K. </w:t>
      </w:r>
      <w:r w:rsidRPr="003D264C">
        <w:rPr>
          <w:sz w:val="24"/>
          <w:szCs w:val="24"/>
          <w:lang w:val="en-GB"/>
        </w:rPr>
        <w:t>Prevalence of B and C hepatitis in children and teenagers of Pavlodar oblast on the data of mass laboratory studies</w:t>
      </w:r>
      <w:proofErr w:type="gramStart"/>
      <w:r w:rsidRPr="00AB3EB9">
        <w:rPr>
          <w:sz w:val="24"/>
          <w:szCs w:val="24"/>
          <w:lang w:val="en-US"/>
        </w:rPr>
        <w:t>…………...…………………………….</w:t>
      </w:r>
      <w:r w:rsidR="00D27D98" w:rsidRPr="00D27D98">
        <w:rPr>
          <w:sz w:val="24"/>
          <w:szCs w:val="24"/>
          <w:lang w:val="en-US"/>
        </w:rPr>
        <w:t>..</w:t>
      </w:r>
      <w:r w:rsidRPr="00AB3EB9">
        <w:rPr>
          <w:sz w:val="24"/>
          <w:szCs w:val="24"/>
          <w:lang w:val="en-US"/>
        </w:rPr>
        <w:t>.……</w:t>
      </w:r>
      <w:proofErr w:type="gramEnd"/>
      <w:r w:rsidRPr="00AB3EB9">
        <w:rPr>
          <w:sz w:val="24"/>
          <w:szCs w:val="24"/>
          <w:lang w:val="en-US"/>
        </w:rPr>
        <w:t>..89</w:t>
      </w:r>
    </w:p>
    <w:p w:rsidR="00BE19C6" w:rsidRPr="00EF565A" w:rsidRDefault="00BE19C6" w:rsidP="00BE19C6">
      <w:pPr>
        <w:ind w:left="851" w:hanging="851"/>
        <w:rPr>
          <w:sz w:val="24"/>
          <w:szCs w:val="24"/>
          <w:lang w:val="en-US"/>
        </w:rPr>
      </w:pPr>
      <w:r w:rsidRPr="00EF565A">
        <w:rPr>
          <w:b/>
          <w:sz w:val="24"/>
          <w:szCs w:val="24"/>
          <w:lang w:val="en-US"/>
        </w:rPr>
        <w:t>Toksanbayeva N., Aysauytov B., Balibayev M., Ibraeyva Sh., Abdrazakova A.,</w:t>
      </w:r>
      <w:r w:rsidRPr="00BE19C6">
        <w:rPr>
          <w:b/>
          <w:sz w:val="24"/>
          <w:szCs w:val="24"/>
          <w:lang w:val="en-US"/>
        </w:rPr>
        <w:t xml:space="preserve"> </w:t>
      </w:r>
      <w:r w:rsidRPr="00EF565A">
        <w:rPr>
          <w:b/>
          <w:sz w:val="24"/>
          <w:szCs w:val="24"/>
          <w:lang w:val="en-US"/>
        </w:rPr>
        <w:t>Erm</w:t>
      </w:r>
      <w:r w:rsidRPr="00EF565A">
        <w:rPr>
          <w:b/>
          <w:sz w:val="24"/>
          <w:szCs w:val="24"/>
          <w:lang w:val="en-US"/>
        </w:rPr>
        <w:t>a</w:t>
      </w:r>
      <w:r w:rsidRPr="00EF565A">
        <w:rPr>
          <w:b/>
          <w:sz w:val="24"/>
          <w:szCs w:val="24"/>
          <w:lang w:val="en-US"/>
        </w:rPr>
        <w:t>khanov A., Zhunisova Zh., Erboshayeva E., Shaymanova Zh., Isa A., Kozhamzh</w:t>
      </w:r>
      <w:r w:rsidRPr="00EF565A">
        <w:rPr>
          <w:b/>
          <w:sz w:val="24"/>
          <w:szCs w:val="24"/>
          <w:lang w:val="en-US"/>
        </w:rPr>
        <w:t>a</w:t>
      </w:r>
      <w:r w:rsidRPr="00EF565A">
        <w:rPr>
          <w:b/>
          <w:sz w:val="24"/>
          <w:szCs w:val="24"/>
          <w:lang w:val="en-US"/>
        </w:rPr>
        <w:t>rov N., Abdullayev Zh., Abdrakhmanov R.</w:t>
      </w:r>
      <w:r w:rsidRPr="00EF565A">
        <w:rPr>
          <w:sz w:val="24"/>
          <w:szCs w:val="24"/>
          <w:lang w:val="en-US"/>
        </w:rPr>
        <w:t xml:space="preserve"> Epidemiological situation on brucellosis in the Karmakshy district during 2001-2012</w:t>
      </w:r>
      <w:r w:rsidRPr="00EF565A">
        <w:rPr>
          <w:bCs/>
          <w:sz w:val="24"/>
          <w:szCs w:val="24"/>
          <w:lang w:val="en-US"/>
        </w:rPr>
        <w:t xml:space="preserve"> </w:t>
      </w:r>
      <w:r w:rsidRPr="00EF565A">
        <w:rPr>
          <w:bCs/>
          <w:color w:val="000000"/>
          <w:sz w:val="24"/>
          <w:szCs w:val="24"/>
          <w:lang w:val="en-US"/>
        </w:rPr>
        <w:t>(Kaz.)</w:t>
      </w:r>
      <w:r w:rsidRPr="00EF565A">
        <w:rPr>
          <w:bCs/>
          <w:sz w:val="24"/>
          <w:szCs w:val="24"/>
          <w:lang w:val="en-US"/>
        </w:rPr>
        <w:t>…</w:t>
      </w:r>
      <w:r w:rsidRPr="00BE19C6">
        <w:rPr>
          <w:bCs/>
          <w:sz w:val="24"/>
          <w:szCs w:val="24"/>
          <w:lang w:val="en-US"/>
        </w:rPr>
        <w:t>………</w:t>
      </w:r>
      <w:r>
        <w:rPr>
          <w:bCs/>
          <w:sz w:val="24"/>
          <w:szCs w:val="24"/>
          <w:lang w:val="en-US"/>
        </w:rPr>
        <w:t>…</w:t>
      </w:r>
      <w:r w:rsidRPr="00C13510">
        <w:rPr>
          <w:bCs/>
          <w:sz w:val="24"/>
          <w:szCs w:val="24"/>
          <w:lang w:val="en-US"/>
        </w:rPr>
        <w:t>…………</w:t>
      </w:r>
      <w:r w:rsidRPr="00EF565A">
        <w:rPr>
          <w:bCs/>
          <w:sz w:val="24"/>
          <w:szCs w:val="24"/>
          <w:lang w:val="en-US"/>
        </w:rPr>
        <w:t>………........91</w:t>
      </w:r>
    </w:p>
    <w:p w:rsidR="00BE19C6" w:rsidRPr="00BE19C6" w:rsidRDefault="00BE19C6" w:rsidP="00BE19C6">
      <w:pPr>
        <w:ind w:left="851" w:hanging="851"/>
        <w:rPr>
          <w:b/>
          <w:sz w:val="24"/>
          <w:szCs w:val="24"/>
          <w:lang w:val="en-US"/>
        </w:rPr>
      </w:pPr>
    </w:p>
    <w:p w:rsidR="00BE19C6" w:rsidRPr="007413B6" w:rsidRDefault="00BE19C6" w:rsidP="00BE19C6">
      <w:pPr>
        <w:ind w:left="851" w:hanging="851"/>
        <w:jc w:val="center"/>
        <w:rPr>
          <w:b/>
          <w:smallCaps/>
          <w:color w:val="000000"/>
          <w:sz w:val="24"/>
          <w:szCs w:val="24"/>
          <w:lang w:val="en-US"/>
        </w:rPr>
      </w:pPr>
      <w:r w:rsidRPr="002B256F">
        <w:rPr>
          <w:b/>
          <w:bCs/>
          <w:smallCaps/>
          <w:sz w:val="26"/>
          <w:szCs w:val="26"/>
          <w:lang w:val="en-US"/>
        </w:rPr>
        <w:t>Losses of a science</w:t>
      </w:r>
    </w:p>
    <w:p w:rsidR="00BE19C6" w:rsidRPr="007413B6" w:rsidRDefault="00BE19C6" w:rsidP="00BE19C6">
      <w:pPr>
        <w:rPr>
          <w:bCs/>
          <w:sz w:val="24"/>
          <w:szCs w:val="24"/>
          <w:lang w:val="en-US"/>
        </w:rPr>
      </w:pPr>
      <w:r w:rsidRPr="002B256F">
        <w:rPr>
          <w:spacing w:val="1"/>
          <w:sz w:val="24"/>
          <w:szCs w:val="24"/>
          <w:lang w:val="en-US"/>
        </w:rPr>
        <w:t>In</w:t>
      </w:r>
      <w:r>
        <w:rPr>
          <w:color w:val="173BD3"/>
          <w:spacing w:val="1"/>
          <w:sz w:val="36"/>
          <w:szCs w:val="36"/>
          <w:lang w:val="en-US"/>
        </w:rPr>
        <w:t xml:space="preserve"> </w:t>
      </w:r>
      <w:r w:rsidRPr="00B84BB7">
        <w:rPr>
          <w:spacing w:val="1"/>
          <w:sz w:val="24"/>
          <w:szCs w:val="24"/>
          <w:lang w:val="en-US"/>
        </w:rPr>
        <w:t>Memory of</w:t>
      </w:r>
      <w:r w:rsidRPr="00B84BB7">
        <w:rPr>
          <w:bCs/>
          <w:sz w:val="24"/>
          <w:szCs w:val="24"/>
          <w:lang w:val="en-US"/>
        </w:rPr>
        <w:t xml:space="preserve"> </w:t>
      </w:r>
      <w:r w:rsidRPr="00B84BB7">
        <w:rPr>
          <w:rFonts w:eastAsiaTheme="minorHAnsi"/>
          <w:sz w:val="24"/>
          <w:szCs w:val="24"/>
          <w:lang w:val="en-US" w:eastAsia="en-US"/>
        </w:rPr>
        <w:t>Anatoly Ivanovich Goncharov</w:t>
      </w:r>
      <w:r w:rsidRPr="00573351">
        <w:rPr>
          <w:bCs/>
          <w:sz w:val="24"/>
          <w:szCs w:val="24"/>
          <w:lang w:val="en-US"/>
        </w:rPr>
        <w:t xml:space="preserve"> </w:t>
      </w:r>
      <w:r w:rsidRPr="00B84BB7">
        <w:rPr>
          <w:sz w:val="24"/>
          <w:szCs w:val="24"/>
          <w:lang w:val="en-US"/>
        </w:rPr>
        <w:t>(14.04.1937-26.08.2013)</w:t>
      </w:r>
      <w:r w:rsidRPr="007413B6">
        <w:rPr>
          <w:bCs/>
          <w:sz w:val="24"/>
          <w:szCs w:val="24"/>
          <w:lang w:val="en-US"/>
        </w:rPr>
        <w:t>………………</w:t>
      </w:r>
      <w:r w:rsidR="00D27D98">
        <w:rPr>
          <w:bCs/>
          <w:sz w:val="24"/>
          <w:szCs w:val="24"/>
          <w:lang w:val="en-US"/>
        </w:rPr>
        <w:t>.</w:t>
      </w:r>
      <w:r w:rsidRPr="007413B6">
        <w:rPr>
          <w:bCs/>
          <w:sz w:val="24"/>
          <w:szCs w:val="24"/>
          <w:lang w:val="en-US"/>
        </w:rPr>
        <w:t>.</w:t>
      </w:r>
      <w:r>
        <w:rPr>
          <w:bCs/>
          <w:sz w:val="24"/>
          <w:szCs w:val="24"/>
          <w:lang w:val="en-US"/>
        </w:rPr>
        <w:t>…</w:t>
      </w:r>
      <w:r w:rsidRPr="007413B6">
        <w:rPr>
          <w:bCs/>
          <w:sz w:val="24"/>
          <w:szCs w:val="24"/>
          <w:lang w:val="en-US"/>
        </w:rPr>
        <w:t>……94</w:t>
      </w:r>
    </w:p>
    <w:p w:rsidR="00BE19C6" w:rsidRPr="007413B6" w:rsidRDefault="00BE19C6" w:rsidP="00BE19C6">
      <w:pPr>
        <w:ind w:right="-1"/>
        <w:rPr>
          <w:b/>
          <w:smallCaps/>
          <w:sz w:val="24"/>
          <w:szCs w:val="24"/>
          <w:lang w:val="en-US"/>
        </w:rPr>
      </w:pPr>
    </w:p>
    <w:p w:rsidR="00BE19C6" w:rsidRPr="007413B6" w:rsidRDefault="00BE19C6" w:rsidP="00BE19C6">
      <w:pPr>
        <w:ind w:right="-1"/>
        <w:rPr>
          <w:sz w:val="24"/>
          <w:szCs w:val="24"/>
          <w:lang w:val="en-US"/>
        </w:rPr>
      </w:pPr>
      <w:r w:rsidRPr="00583650">
        <w:rPr>
          <w:sz w:val="24"/>
          <w:szCs w:val="24"/>
          <w:lang w:val="en-US"/>
        </w:rPr>
        <w:t>News Item</w:t>
      </w:r>
      <w:r w:rsidRPr="00C13510">
        <w:rPr>
          <w:sz w:val="24"/>
          <w:szCs w:val="24"/>
          <w:lang w:val="en-US"/>
        </w:rPr>
        <w:t>…………………….</w:t>
      </w:r>
      <w:r w:rsidRPr="007413B6">
        <w:rPr>
          <w:sz w:val="24"/>
          <w:szCs w:val="24"/>
          <w:lang w:val="en-US"/>
        </w:rPr>
        <w:t>……………………………………….…………………………95</w:t>
      </w:r>
    </w:p>
    <w:p w:rsidR="005C3050" w:rsidRPr="00573351" w:rsidRDefault="005C3050" w:rsidP="005C3050">
      <w:pPr>
        <w:ind w:left="851" w:hanging="851"/>
        <w:rPr>
          <w:sz w:val="24"/>
          <w:szCs w:val="24"/>
          <w:lang w:val="en-US"/>
        </w:rPr>
      </w:pPr>
    </w:p>
    <w:p w:rsidR="00A457B0" w:rsidRDefault="00A457B0">
      <w:pPr>
        <w:rPr>
          <w:sz w:val="24"/>
          <w:szCs w:val="24"/>
          <w:lang w:val="en-US"/>
        </w:rPr>
      </w:pPr>
      <w:r>
        <w:rPr>
          <w:sz w:val="24"/>
          <w:szCs w:val="24"/>
          <w:lang w:val="en-US"/>
        </w:rPr>
        <w:br w:type="page"/>
      </w:r>
    </w:p>
    <w:p w:rsidR="00DF02CA" w:rsidRPr="00E4216F" w:rsidRDefault="00DF02CA" w:rsidP="00DF02CA">
      <w:pPr>
        <w:jc w:val="center"/>
        <w:rPr>
          <w:rFonts w:ascii="Century Gothic" w:hAnsi="Century Gothic"/>
          <w:b/>
          <w:smallCaps/>
          <w:sz w:val="40"/>
          <w:szCs w:val="40"/>
          <w:u w:val="single"/>
          <w:lang w:val="en-US"/>
        </w:rPr>
      </w:pPr>
      <w:r w:rsidRPr="00AD6876">
        <w:rPr>
          <w:rFonts w:ascii="Century Gothic" w:hAnsi="Century Gothic"/>
          <w:b/>
          <w:smallCaps/>
          <w:sz w:val="40"/>
          <w:szCs w:val="40"/>
          <w:u w:val="single"/>
          <w:lang w:val="kk-KZ"/>
        </w:rPr>
        <w:lastRenderedPageBreak/>
        <w:t>Мазм</w:t>
      </w:r>
      <w:r w:rsidRPr="00AD6876">
        <w:rPr>
          <w:rFonts w:ascii="Century Gothic"/>
          <w:b/>
          <w:smallCaps/>
          <w:sz w:val="42"/>
          <w:szCs w:val="42"/>
          <w:u w:val="single"/>
          <w:lang w:val="kk-KZ"/>
        </w:rPr>
        <w:t>ұ</w:t>
      </w:r>
      <w:r w:rsidRPr="00AD6876">
        <w:rPr>
          <w:rFonts w:ascii="Century Gothic" w:hAnsi="Century Gothic"/>
          <w:b/>
          <w:smallCaps/>
          <w:sz w:val="40"/>
          <w:szCs w:val="40"/>
          <w:u w:val="single"/>
          <w:lang w:val="kk-KZ"/>
        </w:rPr>
        <w:t>ны</w:t>
      </w:r>
    </w:p>
    <w:p w:rsidR="00DF02CA" w:rsidRPr="00E4216F" w:rsidRDefault="00DF02CA" w:rsidP="00DF02CA">
      <w:pPr>
        <w:pStyle w:val="33"/>
        <w:spacing w:after="0"/>
        <w:ind w:left="0"/>
        <w:jc w:val="center"/>
        <w:rPr>
          <w:b/>
          <w:smallCaps/>
          <w:color w:val="000000"/>
          <w:sz w:val="20"/>
          <w:szCs w:val="20"/>
          <w:lang w:val="en-US"/>
        </w:rPr>
      </w:pPr>
    </w:p>
    <w:p w:rsidR="00DF02CA" w:rsidRPr="006D581D" w:rsidRDefault="00DF02CA" w:rsidP="00DF02CA">
      <w:pPr>
        <w:jc w:val="center"/>
        <w:rPr>
          <w:b/>
          <w:smallCaps/>
          <w:sz w:val="26"/>
          <w:szCs w:val="26"/>
          <w:lang w:val="kk-KZ"/>
        </w:rPr>
      </w:pPr>
      <w:r w:rsidRPr="006D581D">
        <w:rPr>
          <w:rFonts w:eastAsiaTheme="minorHAnsi"/>
          <w:b/>
          <w:smallCaps/>
          <w:sz w:val="26"/>
          <w:szCs w:val="26"/>
          <w:lang w:val="kk-KZ" w:eastAsia="en-US"/>
        </w:rPr>
        <w:t>Қоршаған орта және денсаулық</w:t>
      </w:r>
    </w:p>
    <w:p w:rsidR="00DF02CA" w:rsidRPr="00746FF1" w:rsidRDefault="00DF02CA" w:rsidP="00DF02CA">
      <w:pPr>
        <w:ind w:left="851" w:hanging="851"/>
        <w:rPr>
          <w:sz w:val="24"/>
          <w:szCs w:val="24"/>
          <w:lang w:val="kk-KZ"/>
        </w:rPr>
      </w:pPr>
      <w:r w:rsidRPr="00917EE6">
        <w:rPr>
          <w:b/>
          <w:sz w:val="24"/>
          <w:szCs w:val="24"/>
          <w:lang w:val="kk-KZ"/>
        </w:rPr>
        <w:t>Бурделов Л. А., Атшабар Б. Б., Жұмадилова З. Б.</w:t>
      </w:r>
      <w:r w:rsidRPr="00917EE6">
        <w:rPr>
          <w:sz w:val="24"/>
          <w:szCs w:val="24"/>
          <w:lang w:val="kk-KZ"/>
        </w:rPr>
        <w:t xml:space="preserve"> Тартылған Арал теңізінің бассейнін</w:t>
      </w:r>
      <w:r w:rsidRPr="00746FF1">
        <w:rPr>
          <w:lang w:val="kk-KZ"/>
        </w:rPr>
        <w:softHyphen/>
      </w:r>
      <w:r w:rsidRPr="00917EE6">
        <w:rPr>
          <w:sz w:val="24"/>
          <w:szCs w:val="24"/>
          <w:lang w:val="kk-KZ"/>
        </w:rPr>
        <w:t>дегі сордың негізгі сукцессиялық кезеңдері мен обаның алдын алу іс шара</w:t>
      </w:r>
      <w:r w:rsidRPr="00746FF1">
        <w:rPr>
          <w:lang w:val="kk-KZ"/>
        </w:rPr>
        <w:softHyphen/>
      </w:r>
      <w:r w:rsidRPr="00917EE6">
        <w:rPr>
          <w:sz w:val="24"/>
          <w:szCs w:val="24"/>
          <w:lang w:val="kk-KZ"/>
        </w:rPr>
        <w:t>лары</w:t>
      </w:r>
      <w:r>
        <w:rPr>
          <w:sz w:val="24"/>
          <w:szCs w:val="24"/>
          <w:lang w:val="kk-KZ"/>
        </w:rPr>
        <w:t>..................................................................................</w:t>
      </w:r>
      <w:r w:rsidRPr="00746FF1">
        <w:rPr>
          <w:sz w:val="24"/>
          <w:szCs w:val="24"/>
          <w:lang w:val="kk-KZ"/>
        </w:rPr>
        <w:t>……………………….............3</w:t>
      </w:r>
    </w:p>
    <w:p w:rsidR="00DF02CA" w:rsidRPr="00746FF1" w:rsidRDefault="00DF02CA" w:rsidP="00DF02CA">
      <w:pPr>
        <w:ind w:right="-1"/>
        <w:jc w:val="center"/>
        <w:rPr>
          <w:b/>
          <w:smallCaps/>
          <w:sz w:val="24"/>
          <w:szCs w:val="24"/>
          <w:lang w:val="kk-KZ"/>
        </w:rPr>
      </w:pPr>
    </w:p>
    <w:p w:rsidR="00DF02CA" w:rsidRPr="001B7596" w:rsidRDefault="00DF02CA" w:rsidP="00DF02CA">
      <w:pPr>
        <w:jc w:val="center"/>
        <w:rPr>
          <w:b/>
          <w:smallCaps/>
          <w:color w:val="000000"/>
          <w:sz w:val="26"/>
          <w:szCs w:val="26"/>
          <w:lang w:val="kk-KZ"/>
        </w:rPr>
      </w:pPr>
      <w:r w:rsidRPr="00346321">
        <w:rPr>
          <w:b/>
          <w:smallCaps/>
          <w:sz w:val="26"/>
          <w:szCs w:val="26"/>
          <w:lang w:val="kk-KZ"/>
        </w:rPr>
        <w:t>Денсаулық сақтау саласының нормалық-құқықтық негізі</w:t>
      </w:r>
    </w:p>
    <w:p w:rsidR="00DF02CA" w:rsidRPr="00746FF1" w:rsidRDefault="00DF02CA" w:rsidP="00DF02CA">
      <w:pPr>
        <w:ind w:left="851" w:right="-1" w:hanging="851"/>
        <w:rPr>
          <w:sz w:val="24"/>
          <w:szCs w:val="24"/>
          <w:lang w:val="kk-KZ"/>
        </w:rPr>
      </w:pPr>
      <w:r w:rsidRPr="00A5207F">
        <w:rPr>
          <w:b/>
          <w:sz w:val="24"/>
          <w:szCs w:val="24"/>
          <w:lang w:val="kk-KZ"/>
        </w:rPr>
        <w:t>Ә</w:t>
      </w:r>
      <w:r w:rsidRPr="00746FF1">
        <w:rPr>
          <w:b/>
          <w:sz w:val="24"/>
          <w:szCs w:val="24"/>
          <w:lang w:val="kk-KZ"/>
        </w:rPr>
        <w:t>бделиев З. Ж.</w:t>
      </w:r>
      <w:r w:rsidRPr="00A5207F">
        <w:rPr>
          <w:sz w:val="24"/>
          <w:szCs w:val="24"/>
          <w:lang w:val="kk-KZ"/>
        </w:rPr>
        <w:t xml:space="preserve"> Қазақстан республикасындағы мемлекеттік реформациялау және денсау</w:t>
      </w:r>
      <w:r w:rsidRPr="00746FF1">
        <w:rPr>
          <w:lang w:val="kk-KZ"/>
        </w:rPr>
        <w:softHyphen/>
      </w:r>
      <w:r w:rsidRPr="00A5207F">
        <w:rPr>
          <w:sz w:val="24"/>
          <w:szCs w:val="24"/>
          <w:lang w:val="kk-KZ"/>
        </w:rPr>
        <w:t>лық сақтау саласын дамыту бағдарламаларының обаға қарсы күрес қызметіне әсері</w:t>
      </w:r>
      <w:r w:rsidRPr="001B7596">
        <w:rPr>
          <w:sz w:val="24"/>
          <w:szCs w:val="24"/>
          <w:lang w:val="kk-KZ"/>
        </w:rPr>
        <w:t>..............</w:t>
      </w:r>
      <w:r>
        <w:rPr>
          <w:sz w:val="24"/>
          <w:szCs w:val="24"/>
          <w:lang w:val="kk-KZ"/>
        </w:rPr>
        <w:t>....................</w:t>
      </w:r>
      <w:r w:rsidRPr="001B7596">
        <w:rPr>
          <w:sz w:val="24"/>
          <w:szCs w:val="24"/>
          <w:lang w:val="kk-KZ"/>
        </w:rPr>
        <w:t>..........</w:t>
      </w:r>
      <w:r>
        <w:rPr>
          <w:sz w:val="24"/>
          <w:szCs w:val="24"/>
          <w:lang w:val="kk-KZ"/>
        </w:rPr>
        <w:t>..........</w:t>
      </w:r>
      <w:r w:rsidRPr="001B7596">
        <w:rPr>
          <w:sz w:val="24"/>
          <w:szCs w:val="24"/>
          <w:lang w:val="kk-KZ"/>
        </w:rPr>
        <w:t>.............................................................................9</w:t>
      </w:r>
    </w:p>
    <w:p w:rsidR="00DF02CA" w:rsidRPr="00DF02CA" w:rsidRDefault="00DF02CA" w:rsidP="00DF02CA">
      <w:pPr>
        <w:jc w:val="center"/>
        <w:rPr>
          <w:b/>
          <w:smallCaps/>
          <w:color w:val="000000"/>
          <w:sz w:val="26"/>
          <w:szCs w:val="26"/>
          <w:lang w:val="kk-KZ"/>
        </w:rPr>
      </w:pPr>
    </w:p>
    <w:p w:rsidR="00DF02CA" w:rsidRPr="00DF02CA" w:rsidRDefault="00DF02CA" w:rsidP="00DF02CA">
      <w:pPr>
        <w:jc w:val="center"/>
        <w:rPr>
          <w:b/>
          <w:sz w:val="26"/>
          <w:szCs w:val="26"/>
          <w:lang w:val="kk-KZ"/>
        </w:rPr>
      </w:pPr>
      <w:r w:rsidRPr="00DF02CA">
        <w:rPr>
          <w:b/>
          <w:smallCaps/>
          <w:color w:val="000000"/>
          <w:sz w:val="26"/>
          <w:szCs w:val="26"/>
          <w:lang w:val="kk-KZ"/>
        </w:rPr>
        <w:t>Эпидемиология</w:t>
      </w:r>
    </w:p>
    <w:p w:rsidR="00DF02CA" w:rsidRPr="00E4216F" w:rsidRDefault="00DF02CA" w:rsidP="00DF02CA">
      <w:pPr>
        <w:tabs>
          <w:tab w:val="left" w:pos="6480"/>
        </w:tabs>
        <w:ind w:left="851" w:hanging="851"/>
        <w:rPr>
          <w:bCs/>
          <w:color w:val="000000"/>
          <w:sz w:val="24"/>
          <w:szCs w:val="24"/>
          <w:lang w:val="kk-KZ"/>
        </w:rPr>
      </w:pPr>
      <w:r w:rsidRPr="00917EE6">
        <w:rPr>
          <w:b/>
          <w:bCs/>
          <w:sz w:val="24"/>
          <w:szCs w:val="24"/>
          <w:lang w:val="kk-KZ"/>
        </w:rPr>
        <w:t>Айсауытов Б., Бәлібаев М., Тоқсанбаева Н., Ермаханов А.,</w:t>
      </w:r>
      <w:r>
        <w:rPr>
          <w:b/>
          <w:bCs/>
          <w:sz w:val="24"/>
          <w:szCs w:val="24"/>
          <w:lang w:val="kk-KZ"/>
        </w:rPr>
        <w:t xml:space="preserve"> </w:t>
      </w:r>
      <w:r w:rsidRPr="00917EE6">
        <w:rPr>
          <w:b/>
          <w:bCs/>
          <w:sz w:val="24"/>
          <w:szCs w:val="24"/>
          <w:lang w:val="kk-KZ"/>
        </w:rPr>
        <w:t>Абдразакова А., Ибраева Ш.</w:t>
      </w:r>
      <w:r w:rsidRPr="00917EE6">
        <w:rPr>
          <w:bCs/>
          <w:sz w:val="24"/>
          <w:szCs w:val="24"/>
          <w:lang w:val="kk-KZ"/>
        </w:rPr>
        <w:t xml:space="preserve"> Қармақшы ауданы аумағындағы түрлі нысандардан non O1 серотопты тырысқақ вибриондарының бөлінуі</w:t>
      </w:r>
      <w:r w:rsidRPr="00E4216F">
        <w:rPr>
          <w:bCs/>
          <w:color w:val="000000"/>
          <w:sz w:val="24"/>
          <w:szCs w:val="24"/>
          <w:lang w:val="kk-KZ"/>
        </w:rPr>
        <w:t xml:space="preserve"> (</w:t>
      </w:r>
      <w:r w:rsidRPr="00DF02CA">
        <w:rPr>
          <w:bCs/>
          <w:color w:val="000000"/>
          <w:sz w:val="24"/>
          <w:szCs w:val="24"/>
          <w:lang w:val="kk-KZ"/>
        </w:rPr>
        <w:t>каз.</w:t>
      </w:r>
      <w:r w:rsidRPr="00E4216F">
        <w:rPr>
          <w:bCs/>
          <w:color w:val="000000"/>
          <w:sz w:val="24"/>
          <w:szCs w:val="24"/>
          <w:lang w:val="kk-KZ"/>
        </w:rPr>
        <w:t>)..............</w:t>
      </w:r>
      <w:r>
        <w:rPr>
          <w:bCs/>
          <w:color w:val="000000"/>
          <w:sz w:val="24"/>
          <w:szCs w:val="24"/>
          <w:lang w:val="kk-KZ"/>
        </w:rPr>
        <w:t>...........</w:t>
      </w:r>
      <w:r w:rsidRPr="00E4216F">
        <w:rPr>
          <w:bCs/>
          <w:color w:val="000000"/>
          <w:sz w:val="24"/>
          <w:szCs w:val="24"/>
          <w:lang w:val="kk-KZ"/>
        </w:rPr>
        <w:t>..</w:t>
      </w:r>
      <w:r>
        <w:rPr>
          <w:bCs/>
          <w:color w:val="000000"/>
          <w:sz w:val="24"/>
          <w:szCs w:val="24"/>
          <w:lang w:val="kk-KZ"/>
        </w:rPr>
        <w:t>...</w:t>
      </w:r>
      <w:r w:rsidRPr="00E4216F">
        <w:rPr>
          <w:bCs/>
          <w:color w:val="000000"/>
          <w:sz w:val="24"/>
          <w:szCs w:val="24"/>
          <w:lang w:val="kk-KZ"/>
        </w:rPr>
        <w:t xml:space="preserve">.....................................17 </w:t>
      </w:r>
    </w:p>
    <w:p w:rsidR="00DF02CA" w:rsidRPr="003D2019" w:rsidRDefault="00DF02CA" w:rsidP="00DF02CA">
      <w:pPr>
        <w:ind w:left="851" w:hanging="851"/>
        <w:rPr>
          <w:caps/>
          <w:sz w:val="24"/>
          <w:szCs w:val="24"/>
          <w:lang w:val="kk-KZ"/>
        </w:rPr>
      </w:pPr>
      <w:r w:rsidRPr="00A5207F">
        <w:rPr>
          <w:rFonts w:eastAsia="Nimbus Sans L"/>
          <w:b/>
          <w:sz w:val="24"/>
          <w:szCs w:val="24"/>
          <w:lang w:val="kk-KZ"/>
        </w:rPr>
        <w:t>Ирсимбетова Н.</w:t>
      </w:r>
      <w:r w:rsidRPr="00A5207F">
        <w:rPr>
          <w:sz w:val="24"/>
          <w:szCs w:val="24"/>
          <w:lang w:val="kk-KZ"/>
        </w:rPr>
        <w:t xml:space="preserve"> Нозокомиалдық жұқпалар эпидемиологиясы және жұқпаларды бақылау бағдарламалары</w:t>
      </w:r>
      <w:r>
        <w:rPr>
          <w:caps/>
          <w:sz w:val="24"/>
          <w:szCs w:val="24"/>
          <w:lang w:val="kk-KZ"/>
        </w:rPr>
        <w:t>......................................................................................................</w:t>
      </w:r>
      <w:r w:rsidRPr="003D2019">
        <w:rPr>
          <w:sz w:val="24"/>
          <w:szCs w:val="24"/>
          <w:lang w:val="kk-KZ"/>
        </w:rPr>
        <w:t>..</w:t>
      </w:r>
      <w:r w:rsidRPr="003D2019">
        <w:rPr>
          <w:rFonts w:eastAsia="Nimbus Sans L"/>
          <w:bCs/>
          <w:iCs/>
          <w:lang w:val="kk-KZ"/>
        </w:rPr>
        <w:t>…..</w:t>
      </w:r>
      <w:r w:rsidRPr="003D2019">
        <w:rPr>
          <w:rFonts w:eastAsia="Nimbus Sans L"/>
          <w:bCs/>
          <w:iCs/>
          <w:sz w:val="24"/>
          <w:szCs w:val="24"/>
          <w:lang w:val="kk-KZ"/>
        </w:rPr>
        <w:t>21</w:t>
      </w:r>
    </w:p>
    <w:p w:rsidR="00DF02CA" w:rsidRPr="003D2019" w:rsidRDefault="00DF02CA" w:rsidP="00DF02CA">
      <w:pPr>
        <w:ind w:left="851" w:hanging="851"/>
        <w:rPr>
          <w:sz w:val="24"/>
          <w:szCs w:val="24"/>
          <w:lang w:val="kk-KZ"/>
        </w:rPr>
      </w:pPr>
      <w:r w:rsidRPr="003D2019">
        <w:rPr>
          <w:b/>
          <w:sz w:val="24"/>
          <w:szCs w:val="24"/>
          <w:lang w:val="kk-KZ"/>
        </w:rPr>
        <w:t>Май</w:t>
      </w:r>
      <w:r w:rsidRPr="008A4760">
        <w:rPr>
          <w:b/>
          <w:sz w:val="24"/>
          <w:szCs w:val="24"/>
          <w:lang w:val="kk-KZ"/>
        </w:rPr>
        <w:t>қ</w:t>
      </w:r>
      <w:r w:rsidRPr="003D2019">
        <w:rPr>
          <w:b/>
          <w:sz w:val="24"/>
          <w:szCs w:val="24"/>
          <w:lang w:val="kk-KZ"/>
        </w:rPr>
        <w:t>анов Н. С., Тем</w:t>
      </w:r>
      <w:r w:rsidRPr="008A4760">
        <w:rPr>
          <w:b/>
          <w:sz w:val="24"/>
          <w:szCs w:val="24"/>
          <w:lang w:val="kk-KZ"/>
        </w:rPr>
        <w:t>і</w:t>
      </w:r>
      <w:r w:rsidRPr="003D2019">
        <w:rPr>
          <w:b/>
          <w:sz w:val="24"/>
          <w:szCs w:val="24"/>
          <w:lang w:val="kk-KZ"/>
        </w:rPr>
        <w:t>рханова Г. А., Хамзин Т. Х., Беркенова А. С., Т</w:t>
      </w:r>
      <w:r w:rsidRPr="008A4760">
        <w:rPr>
          <w:b/>
          <w:sz w:val="24"/>
          <w:szCs w:val="24"/>
          <w:lang w:val="kk-KZ"/>
        </w:rPr>
        <w:t>ө</w:t>
      </w:r>
      <w:r w:rsidRPr="003D2019">
        <w:rPr>
          <w:b/>
          <w:sz w:val="24"/>
          <w:szCs w:val="24"/>
          <w:lang w:val="kk-KZ"/>
        </w:rPr>
        <w:t>легенова М. Т., Губайдуллина А. Н.</w:t>
      </w:r>
      <w:r w:rsidRPr="008A4760">
        <w:rPr>
          <w:sz w:val="24"/>
          <w:szCs w:val="24"/>
          <w:lang w:val="kk-KZ"/>
        </w:rPr>
        <w:t xml:space="preserve"> Маңғышлақ түбегіндегі эпидемиялық әлеует</w:t>
      </w:r>
      <w:r w:rsidRPr="003D2019">
        <w:rPr>
          <w:sz w:val="24"/>
          <w:szCs w:val="24"/>
          <w:lang w:val="kk-KZ"/>
        </w:rPr>
        <w:t>…………</w:t>
      </w:r>
      <w:r w:rsidR="00C20BCD">
        <w:rPr>
          <w:sz w:val="24"/>
          <w:szCs w:val="24"/>
          <w:lang w:val="kk-KZ"/>
        </w:rPr>
        <w:t>..</w:t>
      </w:r>
      <w:r w:rsidRPr="003D2019">
        <w:rPr>
          <w:sz w:val="24"/>
          <w:szCs w:val="24"/>
          <w:lang w:val="kk-KZ"/>
        </w:rPr>
        <w:t>…..26</w:t>
      </w:r>
    </w:p>
    <w:p w:rsidR="00DF02CA" w:rsidRPr="003D2019" w:rsidRDefault="00DF02CA" w:rsidP="00DF02CA">
      <w:pPr>
        <w:rPr>
          <w:b/>
          <w:sz w:val="24"/>
          <w:szCs w:val="24"/>
          <w:lang w:val="kk-KZ"/>
        </w:rPr>
      </w:pPr>
    </w:p>
    <w:p w:rsidR="00DF02CA" w:rsidRPr="003D2019" w:rsidRDefault="00DF02CA" w:rsidP="00DF02CA">
      <w:pPr>
        <w:ind w:left="851" w:hanging="851"/>
        <w:jc w:val="center"/>
        <w:rPr>
          <w:b/>
          <w:smallCaps/>
          <w:color w:val="000000"/>
          <w:sz w:val="26"/>
          <w:szCs w:val="26"/>
          <w:lang w:val="kk-KZ"/>
        </w:rPr>
      </w:pPr>
      <w:r w:rsidRPr="00346321">
        <w:rPr>
          <w:rFonts w:eastAsia="Calibri"/>
          <w:b/>
          <w:smallCaps/>
          <w:color w:val="000000"/>
          <w:sz w:val="26"/>
          <w:szCs w:val="26"/>
          <w:lang w:val="kk-KZ"/>
        </w:rPr>
        <w:t>Табиғи ошақтылық және эпизоотология</w:t>
      </w:r>
    </w:p>
    <w:p w:rsidR="00DF02CA" w:rsidRPr="003D2019" w:rsidRDefault="00DF02CA" w:rsidP="00DF02CA">
      <w:pPr>
        <w:ind w:left="851" w:hanging="851"/>
        <w:rPr>
          <w:sz w:val="24"/>
          <w:szCs w:val="24"/>
          <w:lang w:val="kk-KZ"/>
        </w:rPr>
      </w:pPr>
      <w:r w:rsidRPr="008A4760">
        <w:rPr>
          <w:b/>
          <w:sz w:val="24"/>
          <w:szCs w:val="24"/>
          <w:lang w:val="kk-KZ"/>
        </w:rPr>
        <w:t>Рапопорт Л. П.</w:t>
      </w:r>
      <w:r w:rsidRPr="008A4760">
        <w:rPr>
          <w:sz w:val="24"/>
          <w:szCs w:val="24"/>
          <w:lang w:val="kk-KZ"/>
        </w:rPr>
        <w:t xml:space="preserve"> Оңтүстік-Казақстандағы шөлдаладағы кеміргіштердің биоценоздық байланыстары және олардың трансмиссивтік адам ауруларының табиғи ошақты</w:t>
      </w:r>
      <w:r w:rsidRPr="00746FF1">
        <w:rPr>
          <w:lang w:val="kk-KZ"/>
        </w:rPr>
        <w:softHyphen/>
      </w:r>
      <w:r w:rsidRPr="008A4760">
        <w:rPr>
          <w:sz w:val="24"/>
          <w:szCs w:val="24"/>
          <w:lang w:val="kk-KZ"/>
        </w:rPr>
        <w:t>лығындағы маңызы</w:t>
      </w:r>
      <w:r>
        <w:rPr>
          <w:sz w:val="24"/>
          <w:szCs w:val="24"/>
          <w:lang w:val="kk-KZ"/>
        </w:rPr>
        <w:t>..............................................</w:t>
      </w:r>
      <w:r w:rsidRPr="003D2019">
        <w:rPr>
          <w:sz w:val="24"/>
          <w:szCs w:val="24"/>
          <w:lang w:val="kk-KZ"/>
        </w:rPr>
        <w:t>…………………………</w:t>
      </w:r>
      <w:r w:rsidR="00180501">
        <w:rPr>
          <w:sz w:val="24"/>
          <w:szCs w:val="24"/>
          <w:lang w:val="kk-KZ"/>
        </w:rPr>
        <w:t>.</w:t>
      </w:r>
      <w:r w:rsidRPr="003D2019">
        <w:rPr>
          <w:sz w:val="24"/>
          <w:szCs w:val="24"/>
          <w:lang w:val="kk-KZ"/>
        </w:rPr>
        <w:t>………….31</w:t>
      </w:r>
    </w:p>
    <w:p w:rsidR="00DF02CA" w:rsidRPr="003A2F2E" w:rsidRDefault="00DF02CA" w:rsidP="00DF02CA">
      <w:pPr>
        <w:pStyle w:val="1"/>
        <w:spacing w:before="0"/>
        <w:ind w:left="851" w:hanging="851"/>
        <w:rPr>
          <w:sz w:val="24"/>
          <w:szCs w:val="24"/>
          <w:lang w:val="kk-KZ"/>
        </w:rPr>
      </w:pPr>
      <w:r w:rsidRPr="003A2F2E">
        <w:rPr>
          <w:rFonts w:ascii="Times New Roman" w:hAnsi="Times New Roman"/>
          <w:sz w:val="24"/>
          <w:szCs w:val="24"/>
          <w:lang w:val="kk-KZ"/>
        </w:rPr>
        <w:t>Сажнев Ю. С., Кулемин М. В., Рапопорт Л. П., Сайлаубекұлы Р., Рахимов К. Р.</w:t>
      </w:r>
      <w:r w:rsidRPr="003A2F2E">
        <w:rPr>
          <w:rFonts w:ascii="Times New Roman" w:hAnsi="Times New Roman" w:cs="Times New Roman"/>
          <w:b w:val="0"/>
          <w:sz w:val="24"/>
          <w:szCs w:val="24"/>
          <w:lang w:val="kk-KZ"/>
        </w:rPr>
        <w:t xml:space="preserve"> Оңтүстік-Қазақстанның шөлдаласының өнеркәсіптік игеруінің трансмиссивтік адам ауруларының табиғи ошақтарының кеміргіштер фаунасына әсері…</w:t>
      </w:r>
      <w:r w:rsidR="00180501">
        <w:rPr>
          <w:rFonts w:ascii="Times New Roman" w:hAnsi="Times New Roman" w:cs="Times New Roman"/>
          <w:b w:val="0"/>
          <w:sz w:val="24"/>
          <w:szCs w:val="24"/>
          <w:lang w:val="kk-KZ"/>
        </w:rPr>
        <w:t>.</w:t>
      </w:r>
      <w:r w:rsidRPr="003A2F2E">
        <w:rPr>
          <w:rFonts w:ascii="Times New Roman" w:hAnsi="Times New Roman" w:cs="Times New Roman"/>
          <w:b w:val="0"/>
          <w:sz w:val="24"/>
          <w:szCs w:val="24"/>
          <w:lang w:val="kk-KZ"/>
        </w:rPr>
        <w:t>………37</w:t>
      </w:r>
    </w:p>
    <w:p w:rsidR="00DF02CA" w:rsidRPr="003A2F2E" w:rsidRDefault="00DF02CA" w:rsidP="00DF02CA">
      <w:pPr>
        <w:ind w:left="851" w:hanging="851"/>
        <w:rPr>
          <w:sz w:val="24"/>
          <w:szCs w:val="24"/>
          <w:lang w:val="kk-KZ"/>
        </w:rPr>
      </w:pPr>
    </w:p>
    <w:p w:rsidR="00DF02CA" w:rsidRPr="003A2F2E" w:rsidRDefault="00DF02CA" w:rsidP="00DF02CA">
      <w:pPr>
        <w:ind w:left="851" w:hanging="851"/>
        <w:jc w:val="center"/>
        <w:rPr>
          <w:b/>
          <w:smallCaps/>
          <w:sz w:val="26"/>
          <w:szCs w:val="26"/>
          <w:lang w:val="kk-KZ"/>
        </w:rPr>
      </w:pPr>
      <w:r w:rsidRPr="00346321">
        <w:rPr>
          <w:rFonts w:eastAsia="Calibri"/>
          <w:b/>
          <w:smallCaps/>
          <w:sz w:val="26"/>
          <w:szCs w:val="26"/>
          <w:lang w:val="kk-KZ"/>
        </w:rPr>
        <w:t>Індетті сақтаушылар мен тасымалдаушылар</w:t>
      </w:r>
    </w:p>
    <w:p w:rsidR="00DF02CA" w:rsidRPr="003A2F2E" w:rsidRDefault="00DF02CA" w:rsidP="00DF02CA">
      <w:pPr>
        <w:ind w:left="851" w:hanging="851"/>
        <w:rPr>
          <w:sz w:val="24"/>
          <w:szCs w:val="24"/>
          <w:lang w:val="kk-KZ"/>
        </w:rPr>
      </w:pPr>
      <w:r w:rsidRPr="003A2F2E">
        <w:rPr>
          <w:b/>
          <w:sz w:val="24"/>
          <w:szCs w:val="24"/>
          <w:lang w:val="kk-KZ"/>
        </w:rPr>
        <w:t>Кусаинов Б. Н., Пак М. В.</w:t>
      </w:r>
      <w:r w:rsidRPr="00BB7A40">
        <w:rPr>
          <w:sz w:val="24"/>
          <w:szCs w:val="24"/>
          <w:lang w:val="kk-KZ"/>
        </w:rPr>
        <w:t xml:space="preserve"> Солтүстік-батыс маңы ареалындағы үлкен құмтышқандардың </w:t>
      </w:r>
      <w:r w:rsidRPr="003A2F2E">
        <w:rPr>
          <w:i/>
          <w:sz w:val="24"/>
          <w:szCs w:val="24"/>
          <w:lang w:val="kk-KZ"/>
        </w:rPr>
        <w:t>(Rhombomys opimus)</w:t>
      </w:r>
      <w:r w:rsidRPr="003A2F2E">
        <w:rPr>
          <w:sz w:val="24"/>
          <w:szCs w:val="24"/>
          <w:lang w:val="kk-KZ"/>
        </w:rPr>
        <w:t xml:space="preserve"> </w:t>
      </w:r>
      <w:r w:rsidRPr="00BB7A40">
        <w:rPr>
          <w:sz w:val="24"/>
          <w:szCs w:val="24"/>
          <w:lang w:val="kk-KZ"/>
        </w:rPr>
        <w:t>сандық көрсеткішінің күрт төмендеуі</w:t>
      </w:r>
      <w:r w:rsidRPr="003A2F2E">
        <w:rPr>
          <w:sz w:val="24"/>
          <w:szCs w:val="24"/>
          <w:lang w:val="kk-KZ"/>
        </w:rPr>
        <w:t xml:space="preserve"> ………………………42</w:t>
      </w:r>
    </w:p>
    <w:p w:rsidR="00DF02CA" w:rsidRPr="003A2F2E" w:rsidRDefault="00DF02CA" w:rsidP="00DF02CA">
      <w:pPr>
        <w:ind w:left="851" w:hanging="851"/>
        <w:rPr>
          <w:sz w:val="24"/>
          <w:szCs w:val="24"/>
          <w:lang w:val="kk-KZ"/>
        </w:rPr>
      </w:pPr>
      <w:r w:rsidRPr="003A2F2E">
        <w:rPr>
          <w:b/>
          <w:sz w:val="24"/>
          <w:szCs w:val="24"/>
          <w:lang w:val="kk-KZ"/>
        </w:rPr>
        <w:t>Сараев Ф. А., Скляренко Г. П., Козулина И. Г., Зинуллин Б. C., Т</w:t>
      </w:r>
      <w:r w:rsidRPr="00021AE3">
        <w:rPr>
          <w:b/>
          <w:sz w:val="24"/>
          <w:szCs w:val="24"/>
          <w:lang w:val="kk-KZ"/>
        </w:rPr>
        <w:t>ө</w:t>
      </w:r>
      <w:r w:rsidRPr="003A2F2E">
        <w:rPr>
          <w:b/>
          <w:sz w:val="24"/>
          <w:szCs w:val="24"/>
          <w:lang w:val="kk-KZ"/>
        </w:rPr>
        <w:t>лешов И. У.,  Боранбаев Е. М., Сарсен</w:t>
      </w:r>
      <w:r w:rsidRPr="00021AE3">
        <w:rPr>
          <w:b/>
          <w:sz w:val="24"/>
          <w:szCs w:val="24"/>
          <w:lang w:val="kk-KZ"/>
        </w:rPr>
        <w:t>ғ</w:t>
      </w:r>
      <w:r w:rsidRPr="003A2F2E">
        <w:rPr>
          <w:b/>
          <w:sz w:val="24"/>
          <w:szCs w:val="24"/>
          <w:lang w:val="kk-KZ"/>
        </w:rPr>
        <w:t xml:space="preserve">алиев Н. К., </w:t>
      </w:r>
      <w:r w:rsidRPr="00021AE3">
        <w:rPr>
          <w:b/>
          <w:sz w:val="24"/>
          <w:szCs w:val="24"/>
          <w:lang w:val="kk-KZ"/>
        </w:rPr>
        <w:t>Қ</w:t>
      </w:r>
      <w:r w:rsidRPr="003A2F2E">
        <w:rPr>
          <w:b/>
          <w:sz w:val="24"/>
          <w:szCs w:val="24"/>
          <w:lang w:val="kk-KZ"/>
        </w:rPr>
        <w:t>ожантаев</w:t>
      </w:r>
      <w:r w:rsidRPr="00021AE3">
        <w:rPr>
          <w:b/>
          <w:sz w:val="24"/>
          <w:szCs w:val="24"/>
          <w:lang w:val="kk-KZ"/>
        </w:rPr>
        <w:t xml:space="preserve"> Ғ</w:t>
      </w:r>
      <w:r w:rsidRPr="003A2F2E">
        <w:rPr>
          <w:b/>
          <w:sz w:val="24"/>
          <w:szCs w:val="24"/>
          <w:lang w:val="kk-KZ"/>
        </w:rPr>
        <w:t>. К.</w:t>
      </w:r>
      <w:r w:rsidRPr="00021AE3">
        <w:rPr>
          <w:sz w:val="24"/>
          <w:szCs w:val="24"/>
          <w:lang w:val="kk-KZ"/>
        </w:rPr>
        <w:t xml:space="preserve"> Еділ-Жайық өзенаралы</w:t>
      </w:r>
      <w:r w:rsidRPr="00746FF1">
        <w:rPr>
          <w:lang w:val="kk-KZ"/>
        </w:rPr>
        <w:softHyphen/>
      </w:r>
      <w:r w:rsidRPr="00021AE3">
        <w:rPr>
          <w:sz w:val="24"/>
          <w:szCs w:val="24"/>
          <w:lang w:val="kk-KZ"/>
        </w:rPr>
        <w:t>ғындағы қызылқұйрық құмтышқан</w:t>
      </w:r>
      <w:r w:rsidRPr="003A2F2E">
        <w:rPr>
          <w:sz w:val="24"/>
          <w:szCs w:val="24"/>
          <w:lang w:val="kk-KZ"/>
        </w:rPr>
        <w:t xml:space="preserve"> (</w:t>
      </w:r>
      <w:r w:rsidRPr="003A2F2E">
        <w:rPr>
          <w:i/>
          <w:sz w:val="24"/>
          <w:szCs w:val="24"/>
          <w:lang w:val="kk-KZ"/>
        </w:rPr>
        <w:t>Meriones libycus</w:t>
      </w:r>
      <w:r w:rsidRPr="003A2F2E">
        <w:rPr>
          <w:sz w:val="24"/>
          <w:szCs w:val="24"/>
          <w:lang w:val="kk-KZ"/>
        </w:rPr>
        <w:t>)…</w:t>
      </w:r>
      <w:r>
        <w:rPr>
          <w:sz w:val="24"/>
          <w:szCs w:val="24"/>
          <w:lang w:val="kk-KZ"/>
        </w:rPr>
        <w:t>.....................</w:t>
      </w:r>
      <w:r w:rsidRPr="003A2F2E">
        <w:rPr>
          <w:sz w:val="24"/>
          <w:szCs w:val="24"/>
          <w:lang w:val="kk-KZ"/>
        </w:rPr>
        <w:t>……</w:t>
      </w:r>
      <w:r w:rsidR="00180501">
        <w:rPr>
          <w:sz w:val="24"/>
          <w:szCs w:val="24"/>
          <w:lang w:val="kk-KZ"/>
        </w:rPr>
        <w:t>..</w:t>
      </w:r>
      <w:r w:rsidRPr="003A2F2E">
        <w:rPr>
          <w:sz w:val="24"/>
          <w:szCs w:val="24"/>
          <w:lang w:val="kk-KZ"/>
        </w:rPr>
        <w:t>……...46</w:t>
      </w:r>
    </w:p>
    <w:p w:rsidR="00DF02CA" w:rsidRPr="001313BE" w:rsidRDefault="00DF02CA" w:rsidP="00DF02CA">
      <w:pPr>
        <w:ind w:left="851" w:hanging="851"/>
        <w:rPr>
          <w:sz w:val="24"/>
          <w:szCs w:val="24"/>
          <w:lang w:val="kk-KZ"/>
        </w:rPr>
      </w:pPr>
      <w:r w:rsidRPr="0098517F">
        <w:rPr>
          <w:b/>
          <w:sz w:val="24"/>
          <w:szCs w:val="24"/>
          <w:lang w:val="kk-KZ"/>
        </w:rPr>
        <w:t>Стасенко Е. А., Бахрадинов М. Т., Аманжолов К. К., Мухамаджанов И. Х., Боранбаева А. М., Джумаханова А. К., Губайдуллина А., Тимофеев Д. П.</w:t>
      </w:r>
      <w:r w:rsidRPr="0098517F">
        <w:rPr>
          <w:sz w:val="24"/>
          <w:szCs w:val="24"/>
          <w:lang w:val="kk-KZ"/>
        </w:rPr>
        <w:t xml:space="preserve"> Оба энзоотиясына байланысты обаның Үстірт дербес ошағындағы Сам ландшафттық-эпизоотологиялық ауданындағы </w:t>
      </w:r>
      <w:r w:rsidRPr="0098517F">
        <w:rPr>
          <w:bCs/>
          <w:color w:val="000000"/>
          <w:sz w:val="24"/>
          <w:szCs w:val="24"/>
          <w:lang w:val="kk-KZ"/>
        </w:rPr>
        <w:t xml:space="preserve">үлкен құмтышқанның және </w:t>
      </w:r>
      <w:r w:rsidRPr="0098517F">
        <w:rPr>
          <w:i/>
          <w:sz w:val="24"/>
          <w:szCs w:val="24"/>
          <w:lang w:val="kk-KZ"/>
        </w:rPr>
        <w:t>Xenopsylla</w:t>
      </w:r>
      <w:r w:rsidRPr="0098517F">
        <w:rPr>
          <w:sz w:val="24"/>
          <w:szCs w:val="24"/>
          <w:lang w:val="kk-KZ"/>
        </w:rPr>
        <w:t xml:space="preserve"> </w:t>
      </w:r>
      <w:r w:rsidRPr="0098517F">
        <w:rPr>
          <w:bCs/>
          <w:color w:val="000000"/>
          <w:sz w:val="24"/>
          <w:szCs w:val="24"/>
          <w:lang w:val="kk-KZ"/>
        </w:rPr>
        <w:t>бүргелері</w:t>
      </w:r>
      <w:r w:rsidRPr="00746FF1">
        <w:rPr>
          <w:lang w:val="kk-KZ"/>
        </w:rPr>
        <w:softHyphen/>
      </w:r>
      <w:r w:rsidRPr="0098517F">
        <w:rPr>
          <w:bCs/>
          <w:color w:val="000000"/>
          <w:sz w:val="24"/>
          <w:szCs w:val="24"/>
          <w:lang w:val="kk-KZ"/>
        </w:rPr>
        <w:t xml:space="preserve">нің </w:t>
      </w:r>
      <w:r w:rsidRPr="0098517F">
        <w:rPr>
          <w:sz w:val="24"/>
          <w:szCs w:val="24"/>
          <w:lang w:val="kk-KZ"/>
        </w:rPr>
        <w:t xml:space="preserve">1978-2012 жж. </w:t>
      </w:r>
      <w:r w:rsidRPr="0098517F">
        <w:rPr>
          <w:bCs/>
          <w:color w:val="000000"/>
          <w:sz w:val="24"/>
          <w:szCs w:val="24"/>
          <w:lang w:val="kk-KZ"/>
        </w:rPr>
        <w:t>сандық көрсеткішінің динамикасы</w:t>
      </w:r>
      <w:r w:rsidRPr="001313BE">
        <w:rPr>
          <w:sz w:val="24"/>
          <w:szCs w:val="24"/>
          <w:lang w:val="kk-KZ"/>
        </w:rPr>
        <w:t>……</w:t>
      </w:r>
      <w:r>
        <w:rPr>
          <w:sz w:val="24"/>
          <w:szCs w:val="24"/>
          <w:lang w:val="kk-KZ"/>
        </w:rPr>
        <w:t>......................</w:t>
      </w:r>
      <w:r w:rsidRPr="001313BE">
        <w:rPr>
          <w:sz w:val="24"/>
          <w:szCs w:val="24"/>
          <w:lang w:val="kk-KZ"/>
        </w:rPr>
        <w:t>…</w:t>
      </w:r>
      <w:r w:rsidR="00180501">
        <w:rPr>
          <w:sz w:val="24"/>
          <w:szCs w:val="24"/>
          <w:lang w:val="kk-KZ"/>
        </w:rPr>
        <w:t>..</w:t>
      </w:r>
      <w:r w:rsidRPr="001313BE">
        <w:rPr>
          <w:sz w:val="24"/>
          <w:szCs w:val="24"/>
          <w:lang w:val="kk-KZ"/>
        </w:rPr>
        <w:t>……..52</w:t>
      </w:r>
    </w:p>
    <w:p w:rsidR="00DF02CA" w:rsidRPr="001313BE" w:rsidRDefault="00DF02CA" w:rsidP="00DF02CA">
      <w:pPr>
        <w:pStyle w:val="1"/>
        <w:keepLines/>
        <w:spacing w:before="0"/>
        <w:ind w:left="851" w:hanging="851"/>
        <w:rPr>
          <w:rFonts w:ascii="Times New Roman" w:hAnsi="Times New Roman" w:cs="Times New Roman"/>
          <w:b w:val="0"/>
          <w:sz w:val="24"/>
          <w:szCs w:val="24"/>
          <w:lang w:val="kk-KZ"/>
        </w:rPr>
      </w:pPr>
      <w:r w:rsidRPr="001313BE">
        <w:rPr>
          <w:rFonts w:ascii="Times New Roman" w:hAnsi="Times New Roman"/>
          <w:sz w:val="24"/>
          <w:szCs w:val="24"/>
          <w:lang w:val="kk-KZ"/>
        </w:rPr>
        <w:t>Танитовский В. А., Бидашко Ф. Г., Майқанов Н. С., Аязбаев Т. З., Гражданов А. К.</w:t>
      </w:r>
      <w:r w:rsidRPr="001313BE">
        <w:rPr>
          <w:rFonts w:ascii="Times New Roman" w:hAnsi="Times New Roman" w:cs="Times New Roman"/>
          <w:b w:val="0"/>
          <w:i/>
          <w:sz w:val="24"/>
          <w:szCs w:val="24"/>
          <w:lang w:val="kk-KZ"/>
        </w:rPr>
        <w:t xml:space="preserve"> Hyalomma marginatum marginatum </w:t>
      </w:r>
      <w:r w:rsidRPr="001313BE">
        <w:rPr>
          <w:rFonts w:ascii="Times New Roman" w:hAnsi="Times New Roman" w:cs="Times New Roman"/>
          <w:b w:val="0"/>
          <w:sz w:val="24"/>
          <w:szCs w:val="24"/>
          <w:lang w:val="kk-KZ"/>
        </w:rPr>
        <w:t>Koch, 1844 кенесінің Батыс Қазақстан облы</w:t>
      </w:r>
      <w:r w:rsidRPr="001313BE">
        <w:rPr>
          <w:b w:val="0"/>
          <w:lang w:val="kk-KZ"/>
        </w:rPr>
        <w:softHyphen/>
      </w:r>
      <w:r w:rsidRPr="001313BE">
        <w:rPr>
          <w:rFonts w:ascii="Times New Roman" w:hAnsi="Times New Roman" w:cs="Times New Roman"/>
          <w:b w:val="0"/>
          <w:sz w:val="24"/>
          <w:szCs w:val="24"/>
          <w:lang w:val="kk-KZ"/>
        </w:rPr>
        <w:t>сындағы таралуы және оның сандық көрсеткіші</w:t>
      </w:r>
      <w:r>
        <w:rPr>
          <w:rFonts w:ascii="Times New Roman" w:hAnsi="Times New Roman" w:cs="Times New Roman"/>
          <w:b w:val="0"/>
          <w:sz w:val="24"/>
          <w:szCs w:val="24"/>
          <w:lang w:val="kk-KZ"/>
        </w:rPr>
        <w:t>...</w:t>
      </w:r>
      <w:r w:rsidRPr="001313BE">
        <w:rPr>
          <w:rFonts w:ascii="Times New Roman" w:hAnsi="Times New Roman" w:cs="Times New Roman"/>
          <w:b w:val="0"/>
          <w:sz w:val="24"/>
          <w:szCs w:val="24"/>
          <w:lang w:val="kk-KZ"/>
        </w:rPr>
        <w:t>………………………</w:t>
      </w:r>
      <w:r w:rsidR="00180501">
        <w:rPr>
          <w:rFonts w:ascii="Times New Roman" w:hAnsi="Times New Roman" w:cs="Times New Roman"/>
          <w:b w:val="0"/>
          <w:sz w:val="24"/>
          <w:szCs w:val="24"/>
          <w:lang w:val="kk-KZ"/>
        </w:rPr>
        <w:t>..</w:t>
      </w:r>
      <w:r w:rsidRPr="001313BE">
        <w:rPr>
          <w:rFonts w:ascii="Times New Roman" w:hAnsi="Times New Roman" w:cs="Times New Roman"/>
          <w:b w:val="0"/>
          <w:sz w:val="24"/>
          <w:szCs w:val="24"/>
          <w:lang w:val="kk-KZ"/>
        </w:rPr>
        <w:t>………..56</w:t>
      </w:r>
    </w:p>
    <w:p w:rsidR="00DF02CA" w:rsidRPr="001313BE" w:rsidRDefault="00DF02CA" w:rsidP="00DF02CA">
      <w:pPr>
        <w:pStyle w:val="aa"/>
        <w:spacing w:after="0"/>
        <w:ind w:left="851" w:hanging="851"/>
        <w:rPr>
          <w:sz w:val="24"/>
          <w:szCs w:val="24"/>
          <w:lang w:val="kk-KZ"/>
        </w:rPr>
      </w:pPr>
      <w:r w:rsidRPr="009F42F6">
        <w:rPr>
          <w:b/>
          <w:sz w:val="24"/>
          <w:szCs w:val="24"/>
          <w:lang w:val="kk-KZ"/>
        </w:rPr>
        <w:t>Танитовский В. А., Гражданов А. К., Аязбаев Т. З., Тоқтаров М. И., Сатыбаев С. М.</w:t>
      </w:r>
      <w:r w:rsidRPr="009F42F6">
        <w:rPr>
          <w:bCs/>
          <w:color w:val="000000"/>
          <w:sz w:val="24"/>
          <w:szCs w:val="24"/>
          <w:lang w:val="kk-KZ"/>
        </w:rPr>
        <w:t xml:space="preserve"> Каспийдің Солтүстік жағалауындағы кіші балпақтың</w:t>
      </w:r>
      <w:r w:rsidRPr="009F42F6">
        <w:rPr>
          <w:sz w:val="24"/>
          <w:szCs w:val="24"/>
          <w:lang w:val="kk-KZ"/>
        </w:rPr>
        <w:t xml:space="preserve"> (</w:t>
      </w:r>
      <w:r w:rsidRPr="009F42F6">
        <w:rPr>
          <w:i/>
          <w:sz w:val="24"/>
          <w:szCs w:val="24"/>
          <w:lang w:val="kk-KZ"/>
        </w:rPr>
        <w:t xml:space="preserve">Spermophilus pygmaeus </w:t>
      </w:r>
      <w:r w:rsidRPr="009F42F6">
        <w:rPr>
          <w:sz w:val="24"/>
          <w:szCs w:val="24"/>
          <w:lang w:val="kk-KZ"/>
        </w:rPr>
        <w:t>Pallas,</w:t>
      </w:r>
      <w:r w:rsidRPr="009F42F6">
        <w:rPr>
          <w:i/>
          <w:sz w:val="24"/>
          <w:szCs w:val="24"/>
          <w:lang w:val="kk-KZ"/>
        </w:rPr>
        <w:t xml:space="preserve"> </w:t>
      </w:r>
      <w:r w:rsidRPr="009F42F6">
        <w:rPr>
          <w:sz w:val="24"/>
          <w:szCs w:val="24"/>
          <w:lang w:val="kk-KZ"/>
        </w:rPr>
        <w:t>1778)</w:t>
      </w:r>
      <w:r w:rsidRPr="009F42F6">
        <w:rPr>
          <w:bCs/>
          <w:color w:val="000000"/>
          <w:sz w:val="24"/>
          <w:szCs w:val="24"/>
          <w:lang w:val="kk-KZ"/>
        </w:rPr>
        <w:t xml:space="preserve"> сандық к</w:t>
      </w:r>
      <w:r>
        <w:rPr>
          <w:bCs/>
          <w:color w:val="000000"/>
          <w:sz w:val="24"/>
          <w:szCs w:val="24"/>
          <w:lang w:val="kk-KZ"/>
        </w:rPr>
        <w:t>өрсеткішінің төмендеу себептері...</w:t>
      </w:r>
      <w:r w:rsidRPr="001313BE">
        <w:rPr>
          <w:sz w:val="24"/>
          <w:szCs w:val="24"/>
          <w:lang w:val="kk-KZ"/>
        </w:rPr>
        <w:t>…..……………………...61</w:t>
      </w:r>
    </w:p>
    <w:p w:rsidR="00DF02CA" w:rsidRPr="001313BE" w:rsidRDefault="00DF02CA" w:rsidP="00DF02CA">
      <w:pPr>
        <w:ind w:left="851" w:hanging="851"/>
        <w:rPr>
          <w:sz w:val="24"/>
          <w:szCs w:val="24"/>
          <w:lang w:val="kk-KZ"/>
        </w:rPr>
      </w:pPr>
    </w:p>
    <w:p w:rsidR="00DF02CA" w:rsidRPr="00B064F5" w:rsidRDefault="00DF02CA" w:rsidP="00DF02CA">
      <w:pPr>
        <w:ind w:left="851" w:hanging="851"/>
        <w:jc w:val="center"/>
        <w:rPr>
          <w:b/>
          <w:smallCaps/>
          <w:color w:val="000000"/>
          <w:sz w:val="26"/>
          <w:szCs w:val="26"/>
          <w:lang w:val="kk-KZ"/>
        </w:rPr>
      </w:pPr>
      <w:r w:rsidRPr="00346321">
        <w:rPr>
          <w:rFonts w:eastAsia="Calibri"/>
          <w:b/>
          <w:iCs/>
          <w:smallCaps/>
          <w:sz w:val="26"/>
          <w:szCs w:val="26"/>
          <w:lang w:val="kk-KZ"/>
        </w:rPr>
        <w:t>Қысқаша хабарламалар</w:t>
      </w:r>
    </w:p>
    <w:p w:rsidR="00DF02CA" w:rsidRPr="00B064F5" w:rsidRDefault="00DF02CA" w:rsidP="00DF02CA">
      <w:pPr>
        <w:tabs>
          <w:tab w:val="left" w:pos="1134"/>
        </w:tabs>
        <w:ind w:left="851" w:hanging="851"/>
        <w:rPr>
          <w:sz w:val="24"/>
          <w:szCs w:val="24"/>
          <w:lang w:val="kk-KZ"/>
        </w:rPr>
      </w:pPr>
      <w:r w:rsidRPr="00B064F5">
        <w:rPr>
          <w:b/>
          <w:sz w:val="24"/>
          <w:szCs w:val="24"/>
          <w:lang w:val="kk-KZ"/>
        </w:rPr>
        <w:t>Аманжолов К. К., Тимофеев Д. П., Сұлтамұратова М. Д., Майлыбаев М. П., Бахра</w:t>
      </w:r>
      <w:r w:rsidRPr="00746FF1">
        <w:rPr>
          <w:lang w:val="kk-KZ"/>
        </w:rPr>
        <w:softHyphen/>
      </w:r>
      <w:r w:rsidRPr="00B064F5">
        <w:rPr>
          <w:b/>
          <w:sz w:val="24"/>
          <w:szCs w:val="24"/>
          <w:lang w:val="kk-KZ"/>
        </w:rPr>
        <w:t>динов М. Т., Мұхамаджанов И. Х.</w:t>
      </w:r>
      <w:r w:rsidRPr="00B064F5">
        <w:rPr>
          <w:sz w:val="24"/>
          <w:szCs w:val="24"/>
          <w:lang w:val="kk-KZ"/>
        </w:rPr>
        <w:t xml:space="preserve"> Маңғыстау облысында үлкен құмтышқан</w:t>
      </w:r>
      <w:r w:rsidRPr="00746FF1">
        <w:rPr>
          <w:lang w:val="kk-KZ"/>
        </w:rPr>
        <w:softHyphen/>
      </w:r>
      <w:r w:rsidRPr="00B064F5">
        <w:rPr>
          <w:sz w:val="24"/>
          <w:szCs w:val="24"/>
          <w:lang w:val="kk-KZ"/>
        </w:rPr>
        <w:t>дардың терілік лейшманиозбен залалдануы туралы мәлімет..</w:t>
      </w:r>
      <w:r>
        <w:rPr>
          <w:sz w:val="24"/>
          <w:szCs w:val="24"/>
          <w:lang w:val="kk-KZ"/>
        </w:rPr>
        <w:t>....................</w:t>
      </w:r>
      <w:r w:rsidRPr="00B064F5">
        <w:rPr>
          <w:sz w:val="24"/>
          <w:szCs w:val="24"/>
          <w:lang w:val="kk-KZ"/>
        </w:rPr>
        <w:t>.............65</w:t>
      </w:r>
    </w:p>
    <w:p w:rsidR="00DF02CA" w:rsidRPr="007F4712" w:rsidRDefault="00DF02CA" w:rsidP="00DF02CA">
      <w:pPr>
        <w:tabs>
          <w:tab w:val="left" w:pos="1134"/>
        </w:tabs>
        <w:ind w:left="851" w:hanging="851"/>
        <w:rPr>
          <w:sz w:val="24"/>
          <w:szCs w:val="24"/>
          <w:lang w:val="kk-KZ"/>
        </w:rPr>
      </w:pPr>
      <w:r w:rsidRPr="007F4712">
        <w:rPr>
          <w:b/>
          <w:sz w:val="24"/>
          <w:szCs w:val="24"/>
          <w:lang w:val="kk-KZ"/>
        </w:rPr>
        <w:lastRenderedPageBreak/>
        <w:t>Боранбаева А. М., Мухтаров Р. М., Майқанов Н. С., Губайдуллина</w:t>
      </w:r>
      <w:r w:rsidRPr="007F4712">
        <w:rPr>
          <w:sz w:val="24"/>
          <w:szCs w:val="24"/>
          <w:lang w:val="kk-KZ"/>
        </w:rPr>
        <w:t xml:space="preserve"> </w:t>
      </w:r>
      <w:r w:rsidRPr="007F4712">
        <w:rPr>
          <w:b/>
          <w:sz w:val="24"/>
          <w:szCs w:val="24"/>
          <w:lang w:val="kk-KZ"/>
        </w:rPr>
        <w:t xml:space="preserve">А. Н. </w:t>
      </w:r>
      <w:r w:rsidRPr="007F4712">
        <w:rPr>
          <w:sz w:val="24"/>
          <w:szCs w:val="24"/>
          <w:lang w:val="kk-KZ"/>
        </w:rPr>
        <w:t xml:space="preserve">Маңғыстау облысының кенелер фаунасы, эпизоотологиялық  маңыздылығы </w:t>
      </w:r>
      <w:r w:rsidRPr="007F4712">
        <w:rPr>
          <w:bCs/>
          <w:color w:val="000000"/>
          <w:sz w:val="24"/>
          <w:szCs w:val="24"/>
          <w:lang w:val="kk-KZ"/>
        </w:rPr>
        <w:t>(каз.)</w:t>
      </w:r>
      <w:r w:rsidRPr="007F4712">
        <w:rPr>
          <w:sz w:val="24"/>
          <w:szCs w:val="24"/>
          <w:lang w:val="kk-KZ"/>
        </w:rPr>
        <w:t>....</w:t>
      </w:r>
      <w:r>
        <w:rPr>
          <w:sz w:val="24"/>
          <w:szCs w:val="24"/>
          <w:lang w:val="kk-KZ"/>
        </w:rPr>
        <w:t>.....</w:t>
      </w:r>
      <w:r w:rsidR="00180501">
        <w:rPr>
          <w:sz w:val="24"/>
          <w:szCs w:val="24"/>
          <w:lang w:val="kk-KZ"/>
        </w:rPr>
        <w:t>.</w:t>
      </w:r>
      <w:r>
        <w:rPr>
          <w:sz w:val="24"/>
          <w:szCs w:val="24"/>
          <w:lang w:val="kk-KZ"/>
        </w:rPr>
        <w:t>....</w:t>
      </w:r>
      <w:r w:rsidR="00180501">
        <w:rPr>
          <w:sz w:val="24"/>
          <w:szCs w:val="24"/>
          <w:lang w:val="kk-KZ"/>
        </w:rPr>
        <w:t>.</w:t>
      </w:r>
      <w:r w:rsidRPr="007F4712">
        <w:rPr>
          <w:sz w:val="24"/>
          <w:szCs w:val="24"/>
          <w:lang w:val="kk-KZ"/>
        </w:rPr>
        <w:t>..66</w:t>
      </w:r>
    </w:p>
    <w:p w:rsidR="00DF02CA" w:rsidRPr="00D1456C" w:rsidRDefault="00DF02CA" w:rsidP="00DF02CA">
      <w:pPr>
        <w:ind w:left="851" w:hanging="851"/>
        <w:rPr>
          <w:b/>
          <w:sz w:val="24"/>
          <w:szCs w:val="24"/>
          <w:lang w:val="kk-KZ"/>
        </w:rPr>
      </w:pPr>
      <w:r w:rsidRPr="007F4712">
        <w:rPr>
          <w:b/>
          <w:sz w:val="24"/>
          <w:szCs w:val="24"/>
          <w:bdr w:val="single" w:sz="4" w:space="0" w:color="auto"/>
          <w:lang w:val="kk-KZ"/>
        </w:rPr>
        <w:t>Гончаров А. И.</w:t>
      </w:r>
      <w:r w:rsidRPr="007F4712">
        <w:rPr>
          <w:b/>
          <w:sz w:val="24"/>
          <w:szCs w:val="24"/>
          <w:lang w:val="kk-KZ"/>
        </w:rPr>
        <w:t>, Плотникова Е. П.</w:t>
      </w:r>
      <w:r w:rsidRPr="00707C00">
        <w:rPr>
          <w:i/>
          <w:sz w:val="24"/>
          <w:szCs w:val="24"/>
          <w:lang w:val="fr-FR"/>
        </w:rPr>
        <w:t xml:space="preserve"> Amphalius clarus (Insecta: Siphonaptera, Ceratophylli</w:t>
      </w:r>
      <w:r w:rsidRPr="00746FF1">
        <w:rPr>
          <w:lang w:val="kk-KZ"/>
        </w:rPr>
        <w:softHyphen/>
      </w:r>
      <w:r w:rsidRPr="00707C00">
        <w:rPr>
          <w:i/>
          <w:sz w:val="24"/>
          <w:szCs w:val="24"/>
          <w:lang w:val="fr-FR"/>
        </w:rPr>
        <w:t>dae)</w:t>
      </w:r>
      <w:r w:rsidRPr="00707C00">
        <w:rPr>
          <w:i/>
          <w:sz w:val="24"/>
          <w:szCs w:val="24"/>
          <w:lang w:val="kk-KZ"/>
        </w:rPr>
        <w:t xml:space="preserve"> </w:t>
      </w:r>
      <w:r w:rsidRPr="00707C00">
        <w:rPr>
          <w:sz w:val="24"/>
          <w:szCs w:val="24"/>
          <w:lang w:val="kk-KZ"/>
        </w:rPr>
        <w:t>тармақтары туралы</w:t>
      </w:r>
      <w:r>
        <w:rPr>
          <w:sz w:val="24"/>
          <w:szCs w:val="24"/>
          <w:lang w:val="kk-KZ"/>
        </w:rPr>
        <w:t>.................................</w:t>
      </w:r>
      <w:r>
        <w:rPr>
          <w:bCs/>
          <w:sz w:val="24"/>
          <w:szCs w:val="24"/>
          <w:lang w:val="kk-KZ"/>
        </w:rPr>
        <w:t>...............................................................</w:t>
      </w:r>
      <w:r w:rsidRPr="00D1456C">
        <w:rPr>
          <w:bCs/>
          <w:sz w:val="24"/>
          <w:szCs w:val="24"/>
          <w:lang w:val="kk-KZ"/>
        </w:rPr>
        <w:t>67</w:t>
      </w:r>
    </w:p>
    <w:p w:rsidR="00DF02CA" w:rsidRPr="007F4712" w:rsidRDefault="00DF02CA" w:rsidP="00DF02CA">
      <w:pPr>
        <w:ind w:left="851" w:hanging="851"/>
        <w:rPr>
          <w:bCs/>
          <w:sz w:val="24"/>
          <w:szCs w:val="24"/>
          <w:lang w:val="kk-KZ"/>
        </w:rPr>
      </w:pPr>
      <w:r w:rsidRPr="00776BA1">
        <w:rPr>
          <w:b/>
          <w:bCs/>
          <w:sz w:val="24"/>
          <w:szCs w:val="24"/>
          <w:lang w:val="kk-KZ"/>
        </w:rPr>
        <w:t>Ермаханов А.,</w:t>
      </w:r>
      <w:r w:rsidRPr="00776BA1">
        <w:rPr>
          <w:b/>
          <w:sz w:val="24"/>
          <w:szCs w:val="24"/>
          <w:lang w:val="kk-KZ"/>
        </w:rPr>
        <w:t xml:space="preserve"> </w:t>
      </w:r>
      <w:r w:rsidRPr="00776BA1">
        <w:rPr>
          <w:b/>
          <w:bCs/>
          <w:sz w:val="24"/>
          <w:szCs w:val="24"/>
          <w:lang w:val="kk-KZ"/>
        </w:rPr>
        <w:t xml:space="preserve">Бәлібаев М., Айсауытов Б., Тоқсанбаева Н., Абдразакова А., Ибраева Ш., Жүнісова Ж., </w:t>
      </w:r>
      <w:r w:rsidRPr="00776BA1">
        <w:rPr>
          <w:b/>
          <w:sz w:val="24"/>
          <w:szCs w:val="24"/>
          <w:lang w:val="kk-KZ"/>
        </w:rPr>
        <w:t xml:space="preserve">Кушеев Ш., </w:t>
      </w:r>
      <w:r w:rsidRPr="00776BA1">
        <w:rPr>
          <w:b/>
          <w:bCs/>
          <w:sz w:val="24"/>
          <w:szCs w:val="24"/>
          <w:lang w:val="kk-KZ"/>
        </w:rPr>
        <w:t xml:space="preserve">Ербошаева Э., Шайманова Ж. </w:t>
      </w:r>
      <w:r w:rsidRPr="00776BA1">
        <w:rPr>
          <w:bCs/>
          <w:sz w:val="24"/>
          <w:szCs w:val="24"/>
          <w:lang w:val="kk-KZ"/>
        </w:rPr>
        <w:t>Жосалы обаға қарсы күресу бөлімшесінің эпизоотологиялық зерттеу аумағы бойынша 2002-2011 жылдары шұбар күзеннің оба эпизоотиясы процесіне қатысы</w:t>
      </w:r>
      <w:r>
        <w:rPr>
          <w:bCs/>
          <w:sz w:val="24"/>
          <w:szCs w:val="24"/>
          <w:lang w:val="kk-KZ"/>
        </w:rPr>
        <w:t xml:space="preserve"> </w:t>
      </w:r>
      <w:r w:rsidRPr="007F4712">
        <w:rPr>
          <w:bCs/>
          <w:color w:val="000000"/>
          <w:sz w:val="24"/>
          <w:szCs w:val="24"/>
          <w:lang w:val="kk-KZ"/>
        </w:rPr>
        <w:t>(каз.)</w:t>
      </w:r>
      <w:r w:rsidRPr="007F4712">
        <w:rPr>
          <w:sz w:val="24"/>
          <w:szCs w:val="24"/>
          <w:lang w:val="kk-KZ"/>
        </w:rPr>
        <w:t>……</w:t>
      </w:r>
      <w:r>
        <w:rPr>
          <w:sz w:val="24"/>
          <w:szCs w:val="24"/>
          <w:lang w:val="kk-KZ"/>
        </w:rPr>
        <w:t>...</w:t>
      </w:r>
      <w:r w:rsidR="00180501">
        <w:rPr>
          <w:sz w:val="24"/>
          <w:szCs w:val="24"/>
          <w:lang w:val="kk-KZ"/>
        </w:rPr>
        <w:t>..</w:t>
      </w:r>
      <w:r w:rsidRPr="007F4712">
        <w:rPr>
          <w:sz w:val="24"/>
          <w:szCs w:val="24"/>
          <w:lang w:val="kk-KZ"/>
        </w:rPr>
        <w:t>…..…69</w:t>
      </w:r>
    </w:p>
    <w:p w:rsidR="00DF02CA" w:rsidRPr="00D1456C" w:rsidRDefault="00DF02CA" w:rsidP="00DF02CA">
      <w:pPr>
        <w:tabs>
          <w:tab w:val="left" w:pos="-1843"/>
        </w:tabs>
        <w:ind w:left="851" w:hanging="851"/>
        <w:rPr>
          <w:bCs/>
          <w:sz w:val="24"/>
          <w:szCs w:val="24"/>
          <w:lang w:val="kk-KZ"/>
        </w:rPr>
      </w:pPr>
      <w:r w:rsidRPr="006E0827">
        <w:rPr>
          <w:b/>
          <w:sz w:val="24"/>
          <w:szCs w:val="24"/>
          <w:lang w:val="kk-KZ"/>
        </w:rPr>
        <w:t>Кдырсих Б. Г., Сундуков Р. И., Куспанов А. К., Кдырсихова Г. Г., Аязбаев Т. З., Майқанов Н. С.</w:t>
      </w:r>
      <w:r w:rsidRPr="006E0827">
        <w:rPr>
          <w:sz w:val="24"/>
          <w:szCs w:val="24"/>
          <w:lang w:val="kk-KZ"/>
        </w:rPr>
        <w:t xml:space="preserve"> Батыс Қазақстан облысында туляремия қоздырғышының шақша</w:t>
      </w:r>
      <w:r w:rsidRPr="00746FF1">
        <w:rPr>
          <w:lang w:val="kk-KZ"/>
        </w:rPr>
        <w:softHyphen/>
      </w:r>
      <w:r w:rsidRPr="006E0827">
        <w:rPr>
          <w:sz w:val="24"/>
          <w:szCs w:val="24"/>
          <w:lang w:val="kk-KZ"/>
        </w:rPr>
        <w:t>қай құстан</w:t>
      </w:r>
      <w:r w:rsidRPr="006E0827">
        <w:rPr>
          <w:i/>
          <w:sz w:val="24"/>
          <w:szCs w:val="24"/>
          <w:lang w:val="kk-KZ"/>
        </w:rPr>
        <w:t xml:space="preserve"> (Oenanthe isabel</w:t>
      </w:r>
      <w:r w:rsidR="00E951AF" w:rsidRPr="00E951AF">
        <w:rPr>
          <w:i/>
          <w:sz w:val="24"/>
          <w:szCs w:val="24"/>
          <w:lang w:val="kk-KZ"/>
        </w:rPr>
        <w:t>l</w:t>
      </w:r>
      <w:r w:rsidRPr="006E0827">
        <w:rPr>
          <w:i/>
          <w:sz w:val="24"/>
          <w:szCs w:val="24"/>
          <w:lang w:val="kk-KZ"/>
        </w:rPr>
        <w:t xml:space="preserve">ina) </w:t>
      </w:r>
      <w:r w:rsidRPr="006E0827">
        <w:rPr>
          <w:sz w:val="24"/>
          <w:szCs w:val="24"/>
          <w:lang w:val="kk-KZ"/>
        </w:rPr>
        <w:t>бөлініп алынуы туралы</w:t>
      </w:r>
      <w:r w:rsidR="00E951AF">
        <w:rPr>
          <w:bCs/>
          <w:sz w:val="24"/>
          <w:szCs w:val="24"/>
          <w:lang w:val="kk-KZ"/>
        </w:rPr>
        <w:t>..........................</w:t>
      </w:r>
      <w:r>
        <w:rPr>
          <w:bCs/>
          <w:sz w:val="24"/>
          <w:szCs w:val="24"/>
          <w:lang w:val="kk-KZ"/>
        </w:rPr>
        <w:t>................</w:t>
      </w:r>
      <w:r w:rsidRPr="00D1456C">
        <w:rPr>
          <w:bCs/>
          <w:sz w:val="24"/>
          <w:szCs w:val="24"/>
          <w:lang w:val="kk-KZ"/>
        </w:rPr>
        <w:t>71</w:t>
      </w:r>
    </w:p>
    <w:p w:rsidR="00DF02CA" w:rsidRPr="005D2640" w:rsidRDefault="00DF02CA" w:rsidP="00DF02CA">
      <w:pPr>
        <w:tabs>
          <w:tab w:val="left" w:pos="-1843"/>
        </w:tabs>
        <w:ind w:left="851" w:hanging="851"/>
        <w:rPr>
          <w:bCs/>
          <w:sz w:val="24"/>
          <w:szCs w:val="24"/>
          <w:lang w:val="kk-KZ"/>
        </w:rPr>
      </w:pPr>
      <w:r w:rsidRPr="006E0827">
        <w:rPr>
          <w:b/>
          <w:sz w:val="24"/>
          <w:szCs w:val="24"/>
          <w:lang w:val="kk-KZ"/>
        </w:rPr>
        <w:t>Кдырсихова Г. Г., Танитовский В. А., Майқанов Н. С., Кдырсих Б. Г.</w:t>
      </w:r>
      <w:r w:rsidRPr="006E0827">
        <w:rPr>
          <w:i/>
          <w:sz w:val="24"/>
          <w:szCs w:val="24"/>
          <w:lang w:val="kk-KZ"/>
        </w:rPr>
        <w:t xml:space="preserve"> Frontopsylla elata</w:t>
      </w:r>
      <w:r w:rsidRPr="006E0827">
        <w:rPr>
          <w:sz w:val="24"/>
          <w:szCs w:val="24"/>
          <w:lang w:val="kk-KZ"/>
        </w:rPr>
        <w:t xml:space="preserve"> бүргелері – Батыс Қазақстан облысы фаунасының жаңа түрі</w:t>
      </w:r>
      <w:r>
        <w:rPr>
          <w:sz w:val="24"/>
          <w:szCs w:val="24"/>
          <w:lang w:val="kk-KZ"/>
        </w:rPr>
        <w:t>....</w:t>
      </w:r>
      <w:r w:rsidRPr="005D2640">
        <w:rPr>
          <w:bCs/>
          <w:sz w:val="24"/>
          <w:szCs w:val="24"/>
          <w:lang w:val="kk-KZ"/>
        </w:rPr>
        <w:t>…….….…...72</w:t>
      </w:r>
    </w:p>
    <w:p w:rsidR="00DF02CA" w:rsidRPr="005D2640" w:rsidRDefault="00DF02CA" w:rsidP="00DF02CA">
      <w:pPr>
        <w:pStyle w:val="afff6"/>
        <w:ind w:left="851" w:hanging="851"/>
        <w:rPr>
          <w:rFonts w:ascii="Times New Roman" w:hAnsi="Times New Roman" w:cs="Times New Roman"/>
          <w:b/>
          <w:sz w:val="24"/>
          <w:szCs w:val="24"/>
        </w:rPr>
      </w:pPr>
      <w:r w:rsidRPr="00707C00">
        <w:rPr>
          <w:rFonts w:ascii="Times New Roman" w:hAnsi="Times New Roman"/>
          <w:b/>
          <w:sz w:val="24"/>
          <w:szCs w:val="24"/>
        </w:rPr>
        <w:t>Косовцева М. В., С</w:t>
      </w:r>
      <w:r w:rsidRPr="00707C00">
        <w:rPr>
          <w:rFonts w:ascii="Times New Roman" w:hAnsi="Times New Roman"/>
          <w:b/>
          <w:sz w:val="24"/>
          <w:szCs w:val="24"/>
          <w:lang w:val="kk-KZ"/>
        </w:rPr>
        <w:t>ұ</w:t>
      </w:r>
      <w:r w:rsidRPr="00707C00">
        <w:rPr>
          <w:rFonts w:ascii="Times New Roman" w:hAnsi="Times New Roman"/>
          <w:b/>
          <w:sz w:val="24"/>
          <w:szCs w:val="24"/>
        </w:rPr>
        <w:t>лтамуратова М. Д., Губайдуллина</w:t>
      </w:r>
      <w:r w:rsidRPr="00707C00">
        <w:rPr>
          <w:rFonts w:ascii="Times New Roman" w:hAnsi="Times New Roman"/>
          <w:sz w:val="24"/>
          <w:szCs w:val="24"/>
          <w:lang w:val="kk-KZ"/>
        </w:rPr>
        <w:t xml:space="preserve"> </w:t>
      </w:r>
      <w:r w:rsidRPr="00707C00">
        <w:rPr>
          <w:rFonts w:ascii="Times New Roman" w:hAnsi="Times New Roman"/>
          <w:b/>
          <w:sz w:val="24"/>
          <w:szCs w:val="24"/>
        </w:rPr>
        <w:t xml:space="preserve">А. Н. </w:t>
      </w:r>
      <w:r w:rsidRPr="00707C00">
        <w:rPr>
          <w:rFonts w:ascii="Times New Roman" w:hAnsi="Times New Roman"/>
          <w:sz w:val="24"/>
          <w:szCs w:val="24"/>
          <w:lang w:val="kk-KZ"/>
        </w:rPr>
        <w:t>Маңғыстау облысындағы листер</w:t>
      </w:r>
      <w:r w:rsidRPr="00707C00">
        <w:rPr>
          <w:rFonts w:ascii="Times New Roman" w:hAnsi="Times New Roman"/>
          <w:sz w:val="24"/>
          <w:szCs w:val="24"/>
          <w:lang w:val="kk-KZ"/>
        </w:rPr>
        <w:t>и</w:t>
      </w:r>
      <w:r w:rsidRPr="00707C00">
        <w:rPr>
          <w:rFonts w:ascii="Times New Roman" w:hAnsi="Times New Roman"/>
          <w:sz w:val="24"/>
          <w:szCs w:val="24"/>
          <w:lang w:val="kk-KZ"/>
        </w:rPr>
        <w:t>оз</w:t>
      </w:r>
      <w:r w:rsidRPr="005D2640">
        <w:rPr>
          <w:rFonts w:ascii="Times New Roman" w:hAnsi="Times New Roman"/>
          <w:sz w:val="24"/>
          <w:szCs w:val="24"/>
        </w:rPr>
        <w:t>…………….</w:t>
      </w:r>
      <w:r w:rsidR="00180501">
        <w:rPr>
          <w:rFonts w:ascii="Times New Roman" w:hAnsi="Times New Roman" w:cs="Times New Roman"/>
          <w:sz w:val="24"/>
          <w:szCs w:val="24"/>
        </w:rPr>
        <w:t>..…………………………………………………...</w:t>
      </w:r>
      <w:r w:rsidRPr="005D2640">
        <w:rPr>
          <w:rFonts w:ascii="Times New Roman" w:hAnsi="Times New Roman" w:cs="Times New Roman"/>
          <w:sz w:val="24"/>
          <w:szCs w:val="24"/>
        </w:rPr>
        <w:t>……</w:t>
      </w:r>
      <w:r w:rsidR="00180501">
        <w:rPr>
          <w:rFonts w:ascii="Times New Roman" w:hAnsi="Times New Roman" w:cs="Times New Roman"/>
          <w:sz w:val="24"/>
          <w:szCs w:val="24"/>
        </w:rPr>
        <w:t>.</w:t>
      </w:r>
      <w:r w:rsidRPr="005D2640">
        <w:rPr>
          <w:rFonts w:ascii="Times New Roman" w:hAnsi="Times New Roman" w:cs="Times New Roman"/>
          <w:sz w:val="24"/>
          <w:szCs w:val="24"/>
        </w:rPr>
        <w:t>.……73</w:t>
      </w:r>
    </w:p>
    <w:p w:rsidR="00DF02CA" w:rsidRPr="00DF02CA" w:rsidRDefault="00DF02CA" w:rsidP="00DF02CA">
      <w:pPr>
        <w:pStyle w:val="msonospacing00"/>
        <w:spacing w:before="0" w:beforeAutospacing="0" w:after="0" w:afterAutospacing="0"/>
        <w:ind w:left="851" w:hanging="851"/>
        <w:jc w:val="both"/>
      </w:pPr>
      <w:r w:rsidRPr="00727848">
        <w:rPr>
          <w:b/>
          <w:bCs/>
        </w:rPr>
        <w:t>Махнин</w:t>
      </w:r>
      <w:r w:rsidRPr="00DF02CA">
        <w:rPr>
          <w:b/>
          <w:bCs/>
        </w:rPr>
        <w:t xml:space="preserve"> </w:t>
      </w:r>
      <w:r w:rsidRPr="00727848">
        <w:rPr>
          <w:b/>
          <w:bCs/>
        </w:rPr>
        <w:t>Б</w:t>
      </w:r>
      <w:r w:rsidRPr="00DF02CA">
        <w:rPr>
          <w:b/>
          <w:bCs/>
        </w:rPr>
        <w:t xml:space="preserve">. </w:t>
      </w:r>
      <w:r w:rsidRPr="00727848">
        <w:rPr>
          <w:b/>
          <w:bCs/>
        </w:rPr>
        <w:t>В</w:t>
      </w:r>
      <w:r w:rsidRPr="00DF02CA">
        <w:rPr>
          <w:b/>
          <w:bCs/>
        </w:rPr>
        <w:t xml:space="preserve">. </w:t>
      </w:r>
      <w:r w:rsidRPr="001D1D3B">
        <w:rPr>
          <w:lang w:val="kk-KZ"/>
        </w:rPr>
        <w:t>Іле тауаралық оба ошағының солтү</w:t>
      </w:r>
      <w:proofErr w:type="gramStart"/>
      <w:r>
        <w:rPr>
          <w:lang w:val="kk-KZ"/>
        </w:rPr>
        <w:t>с</w:t>
      </w:r>
      <w:r w:rsidRPr="001D1D3B">
        <w:rPr>
          <w:lang w:val="kk-KZ"/>
        </w:rPr>
        <w:t>т</w:t>
      </w:r>
      <w:proofErr w:type="gramEnd"/>
      <w:r w:rsidRPr="001D1D3B">
        <w:rPr>
          <w:lang w:val="kk-KZ"/>
        </w:rPr>
        <w:t>ік жағалауы аумағын эпизоотологи</w:t>
      </w:r>
      <w:r w:rsidRPr="001D1D3B">
        <w:rPr>
          <w:lang w:val="kk-KZ"/>
        </w:rPr>
        <w:softHyphen/>
        <w:t>ялық тексерудің онжылдық нәтижелері.</w:t>
      </w:r>
      <w:r>
        <w:rPr>
          <w:lang w:val="kk-KZ"/>
        </w:rPr>
        <w:t>..............................</w:t>
      </w:r>
      <w:r w:rsidRPr="00DF02CA">
        <w:rPr>
          <w:bCs/>
        </w:rPr>
        <w:t>……………..…….……75</w:t>
      </w:r>
    </w:p>
    <w:p w:rsidR="00DF02CA" w:rsidRPr="00DF02CA" w:rsidRDefault="00DF02CA" w:rsidP="00DF02CA">
      <w:pPr>
        <w:tabs>
          <w:tab w:val="left" w:pos="-1843"/>
        </w:tabs>
        <w:ind w:left="851" w:hanging="851"/>
        <w:rPr>
          <w:bCs/>
          <w:sz w:val="24"/>
          <w:szCs w:val="24"/>
        </w:rPr>
      </w:pPr>
      <w:r w:rsidRPr="00B064F5">
        <w:rPr>
          <w:b/>
          <w:bCs/>
          <w:sz w:val="24"/>
          <w:szCs w:val="24"/>
        </w:rPr>
        <w:t>Мека</w:t>
      </w:r>
      <w:r w:rsidRPr="00DF02CA">
        <w:rPr>
          <w:b/>
          <w:bCs/>
          <w:sz w:val="24"/>
          <w:szCs w:val="24"/>
        </w:rPr>
        <w:t>-</w:t>
      </w:r>
      <w:r w:rsidRPr="00B064F5">
        <w:rPr>
          <w:b/>
          <w:bCs/>
          <w:sz w:val="24"/>
          <w:szCs w:val="24"/>
        </w:rPr>
        <w:t>Меченко</w:t>
      </w:r>
      <w:r w:rsidRPr="00DF02CA">
        <w:rPr>
          <w:b/>
          <w:bCs/>
          <w:sz w:val="24"/>
          <w:szCs w:val="24"/>
        </w:rPr>
        <w:t xml:space="preserve"> </w:t>
      </w:r>
      <w:r w:rsidRPr="00B064F5">
        <w:rPr>
          <w:b/>
          <w:bCs/>
          <w:sz w:val="24"/>
          <w:szCs w:val="24"/>
        </w:rPr>
        <w:t>В</w:t>
      </w:r>
      <w:r w:rsidRPr="00DF02CA">
        <w:rPr>
          <w:b/>
          <w:bCs/>
          <w:sz w:val="24"/>
          <w:szCs w:val="24"/>
        </w:rPr>
        <w:t xml:space="preserve">. </w:t>
      </w:r>
      <w:r w:rsidRPr="00B064F5">
        <w:rPr>
          <w:b/>
          <w:bCs/>
          <w:sz w:val="24"/>
          <w:szCs w:val="24"/>
        </w:rPr>
        <w:t>Г</w:t>
      </w:r>
      <w:r w:rsidRPr="00DF02CA">
        <w:rPr>
          <w:b/>
          <w:bCs/>
          <w:sz w:val="24"/>
          <w:szCs w:val="24"/>
        </w:rPr>
        <w:t xml:space="preserve">., </w:t>
      </w:r>
      <w:r w:rsidRPr="00B064F5">
        <w:rPr>
          <w:b/>
          <w:bCs/>
          <w:sz w:val="24"/>
          <w:szCs w:val="24"/>
        </w:rPr>
        <w:t>Агеев</w:t>
      </w:r>
      <w:r w:rsidRPr="00DF02CA">
        <w:rPr>
          <w:b/>
          <w:bCs/>
          <w:sz w:val="24"/>
          <w:szCs w:val="24"/>
        </w:rPr>
        <w:t xml:space="preserve"> </w:t>
      </w:r>
      <w:r w:rsidRPr="00B064F5">
        <w:rPr>
          <w:b/>
          <w:bCs/>
          <w:sz w:val="24"/>
          <w:szCs w:val="24"/>
        </w:rPr>
        <w:t>В</w:t>
      </w:r>
      <w:r w:rsidRPr="00DF02CA">
        <w:rPr>
          <w:b/>
          <w:bCs/>
          <w:sz w:val="24"/>
          <w:szCs w:val="24"/>
        </w:rPr>
        <w:t xml:space="preserve">. </w:t>
      </w:r>
      <w:r w:rsidRPr="00B064F5">
        <w:rPr>
          <w:b/>
          <w:bCs/>
          <w:sz w:val="24"/>
          <w:szCs w:val="24"/>
        </w:rPr>
        <w:t>С</w:t>
      </w:r>
      <w:r w:rsidRPr="00DF02CA">
        <w:rPr>
          <w:b/>
          <w:bCs/>
          <w:sz w:val="24"/>
          <w:szCs w:val="24"/>
        </w:rPr>
        <w:t xml:space="preserve">., </w:t>
      </w:r>
      <w:r w:rsidRPr="00B064F5">
        <w:rPr>
          <w:b/>
          <w:bCs/>
          <w:sz w:val="24"/>
          <w:szCs w:val="24"/>
        </w:rPr>
        <w:t>Поле</w:t>
      </w:r>
      <w:r w:rsidRPr="00DF02CA">
        <w:rPr>
          <w:b/>
          <w:bCs/>
          <w:sz w:val="24"/>
          <w:szCs w:val="24"/>
        </w:rPr>
        <w:t xml:space="preserve"> </w:t>
      </w:r>
      <w:r w:rsidRPr="00B064F5">
        <w:rPr>
          <w:b/>
          <w:bCs/>
          <w:sz w:val="24"/>
          <w:szCs w:val="24"/>
        </w:rPr>
        <w:t>Н</w:t>
      </w:r>
      <w:r w:rsidRPr="00DF02CA">
        <w:rPr>
          <w:b/>
          <w:bCs/>
          <w:sz w:val="24"/>
          <w:szCs w:val="24"/>
        </w:rPr>
        <w:t xml:space="preserve">. </w:t>
      </w:r>
      <w:r w:rsidRPr="00B064F5">
        <w:rPr>
          <w:b/>
          <w:bCs/>
          <w:sz w:val="24"/>
          <w:szCs w:val="24"/>
        </w:rPr>
        <w:t>Ф</w:t>
      </w:r>
      <w:r w:rsidRPr="00DF02CA">
        <w:rPr>
          <w:b/>
          <w:bCs/>
          <w:sz w:val="24"/>
          <w:szCs w:val="24"/>
        </w:rPr>
        <w:t xml:space="preserve">. </w:t>
      </w:r>
      <w:r w:rsidRPr="00B064F5">
        <w:rPr>
          <w:iCs/>
          <w:sz w:val="24"/>
          <w:szCs w:val="24"/>
          <w:lang w:val="kk-KZ"/>
        </w:rPr>
        <w:t xml:space="preserve">Зертхана жағдайында </w:t>
      </w:r>
      <w:r w:rsidRPr="00B064F5">
        <w:rPr>
          <w:i/>
          <w:iCs/>
          <w:color w:val="000000"/>
          <w:sz w:val="24"/>
          <w:szCs w:val="24"/>
          <w:lang w:val="kk-KZ"/>
        </w:rPr>
        <w:t>Xenopsylla gerbilli minax</w:t>
      </w:r>
      <w:r w:rsidRPr="00B064F5">
        <w:rPr>
          <w:color w:val="000000"/>
          <w:sz w:val="24"/>
          <w:szCs w:val="24"/>
          <w:lang w:val="kk-KZ"/>
        </w:rPr>
        <w:t xml:space="preserve"> Jord., 1926 бүргелерінің күзгі-қысқы мезгілде көбеюі</w:t>
      </w:r>
      <w:r>
        <w:rPr>
          <w:color w:val="000000"/>
          <w:sz w:val="24"/>
          <w:szCs w:val="24"/>
          <w:lang w:val="kk-KZ"/>
        </w:rPr>
        <w:t>......</w:t>
      </w:r>
      <w:r w:rsidRPr="00DF02CA">
        <w:rPr>
          <w:bCs/>
          <w:sz w:val="24"/>
          <w:szCs w:val="24"/>
        </w:rPr>
        <w:t>………</w:t>
      </w:r>
      <w:r w:rsidR="00180501">
        <w:rPr>
          <w:bCs/>
          <w:sz w:val="24"/>
          <w:szCs w:val="24"/>
        </w:rPr>
        <w:t>..</w:t>
      </w:r>
      <w:r w:rsidRPr="00DF02CA">
        <w:rPr>
          <w:bCs/>
          <w:sz w:val="24"/>
          <w:szCs w:val="24"/>
        </w:rPr>
        <w:t>…………77</w:t>
      </w:r>
    </w:p>
    <w:p w:rsidR="00DF02CA" w:rsidRPr="00DF02CA" w:rsidRDefault="00DF02CA" w:rsidP="00DF02CA">
      <w:pPr>
        <w:ind w:left="851" w:hanging="851"/>
        <w:rPr>
          <w:sz w:val="24"/>
          <w:szCs w:val="24"/>
        </w:rPr>
      </w:pPr>
      <w:r w:rsidRPr="000D50B9">
        <w:rPr>
          <w:b/>
          <w:sz w:val="24"/>
          <w:szCs w:val="24"/>
          <w:lang w:val="kk-KZ"/>
        </w:rPr>
        <w:t>Молдағалиева Б. Н., Кұрманғалиева Б. К., Қарағаев Ғ. К., Әубекеров М. Б., Канцева Л. М.</w:t>
      </w:r>
      <w:r w:rsidRPr="000D50B9">
        <w:rPr>
          <w:sz w:val="24"/>
          <w:szCs w:val="24"/>
          <w:lang w:val="kk-KZ"/>
        </w:rPr>
        <w:t xml:space="preserve"> Емдеу-алдын алу мекемелерінің қызметкерлерінің аса қауіпті жұқпалы аурулар бойынша дайындығы</w:t>
      </w:r>
      <w:r>
        <w:rPr>
          <w:sz w:val="24"/>
          <w:szCs w:val="24"/>
          <w:lang w:val="kk-KZ"/>
        </w:rPr>
        <w:t>......</w:t>
      </w:r>
      <w:r w:rsidRPr="00DF02CA">
        <w:rPr>
          <w:sz w:val="24"/>
          <w:szCs w:val="24"/>
        </w:rPr>
        <w:t>………………………………………..…………..78</w:t>
      </w:r>
    </w:p>
    <w:p w:rsidR="00DF02CA" w:rsidRPr="0023573E" w:rsidRDefault="00DF02CA" w:rsidP="00DF02CA">
      <w:pPr>
        <w:ind w:left="851" w:hanging="851"/>
        <w:rPr>
          <w:bCs/>
          <w:sz w:val="24"/>
          <w:szCs w:val="24"/>
        </w:rPr>
      </w:pPr>
      <w:r w:rsidRPr="000D50B9">
        <w:rPr>
          <w:b/>
          <w:sz w:val="24"/>
          <w:szCs w:val="24"/>
          <w:lang w:val="kk-KZ"/>
        </w:rPr>
        <w:t>Мұсағалиева Р. С., Азнабакиев М. М., Сағиев З. Ә., Вилкова Е. А., Насиханова К. Н., Молдағалиева Б. Н., Кұрманғалиева Б. К., Әубекеров М. Б.,</w:t>
      </w:r>
      <w:r>
        <w:rPr>
          <w:b/>
          <w:sz w:val="24"/>
          <w:szCs w:val="24"/>
          <w:lang w:val="kk-KZ"/>
        </w:rPr>
        <w:t xml:space="preserve"> </w:t>
      </w:r>
      <w:r w:rsidRPr="000D50B9">
        <w:rPr>
          <w:b/>
          <w:sz w:val="24"/>
          <w:szCs w:val="24"/>
          <w:lang w:val="kk-KZ"/>
        </w:rPr>
        <w:t>Канцева Л. М., Мирамов М. Х.</w:t>
      </w:r>
      <w:r w:rsidRPr="000D50B9">
        <w:rPr>
          <w:sz w:val="24"/>
          <w:szCs w:val="24"/>
          <w:lang w:val="kk-KZ"/>
        </w:rPr>
        <w:t xml:space="preserve"> Қазақстанның оңтүстік-шығыс аумағының әуе көлігінде жұқпалы және паразитарлық аурулармен туындаған төтенше жағдай</w:t>
      </w:r>
      <w:r>
        <w:rPr>
          <w:sz w:val="24"/>
          <w:szCs w:val="24"/>
          <w:lang w:val="kk-KZ"/>
        </w:rPr>
        <w:t>ларға дайындықты қамтамасыз ету....</w:t>
      </w:r>
      <w:r w:rsidRPr="0023573E">
        <w:rPr>
          <w:sz w:val="24"/>
          <w:szCs w:val="24"/>
        </w:rPr>
        <w:t>…………………………………..………..…….…………</w:t>
      </w:r>
      <w:r w:rsidR="00180501">
        <w:rPr>
          <w:sz w:val="24"/>
          <w:szCs w:val="24"/>
        </w:rPr>
        <w:t>.</w:t>
      </w:r>
      <w:r w:rsidRPr="0023573E">
        <w:rPr>
          <w:sz w:val="24"/>
          <w:szCs w:val="24"/>
        </w:rPr>
        <w:t>.………80</w:t>
      </w:r>
    </w:p>
    <w:p w:rsidR="00DF02CA" w:rsidRPr="0023573E" w:rsidRDefault="00DF02CA" w:rsidP="00DF02CA">
      <w:pPr>
        <w:ind w:left="851" w:hanging="851"/>
        <w:rPr>
          <w:sz w:val="24"/>
          <w:szCs w:val="24"/>
        </w:rPr>
      </w:pPr>
      <w:r w:rsidRPr="00F23D9C">
        <w:rPr>
          <w:b/>
          <w:sz w:val="24"/>
          <w:szCs w:val="24"/>
          <w:lang w:val="kk-KZ"/>
        </w:rPr>
        <w:t>Наурызбаев М. О., Гриб А. Ф., Сутягин В. В., Шағайбаева Г. Ж., Когай О. В., Больгер Т. И., Бирулин П. А., Махнин Б. В.</w:t>
      </w:r>
      <w:r w:rsidRPr="00F23D9C">
        <w:rPr>
          <w:sz w:val="24"/>
          <w:szCs w:val="24"/>
          <w:lang w:val="kk-KZ"/>
        </w:rPr>
        <w:t xml:space="preserve"> Тауқұм дербес оба ошағының аумағында атиптік қасиеттері бар </w:t>
      </w:r>
      <w:r w:rsidRPr="00F23D9C">
        <w:rPr>
          <w:i/>
          <w:sz w:val="24"/>
          <w:szCs w:val="24"/>
          <w:lang w:val="kk-KZ"/>
        </w:rPr>
        <w:t>Yersinia pestis</w:t>
      </w:r>
      <w:r w:rsidRPr="00F23D9C">
        <w:rPr>
          <w:sz w:val="24"/>
          <w:szCs w:val="24"/>
          <w:lang w:val="kk-KZ"/>
        </w:rPr>
        <w:t xml:space="preserve"> штаммының шығуы</w:t>
      </w:r>
      <w:r>
        <w:rPr>
          <w:sz w:val="24"/>
          <w:szCs w:val="24"/>
          <w:lang w:val="kk-KZ"/>
        </w:rPr>
        <w:t>.</w:t>
      </w:r>
      <w:r w:rsidRPr="0023573E">
        <w:rPr>
          <w:sz w:val="24"/>
          <w:szCs w:val="24"/>
        </w:rPr>
        <w:t>………………</w:t>
      </w:r>
      <w:r w:rsidR="00180501">
        <w:rPr>
          <w:sz w:val="24"/>
          <w:szCs w:val="24"/>
        </w:rPr>
        <w:t>..</w:t>
      </w:r>
      <w:r w:rsidRPr="0023573E">
        <w:rPr>
          <w:sz w:val="24"/>
          <w:szCs w:val="24"/>
        </w:rPr>
        <w:t>……....83</w:t>
      </w:r>
    </w:p>
    <w:p w:rsidR="00DF02CA" w:rsidRPr="00531F69" w:rsidRDefault="00DF02CA" w:rsidP="00DF02CA">
      <w:pPr>
        <w:ind w:left="851" w:hanging="851"/>
        <w:rPr>
          <w:rFonts w:eastAsia="Nimbus Sans L"/>
          <w:bCs/>
          <w:caps/>
          <w:sz w:val="24"/>
          <w:szCs w:val="24"/>
        </w:rPr>
      </w:pPr>
      <w:r w:rsidRPr="000E3A5D">
        <w:rPr>
          <w:rFonts w:eastAsia="Nimbus Sans L"/>
          <w:b/>
          <w:sz w:val="24"/>
          <w:szCs w:val="24"/>
        </w:rPr>
        <w:t>Сарсенбаев</w:t>
      </w:r>
      <w:r w:rsidRPr="00531F69">
        <w:rPr>
          <w:rFonts w:eastAsia="Nimbus Sans L"/>
          <w:b/>
          <w:sz w:val="24"/>
          <w:szCs w:val="24"/>
        </w:rPr>
        <w:t xml:space="preserve"> </w:t>
      </w:r>
      <w:r w:rsidRPr="000E3A5D">
        <w:rPr>
          <w:rFonts w:eastAsia="Nimbus Sans L"/>
          <w:b/>
          <w:sz w:val="24"/>
          <w:szCs w:val="24"/>
        </w:rPr>
        <w:t>С</w:t>
      </w:r>
      <w:r w:rsidRPr="00531F69">
        <w:rPr>
          <w:rFonts w:eastAsia="Nimbus Sans L"/>
          <w:b/>
          <w:sz w:val="24"/>
          <w:szCs w:val="24"/>
        </w:rPr>
        <w:t xml:space="preserve">. </w:t>
      </w:r>
      <w:r w:rsidRPr="000E3A5D">
        <w:rPr>
          <w:rFonts w:eastAsia="Nimbus Sans L"/>
          <w:b/>
          <w:sz w:val="24"/>
          <w:szCs w:val="24"/>
        </w:rPr>
        <w:t>Е</w:t>
      </w:r>
      <w:r w:rsidRPr="00531F69">
        <w:rPr>
          <w:rFonts w:eastAsia="Nimbus Sans L"/>
          <w:b/>
          <w:sz w:val="24"/>
          <w:szCs w:val="24"/>
        </w:rPr>
        <w:t>.</w:t>
      </w:r>
      <w:r w:rsidRPr="000E3A5D">
        <w:rPr>
          <w:rFonts w:eastAsia="Nimbus Sans L"/>
          <w:bCs/>
          <w:sz w:val="24"/>
          <w:szCs w:val="24"/>
          <w:lang w:val="kk-KZ"/>
        </w:rPr>
        <w:t xml:space="preserve"> Биопленкалы псевдомонада тудыратын жұқпаларды этиотроптық емдеу жү</w:t>
      </w:r>
      <w:r>
        <w:rPr>
          <w:rFonts w:eastAsia="Nimbus Sans L"/>
          <w:bCs/>
          <w:sz w:val="24"/>
          <w:szCs w:val="24"/>
          <w:lang w:val="kk-KZ"/>
        </w:rPr>
        <w:t xml:space="preserve">ргізудегі </w:t>
      </w:r>
      <w:proofErr w:type="gramStart"/>
      <w:r>
        <w:rPr>
          <w:rFonts w:eastAsia="Nimbus Sans L"/>
          <w:bCs/>
          <w:sz w:val="24"/>
          <w:szCs w:val="24"/>
          <w:lang w:val="kk-KZ"/>
        </w:rPr>
        <w:t>ба</w:t>
      </w:r>
      <w:proofErr w:type="gramEnd"/>
      <w:r>
        <w:rPr>
          <w:rFonts w:eastAsia="Nimbus Sans L"/>
          <w:bCs/>
          <w:sz w:val="24"/>
          <w:szCs w:val="24"/>
          <w:lang w:val="kk-KZ"/>
        </w:rPr>
        <w:t>ғытын анықтап өңдеу......................</w:t>
      </w:r>
      <w:r w:rsidRPr="00531F69">
        <w:rPr>
          <w:sz w:val="24"/>
          <w:szCs w:val="24"/>
        </w:rPr>
        <w:t>……….</w:t>
      </w:r>
      <w:r w:rsidRPr="00531F69">
        <w:rPr>
          <w:bCs/>
          <w:sz w:val="24"/>
          <w:szCs w:val="24"/>
        </w:rPr>
        <w:t>…………….……..…….85</w:t>
      </w:r>
    </w:p>
    <w:p w:rsidR="00DF02CA" w:rsidRPr="00531F69" w:rsidRDefault="00DF02CA" w:rsidP="00DF02CA">
      <w:pPr>
        <w:ind w:left="851" w:hanging="851"/>
        <w:rPr>
          <w:sz w:val="24"/>
          <w:szCs w:val="24"/>
        </w:rPr>
      </w:pPr>
      <w:r w:rsidRPr="00707C00">
        <w:rPr>
          <w:b/>
          <w:sz w:val="24"/>
          <w:szCs w:val="24"/>
        </w:rPr>
        <w:t>Сутягин</w:t>
      </w:r>
      <w:r w:rsidRPr="00531F69">
        <w:rPr>
          <w:b/>
          <w:sz w:val="24"/>
          <w:szCs w:val="24"/>
        </w:rPr>
        <w:t xml:space="preserve"> </w:t>
      </w:r>
      <w:r w:rsidRPr="00707C00">
        <w:rPr>
          <w:b/>
          <w:sz w:val="24"/>
          <w:szCs w:val="24"/>
        </w:rPr>
        <w:t>В</w:t>
      </w:r>
      <w:r w:rsidRPr="00531F69">
        <w:rPr>
          <w:b/>
          <w:sz w:val="24"/>
          <w:szCs w:val="24"/>
        </w:rPr>
        <w:t xml:space="preserve">. </w:t>
      </w:r>
      <w:r w:rsidRPr="00707C00">
        <w:rPr>
          <w:b/>
          <w:sz w:val="24"/>
          <w:szCs w:val="24"/>
        </w:rPr>
        <w:t>В</w:t>
      </w:r>
      <w:r w:rsidRPr="00531F69">
        <w:rPr>
          <w:b/>
          <w:sz w:val="24"/>
          <w:szCs w:val="24"/>
        </w:rPr>
        <w:t xml:space="preserve">., </w:t>
      </w:r>
      <w:r w:rsidRPr="00707C00">
        <w:rPr>
          <w:b/>
          <w:sz w:val="24"/>
          <w:szCs w:val="24"/>
        </w:rPr>
        <w:t>Наур</w:t>
      </w:r>
      <w:r w:rsidRPr="00707C00">
        <w:rPr>
          <w:b/>
          <w:sz w:val="24"/>
          <w:szCs w:val="24"/>
          <w:lang w:val="kk-KZ"/>
        </w:rPr>
        <w:t>ы</w:t>
      </w:r>
      <w:r w:rsidRPr="00707C00">
        <w:rPr>
          <w:b/>
          <w:sz w:val="24"/>
          <w:szCs w:val="24"/>
        </w:rPr>
        <w:t>збаев</w:t>
      </w:r>
      <w:r w:rsidRPr="00531F69">
        <w:rPr>
          <w:b/>
          <w:sz w:val="24"/>
          <w:szCs w:val="24"/>
        </w:rPr>
        <w:t xml:space="preserve"> </w:t>
      </w:r>
      <w:r w:rsidRPr="00707C00">
        <w:rPr>
          <w:b/>
          <w:sz w:val="24"/>
          <w:szCs w:val="24"/>
        </w:rPr>
        <w:t>М</w:t>
      </w:r>
      <w:r w:rsidRPr="00531F69">
        <w:rPr>
          <w:b/>
          <w:sz w:val="24"/>
          <w:szCs w:val="24"/>
        </w:rPr>
        <w:t xml:space="preserve">. </w:t>
      </w:r>
      <w:r w:rsidRPr="00707C00">
        <w:rPr>
          <w:b/>
          <w:sz w:val="24"/>
          <w:szCs w:val="24"/>
        </w:rPr>
        <w:t>О</w:t>
      </w:r>
      <w:r w:rsidRPr="00531F69">
        <w:rPr>
          <w:b/>
          <w:sz w:val="24"/>
          <w:szCs w:val="24"/>
        </w:rPr>
        <w:t xml:space="preserve">., </w:t>
      </w:r>
      <w:r w:rsidRPr="00707C00">
        <w:rPr>
          <w:b/>
          <w:sz w:val="24"/>
          <w:szCs w:val="24"/>
        </w:rPr>
        <w:t>Когай</w:t>
      </w:r>
      <w:r w:rsidRPr="00531F69">
        <w:rPr>
          <w:b/>
          <w:sz w:val="24"/>
          <w:szCs w:val="24"/>
        </w:rPr>
        <w:t xml:space="preserve"> </w:t>
      </w:r>
      <w:r w:rsidRPr="00707C00">
        <w:rPr>
          <w:b/>
          <w:sz w:val="24"/>
          <w:szCs w:val="24"/>
        </w:rPr>
        <w:t>О</w:t>
      </w:r>
      <w:r w:rsidRPr="00531F69">
        <w:rPr>
          <w:b/>
          <w:sz w:val="24"/>
          <w:szCs w:val="24"/>
        </w:rPr>
        <w:t xml:space="preserve">. </w:t>
      </w:r>
      <w:r w:rsidRPr="00707C00">
        <w:rPr>
          <w:b/>
          <w:sz w:val="24"/>
          <w:szCs w:val="24"/>
        </w:rPr>
        <w:t>В</w:t>
      </w:r>
      <w:r w:rsidRPr="00531F69">
        <w:rPr>
          <w:b/>
          <w:sz w:val="24"/>
          <w:szCs w:val="24"/>
        </w:rPr>
        <w:t xml:space="preserve">., </w:t>
      </w:r>
      <w:r w:rsidRPr="00707C00">
        <w:rPr>
          <w:b/>
          <w:sz w:val="24"/>
          <w:szCs w:val="24"/>
        </w:rPr>
        <w:t>Махнин</w:t>
      </w:r>
      <w:r w:rsidRPr="00531F69">
        <w:rPr>
          <w:b/>
          <w:sz w:val="24"/>
          <w:szCs w:val="24"/>
        </w:rPr>
        <w:t xml:space="preserve"> </w:t>
      </w:r>
      <w:r w:rsidRPr="00707C00">
        <w:rPr>
          <w:b/>
          <w:sz w:val="24"/>
          <w:szCs w:val="24"/>
        </w:rPr>
        <w:t>Б</w:t>
      </w:r>
      <w:r w:rsidRPr="00531F69">
        <w:rPr>
          <w:b/>
          <w:sz w:val="24"/>
          <w:szCs w:val="24"/>
        </w:rPr>
        <w:t xml:space="preserve">. </w:t>
      </w:r>
      <w:r w:rsidRPr="00707C00">
        <w:rPr>
          <w:b/>
          <w:sz w:val="24"/>
          <w:szCs w:val="24"/>
        </w:rPr>
        <w:t>В</w:t>
      </w:r>
      <w:r w:rsidRPr="00531F69">
        <w:rPr>
          <w:b/>
          <w:sz w:val="24"/>
          <w:szCs w:val="24"/>
        </w:rPr>
        <w:t xml:space="preserve">., </w:t>
      </w:r>
      <w:r w:rsidRPr="00707C00">
        <w:rPr>
          <w:b/>
          <w:sz w:val="24"/>
          <w:szCs w:val="24"/>
        </w:rPr>
        <w:t>Наур</w:t>
      </w:r>
      <w:r w:rsidRPr="00707C00">
        <w:rPr>
          <w:b/>
          <w:sz w:val="24"/>
          <w:szCs w:val="24"/>
          <w:lang w:val="kk-KZ"/>
        </w:rPr>
        <w:t>ы</w:t>
      </w:r>
      <w:r w:rsidRPr="00707C00">
        <w:rPr>
          <w:b/>
          <w:sz w:val="24"/>
          <w:szCs w:val="24"/>
        </w:rPr>
        <w:t>збаев</w:t>
      </w:r>
      <w:r w:rsidRPr="00531F69">
        <w:rPr>
          <w:b/>
          <w:sz w:val="24"/>
          <w:szCs w:val="24"/>
        </w:rPr>
        <w:t xml:space="preserve"> </w:t>
      </w:r>
      <w:r w:rsidRPr="00707C00">
        <w:rPr>
          <w:b/>
          <w:sz w:val="24"/>
          <w:szCs w:val="24"/>
        </w:rPr>
        <w:t>Е</w:t>
      </w:r>
      <w:r w:rsidRPr="00531F69">
        <w:rPr>
          <w:b/>
          <w:sz w:val="24"/>
          <w:szCs w:val="24"/>
        </w:rPr>
        <w:t xml:space="preserve">. </w:t>
      </w:r>
      <w:r w:rsidRPr="00707C00">
        <w:rPr>
          <w:b/>
          <w:sz w:val="24"/>
          <w:szCs w:val="24"/>
        </w:rPr>
        <w:t>О</w:t>
      </w:r>
      <w:r w:rsidRPr="00531F69">
        <w:rPr>
          <w:b/>
          <w:sz w:val="24"/>
          <w:szCs w:val="24"/>
        </w:rPr>
        <w:t xml:space="preserve">., </w:t>
      </w:r>
      <w:r w:rsidRPr="00707C00">
        <w:rPr>
          <w:b/>
          <w:sz w:val="24"/>
          <w:szCs w:val="24"/>
        </w:rPr>
        <w:t>Ким</w:t>
      </w:r>
      <w:r w:rsidRPr="00531F69">
        <w:rPr>
          <w:b/>
          <w:sz w:val="24"/>
          <w:szCs w:val="24"/>
        </w:rPr>
        <w:t xml:space="preserve"> </w:t>
      </w:r>
      <w:r w:rsidRPr="00707C00">
        <w:rPr>
          <w:b/>
          <w:sz w:val="24"/>
          <w:szCs w:val="24"/>
        </w:rPr>
        <w:t>И</w:t>
      </w:r>
      <w:r w:rsidRPr="00531F69">
        <w:rPr>
          <w:b/>
          <w:sz w:val="24"/>
          <w:szCs w:val="24"/>
        </w:rPr>
        <w:t xml:space="preserve">. </w:t>
      </w:r>
      <w:r w:rsidRPr="00707C00">
        <w:rPr>
          <w:b/>
          <w:sz w:val="24"/>
          <w:szCs w:val="24"/>
        </w:rPr>
        <w:t>Б</w:t>
      </w:r>
      <w:r w:rsidRPr="00531F69">
        <w:rPr>
          <w:b/>
          <w:sz w:val="24"/>
          <w:szCs w:val="24"/>
        </w:rPr>
        <w:t xml:space="preserve">., </w:t>
      </w:r>
      <w:r w:rsidRPr="00707C00">
        <w:rPr>
          <w:b/>
          <w:sz w:val="24"/>
          <w:szCs w:val="24"/>
        </w:rPr>
        <w:t>Лездиньш</w:t>
      </w:r>
      <w:r w:rsidRPr="00531F69">
        <w:rPr>
          <w:b/>
          <w:sz w:val="24"/>
          <w:szCs w:val="24"/>
        </w:rPr>
        <w:t xml:space="preserve"> </w:t>
      </w:r>
      <w:r w:rsidRPr="00707C00">
        <w:rPr>
          <w:b/>
          <w:sz w:val="24"/>
          <w:szCs w:val="24"/>
        </w:rPr>
        <w:t>И</w:t>
      </w:r>
      <w:r w:rsidRPr="00531F69">
        <w:rPr>
          <w:b/>
          <w:sz w:val="24"/>
          <w:szCs w:val="24"/>
        </w:rPr>
        <w:t xml:space="preserve">. </w:t>
      </w:r>
      <w:r w:rsidRPr="00707C00">
        <w:rPr>
          <w:b/>
          <w:sz w:val="24"/>
          <w:szCs w:val="24"/>
        </w:rPr>
        <w:t>А</w:t>
      </w:r>
      <w:r w:rsidRPr="00531F69">
        <w:rPr>
          <w:b/>
          <w:sz w:val="24"/>
          <w:szCs w:val="24"/>
        </w:rPr>
        <w:t>.</w:t>
      </w:r>
      <w:r w:rsidRPr="003B7C45">
        <w:rPr>
          <w:sz w:val="24"/>
          <w:szCs w:val="24"/>
          <w:lang w:val="kk-KZ"/>
        </w:rPr>
        <w:t xml:space="preserve"> Дала материалдарын </w:t>
      </w:r>
      <w:proofErr w:type="gramStart"/>
      <w:r w:rsidRPr="003B7C45">
        <w:rPr>
          <w:sz w:val="24"/>
          <w:szCs w:val="24"/>
          <w:lang w:val="kk-KZ"/>
        </w:rPr>
        <w:t>оба</w:t>
      </w:r>
      <w:proofErr w:type="gramEnd"/>
      <w:r w:rsidRPr="003B7C45">
        <w:rPr>
          <w:sz w:val="24"/>
          <w:szCs w:val="24"/>
          <w:lang w:val="kk-KZ"/>
        </w:rPr>
        <w:t>ға тексеру кезіндегі ПТР қолдану тәжірибесі</w:t>
      </w:r>
      <w:r w:rsidRPr="00531F69">
        <w:rPr>
          <w:sz w:val="24"/>
          <w:szCs w:val="24"/>
        </w:rPr>
        <w:t>………………..……………………………….……………………………87</w:t>
      </w:r>
    </w:p>
    <w:p w:rsidR="00DF02CA" w:rsidRPr="00BB3449" w:rsidRDefault="00DF02CA" w:rsidP="00DF02CA">
      <w:pPr>
        <w:ind w:left="851" w:hanging="851"/>
        <w:rPr>
          <w:sz w:val="24"/>
          <w:szCs w:val="24"/>
          <w:lang w:val="kk-KZ"/>
        </w:rPr>
      </w:pPr>
      <w:r w:rsidRPr="003B7C45">
        <w:rPr>
          <w:b/>
          <w:sz w:val="24"/>
          <w:szCs w:val="24"/>
          <w:lang w:val="kk-KZ"/>
        </w:rPr>
        <w:t>Сыздықова Р. К.</w:t>
      </w:r>
      <w:r w:rsidRPr="003B7C45">
        <w:rPr>
          <w:sz w:val="24"/>
          <w:szCs w:val="24"/>
          <w:lang w:val="kk-KZ"/>
        </w:rPr>
        <w:t xml:space="preserve"> Жаппай зертханалық тексеріс мәліметі бойынша Павлодар облысының балалары мен жасөспірімдерінің арасында в және с гепатит ауруының таралуы</w:t>
      </w:r>
      <w:r>
        <w:rPr>
          <w:sz w:val="24"/>
          <w:szCs w:val="24"/>
          <w:lang w:val="kk-KZ"/>
        </w:rPr>
        <w:t>.</w:t>
      </w:r>
      <w:r w:rsidRPr="00531F69">
        <w:rPr>
          <w:sz w:val="24"/>
          <w:szCs w:val="24"/>
        </w:rPr>
        <w:t>.89</w:t>
      </w:r>
    </w:p>
    <w:p w:rsidR="00DF02CA" w:rsidRPr="00DF02CA" w:rsidRDefault="00DF02CA" w:rsidP="00DF02CA">
      <w:pPr>
        <w:ind w:left="851" w:hanging="851"/>
        <w:rPr>
          <w:sz w:val="24"/>
          <w:szCs w:val="24"/>
          <w:lang w:val="kk-KZ"/>
        </w:rPr>
      </w:pPr>
      <w:r w:rsidRPr="00504CF4">
        <w:rPr>
          <w:b/>
          <w:bCs/>
          <w:sz w:val="24"/>
          <w:szCs w:val="24"/>
          <w:lang w:val="kk-KZ"/>
        </w:rPr>
        <w:t>Тоқсанбаева Н., Айсауытов Б., Бәлібаев М., Ибраева Ш., Абдразакова А.,</w:t>
      </w:r>
      <w:r>
        <w:rPr>
          <w:b/>
          <w:bCs/>
          <w:sz w:val="24"/>
          <w:szCs w:val="24"/>
          <w:lang w:val="kk-KZ"/>
        </w:rPr>
        <w:t xml:space="preserve"> </w:t>
      </w:r>
      <w:r w:rsidRPr="00504CF4">
        <w:rPr>
          <w:b/>
          <w:bCs/>
          <w:sz w:val="24"/>
          <w:szCs w:val="24"/>
          <w:lang w:val="kk-KZ"/>
        </w:rPr>
        <w:t>Ермаханов А., Жүнісова Ж., Ербошаева Э., Шайманова Ж., Иса А., Қожамжаров Н., Абдуллаев Ж., Абдрахманов Р.</w:t>
      </w:r>
      <w:r w:rsidRPr="00504CF4">
        <w:rPr>
          <w:bCs/>
          <w:sz w:val="24"/>
          <w:szCs w:val="24"/>
          <w:lang w:val="kk-KZ"/>
        </w:rPr>
        <w:t xml:space="preserve"> Қармақшы ауданы бойынша 2001-2012 жылдардағы сарыптың эпидемиологиялық ахуалы</w:t>
      </w:r>
      <w:r w:rsidRPr="00DF02CA">
        <w:rPr>
          <w:bCs/>
          <w:color w:val="000000"/>
          <w:sz w:val="24"/>
          <w:szCs w:val="24"/>
          <w:lang w:val="kk-KZ"/>
        </w:rPr>
        <w:t xml:space="preserve"> (каз.)</w:t>
      </w:r>
      <w:r w:rsidRPr="00DF02CA">
        <w:rPr>
          <w:bCs/>
          <w:sz w:val="24"/>
          <w:szCs w:val="24"/>
          <w:lang w:val="kk-KZ"/>
        </w:rPr>
        <w:t>…………….………........91</w:t>
      </w:r>
    </w:p>
    <w:p w:rsidR="00DF02CA" w:rsidRPr="00DF02CA" w:rsidRDefault="00DF02CA" w:rsidP="00DF02CA">
      <w:pPr>
        <w:ind w:left="851" w:hanging="851"/>
        <w:rPr>
          <w:b/>
          <w:sz w:val="24"/>
          <w:szCs w:val="24"/>
          <w:lang w:val="kk-KZ"/>
        </w:rPr>
      </w:pPr>
    </w:p>
    <w:p w:rsidR="00DF02CA" w:rsidRPr="00DF02CA" w:rsidRDefault="00DF02CA" w:rsidP="00DF02CA">
      <w:pPr>
        <w:ind w:left="851" w:hanging="851"/>
        <w:jc w:val="center"/>
        <w:rPr>
          <w:b/>
          <w:smallCaps/>
          <w:color w:val="000000"/>
          <w:sz w:val="26"/>
          <w:szCs w:val="26"/>
        </w:rPr>
      </w:pPr>
      <w:r w:rsidRPr="006D581D">
        <w:rPr>
          <w:b/>
          <w:caps/>
          <w:sz w:val="26"/>
          <w:szCs w:val="26"/>
          <w:lang w:val="kk-KZ"/>
        </w:rPr>
        <w:t>ғ</w:t>
      </w:r>
      <w:r w:rsidRPr="006D581D">
        <w:rPr>
          <w:b/>
          <w:smallCaps/>
          <w:sz w:val="26"/>
          <w:szCs w:val="26"/>
          <w:lang w:val="kk-KZ"/>
        </w:rPr>
        <w:t>ылым саласындағы орны толмас қайғы</w:t>
      </w:r>
    </w:p>
    <w:p w:rsidR="00DF02CA" w:rsidRPr="006D581D" w:rsidRDefault="00DF02CA" w:rsidP="00DF02CA">
      <w:pPr>
        <w:rPr>
          <w:bCs/>
          <w:sz w:val="24"/>
          <w:szCs w:val="24"/>
        </w:rPr>
      </w:pPr>
      <w:r>
        <w:rPr>
          <w:bCs/>
          <w:sz w:val="24"/>
          <w:szCs w:val="24"/>
          <w:lang w:val="kk-KZ"/>
        </w:rPr>
        <w:t>Анатолий Иванович Гончаров</w:t>
      </w:r>
      <w:r w:rsidR="00E951AF">
        <w:rPr>
          <w:bCs/>
          <w:sz w:val="24"/>
          <w:szCs w:val="24"/>
          <w:lang w:val="kk-KZ"/>
        </w:rPr>
        <w:t>т</w:t>
      </w:r>
      <w:r>
        <w:rPr>
          <w:bCs/>
          <w:sz w:val="24"/>
          <w:szCs w:val="24"/>
          <w:lang w:val="kk-KZ"/>
        </w:rPr>
        <w:t>і</w:t>
      </w:r>
      <w:r w:rsidRPr="001043F9">
        <w:rPr>
          <w:sz w:val="24"/>
          <w:szCs w:val="24"/>
          <w:lang w:val="kk-KZ"/>
        </w:rPr>
        <w:t xml:space="preserve"> еске алу</w:t>
      </w:r>
      <w:r>
        <w:rPr>
          <w:sz w:val="24"/>
          <w:szCs w:val="24"/>
          <w:lang w:val="kk-KZ"/>
        </w:rPr>
        <w:t xml:space="preserve"> </w:t>
      </w:r>
      <w:r w:rsidRPr="0064234A">
        <w:rPr>
          <w:sz w:val="24"/>
          <w:szCs w:val="24"/>
        </w:rPr>
        <w:t>(14.04.1937-26.08.2013)</w:t>
      </w:r>
      <w:r>
        <w:rPr>
          <w:sz w:val="24"/>
          <w:szCs w:val="24"/>
        </w:rPr>
        <w:t>..</w:t>
      </w:r>
      <w:r w:rsidRPr="006D581D">
        <w:rPr>
          <w:bCs/>
          <w:sz w:val="24"/>
          <w:szCs w:val="24"/>
        </w:rPr>
        <w:t>……………….…</w:t>
      </w:r>
      <w:r w:rsidR="00180501">
        <w:rPr>
          <w:bCs/>
          <w:sz w:val="24"/>
          <w:szCs w:val="24"/>
        </w:rPr>
        <w:t>..</w:t>
      </w:r>
      <w:r w:rsidRPr="006D581D">
        <w:rPr>
          <w:bCs/>
          <w:sz w:val="24"/>
          <w:szCs w:val="24"/>
        </w:rPr>
        <w:t>……94</w:t>
      </w:r>
    </w:p>
    <w:p w:rsidR="00DF02CA" w:rsidRPr="006D581D" w:rsidRDefault="00DF02CA" w:rsidP="00DF02CA">
      <w:pPr>
        <w:ind w:right="-1"/>
        <w:rPr>
          <w:b/>
          <w:smallCaps/>
          <w:sz w:val="24"/>
          <w:szCs w:val="24"/>
        </w:rPr>
      </w:pPr>
    </w:p>
    <w:p w:rsidR="00DF02CA" w:rsidRPr="0023573E" w:rsidRDefault="00DF02CA" w:rsidP="00DF02CA">
      <w:pPr>
        <w:ind w:right="-1"/>
        <w:rPr>
          <w:sz w:val="24"/>
          <w:szCs w:val="24"/>
        </w:rPr>
      </w:pPr>
      <w:r w:rsidRPr="006D581D">
        <w:rPr>
          <w:sz w:val="24"/>
          <w:szCs w:val="24"/>
          <w:lang w:val="kk-KZ"/>
        </w:rPr>
        <w:t>Ақпараттық хабар</w:t>
      </w:r>
      <w:r>
        <w:rPr>
          <w:sz w:val="24"/>
          <w:szCs w:val="24"/>
        </w:rPr>
        <w:t xml:space="preserve"> …………………….</w:t>
      </w:r>
      <w:r w:rsidRPr="0023573E">
        <w:rPr>
          <w:sz w:val="24"/>
          <w:szCs w:val="24"/>
        </w:rPr>
        <w:t>…………………………………</w:t>
      </w:r>
      <w:r>
        <w:rPr>
          <w:sz w:val="24"/>
          <w:szCs w:val="24"/>
        </w:rPr>
        <w:t>.</w:t>
      </w:r>
      <w:r w:rsidRPr="0023573E">
        <w:rPr>
          <w:sz w:val="24"/>
          <w:szCs w:val="24"/>
        </w:rPr>
        <w:t>………………</w:t>
      </w:r>
      <w:r w:rsidR="00180501">
        <w:rPr>
          <w:sz w:val="24"/>
          <w:szCs w:val="24"/>
        </w:rPr>
        <w:t>.</w:t>
      </w:r>
      <w:r w:rsidRPr="0023573E">
        <w:rPr>
          <w:sz w:val="24"/>
          <w:szCs w:val="24"/>
        </w:rPr>
        <w:t>……95</w:t>
      </w:r>
    </w:p>
    <w:p w:rsidR="00C67962" w:rsidRDefault="00C67962" w:rsidP="006D2661">
      <w:pPr>
        <w:pStyle w:val="af"/>
        <w:ind w:firstLine="397"/>
        <w:jc w:val="center"/>
        <w:rPr>
          <w:rFonts w:ascii="Century Gothic" w:hAnsi="Century Gothic"/>
          <w:b/>
          <w:smallCaps/>
          <w:sz w:val="40"/>
          <w:szCs w:val="40"/>
          <w:u w:val="single"/>
        </w:rPr>
      </w:pPr>
      <w:bookmarkStart w:id="2" w:name="_GoBack"/>
      <w:bookmarkEnd w:id="2"/>
    </w:p>
    <w:p w:rsidR="00C67962" w:rsidRDefault="00C67962">
      <w:pPr>
        <w:rPr>
          <w:rFonts w:ascii="Century Gothic" w:hAnsi="Century Gothic"/>
          <w:b/>
          <w:smallCaps/>
          <w:sz w:val="40"/>
          <w:szCs w:val="40"/>
          <w:u w:val="single"/>
        </w:rPr>
      </w:pPr>
      <w:r>
        <w:rPr>
          <w:rFonts w:ascii="Century Gothic" w:hAnsi="Century Gothic"/>
          <w:b/>
          <w:smallCaps/>
          <w:sz w:val="40"/>
          <w:szCs w:val="40"/>
          <w:u w:val="single"/>
        </w:rPr>
        <w:br w:type="page"/>
      </w:r>
    </w:p>
    <w:p w:rsidR="006D2661" w:rsidRDefault="006D2661" w:rsidP="006D2661">
      <w:pPr>
        <w:pStyle w:val="af"/>
        <w:ind w:firstLine="397"/>
        <w:jc w:val="center"/>
        <w:rPr>
          <w:rFonts w:ascii="Century Gothic" w:hAnsi="Century Gothic"/>
          <w:b/>
          <w:smallCaps/>
          <w:sz w:val="40"/>
          <w:szCs w:val="40"/>
          <w:u w:val="single"/>
        </w:rPr>
      </w:pPr>
      <w:r>
        <w:rPr>
          <w:rFonts w:ascii="Century Gothic" w:hAnsi="Century Gothic"/>
          <w:b/>
          <w:smallCaps/>
          <w:sz w:val="40"/>
          <w:szCs w:val="40"/>
          <w:u w:val="single"/>
        </w:rPr>
        <w:lastRenderedPageBreak/>
        <w:t>Правила для авторов</w:t>
      </w:r>
    </w:p>
    <w:p w:rsidR="006D2661" w:rsidRDefault="006D2661" w:rsidP="006D2661">
      <w:pPr>
        <w:pStyle w:val="af6"/>
        <w:tabs>
          <w:tab w:val="left" w:pos="720"/>
        </w:tabs>
        <w:ind w:left="0" w:firstLine="397"/>
        <w:rPr>
          <w:sz w:val="24"/>
          <w:szCs w:val="24"/>
        </w:rPr>
      </w:pPr>
      <w:r>
        <w:rPr>
          <w:sz w:val="24"/>
          <w:szCs w:val="24"/>
        </w:rPr>
        <w:t>Журнал «Карантинные и зоонозные инфекции в Казахстане» выходит два раза в год. В него принимаются статьи сотрудников медицинских организаций Казахстана и других стран по всем</w:t>
      </w:r>
      <w:r>
        <w:rPr>
          <w:color w:val="0000FF"/>
          <w:sz w:val="24"/>
          <w:szCs w:val="24"/>
        </w:rPr>
        <w:t xml:space="preserve"> </w:t>
      </w:r>
      <w:r>
        <w:rPr>
          <w:sz w:val="24"/>
          <w:szCs w:val="24"/>
        </w:rPr>
        <w:t xml:space="preserve">аспектам карантинных и зоонозных инфекционных, а также паразитарных болезней. Работы публикуются на языке оригинала (русский, казахский, английский). </w:t>
      </w:r>
      <w:r w:rsidR="00112B72">
        <w:rPr>
          <w:sz w:val="24"/>
          <w:szCs w:val="24"/>
        </w:rPr>
        <w:t>Р</w:t>
      </w:r>
      <w:r>
        <w:rPr>
          <w:sz w:val="24"/>
          <w:szCs w:val="24"/>
        </w:rPr>
        <w:t>у</w:t>
      </w:r>
      <w:r>
        <w:rPr>
          <w:sz w:val="24"/>
          <w:szCs w:val="24"/>
        </w:rPr>
        <w:t>кописи должны соответствовать следующим требованиям:</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 xml:space="preserve">Набор текста в редакторе Microsoft Word версии 6,0 и выше, формат А4, поля – </w:t>
      </w:r>
      <w:smartTag w:uri="urn:schemas-microsoft-com:office:smarttags" w:element="metricconverter">
        <w:smartTagPr>
          <w:attr w:name="ProductID" w:val="3 см"/>
        </w:smartTagPr>
        <w:r>
          <w:rPr>
            <w:sz w:val="24"/>
            <w:szCs w:val="24"/>
          </w:rPr>
          <w:t>3 см</w:t>
        </w:r>
      </w:smartTag>
      <w:r>
        <w:rPr>
          <w:sz w:val="24"/>
          <w:szCs w:val="24"/>
        </w:rPr>
        <w:t xml:space="preserve"> слева, </w:t>
      </w:r>
      <w:smartTag w:uri="urn:schemas-microsoft-com:office:smarttags" w:element="metricconverter">
        <w:smartTagPr>
          <w:attr w:name="ProductID" w:val="1,5 см"/>
        </w:smartTagPr>
        <w:r>
          <w:rPr>
            <w:sz w:val="24"/>
            <w:szCs w:val="24"/>
          </w:rPr>
          <w:t>1,5 см</w:t>
        </w:r>
      </w:smartTag>
      <w:r>
        <w:rPr>
          <w:sz w:val="24"/>
          <w:szCs w:val="24"/>
        </w:rPr>
        <w:t xml:space="preserve"> справа, </w:t>
      </w:r>
      <w:smartTag w:uri="urn:schemas-microsoft-com:office:smarttags" w:element="metricconverter">
        <w:smartTagPr>
          <w:attr w:name="ProductID" w:val="2 см"/>
        </w:smartTagPr>
        <w:r>
          <w:rPr>
            <w:sz w:val="24"/>
            <w:szCs w:val="24"/>
          </w:rPr>
          <w:t>2 см</w:t>
        </w:r>
      </w:smartTag>
      <w:r>
        <w:rPr>
          <w:sz w:val="24"/>
          <w:szCs w:val="24"/>
        </w:rPr>
        <w:t xml:space="preserve"> снизу и сверху, шрифт Times New Roman, кегль 12, одина</w:t>
      </w:r>
      <w:r>
        <w:rPr>
          <w:sz w:val="24"/>
          <w:szCs w:val="24"/>
        </w:rPr>
        <w:t>р</w:t>
      </w:r>
      <w:r>
        <w:rPr>
          <w:sz w:val="24"/>
          <w:szCs w:val="24"/>
        </w:rPr>
        <w:t>ный интервал между строками. Объем рукописей не должен превышать 15 страниц.</w:t>
      </w:r>
    </w:p>
    <w:p w:rsidR="006D2661" w:rsidRDefault="006D2661" w:rsidP="002B2EEF">
      <w:pPr>
        <w:pStyle w:val="af6"/>
        <w:numPr>
          <w:ilvl w:val="0"/>
          <w:numId w:val="1"/>
        </w:numPr>
        <w:tabs>
          <w:tab w:val="left" w:pos="-2160"/>
          <w:tab w:val="left" w:pos="720"/>
        </w:tabs>
        <w:ind w:left="0" w:firstLine="397"/>
        <w:rPr>
          <w:color w:val="FF0000"/>
          <w:sz w:val="24"/>
          <w:szCs w:val="24"/>
        </w:rPr>
      </w:pPr>
      <w:r>
        <w:rPr>
          <w:sz w:val="24"/>
          <w:szCs w:val="24"/>
        </w:rPr>
        <w:t xml:space="preserve">Рукописи присылаются в одном экземпляре, подписанном всеми авторами, почтой или факсом, а также по электронной почте, либо на </w:t>
      </w:r>
      <w:r>
        <w:rPr>
          <w:sz w:val="24"/>
          <w:szCs w:val="24"/>
          <w:lang w:val="kk-KZ"/>
        </w:rPr>
        <w:t>CD-</w:t>
      </w:r>
      <w:r>
        <w:rPr>
          <w:sz w:val="24"/>
          <w:szCs w:val="24"/>
        </w:rPr>
        <w:t xml:space="preserve">диске. Представление работ в электронном варианте </w:t>
      </w:r>
      <w:r>
        <w:rPr>
          <w:b/>
          <w:sz w:val="24"/>
          <w:szCs w:val="24"/>
          <w:u w:val="single"/>
        </w:rPr>
        <w:t>обязательно</w:t>
      </w:r>
      <w:r>
        <w:rPr>
          <w:sz w:val="24"/>
          <w:szCs w:val="24"/>
        </w:rPr>
        <w:t xml:space="preserve"> для всех авторов. В случае направления статьи только по электронной почте ее название и авторский коллектив должны быть подтверждены факсом или сканированным письмом руководителя учреждения.</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 xml:space="preserve">В рукописи приводятся индекс УДК и ключевые слова, </w:t>
      </w:r>
      <w:r w:rsidR="005C42B7" w:rsidRPr="00C76063">
        <w:rPr>
          <w:b/>
          <w:sz w:val="24"/>
          <w:szCs w:val="24"/>
        </w:rPr>
        <w:t>место работы и e-mail первого автора</w:t>
      </w:r>
      <w:r w:rsidR="005C42B7">
        <w:rPr>
          <w:sz w:val="24"/>
          <w:szCs w:val="24"/>
        </w:rPr>
        <w:t xml:space="preserve">, место работы остальных авторов; </w:t>
      </w:r>
      <w:r>
        <w:rPr>
          <w:sz w:val="24"/>
          <w:szCs w:val="24"/>
        </w:rPr>
        <w:t>к ней прилагается резюме (до 15 строк) на языке оригинала и двух других языках издания (допускается представление резюме только на русском языке для последующего перевода в редакции; в этом случае дается п</w:t>
      </w:r>
      <w:r>
        <w:rPr>
          <w:sz w:val="24"/>
          <w:szCs w:val="24"/>
        </w:rPr>
        <w:t>е</w:t>
      </w:r>
      <w:r>
        <w:rPr>
          <w:sz w:val="24"/>
          <w:szCs w:val="24"/>
        </w:rPr>
        <w:t xml:space="preserve">ревод использованных узкоспециальных терминов на английский и казахский языки). </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В оригинальных статьях обязательно указывается характер и объем первичных м</w:t>
      </w:r>
      <w:r>
        <w:rPr>
          <w:sz w:val="24"/>
          <w:szCs w:val="24"/>
        </w:rPr>
        <w:t>а</w:t>
      </w:r>
      <w:r>
        <w:rPr>
          <w:sz w:val="24"/>
          <w:szCs w:val="24"/>
        </w:rPr>
        <w:t xml:space="preserve">териалов, а также методика их получения и обработки. </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 xml:space="preserve">Таблицы и рисунки (черно-белые, штриховые – без сплошной заливки) должны быть простыми, наглядными и не превышать размеров стандартной страницы А4 </w:t>
      </w:r>
      <w:r>
        <w:rPr>
          <w:b/>
          <w:sz w:val="24"/>
          <w:szCs w:val="24"/>
          <w:u w:val="single"/>
        </w:rPr>
        <w:t>в кни</w:t>
      </w:r>
      <w:r>
        <w:rPr>
          <w:b/>
          <w:sz w:val="24"/>
          <w:szCs w:val="24"/>
          <w:u w:val="single"/>
        </w:rPr>
        <w:t>ж</w:t>
      </w:r>
      <w:r>
        <w:rPr>
          <w:b/>
          <w:sz w:val="24"/>
          <w:szCs w:val="24"/>
          <w:u w:val="single"/>
        </w:rPr>
        <w:t>ном формате</w:t>
      </w:r>
      <w:r>
        <w:rPr>
          <w:sz w:val="24"/>
          <w:szCs w:val="24"/>
        </w:rPr>
        <w:t xml:space="preserve"> (</w:t>
      </w:r>
      <w:r w:rsidR="005C42B7">
        <w:rPr>
          <w:sz w:val="24"/>
          <w:szCs w:val="24"/>
        </w:rPr>
        <w:t xml:space="preserve">цветные иллюстрации и </w:t>
      </w:r>
      <w:r>
        <w:rPr>
          <w:sz w:val="24"/>
          <w:szCs w:val="24"/>
        </w:rPr>
        <w:t>иллюстрации в альбомном развороте допускаются только в случае крайней необходимости)</w:t>
      </w:r>
      <w:r w:rsidR="005C42B7">
        <w:rPr>
          <w:sz w:val="24"/>
          <w:szCs w:val="24"/>
        </w:rPr>
        <w:t>;</w:t>
      </w:r>
      <w:r>
        <w:rPr>
          <w:sz w:val="24"/>
          <w:szCs w:val="24"/>
        </w:rPr>
        <w:t xml:space="preserve"> </w:t>
      </w:r>
      <w:r w:rsidR="005C42B7">
        <w:rPr>
          <w:sz w:val="24"/>
          <w:szCs w:val="24"/>
        </w:rPr>
        <w:t>и</w:t>
      </w:r>
      <w:r>
        <w:rPr>
          <w:sz w:val="24"/>
          <w:szCs w:val="24"/>
        </w:rPr>
        <w:t>х располагают в тексте работы. Названия та</w:t>
      </w:r>
      <w:r>
        <w:rPr>
          <w:sz w:val="24"/>
          <w:szCs w:val="24"/>
        </w:rPr>
        <w:t>б</w:t>
      </w:r>
      <w:r>
        <w:rPr>
          <w:sz w:val="24"/>
          <w:szCs w:val="24"/>
        </w:rPr>
        <w:t xml:space="preserve">лиц приводятся сверху, а подписи к рисункам снизу. Величина кегля шрифта подписей и обозначений в поле рисунка должна быть, как правило, не меньшего размера, чем кегль шрифта текста рукописи. Минимальный их кегль – 10. Диаграммы </w:t>
      </w:r>
      <w:r w:rsidR="005C42B7">
        <w:rPr>
          <w:sz w:val="24"/>
          <w:szCs w:val="24"/>
        </w:rPr>
        <w:t>(</w:t>
      </w:r>
      <w:r w:rsidR="005C42B7" w:rsidRPr="005C42B7">
        <w:rPr>
          <w:b/>
          <w:sz w:val="24"/>
          <w:szCs w:val="24"/>
        </w:rPr>
        <w:t>только черно-белые</w:t>
      </w:r>
      <w:r w:rsidR="005C42B7">
        <w:rPr>
          <w:sz w:val="24"/>
          <w:szCs w:val="24"/>
        </w:rPr>
        <w:t xml:space="preserve">) </w:t>
      </w:r>
      <w:r>
        <w:rPr>
          <w:sz w:val="24"/>
          <w:szCs w:val="24"/>
        </w:rPr>
        <w:t>приводятся в тексте как вставной элемент Microsoft Excel, таблицы – только в Microsoft Word. Повторение цифровых данных в таблицах</w:t>
      </w:r>
      <w:r w:rsidR="005C42B7">
        <w:rPr>
          <w:sz w:val="24"/>
          <w:szCs w:val="24"/>
        </w:rPr>
        <w:t>,</w:t>
      </w:r>
      <w:r>
        <w:rPr>
          <w:sz w:val="24"/>
          <w:szCs w:val="24"/>
        </w:rPr>
        <w:t xml:space="preserve"> рисунках</w:t>
      </w:r>
      <w:r w:rsidR="005C42B7" w:rsidRPr="005C42B7">
        <w:rPr>
          <w:sz w:val="24"/>
          <w:szCs w:val="24"/>
        </w:rPr>
        <w:t xml:space="preserve"> </w:t>
      </w:r>
      <w:r w:rsidR="005C42B7">
        <w:rPr>
          <w:sz w:val="24"/>
          <w:szCs w:val="24"/>
        </w:rPr>
        <w:t>и</w:t>
      </w:r>
      <w:r>
        <w:rPr>
          <w:sz w:val="24"/>
          <w:szCs w:val="24"/>
        </w:rPr>
        <w:t xml:space="preserve"> тексте не допускается.</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В перечне использованной литературы желательны ссылки преимущественно на источники приоритетного или обобщающего характера. В тексте рукописи указывается номер источника по списку в квадратных скобках, в самом же списке работы располагают по алфавиту (сначала на кириллице, затем на латинице). Библиографическое описание дают в следующем порядке: Ф. И. О. авторов (при количестве авторов более 4, приводят не более 3 фамилий), название работы, наименование сборника или журнала, город и и</w:t>
      </w:r>
      <w:r>
        <w:rPr>
          <w:sz w:val="24"/>
          <w:szCs w:val="24"/>
        </w:rPr>
        <w:t>з</w:t>
      </w:r>
      <w:r>
        <w:rPr>
          <w:sz w:val="24"/>
          <w:szCs w:val="24"/>
        </w:rPr>
        <w:t>дательство, год, номер выпуска, страницы. Ссылки на рукописные источники (диссерт</w:t>
      </w:r>
      <w:r>
        <w:rPr>
          <w:sz w:val="24"/>
          <w:szCs w:val="24"/>
        </w:rPr>
        <w:t>а</w:t>
      </w:r>
      <w:r>
        <w:rPr>
          <w:sz w:val="24"/>
          <w:szCs w:val="24"/>
        </w:rPr>
        <w:t>ции, отчеты) нежелательны и допускаются только с указанием места их нахождения.</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 xml:space="preserve">Сокращения в тексте работ, кроме общепринятых, даются отдельным списком или расшифровываются при первом упоминании. </w:t>
      </w:r>
    </w:p>
    <w:p w:rsidR="006D2661" w:rsidRDefault="006D2661" w:rsidP="002B2EEF">
      <w:pPr>
        <w:pStyle w:val="af6"/>
        <w:numPr>
          <w:ilvl w:val="0"/>
          <w:numId w:val="1"/>
        </w:numPr>
        <w:tabs>
          <w:tab w:val="left" w:pos="-2160"/>
          <w:tab w:val="left" w:pos="720"/>
        </w:tabs>
        <w:ind w:left="0" w:firstLine="397"/>
        <w:rPr>
          <w:sz w:val="24"/>
          <w:szCs w:val="24"/>
        </w:rPr>
      </w:pPr>
      <w:r>
        <w:rPr>
          <w:sz w:val="24"/>
          <w:szCs w:val="24"/>
        </w:rPr>
        <w:t>Латинские названия животных и растений при первом упоминании приводятся полностью; в последующем они употребляются в кратком варианте. В резюме, с учетом необходимости его перевода на другие языки, следует давать только латинские названия живых организмов.</w:t>
      </w:r>
    </w:p>
    <w:p w:rsidR="006D2661" w:rsidRDefault="006D2661" w:rsidP="006D2661">
      <w:pPr>
        <w:pStyle w:val="af6"/>
        <w:tabs>
          <w:tab w:val="left" w:pos="720"/>
        </w:tabs>
        <w:ind w:left="0" w:firstLine="397"/>
        <w:rPr>
          <w:b/>
          <w:sz w:val="24"/>
          <w:szCs w:val="24"/>
        </w:rPr>
      </w:pPr>
      <w:r>
        <w:rPr>
          <w:b/>
          <w:sz w:val="24"/>
          <w:szCs w:val="24"/>
        </w:rPr>
        <w:t>Редколлегия оставляет за собой право редакции и сокращения присланных работ без согласования с авторами, публикации их в виде кратких сообщений, а также о</w:t>
      </w:r>
      <w:r>
        <w:rPr>
          <w:b/>
          <w:sz w:val="24"/>
          <w:szCs w:val="24"/>
        </w:rPr>
        <w:t>т</w:t>
      </w:r>
      <w:r>
        <w:rPr>
          <w:b/>
          <w:sz w:val="24"/>
          <w:szCs w:val="24"/>
        </w:rPr>
        <w:t xml:space="preserve">клонения рукописей, не соответствующих настоящим правилам. </w:t>
      </w:r>
    </w:p>
    <w:p w:rsidR="009A4D61" w:rsidRPr="006D2661" w:rsidRDefault="006D2661" w:rsidP="006D2661">
      <w:pPr>
        <w:pStyle w:val="af"/>
        <w:spacing w:after="0"/>
        <w:ind w:firstLine="360"/>
        <w:rPr>
          <w:rFonts w:ascii="Century Gothic" w:hAnsi="Century Gothic"/>
          <w:b/>
          <w:smallCaps/>
          <w:sz w:val="24"/>
          <w:szCs w:val="24"/>
          <w:u w:val="single"/>
        </w:rPr>
      </w:pPr>
      <w:r>
        <w:rPr>
          <w:b/>
          <w:sz w:val="24"/>
          <w:szCs w:val="24"/>
          <w:u w:val="single"/>
        </w:rPr>
        <w:t>Адрес редколлегии:</w:t>
      </w:r>
      <w:r>
        <w:rPr>
          <w:sz w:val="24"/>
          <w:szCs w:val="24"/>
        </w:rPr>
        <w:t xml:space="preserve"> 050054, Республика Казахстан, г. Алматы, ул. Капальская, 14, К</w:t>
      </w:r>
      <w:r>
        <w:rPr>
          <w:sz w:val="24"/>
          <w:szCs w:val="24"/>
        </w:rPr>
        <w:t>а</w:t>
      </w:r>
      <w:r>
        <w:rPr>
          <w:sz w:val="24"/>
          <w:szCs w:val="24"/>
        </w:rPr>
        <w:t>захский научный центр карантинных и зоонозных инфекций (КНЦКЗИ) им. М. Айкимба</w:t>
      </w:r>
      <w:r>
        <w:rPr>
          <w:sz w:val="24"/>
          <w:szCs w:val="24"/>
        </w:rPr>
        <w:t>е</w:t>
      </w:r>
      <w:r>
        <w:rPr>
          <w:sz w:val="24"/>
          <w:szCs w:val="24"/>
        </w:rPr>
        <w:t>ва; Бурделов Леонид Анатольевич, телефон – (8-727)</w:t>
      </w:r>
      <w:r w:rsidR="000E0AF5">
        <w:rPr>
          <w:sz w:val="24"/>
          <w:szCs w:val="24"/>
        </w:rPr>
        <w:t xml:space="preserve"> </w:t>
      </w:r>
      <w:r>
        <w:rPr>
          <w:sz w:val="24"/>
          <w:szCs w:val="24"/>
        </w:rPr>
        <w:t>2</w:t>
      </w:r>
      <w:r w:rsidR="000E0AF5">
        <w:rPr>
          <w:sz w:val="24"/>
          <w:szCs w:val="24"/>
        </w:rPr>
        <w:t>23</w:t>
      </w:r>
      <w:r>
        <w:rPr>
          <w:sz w:val="24"/>
          <w:szCs w:val="24"/>
        </w:rPr>
        <w:t>-</w:t>
      </w:r>
      <w:r w:rsidR="000E0AF5">
        <w:rPr>
          <w:sz w:val="24"/>
          <w:szCs w:val="24"/>
        </w:rPr>
        <w:t>38-16</w:t>
      </w:r>
      <w:r>
        <w:rPr>
          <w:sz w:val="24"/>
          <w:szCs w:val="24"/>
        </w:rPr>
        <w:t xml:space="preserve">; факс – </w:t>
      </w:r>
      <w:r w:rsidR="000E0AF5">
        <w:rPr>
          <w:sz w:val="24"/>
          <w:szCs w:val="24"/>
        </w:rPr>
        <w:t>(8-727) 223-38-30</w:t>
      </w:r>
      <w:r>
        <w:rPr>
          <w:sz w:val="24"/>
          <w:szCs w:val="24"/>
        </w:rPr>
        <w:t xml:space="preserve">; </w:t>
      </w:r>
      <w:r w:rsidR="000E0AF5">
        <w:rPr>
          <w:sz w:val="24"/>
          <w:szCs w:val="24"/>
        </w:rPr>
        <w:t>e</w:t>
      </w:r>
      <w:r>
        <w:rPr>
          <w:sz w:val="24"/>
          <w:szCs w:val="24"/>
        </w:rPr>
        <w:t>-mail: основной – l.burdelov@kscqzd.kz</w:t>
      </w:r>
      <w:r>
        <w:rPr>
          <w:color w:val="000000"/>
          <w:sz w:val="24"/>
          <w:szCs w:val="24"/>
        </w:rPr>
        <w:t xml:space="preserve">, дополнительный – </w:t>
      </w:r>
      <w:hyperlink r:id="rId36" w:history="1">
        <w:r w:rsidRPr="00403633">
          <w:rPr>
            <w:rStyle w:val="a7"/>
            <w:rFonts w:ascii="Times New Roman" w:hAnsi="Times New Roman"/>
            <w:color w:val="000000"/>
            <w:sz w:val="24"/>
            <w:szCs w:val="24"/>
          </w:rPr>
          <w:t>labur@rambler.ru</w:t>
        </w:r>
      </w:hyperlink>
      <w:r w:rsidRPr="00403633">
        <w:rPr>
          <w:sz w:val="24"/>
          <w:szCs w:val="24"/>
        </w:rPr>
        <w:t>.</w:t>
      </w:r>
    </w:p>
    <w:sectPr w:rsidR="009A4D61" w:rsidRPr="006D2661" w:rsidSect="00903D30">
      <w:headerReference w:type="even" r:id="rId37"/>
      <w:headerReference w:type="default" r:id="rId38"/>
      <w:footerReference w:type="default" r:id="rId39"/>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00E" w:rsidRDefault="007A100E">
      <w:r>
        <w:separator/>
      </w:r>
    </w:p>
  </w:endnote>
  <w:endnote w:type="continuationSeparator" w:id="0">
    <w:p w:rsidR="007A100E" w:rsidRDefault="007A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Nimbus Sans L">
    <w:altName w:val="Times New 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20B0604020202020204"/>
    <w:charset w:val="00"/>
    <w:family w:val="auto"/>
    <w:pitch w:val="variable"/>
    <w:sig w:usb0="800000AF" w:usb1="1001ECEA" w:usb2="00000000" w:usb3="00000000" w:csb0="00000001" w:csb1="00000000"/>
  </w:font>
  <w:font w:name="DejaVu Sans">
    <w:altName w:val="MS Mincho"/>
    <w:panose1 w:val="020B0604020202020204"/>
    <w:charset w:val="CC"/>
    <w:family w:val="swiss"/>
    <w:pitch w:val="variable"/>
    <w:sig w:usb0="E7002EFF" w:usb1="D200FDFF" w:usb2="0A042029" w:usb3="00000000" w:csb0="800001FF" w:csb1="00000000"/>
  </w:font>
  <w:font w:name="DejaVu Sans Mono">
    <w:altName w:val="MS Mincho"/>
    <w:charset w:val="CC"/>
    <w:family w:val="modern"/>
    <w:pitch w:val="fixed"/>
    <w:sig w:usb0="E60002FF" w:usb1="500079FB" w:usb2="00000020" w:usb3="00000000" w:csb0="000000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Готика">
    <w:altName w:val="Готика"/>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PragmaticaC-Pla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0A7B7E">
    <w:pPr>
      <w:pStyle w:val="a4"/>
    </w:pPr>
    <w:r>
      <w:fldChar w:fldCharType="begin"/>
    </w:r>
    <w:r>
      <w:instrText xml:space="preserve"> PAGE   \* MERGEFORMAT </w:instrText>
    </w:r>
    <w:r>
      <w:fldChar w:fldCharType="separate"/>
    </w:r>
    <w:r w:rsidR="00E951AF">
      <w:rPr>
        <w:noProof/>
      </w:rPr>
      <w:t>100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241"/>
      <w:docPartObj>
        <w:docPartGallery w:val="Page Numbers (Bottom of Page)"/>
        <w:docPartUnique/>
      </w:docPartObj>
    </w:sdtPr>
    <w:sdtContent>
      <w:p w:rsidR="00D22A9E" w:rsidRDefault="00D22A9E">
        <w:pPr>
          <w:pStyle w:val="a4"/>
          <w:jc w:val="right"/>
        </w:pPr>
        <w:r>
          <w:fldChar w:fldCharType="begin"/>
        </w:r>
        <w:r>
          <w:instrText xml:space="preserve"> PAGE   \* MERGEFORMAT </w:instrText>
        </w:r>
        <w:r>
          <w:fldChar w:fldCharType="separate"/>
        </w:r>
        <w:r w:rsidR="00E951AF">
          <w:rPr>
            <w:noProof/>
          </w:rPr>
          <w:t>93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0A7B7E">
    <w:pPr>
      <w:pStyle w:val="a4"/>
      <w:jc w:val="right"/>
    </w:pPr>
    <w:r>
      <w:fldChar w:fldCharType="begin"/>
    </w:r>
    <w:r>
      <w:instrText xml:space="preserve"> PAGE   \* MERGEFORMAT </w:instrText>
    </w:r>
    <w:r>
      <w:fldChar w:fldCharType="separate"/>
    </w:r>
    <w:r w:rsidR="00E951AF">
      <w:rPr>
        <w:noProof/>
      </w:rPr>
      <w:t>101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00E" w:rsidRDefault="007A100E">
      <w:r>
        <w:separator/>
      </w:r>
    </w:p>
  </w:footnote>
  <w:footnote w:type="continuationSeparator" w:id="0">
    <w:p w:rsidR="007A100E" w:rsidRDefault="007A100E">
      <w:r>
        <w:continuationSeparator/>
      </w:r>
    </w:p>
  </w:footnote>
  <w:footnote w:id="1">
    <w:p w:rsidR="00D22A9E" w:rsidRDefault="00D22A9E" w:rsidP="00047F8D">
      <w:pPr>
        <w:pStyle w:val="ac"/>
        <w:ind w:firstLine="397"/>
      </w:pPr>
      <w:r>
        <w:rPr>
          <w:rStyle w:val="ae"/>
        </w:rPr>
        <w:t>*</w:t>
      </w:r>
      <w:r>
        <w:t xml:space="preserve"> К сожалению, автор заблуждается. Несмотря на наличие в программе </w:t>
      </w:r>
      <w:r w:rsidRPr="0017302E">
        <w:t>«Саламатты Қазақстан»</w:t>
      </w:r>
      <w:r>
        <w:t xml:space="preserve"> </w:t>
      </w:r>
      <w:r w:rsidRPr="0017302E">
        <w:t>у</w:t>
      </w:r>
      <w:r>
        <w:t>пом</w:t>
      </w:r>
      <w:r>
        <w:t>я</w:t>
      </w:r>
      <w:r>
        <w:t xml:space="preserve">нутой задачи, в ее финансировании Министерством здравоохранения РК было отказано. – </w:t>
      </w:r>
      <w:r w:rsidRPr="00175725">
        <w:rPr>
          <w:i/>
        </w:rPr>
        <w:t>Прим. редактора.</w:t>
      </w:r>
    </w:p>
  </w:footnote>
  <w:footnote w:id="2">
    <w:p w:rsidR="00D22A9E" w:rsidRPr="00D72D70" w:rsidRDefault="00D22A9E" w:rsidP="00047F8D">
      <w:pPr>
        <w:pStyle w:val="ac"/>
        <w:ind w:firstLine="397"/>
      </w:pPr>
      <w:r w:rsidRPr="001509F9">
        <w:rPr>
          <w:rStyle w:val="ae"/>
        </w:rPr>
        <w:t>**</w:t>
      </w:r>
      <w:r w:rsidRPr="001509F9">
        <w:t xml:space="preserve"> В сентябре 2014 г. исполняется 100 лет</w:t>
      </w:r>
      <w:r>
        <w:t xml:space="preserve"> Уральской ПЧС, 100-летие противочумной службы РК уже </w:t>
      </w:r>
      <w:r w:rsidRPr="00D72D70">
        <w:t>прошло</w:t>
      </w:r>
      <w:r>
        <w:t>.</w:t>
      </w:r>
      <w:r w:rsidRPr="00D72D70">
        <w:rPr>
          <w:bCs/>
        </w:rPr>
        <w:t xml:space="preserve"> Первая</w:t>
      </w:r>
      <w:r>
        <w:rPr>
          <w:bCs/>
        </w:rPr>
        <w:t xml:space="preserve"> </w:t>
      </w:r>
      <w:r w:rsidRPr="00D72D70">
        <w:rPr>
          <w:bCs/>
        </w:rPr>
        <w:t xml:space="preserve">противочумная лаборатория </w:t>
      </w:r>
      <w:r>
        <w:rPr>
          <w:bCs/>
        </w:rPr>
        <w:t xml:space="preserve">на территории нынешнего Казахстана </w:t>
      </w:r>
      <w:r w:rsidRPr="00D72D70">
        <w:rPr>
          <w:bCs/>
        </w:rPr>
        <w:t>была о</w:t>
      </w:r>
      <w:r>
        <w:rPr>
          <w:bCs/>
        </w:rPr>
        <w:t>ткрыта</w:t>
      </w:r>
      <w:r w:rsidRPr="00D72D70">
        <w:rPr>
          <w:bCs/>
        </w:rPr>
        <w:t xml:space="preserve"> </w:t>
      </w:r>
      <w:r>
        <w:rPr>
          <w:bCs/>
        </w:rPr>
        <w:t>на 5 лет раньше (</w:t>
      </w:r>
      <w:r w:rsidRPr="009E476D">
        <w:rPr>
          <w:bCs/>
        </w:rPr>
        <w:t>1909 г.</w:t>
      </w:r>
      <w:r>
        <w:rPr>
          <w:bCs/>
        </w:rPr>
        <w:t>)</w:t>
      </w:r>
      <w:r w:rsidRPr="009E476D">
        <w:rPr>
          <w:bCs/>
        </w:rPr>
        <w:t xml:space="preserve"> в </w:t>
      </w:r>
      <w:r>
        <w:rPr>
          <w:bCs/>
        </w:rPr>
        <w:t>пос.</w:t>
      </w:r>
      <w:r w:rsidRPr="009E476D">
        <w:rPr>
          <w:bCs/>
        </w:rPr>
        <w:t xml:space="preserve"> Урда </w:t>
      </w:r>
      <w:r>
        <w:rPr>
          <w:bCs/>
        </w:rPr>
        <w:t xml:space="preserve">– в то время </w:t>
      </w:r>
      <w:r w:rsidRPr="009E476D">
        <w:rPr>
          <w:bCs/>
        </w:rPr>
        <w:t xml:space="preserve">административном центре Букеевской Орды </w:t>
      </w:r>
      <w:r w:rsidRPr="009E476D">
        <w:t xml:space="preserve"> (</w:t>
      </w:r>
      <w:r w:rsidRPr="009E476D">
        <w:rPr>
          <w:bCs/>
        </w:rPr>
        <w:t>Онищенко, Федоров, Ку</w:t>
      </w:r>
      <w:r w:rsidRPr="00D72D70">
        <w:rPr>
          <w:bCs/>
        </w:rPr>
        <w:t>тырев и др.</w:t>
      </w:r>
      <w:r w:rsidRPr="00D72D70">
        <w:t xml:space="preserve">, 2004). </w:t>
      </w:r>
      <w:r>
        <w:t xml:space="preserve">– </w:t>
      </w:r>
      <w:r w:rsidRPr="00175725">
        <w:rPr>
          <w:i/>
        </w:rPr>
        <w:t>Прим. редактора.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835FCF">
    <w:pPr>
      <w:pStyle w:val="a8"/>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2 (28)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CC07A7">
    <w:pPr>
      <w:pStyle w:val="a8"/>
      <w:tabs>
        <w:tab w:val="left" w:pos="5354"/>
      </w:tabs>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2 (28)</w:t>
    </w:r>
  </w:p>
  <w:p w:rsidR="00D22A9E" w:rsidRDefault="00D22A9E" w:rsidP="00835FCF">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D05E98">
    <w:pPr>
      <w:pStyle w:val="a8"/>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2 (28)</w:t>
    </w:r>
  </w:p>
  <w:p w:rsidR="00D22A9E" w:rsidRDefault="00D22A9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A9E" w:rsidRDefault="00D22A9E" w:rsidP="0082668F">
    <w:pPr>
      <w:pStyle w:val="a8"/>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2 (28)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D855C7A"/>
    <w:multiLevelType w:val="hybridMultilevel"/>
    <w:tmpl w:val="F6F01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760BAD"/>
    <w:multiLevelType w:val="hybridMultilevel"/>
    <w:tmpl w:val="B598216C"/>
    <w:lvl w:ilvl="0" w:tplc="720243E0">
      <w:start w:val="1"/>
      <w:numFmt w:val="decimal"/>
      <w:lvlText w:val="%1."/>
      <w:lvlJc w:val="left"/>
      <w:pPr>
        <w:ind w:left="1068" w:hanging="360"/>
      </w:pPr>
      <w:rPr>
        <w:rFonts w:ascii="Times New Roman" w:hAnsi="Times New Roman" w:cs="Times New Roman" w:hint="default"/>
        <w:sz w:val="20"/>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A9903E9"/>
    <w:multiLevelType w:val="hybridMultilevel"/>
    <w:tmpl w:val="4AF2772C"/>
    <w:name w:val="WW8Num12"/>
    <w:lvl w:ilvl="0" w:tplc="1A26A20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6">
    <w:nsid w:val="1D091B61"/>
    <w:multiLevelType w:val="hybridMultilevel"/>
    <w:tmpl w:val="D4DC8426"/>
    <w:lvl w:ilvl="0" w:tplc="07CEA6A6">
      <w:start w:val="1"/>
      <w:numFmt w:val="decimal"/>
      <w:lvlText w:val="%1."/>
      <w:lvlJc w:val="left"/>
      <w:pPr>
        <w:tabs>
          <w:tab w:val="num" w:pos="720"/>
        </w:tabs>
        <w:ind w:left="720" w:hanging="36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4FF7D4C"/>
    <w:multiLevelType w:val="hybridMultilevel"/>
    <w:tmpl w:val="D55015D0"/>
    <w:lvl w:ilvl="0" w:tplc="30385C96">
      <w:start w:val="1"/>
      <w:numFmt w:val="decimal"/>
      <w:lvlText w:val="%1."/>
      <w:lvlJc w:val="left"/>
      <w:pPr>
        <w:tabs>
          <w:tab w:val="num" w:pos="1260"/>
        </w:tabs>
        <w:ind w:left="1260" w:hanging="360"/>
      </w:pPr>
      <w:rPr>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33266764"/>
    <w:multiLevelType w:val="hybridMultilevel"/>
    <w:tmpl w:val="D0CA75D2"/>
    <w:lvl w:ilvl="0" w:tplc="92C4CDB8">
      <w:start w:val="1"/>
      <w:numFmt w:val="decimal"/>
      <w:lvlText w:val="%1."/>
      <w:lvlJc w:val="left"/>
      <w:pPr>
        <w:tabs>
          <w:tab w:val="num" w:pos="1765"/>
        </w:tabs>
        <w:ind w:left="1765" w:hanging="630"/>
      </w:pPr>
      <w:rPr>
        <w:rFonts w:hint="default"/>
        <w:b w:val="0"/>
        <w:i w:val="0"/>
        <w:sz w:val="20"/>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3981B1D"/>
    <w:multiLevelType w:val="hybridMultilevel"/>
    <w:tmpl w:val="EF7AD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573B0D"/>
    <w:multiLevelType w:val="multilevel"/>
    <w:tmpl w:val="639243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39146C61"/>
    <w:multiLevelType w:val="hybridMultilevel"/>
    <w:tmpl w:val="00E46690"/>
    <w:lvl w:ilvl="0" w:tplc="575613C6">
      <w:start w:val="1"/>
      <w:numFmt w:val="decimal"/>
      <w:lvlText w:val="%1."/>
      <w:lvlJc w:val="left"/>
      <w:pPr>
        <w:tabs>
          <w:tab w:val="num" w:pos="1683"/>
        </w:tabs>
        <w:ind w:left="1683" w:hanging="9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3E42307D"/>
    <w:multiLevelType w:val="hybridMultilevel"/>
    <w:tmpl w:val="45C2A7FC"/>
    <w:lvl w:ilvl="0" w:tplc="1CFC345E">
      <w:start w:val="1"/>
      <w:numFmt w:val="decimal"/>
      <w:lvlText w:val="%1."/>
      <w:lvlJc w:val="left"/>
      <w:pPr>
        <w:ind w:left="347" w:hanging="630"/>
      </w:pPr>
      <w:rPr>
        <w:rFonts w:hint="default"/>
        <w:b w:val="0"/>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3">
    <w:nsid w:val="423C3521"/>
    <w:multiLevelType w:val="hybridMultilevel"/>
    <w:tmpl w:val="5784E6AA"/>
    <w:lvl w:ilvl="0" w:tplc="8CEC9D3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7BB1167"/>
    <w:multiLevelType w:val="hybridMultilevel"/>
    <w:tmpl w:val="AA6A4176"/>
    <w:lvl w:ilvl="0" w:tplc="0419000F">
      <w:start w:val="1"/>
      <w:numFmt w:val="decimal"/>
      <w:lvlText w:val="%1."/>
      <w:lvlJc w:val="left"/>
      <w:pPr>
        <w:ind w:left="1117" w:hanging="360"/>
      </w:pPr>
      <w:rPr>
        <w:rFont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4B6244FD"/>
    <w:multiLevelType w:val="hybridMultilevel"/>
    <w:tmpl w:val="FA820F48"/>
    <w:lvl w:ilvl="0" w:tplc="783C2D68">
      <w:start w:val="2"/>
      <w:numFmt w:val="decimal"/>
      <w:lvlText w:val="%1."/>
      <w:lvlJc w:val="left"/>
      <w:pPr>
        <w:tabs>
          <w:tab w:val="num" w:pos="720"/>
        </w:tabs>
        <w:ind w:left="720" w:hanging="360"/>
      </w:pPr>
      <w:rPr>
        <w:rFonts w:ascii="Times New Roman" w:eastAsia="Times New Roman" w:hAnsi="Times New Roman" w:cs="Times New Roman"/>
        <w:b w:val="0"/>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4F5419FE"/>
    <w:multiLevelType w:val="hybridMultilevel"/>
    <w:tmpl w:val="5B60D71C"/>
    <w:lvl w:ilvl="0" w:tplc="E206B6E6">
      <w:start w:val="4"/>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A5D591A"/>
    <w:multiLevelType w:val="hybridMultilevel"/>
    <w:tmpl w:val="0B18F600"/>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nsid w:val="5DC356ED"/>
    <w:multiLevelType w:val="hybridMultilevel"/>
    <w:tmpl w:val="D23E201E"/>
    <w:lvl w:ilvl="0" w:tplc="752ED3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6BE45B8A"/>
    <w:multiLevelType w:val="hybridMultilevel"/>
    <w:tmpl w:val="EA72C8D4"/>
    <w:lvl w:ilvl="0" w:tplc="E6B8C8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935B9D"/>
    <w:multiLevelType w:val="hybridMultilevel"/>
    <w:tmpl w:val="A13023F6"/>
    <w:name w:val="WW8Num122"/>
    <w:lvl w:ilvl="0" w:tplc="1A26A202">
      <w:start w:val="1"/>
      <w:numFmt w:val="bullet"/>
      <w:lvlText w:val=""/>
      <w:lvlJc w:val="left"/>
      <w:pPr>
        <w:tabs>
          <w:tab w:val="num" w:pos="1069"/>
        </w:tabs>
        <w:ind w:left="1069"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EE9001E"/>
    <w:multiLevelType w:val="hybridMultilevel"/>
    <w:tmpl w:val="D3FE438A"/>
    <w:lvl w:ilvl="0" w:tplc="7C3A41B0">
      <w:start w:val="1"/>
      <w:numFmt w:val="decimal"/>
      <w:lvlText w:val="%1."/>
      <w:lvlJc w:val="left"/>
      <w:pPr>
        <w:tabs>
          <w:tab w:val="num" w:pos="1117"/>
        </w:tabs>
        <w:ind w:left="1117" w:hanging="360"/>
      </w:pPr>
      <w:rPr>
        <w:color w:val="auto"/>
      </w:r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22">
    <w:nsid w:val="7FC27E2F"/>
    <w:multiLevelType w:val="hybridMultilevel"/>
    <w:tmpl w:val="03182E3C"/>
    <w:lvl w:ilvl="0" w:tplc="8612EE64">
      <w:start w:val="1"/>
      <w:numFmt w:val="decimal"/>
      <w:lvlText w:val="%1."/>
      <w:lvlJc w:val="left"/>
      <w:pPr>
        <w:tabs>
          <w:tab w:val="num" w:pos="1305"/>
        </w:tabs>
        <w:ind w:left="1305" w:hanging="795"/>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18"/>
  </w:num>
  <w:num w:numId="5">
    <w:abstractNumId w:val="4"/>
  </w:num>
  <w:num w:numId="6">
    <w:abstractNumId w:val="15"/>
  </w:num>
  <w:num w:numId="7">
    <w:abstractNumId w:val="16"/>
  </w:num>
  <w:num w:numId="8">
    <w:abstractNumId w:val="6"/>
  </w:num>
  <w:num w:numId="9">
    <w:abstractNumId w:val="22"/>
  </w:num>
  <w:num w:numId="10">
    <w:abstractNumId w:val="19"/>
  </w:num>
  <w:num w:numId="11">
    <w:abstractNumId w:val="12"/>
  </w:num>
  <w:num w:numId="12">
    <w:abstractNumId w:val="17"/>
  </w:num>
  <w:num w:numId="13">
    <w:abstractNumId w:val="7"/>
  </w:num>
  <w:num w:numId="14">
    <w:abstractNumId w:val="3"/>
  </w:num>
  <w:num w:numId="15">
    <w:abstractNumId w:val="9"/>
  </w:num>
  <w:num w:numId="16">
    <w:abstractNumId w:val="11"/>
  </w:num>
  <w:num w:numId="17">
    <w:abstractNumId w:val="10"/>
  </w:num>
  <w:num w:numId="18">
    <w:abstractNumId w:val="8"/>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357"/>
  <w:doNotHyphenateCaps/>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668F"/>
    <w:rsid w:val="00001C11"/>
    <w:rsid w:val="000020CA"/>
    <w:rsid w:val="00003BB7"/>
    <w:rsid w:val="0000498C"/>
    <w:rsid w:val="00004A1C"/>
    <w:rsid w:val="00005240"/>
    <w:rsid w:val="0000547A"/>
    <w:rsid w:val="00005AB1"/>
    <w:rsid w:val="0000605F"/>
    <w:rsid w:val="00006143"/>
    <w:rsid w:val="0000758A"/>
    <w:rsid w:val="00007F65"/>
    <w:rsid w:val="00013D83"/>
    <w:rsid w:val="00013DAC"/>
    <w:rsid w:val="000175F7"/>
    <w:rsid w:val="000218BB"/>
    <w:rsid w:val="00022519"/>
    <w:rsid w:val="00024535"/>
    <w:rsid w:val="00024A1A"/>
    <w:rsid w:val="00025C5B"/>
    <w:rsid w:val="000263C5"/>
    <w:rsid w:val="00026486"/>
    <w:rsid w:val="00034A37"/>
    <w:rsid w:val="00034A3D"/>
    <w:rsid w:val="000361B0"/>
    <w:rsid w:val="00037C78"/>
    <w:rsid w:val="0004198A"/>
    <w:rsid w:val="00041CE6"/>
    <w:rsid w:val="0004483D"/>
    <w:rsid w:val="00046AFB"/>
    <w:rsid w:val="00047F8D"/>
    <w:rsid w:val="000517D7"/>
    <w:rsid w:val="0005269C"/>
    <w:rsid w:val="00053B34"/>
    <w:rsid w:val="00053BD0"/>
    <w:rsid w:val="00055323"/>
    <w:rsid w:val="000553D0"/>
    <w:rsid w:val="00057B29"/>
    <w:rsid w:val="000603EE"/>
    <w:rsid w:val="000608F0"/>
    <w:rsid w:val="00062C66"/>
    <w:rsid w:val="00065063"/>
    <w:rsid w:val="000719D2"/>
    <w:rsid w:val="00072784"/>
    <w:rsid w:val="000749B8"/>
    <w:rsid w:val="0007533A"/>
    <w:rsid w:val="00075E62"/>
    <w:rsid w:val="000761C5"/>
    <w:rsid w:val="000779B0"/>
    <w:rsid w:val="000804E8"/>
    <w:rsid w:val="0008054F"/>
    <w:rsid w:val="00080BD9"/>
    <w:rsid w:val="00081031"/>
    <w:rsid w:val="000813EA"/>
    <w:rsid w:val="0008452F"/>
    <w:rsid w:val="0008682F"/>
    <w:rsid w:val="00086B84"/>
    <w:rsid w:val="00090AB7"/>
    <w:rsid w:val="00093091"/>
    <w:rsid w:val="00093784"/>
    <w:rsid w:val="00094DC2"/>
    <w:rsid w:val="000A1ABB"/>
    <w:rsid w:val="000A1B2D"/>
    <w:rsid w:val="000A2CCB"/>
    <w:rsid w:val="000A49C9"/>
    <w:rsid w:val="000A63D8"/>
    <w:rsid w:val="000A67E7"/>
    <w:rsid w:val="000A6D9E"/>
    <w:rsid w:val="000A7B7E"/>
    <w:rsid w:val="000B2070"/>
    <w:rsid w:val="000B27DD"/>
    <w:rsid w:val="000B4226"/>
    <w:rsid w:val="000B4491"/>
    <w:rsid w:val="000B74C7"/>
    <w:rsid w:val="000C3A09"/>
    <w:rsid w:val="000C547C"/>
    <w:rsid w:val="000D1DBA"/>
    <w:rsid w:val="000D4FEA"/>
    <w:rsid w:val="000D5AE1"/>
    <w:rsid w:val="000D7CE8"/>
    <w:rsid w:val="000D7F11"/>
    <w:rsid w:val="000E04F4"/>
    <w:rsid w:val="000E0AF5"/>
    <w:rsid w:val="000E0BC4"/>
    <w:rsid w:val="000E0EA6"/>
    <w:rsid w:val="000E1A94"/>
    <w:rsid w:val="000E1EB9"/>
    <w:rsid w:val="000E1F1C"/>
    <w:rsid w:val="000E2BC6"/>
    <w:rsid w:val="000E38CC"/>
    <w:rsid w:val="000E6A6F"/>
    <w:rsid w:val="000E7835"/>
    <w:rsid w:val="000E7A58"/>
    <w:rsid w:val="000F0F2C"/>
    <w:rsid w:val="000F13BE"/>
    <w:rsid w:val="000F20C3"/>
    <w:rsid w:val="000F6353"/>
    <w:rsid w:val="000F7FD6"/>
    <w:rsid w:val="00100A3E"/>
    <w:rsid w:val="00103747"/>
    <w:rsid w:val="001043F9"/>
    <w:rsid w:val="001051D6"/>
    <w:rsid w:val="001055AE"/>
    <w:rsid w:val="00107D64"/>
    <w:rsid w:val="00111984"/>
    <w:rsid w:val="00112313"/>
    <w:rsid w:val="00112B72"/>
    <w:rsid w:val="001132D5"/>
    <w:rsid w:val="0011505F"/>
    <w:rsid w:val="001150BB"/>
    <w:rsid w:val="00117934"/>
    <w:rsid w:val="00122239"/>
    <w:rsid w:val="00123C77"/>
    <w:rsid w:val="0012728A"/>
    <w:rsid w:val="001346B6"/>
    <w:rsid w:val="00136397"/>
    <w:rsid w:val="001367D0"/>
    <w:rsid w:val="00136EDC"/>
    <w:rsid w:val="001401E8"/>
    <w:rsid w:val="00140AE5"/>
    <w:rsid w:val="00141E01"/>
    <w:rsid w:val="0014439C"/>
    <w:rsid w:val="0014457F"/>
    <w:rsid w:val="00145259"/>
    <w:rsid w:val="00145B85"/>
    <w:rsid w:val="001472BC"/>
    <w:rsid w:val="001509F9"/>
    <w:rsid w:val="00150ADC"/>
    <w:rsid w:val="00152B7D"/>
    <w:rsid w:val="001545C6"/>
    <w:rsid w:val="001562A8"/>
    <w:rsid w:val="00157B93"/>
    <w:rsid w:val="001618AD"/>
    <w:rsid w:val="00166CFF"/>
    <w:rsid w:val="00167B17"/>
    <w:rsid w:val="001700C4"/>
    <w:rsid w:val="001705DA"/>
    <w:rsid w:val="00170A68"/>
    <w:rsid w:val="00170F65"/>
    <w:rsid w:val="00171D5E"/>
    <w:rsid w:val="00172C73"/>
    <w:rsid w:val="0017302E"/>
    <w:rsid w:val="001739B8"/>
    <w:rsid w:val="00174542"/>
    <w:rsid w:val="00175725"/>
    <w:rsid w:val="00175744"/>
    <w:rsid w:val="00176C35"/>
    <w:rsid w:val="00177271"/>
    <w:rsid w:val="00180501"/>
    <w:rsid w:val="0018256D"/>
    <w:rsid w:val="00185874"/>
    <w:rsid w:val="00186380"/>
    <w:rsid w:val="001866CF"/>
    <w:rsid w:val="00187208"/>
    <w:rsid w:val="00187698"/>
    <w:rsid w:val="00187849"/>
    <w:rsid w:val="0019177E"/>
    <w:rsid w:val="00192E17"/>
    <w:rsid w:val="001941A8"/>
    <w:rsid w:val="0019628A"/>
    <w:rsid w:val="001976EC"/>
    <w:rsid w:val="001A00A9"/>
    <w:rsid w:val="001A120B"/>
    <w:rsid w:val="001A377B"/>
    <w:rsid w:val="001A4229"/>
    <w:rsid w:val="001A49B4"/>
    <w:rsid w:val="001A4FD8"/>
    <w:rsid w:val="001A5B14"/>
    <w:rsid w:val="001A778E"/>
    <w:rsid w:val="001B0D8B"/>
    <w:rsid w:val="001B4209"/>
    <w:rsid w:val="001B490A"/>
    <w:rsid w:val="001C3AC8"/>
    <w:rsid w:val="001C4433"/>
    <w:rsid w:val="001C768D"/>
    <w:rsid w:val="001D1651"/>
    <w:rsid w:val="001D5153"/>
    <w:rsid w:val="001D62F8"/>
    <w:rsid w:val="001D6964"/>
    <w:rsid w:val="001D7F2B"/>
    <w:rsid w:val="001E0270"/>
    <w:rsid w:val="001E0920"/>
    <w:rsid w:val="001E0D8A"/>
    <w:rsid w:val="001E2774"/>
    <w:rsid w:val="001E3EAF"/>
    <w:rsid w:val="001E510B"/>
    <w:rsid w:val="001E52E1"/>
    <w:rsid w:val="001E56E3"/>
    <w:rsid w:val="001F16C3"/>
    <w:rsid w:val="001F23E1"/>
    <w:rsid w:val="001F51CC"/>
    <w:rsid w:val="00202D54"/>
    <w:rsid w:val="00204A29"/>
    <w:rsid w:val="00206490"/>
    <w:rsid w:val="00206CB5"/>
    <w:rsid w:val="002118E3"/>
    <w:rsid w:val="00211E9C"/>
    <w:rsid w:val="00215A66"/>
    <w:rsid w:val="0022095C"/>
    <w:rsid w:val="00220B80"/>
    <w:rsid w:val="00221F81"/>
    <w:rsid w:val="002228DC"/>
    <w:rsid w:val="00222C0A"/>
    <w:rsid w:val="00223089"/>
    <w:rsid w:val="002240EF"/>
    <w:rsid w:val="0022510B"/>
    <w:rsid w:val="0022710A"/>
    <w:rsid w:val="00230C10"/>
    <w:rsid w:val="00230CE0"/>
    <w:rsid w:val="00231DCB"/>
    <w:rsid w:val="00233C1C"/>
    <w:rsid w:val="0023573E"/>
    <w:rsid w:val="00240B01"/>
    <w:rsid w:val="00243EBE"/>
    <w:rsid w:val="00244FEE"/>
    <w:rsid w:val="00247770"/>
    <w:rsid w:val="002477A0"/>
    <w:rsid w:val="002536E0"/>
    <w:rsid w:val="00255229"/>
    <w:rsid w:val="00256676"/>
    <w:rsid w:val="00257264"/>
    <w:rsid w:val="002601B1"/>
    <w:rsid w:val="00260BD3"/>
    <w:rsid w:val="00260F50"/>
    <w:rsid w:val="00262D5D"/>
    <w:rsid w:val="00263CBC"/>
    <w:rsid w:val="002654AE"/>
    <w:rsid w:val="00265EC8"/>
    <w:rsid w:val="00266D88"/>
    <w:rsid w:val="00266E98"/>
    <w:rsid w:val="0026793A"/>
    <w:rsid w:val="00271516"/>
    <w:rsid w:val="00273F6D"/>
    <w:rsid w:val="002752FD"/>
    <w:rsid w:val="0027562F"/>
    <w:rsid w:val="00275972"/>
    <w:rsid w:val="002765B6"/>
    <w:rsid w:val="002818DB"/>
    <w:rsid w:val="00281D6F"/>
    <w:rsid w:val="00284C47"/>
    <w:rsid w:val="00284E91"/>
    <w:rsid w:val="00287D79"/>
    <w:rsid w:val="00291546"/>
    <w:rsid w:val="00292119"/>
    <w:rsid w:val="002941E7"/>
    <w:rsid w:val="00294D88"/>
    <w:rsid w:val="002A0667"/>
    <w:rsid w:val="002A1023"/>
    <w:rsid w:val="002A4041"/>
    <w:rsid w:val="002A50DC"/>
    <w:rsid w:val="002A5115"/>
    <w:rsid w:val="002B18A8"/>
    <w:rsid w:val="002B2EEF"/>
    <w:rsid w:val="002B3854"/>
    <w:rsid w:val="002B3995"/>
    <w:rsid w:val="002C1C51"/>
    <w:rsid w:val="002C26F7"/>
    <w:rsid w:val="002C6395"/>
    <w:rsid w:val="002C7A11"/>
    <w:rsid w:val="002C7AF4"/>
    <w:rsid w:val="002D28DD"/>
    <w:rsid w:val="002D2DC3"/>
    <w:rsid w:val="002D3063"/>
    <w:rsid w:val="002D45ED"/>
    <w:rsid w:val="002D650C"/>
    <w:rsid w:val="002D7461"/>
    <w:rsid w:val="002E28D3"/>
    <w:rsid w:val="002E2C42"/>
    <w:rsid w:val="002E474A"/>
    <w:rsid w:val="002E675C"/>
    <w:rsid w:val="002E67D4"/>
    <w:rsid w:val="002F373D"/>
    <w:rsid w:val="002F6ADE"/>
    <w:rsid w:val="002F7035"/>
    <w:rsid w:val="00303F8C"/>
    <w:rsid w:val="003046BB"/>
    <w:rsid w:val="0030512D"/>
    <w:rsid w:val="003054E0"/>
    <w:rsid w:val="003109BD"/>
    <w:rsid w:val="003114FF"/>
    <w:rsid w:val="0031205E"/>
    <w:rsid w:val="003144E1"/>
    <w:rsid w:val="00315018"/>
    <w:rsid w:val="00317CF4"/>
    <w:rsid w:val="003218A6"/>
    <w:rsid w:val="00321CD1"/>
    <w:rsid w:val="003276DF"/>
    <w:rsid w:val="0032784C"/>
    <w:rsid w:val="003304B4"/>
    <w:rsid w:val="003313A7"/>
    <w:rsid w:val="003339A0"/>
    <w:rsid w:val="003342B1"/>
    <w:rsid w:val="00334515"/>
    <w:rsid w:val="00336CB7"/>
    <w:rsid w:val="003432BC"/>
    <w:rsid w:val="00343C23"/>
    <w:rsid w:val="003447B3"/>
    <w:rsid w:val="003513CE"/>
    <w:rsid w:val="00364083"/>
    <w:rsid w:val="00365506"/>
    <w:rsid w:val="00367489"/>
    <w:rsid w:val="003718C7"/>
    <w:rsid w:val="00371A16"/>
    <w:rsid w:val="00375054"/>
    <w:rsid w:val="0037650F"/>
    <w:rsid w:val="003814EA"/>
    <w:rsid w:val="00382158"/>
    <w:rsid w:val="0038373B"/>
    <w:rsid w:val="003874C9"/>
    <w:rsid w:val="00390781"/>
    <w:rsid w:val="00394EE5"/>
    <w:rsid w:val="00395013"/>
    <w:rsid w:val="003A21DF"/>
    <w:rsid w:val="003A2597"/>
    <w:rsid w:val="003A34C1"/>
    <w:rsid w:val="003A3CE5"/>
    <w:rsid w:val="003B094D"/>
    <w:rsid w:val="003B642A"/>
    <w:rsid w:val="003B6D45"/>
    <w:rsid w:val="003B7054"/>
    <w:rsid w:val="003B7D98"/>
    <w:rsid w:val="003C1A91"/>
    <w:rsid w:val="003C1EEB"/>
    <w:rsid w:val="003C3430"/>
    <w:rsid w:val="003C6066"/>
    <w:rsid w:val="003C7096"/>
    <w:rsid w:val="003C784D"/>
    <w:rsid w:val="003D0CB2"/>
    <w:rsid w:val="003D1462"/>
    <w:rsid w:val="003D4AAD"/>
    <w:rsid w:val="003D4F08"/>
    <w:rsid w:val="003D73D1"/>
    <w:rsid w:val="003E1EE5"/>
    <w:rsid w:val="003E4422"/>
    <w:rsid w:val="003E4EFE"/>
    <w:rsid w:val="003E4F8A"/>
    <w:rsid w:val="003E50D1"/>
    <w:rsid w:val="003F0F2B"/>
    <w:rsid w:val="003F1280"/>
    <w:rsid w:val="003F1F9F"/>
    <w:rsid w:val="003F2D50"/>
    <w:rsid w:val="00400F21"/>
    <w:rsid w:val="004028E0"/>
    <w:rsid w:val="00403D85"/>
    <w:rsid w:val="00403D8D"/>
    <w:rsid w:val="0040485B"/>
    <w:rsid w:val="00415466"/>
    <w:rsid w:val="00420043"/>
    <w:rsid w:val="00420D0B"/>
    <w:rsid w:val="0042106C"/>
    <w:rsid w:val="004211AE"/>
    <w:rsid w:val="004248BD"/>
    <w:rsid w:val="004250D6"/>
    <w:rsid w:val="00426031"/>
    <w:rsid w:val="00431458"/>
    <w:rsid w:val="00432078"/>
    <w:rsid w:val="004321FA"/>
    <w:rsid w:val="00432F88"/>
    <w:rsid w:val="004337E1"/>
    <w:rsid w:val="00434219"/>
    <w:rsid w:val="00435A60"/>
    <w:rsid w:val="00436091"/>
    <w:rsid w:val="004363C2"/>
    <w:rsid w:val="00437EA5"/>
    <w:rsid w:val="00437FB0"/>
    <w:rsid w:val="004402AD"/>
    <w:rsid w:val="00440928"/>
    <w:rsid w:val="00440E48"/>
    <w:rsid w:val="00441BD6"/>
    <w:rsid w:val="00443F5E"/>
    <w:rsid w:val="00444AAC"/>
    <w:rsid w:val="00451089"/>
    <w:rsid w:val="00452FFC"/>
    <w:rsid w:val="00453DF8"/>
    <w:rsid w:val="00454579"/>
    <w:rsid w:val="00456D59"/>
    <w:rsid w:val="00460029"/>
    <w:rsid w:val="00460CE2"/>
    <w:rsid w:val="00465A54"/>
    <w:rsid w:val="00465FB6"/>
    <w:rsid w:val="0046720B"/>
    <w:rsid w:val="00467E10"/>
    <w:rsid w:val="00470015"/>
    <w:rsid w:val="00470FF3"/>
    <w:rsid w:val="00471E46"/>
    <w:rsid w:val="0047202B"/>
    <w:rsid w:val="004734DD"/>
    <w:rsid w:val="00474072"/>
    <w:rsid w:val="00481FF7"/>
    <w:rsid w:val="00482EDD"/>
    <w:rsid w:val="00483EAA"/>
    <w:rsid w:val="00486103"/>
    <w:rsid w:val="0048799B"/>
    <w:rsid w:val="004906C3"/>
    <w:rsid w:val="00492804"/>
    <w:rsid w:val="0049382F"/>
    <w:rsid w:val="004A1279"/>
    <w:rsid w:val="004A2659"/>
    <w:rsid w:val="004A357D"/>
    <w:rsid w:val="004A35A9"/>
    <w:rsid w:val="004A4CE6"/>
    <w:rsid w:val="004A5A7A"/>
    <w:rsid w:val="004A6040"/>
    <w:rsid w:val="004A605D"/>
    <w:rsid w:val="004A63E7"/>
    <w:rsid w:val="004A6AFB"/>
    <w:rsid w:val="004A73A1"/>
    <w:rsid w:val="004B3098"/>
    <w:rsid w:val="004C0DFB"/>
    <w:rsid w:val="004C1789"/>
    <w:rsid w:val="004C2F32"/>
    <w:rsid w:val="004C4B47"/>
    <w:rsid w:val="004D2725"/>
    <w:rsid w:val="004D36D3"/>
    <w:rsid w:val="004D3D05"/>
    <w:rsid w:val="004D70B2"/>
    <w:rsid w:val="004D7159"/>
    <w:rsid w:val="004D764F"/>
    <w:rsid w:val="004E38C8"/>
    <w:rsid w:val="004E4ED2"/>
    <w:rsid w:val="004E511F"/>
    <w:rsid w:val="004E5E75"/>
    <w:rsid w:val="004E6743"/>
    <w:rsid w:val="004E6D0B"/>
    <w:rsid w:val="004E7431"/>
    <w:rsid w:val="004F0754"/>
    <w:rsid w:val="004F15B0"/>
    <w:rsid w:val="004F37BF"/>
    <w:rsid w:val="004F3CF5"/>
    <w:rsid w:val="004F5880"/>
    <w:rsid w:val="00501412"/>
    <w:rsid w:val="00503894"/>
    <w:rsid w:val="00504A7F"/>
    <w:rsid w:val="0050624F"/>
    <w:rsid w:val="0050785A"/>
    <w:rsid w:val="00507FE8"/>
    <w:rsid w:val="00512A05"/>
    <w:rsid w:val="00515E4C"/>
    <w:rsid w:val="005163D8"/>
    <w:rsid w:val="005164FE"/>
    <w:rsid w:val="00517698"/>
    <w:rsid w:val="00517EB4"/>
    <w:rsid w:val="00521567"/>
    <w:rsid w:val="00522C5A"/>
    <w:rsid w:val="00523B26"/>
    <w:rsid w:val="00531C48"/>
    <w:rsid w:val="00531F69"/>
    <w:rsid w:val="005336E4"/>
    <w:rsid w:val="005341B2"/>
    <w:rsid w:val="00534C7F"/>
    <w:rsid w:val="00536598"/>
    <w:rsid w:val="00537F1E"/>
    <w:rsid w:val="0054000E"/>
    <w:rsid w:val="0054006F"/>
    <w:rsid w:val="005409B5"/>
    <w:rsid w:val="00540CDA"/>
    <w:rsid w:val="005418A2"/>
    <w:rsid w:val="00541FF2"/>
    <w:rsid w:val="0054203A"/>
    <w:rsid w:val="0054557C"/>
    <w:rsid w:val="0054633C"/>
    <w:rsid w:val="00547596"/>
    <w:rsid w:val="00550FA3"/>
    <w:rsid w:val="00553D92"/>
    <w:rsid w:val="00555DBE"/>
    <w:rsid w:val="00555EE5"/>
    <w:rsid w:val="00557768"/>
    <w:rsid w:val="00560CF6"/>
    <w:rsid w:val="00563FCA"/>
    <w:rsid w:val="00564ED9"/>
    <w:rsid w:val="00571D2A"/>
    <w:rsid w:val="00571F1C"/>
    <w:rsid w:val="00572FF8"/>
    <w:rsid w:val="00573698"/>
    <w:rsid w:val="00573710"/>
    <w:rsid w:val="005744F5"/>
    <w:rsid w:val="00575569"/>
    <w:rsid w:val="00575F3D"/>
    <w:rsid w:val="00576AB9"/>
    <w:rsid w:val="005845DE"/>
    <w:rsid w:val="005865DB"/>
    <w:rsid w:val="00586A6F"/>
    <w:rsid w:val="005871C3"/>
    <w:rsid w:val="005873C9"/>
    <w:rsid w:val="005933A2"/>
    <w:rsid w:val="0059373C"/>
    <w:rsid w:val="00594B1F"/>
    <w:rsid w:val="00597660"/>
    <w:rsid w:val="005A05B3"/>
    <w:rsid w:val="005A0A2E"/>
    <w:rsid w:val="005A0FEF"/>
    <w:rsid w:val="005A5279"/>
    <w:rsid w:val="005B0E2D"/>
    <w:rsid w:val="005B3A6A"/>
    <w:rsid w:val="005B4199"/>
    <w:rsid w:val="005C2476"/>
    <w:rsid w:val="005C2940"/>
    <w:rsid w:val="005C3050"/>
    <w:rsid w:val="005C3191"/>
    <w:rsid w:val="005C3577"/>
    <w:rsid w:val="005C42B7"/>
    <w:rsid w:val="005C5579"/>
    <w:rsid w:val="005C5A09"/>
    <w:rsid w:val="005C5FFF"/>
    <w:rsid w:val="005C63F8"/>
    <w:rsid w:val="005D0364"/>
    <w:rsid w:val="005D03E2"/>
    <w:rsid w:val="005D4188"/>
    <w:rsid w:val="005D4EF4"/>
    <w:rsid w:val="005D680E"/>
    <w:rsid w:val="005D6C95"/>
    <w:rsid w:val="005D7FBA"/>
    <w:rsid w:val="005E00D4"/>
    <w:rsid w:val="005E1955"/>
    <w:rsid w:val="005E3879"/>
    <w:rsid w:val="005F549E"/>
    <w:rsid w:val="005F7AFB"/>
    <w:rsid w:val="00601863"/>
    <w:rsid w:val="00601C9A"/>
    <w:rsid w:val="00602657"/>
    <w:rsid w:val="00604049"/>
    <w:rsid w:val="006050E1"/>
    <w:rsid w:val="00605C63"/>
    <w:rsid w:val="0060603A"/>
    <w:rsid w:val="00613B6F"/>
    <w:rsid w:val="00614E10"/>
    <w:rsid w:val="006156AD"/>
    <w:rsid w:val="00616E00"/>
    <w:rsid w:val="0062141E"/>
    <w:rsid w:val="00621576"/>
    <w:rsid w:val="00621A11"/>
    <w:rsid w:val="0062482F"/>
    <w:rsid w:val="00626303"/>
    <w:rsid w:val="006279BD"/>
    <w:rsid w:val="006326E7"/>
    <w:rsid w:val="006336F7"/>
    <w:rsid w:val="006346D5"/>
    <w:rsid w:val="006346EB"/>
    <w:rsid w:val="006368B1"/>
    <w:rsid w:val="0063768E"/>
    <w:rsid w:val="00637F2B"/>
    <w:rsid w:val="00642599"/>
    <w:rsid w:val="006461B4"/>
    <w:rsid w:val="006475A5"/>
    <w:rsid w:val="006477B1"/>
    <w:rsid w:val="0065087A"/>
    <w:rsid w:val="00651507"/>
    <w:rsid w:val="00651E54"/>
    <w:rsid w:val="00651FF4"/>
    <w:rsid w:val="00664AE6"/>
    <w:rsid w:val="00670122"/>
    <w:rsid w:val="006719B4"/>
    <w:rsid w:val="00672639"/>
    <w:rsid w:val="00673935"/>
    <w:rsid w:val="00673E2A"/>
    <w:rsid w:val="00675943"/>
    <w:rsid w:val="0068112B"/>
    <w:rsid w:val="00683341"/>
    <w:rsid w:val="00684E59"/>
    <w:rsid w:val="006913D7"/>
    <w:rsid w:val="00693C9F"/>
    <w:rsid w:val="0069686E"/>
    <w:rsid w:val="006A0134"/>
    <w:rsid w:val="006A5A7C"/>
    <w:rsid w:val="006B05C7"/>
    <w:rsid w:val="006C04F2"/>
    <w:rsid w:val="006C0FF8"/>
    <w:rsid w:val="006C2635"/>
    <w:rsid w:val="006C2FCB"/>
    <w:rsid w:val="006C2FD2"/>
    <w:rsid w:val="006C406C"/>
    <w:rsid w:val="006C40C2"/>
    <w:rsid w:val="006C62FB"/>
    <w:rsid w:val="006D0801"/>
    <w:rsid w:val="006D2661"/>
    <w:rsid w:val="006D3B30"/>
    <w:rsid w:val="006D4396"/>
    <w:rsid w:val="006D6374"/>
    <w:rsid w:val="006D67B7"/>
    <w:rsid w:val="006D6950"/>
    <w:rsid w:val="006E047D"/>
    <w:rsid w:val="006E0AE7"/>
    <w:rsid w:val="006E27F5"/>
    <w:rsid w:val="006E2E10"/>
    <w:rsid w:val="006E4081"/>
    <w:rsid w:val="006E4110"/>
    <w:rsid w:val="006E5A9B"/>
    <w:rsid w:val="006E627D"/>
    <w:rsid w:val="006E6E89"/>
    <w:rsid w:val="006F152F"/>
    <w:rsid w:val="006F1CD4"/>
    <w:rsid w:val="006F1F75"/>
    <w:rsid w:val="006F2C69"/>
    <w:rsid w:val="006F3040"/>
    <w:rsid w:val="006F344A"/>
    <w:rsid w:val="006F4279"/>
    <w:rsid w:val="006F5864"/>
    <w:rsid w:val="006F6590"/>
    <w:rsid w:val="006F65A2"/>
    <w:rsid w:val="006F7C69"/>
    <w:rsid w:val="00704241"/>
    <w:rsid w:val="00704E37"/>
    <w:rsid w:val="0070596F"/>
    <w:rsid w:val="00706B88"/>
    <w:rsid w:val="00706F66"/>
    <w:rsid w:val="00713E2D"/>
    <w:rsid w:val="00714243"/>
    <w:rsid w:val="007168E4"/>
    <w:rsid w:val="0071692E"/>
    <w:rsid w:val="0072047C"/>
    <w:rsid w:val="00721DE2"/>
    <w:rsid w:val="007229F1"/>
    <w:rsid w:val="00723DAF"/>
    <w:rsid w:val="00724C8A"/>
    <w:rsid w:val="007261B8"/>
    <w:rsid w:val="00731DA3"/>
    <w:rsid w:val="00732622"/>
    <w:rsid w:val="007341E5"/>
    <w:rsid w:val="00735FE4"/>
    <w:rsid w:val="00736120"/>
    <w:rsid w:val="00744319"/>
    <w:rsid w:val="00746DED"/>
    <w:rsid w:val="0075171D"/>
    <w:rsid w:val="0075354B"/>
    <w:rsid w:val="00753704"/>
    <w:rsid w:val="007557AD"/>
    <w:rsid w:val="00756176"/>
    <w:rsid w:val="007637BB"/>
    <w:rsid w:val="0076408D"/>
    <w:rsid w:val="00766856"/>
    <w:rsid w:val="007671E4"/>
    <w:rsid w:val="00767E62"/>
    <w:rsid w:val="007707F5"/>
    <w:rsid w:val="00771315"/>
    <w:rsid w:val="007716F4"/>
    <w:rsid w:val="00772B9C"/>
    <w:rsid w:val="0077356B"/>
    <w:rsid w:val="0077398F"/>
    <w:rsid w:val="0077429B"/>
    <w:rsid w:val="007750C9"/>
    <w:rsid w:val="007805F3"/>
    <w:rsid w:val="00780FC9"/>
    <w:rsid w:val="007813D4"/>
    <w:rsid w:val="007822FE"/>
    <w:rsid w:val="00782709"/>
    <w:rsid w:val="00783762"/>
    <w:rsid w:val="0078519A"/>
    <w:rsid w:val="007858DE"/>
    <w:rsid w:val="00785C23"/>
    <w:rsid w:val="00786A5D"/>
    <w:rsid w:val="00787133"/>
    <w:rsid w:val="007871E2"/>
    <w:rsid w:val="007913F9"/>
    <w:rsid w:val="00794178"/>
    <w:rsid w:val="00794EC6"/>
    <w:rsid w:val="007954EF"/>
    <w:rsid w:val="00795AEB"/>
    <w:rsid w:val="00795DF2"/>
    <w:rsid w:val="007A0B67"/>
    <w:rsid w:val="007A0C99"/>
    <w:rsid w:val="007A100E"/>
    <w:rsid w:val="007A2E2A"/>
    <w:rsid w:val="007A2F42"/>
    <w:rsid w:val="007A490C"/>
    <w:rsid w:val="007A5300"/>
    <w:rsid w:val="007A5C5F"/>
    <w:rsid w:val="007B11D7"/>
    <w:rsid w:val="007C1E4F"/>
    <w:rsid w:val="007C252A"/>
    <w:rsid w:val="007C3F8A"/>
    <w:rsid w:val="007C412B"/>
    <w:rsid w:val="007C6497"/>
    <w:rsid w:val="007C728A"/>
    <w:rsid w:val="007C74BB"/>
    <w:rsid w:val="007C7DBF"/>
    <w:rsid w:val="007D3FA7"/>
    <w:rsid w:val="007D420F"/>
    <w:rsid w:val="007E022C"/>
    <w:rsid w:val="007E120F"/>
    <w:rsid w:val="007E2A8E"/>
    <w:rsid w:val="007E2DFF"/>
    <w:rsid w:val="007E4B8D"/>
    <w:rsid w:val="007E56E1"/>
    <w:rsid w:val="007E595F"/>
    <w:rsid w:val="007F18E0"/>
    <w:rsid w:val="007F3D47"/>
    <w:rsid w:val="007F3E7D"/>
    <w:rsid w:val="007F52B3"/>
    <w:rsid w:val="007F576E"/>
    <w:rsid w:val="007F74ED"/>
    <w:rsid w:val="00810AB2"/>
    <w:rsid w:val="00810DB8"/>
    <w:rsid w:val="0081122D"/>
    <w:rsid w:val="00812933"/>
    <w:rsid w:val="00812959"/>
    <w:rsid w:val="0081415F"/>
    <w:rsid w:val="008242F9"/>
    <w:rsid w:val="00824BAE"/>
    <w:rsid w:val="0082668F"/>
    <w:rsid w:val="008275FF"/>
    <w:rsid w:val="00827E14"/>
    <w:rsid w:val="00835FCF"/>
    <w:rsid w:val="00837944"/>
    <w:rsid w:val="00840497"/>
    <w:rsid w:val="00841202"/>
    <w:rsid w:val="008425A3"/>
    <w:rsid w:val="00843F58"/>
    <w:rsid w:val="008448BC"/>
    <w:rsid w:val="00844E29"/>
    <w:rsid w:val="00846493"/>
    <w:rsid w:val="00850B99"/>
    <w:rsid w:val="0085226C"/>
    <w:rsid w:val="0085228B"/>
    <w:rsid w:val="0085550B"/>
    <w:rsid w:val="00855E8B"/>
    <w:rsid w:val="00856F42"/>
    <w:rsid w:val="008603A1"/>
    <w:rsid w:val="008611F2"/>
    <w:rsid w:val="00861E99"/>
    <w:rsid w:val="00863C70"/>
    <w:rsid w:val="00864EE2"/>
    <w:rsid w:val="0086505E"/>
    <w:rsid w:val="00866067"/>
    <w:rsid w:val="00867118"/>
    <w:rsid w:val="00867616"/>
    <w:rsid w:val="00867D0C"/>
    <w:rsid w:val="00870AB0"/>
    <w:rsid w:val="00870CDA"/>
    <w:rsid w:val="00871B30"/>
    <w:rsid w:val="008741AB"/>
    <w:rsid w:val="00874C7B"/>
    <w:rsid w:val="00876CAF"/>
    <w:rsid w:val="008907C2"/>
    <w:rsid w:val="0089276F"/>
    <w:rsid w:val="00892BEC"/>
    <w:rsid w:val="00895D8E"/>
    <w:rsid w:val="00897CAA"/>
    <w:rsid w:val="008A0F1E"/>
    <w:rsid w:val="008A1430"/>
    <w:rsid w:val="008A1B77"/>
    <w:rsid w:val="008A3940"/>
    <w:rsid w:val="008A3E2C"/>
    <w:rsid w:val="008A57CD"/>
    <w:rsid w:val="008A5D6C"/>
    <w:rsid w:val="008A5E12"/>
    <w:rsid w:val="008B0678"/>
    <w:rsid w:val="008B2F45"/>
    <w:rsid w:val="008B363B"/>
    <w:rsid w:val="008B54C6"/>
    <w:rsid w:val="008B7109"/>
    <w:rsid w:val="008B791E"/>
    <w:rsid w:val="008C0BB7"/>
    <w:rsid w:val="008C263B"/>
    <w:rsid w:val="008C3289"/>
    <w:rsid w:val="008C4962"/>
    <w:rsid w:val="008C4C9E"/>
    <w:rsid w:val="008C5251"/>
    <w:rsid w:val="008C5C78"/>
    <w:rsid w:val="008C7246"/>
    <w:rsid w:val="008D0C4D"/>
    <w:rsid w:val="008D2A9E"/>
    <w:rsid w:val="008D4DB3"/>
    <w:rsid w:val="008D7CA4"/>
    <w:rsid w:val="008E07B6"/>
    <w:rsid w:val="008E3B11"/>
    <w:rsid w:val="008E5347"/>
    <w:rsid w:val="008E6510"/>
    <w:rsid w:val="008E6762"/>
    <w:rsid w:val="008F046C"/>
    <w:rsid w:val="008F12D7"/>
    <w:rsid w:val="008F4D38"/>
    <w:rsid w:val="00903D30"/>
    <w:rsid w:val="00904010"/>
    <w:rsid w:val="00904507"/>
    <w:rsid w:val="009047B7"/>
    <w:rsid w:val="0090756A"/>
    <w:rsid w:val="00910630"/>
    <w:rsid w:val="00910884"/>
    <w:rsid w:val="00911287"/>
    <w:rsid w:val="00911EDB"/>
    <w:rsid w:val="00913FA9"/>
    <w:rsid w:val="009149EA"/>
    <w:rsid w:val="00914B4D"/>
    <w:rsid w:val="00914D9C"/>
    <w:rsid w:val="009159D6"/>
    <w:rsid w:val="0091683E"/>
    <w:rsid w:val="009168F0"/>
    <w:rsid w:val="00917825"/>
    <w:rsid w:val="0092076D"/>
    <w:rsid w:val="00920F07"/>
    <w:rsid w:val="00921E83"/>
    <w:rsid w:val="0092363B"/>
    <w:rsid w:val="009239A3"/>
    <w:rsid w:val="0093015A"/>
    <w:rsid w:val="00930CA0"/>
    <w:rsid w:val="00933A1E"/>
    <w:rsid w:val="009342E9"/>
    <w:rsid w:val="0093466B"/>
    <w:rsid w:val="00934C4B"/>
    <w:rsid w:val="00936E98"/>
    <w:rsid w:val="00941DED"/>
    <w:rsid w:val="00942C7D"/>
    <w:rsid w:val="009430F3"/>
    <w:rsid w:val="009432BD"/>
    <w:rsid w:val="0094406A"/>
    <w:rsid w:val="00945469"/>
    <w:rsid w:val="00945D10"/>
    <w:rsid w:val="00946FE2"/>
    <w:rsid w:val="009471F4"/>
    <w:rsid w:val="00950080"/>
    <w:rsid w:val="00950563"/>
    <w:rsid w:val="009508A3"/>
    <w:rsid w:val="00952F47"/>
    <w:rsid w:val="009546FC"/>
    <w:rsid w:val="00961FE5"/>
    <w:rsid w:val="009664E5"/>
    <w:rsid w:val="00966A08"/>
    <w:rsid w:val="00966CD0"/>
    <w:rsid w:val="0097117B"/>
    <w:rsid w:val="00971C78"/>
    <w:rsid w:val="009720E0"/>
    <w:rsid w:val="00973E57"/>
    <w:rsid w:val="00974D52"/>
    <w:rsid w:val="009765C1"/>
    <w:rsid w:val="0097711A"/>
    <w:rsid w:val="0098227E"/>
    <w:rsid w:val="00983CE2"/>
    <w:rsid w:val="00984A20"/>
    <w:rsid w:val="00985CE2"/>
    <w:rsid w:val="00985F31"/>
    <w:rsid w:val="009866CA"/>
    <w:rsid w:val="009868A1"/>
    <w:rsid w:val="009931D9"/>
    <w:rsid w:val="009945FE"/>
    <w:rsid w:val="00995CB2"/>
    <w:rsid w:val="009968BA"/>
    <w:rsid w:val="009A0DC1"/>
    <w:rsid w:val="009A289E"/>
    <w:rsid w:val="009A4D61"/>
    <w:rsid w:val="009B004B"/>
    <w:rsid w:val="009B00E5"/>
    <w:rsid w:val="009B5340"/>
    <w:rsid w:val="009B5C4C"/>
    <w:rsid w:val="009B6F13"/>
    <w:rsid w:val="009B7326"/>
    <w:rsid w:val="009B74C1"/>
    <w:rsid w:val="009D0C76"/>
    <w:rsid w:val="009D21F7"/>
    <w:rsid w:val="009D39C5"/>
    <w:rsid w:val="009D541B"/>
    <w:rsid w:val="009D7964"/>
    <w:rsid w:val="009E476D"/>
    <w:rsid w:val="009E70B2"/>
    <w:rsid w:val="009F0BF2"/>
    <w:rsid w:val="009F1F92"/>
    <w:rsid w:val="009F20F8"/>
    <w:rsid w:val="009F217E"/>
    <w:rsid w:val="009F3FA1"/>
    <w:rsid w:val="009F4633"/>
    <w:rsid w:val="009F490B"/>
    <w:rsid w:val="009F5AC0"/>
    <w:rsid w:val="00A015AA"/>
    <w:rsid w:val="00A01FAB"/>
    <w:rsid w:val="00A032E7"/>
    <w:rsid w:val="00A03E82"/>
    <w:rsid w:val="00A04345"/>
    <w:rsid w:val="00A04FB3"/>
    <w:rsid w:val="00A05B2B"/>
    <w:rsid w:val="00A10CE9"/>
    <w:rsid w:val="00A1101C"/>
    <w:rsid w:val="00A116F5"/>
    <w:rsid w:val="00A12064"/>
    <w:rsid w:val="00A12F44"/>
    <w:rsid w:val="00A1508C"/>
    <w:rsid w:val="00A150C5"/>
    <w:rsid w:val="00A15622"/>
    <w:rsid w:val="00A1623A"/>
    <w:rsid w:val="00A173A3"/>
    <w:rsid w:val="00A17813"/>
    <w:rsid w:val="00A17858"/>
    <w:rsid w:val="00A201DD"/>
    <w:rsid w:val="00A20E08"/>
    <w:rsid w:val="00A2240A"/>
    <w:rsid w:val="00A24599"/>
    <w:rsid w:val="00A27CD4"/>
    <w:rsid w:val="00A31C09"/>
    <w:rsid w:val="00A326B0"/>
    <w:rsid w:val="00A32D8D"/>
    <w:rsid w:val="00A33573"/>
    <w:rsid w:val="00A34F4E"/>
    <w:rsid w:val="00A35F48"/>
    <w:rsid w:val="00A36185"/>
    <w:rsid w:val="00A36684"/>
    <w:rsid w:val="00A42708"/>
    <w:rsid w:val="00A43046"/>
    <w:rsid w:val="00A43447"/>
    <w:rsid w:val="00A43789"/>
    <w:rsid w:val="00A444E5"/>
    <w:rsid w:val="00A457B0"/>
    <w:rsid w:val="00A46F85"/>
    <w:rsid w:val="00A553A3"/>
    <w:rsid w:val="00A5689B"/>
    <w:rsid w:val="00A605B1"/>
    <w:rsid w:val="00A60D2E"/>
    <w:rsid w:val="00A61FC9"/>
    <w:rsid w:val="00A6466D"/>
    <w:rsid w:val="00A65F25"/>
    <w:rsid w:val="00A66DBF"/>
    <w:rsid w:val="00A67F46"/>
    <w:rsid w:val="00A729BF"/>
    <w:rsid w:val="00A72E23"/>
    <w:rsid w:val="00A7511B"/>
    <w:rsid w:val="00A76031"/>
    <w:rsid w:val="00A76307"/>
    <w:rsid w:val="00A76F78"/>
    <w:rsid w:val="00A77001"/>
    <w:rsid w:val="00A778DA"/>
    <w:rsid w:val="00A82704"/>
    <w:rsid w:val="00A832B9"/>
    <w:rsid w:val="00A85136"/>
    <w:rsid w:val="00A85AAC"/>
    <w:rsid w:val="00A86786"/>
    <w:rsid w:val="00A86AA1"/>
    <w:rsid w:val="00A8714B"/>
    <w:rsid w:val="00A90ED3"/>
    <w:rsid w:val="00A92F65"/>
    <w:rsid w:val="00A93B36"/>
    <w:rsid w:val="00A96251"/>
    <w:rsid w:val="00A96C68"/>
    <w:rsid w:val="00A97C6F"/>
    <w:rsid w:val="00AA2EFB"/>
    <w:rsid w:val="00AA4704"/>
    <w:rsid w:val="00AA5931"/>
    <w:rsid w:val="00AA686A"/>
    <w:rsid w:val="00AA697F"/>
    <w:rsid w:val="00AB117F"/>
    <w:rsid w:val="00AB3472"/>
    <w:rsid w:val="00AB3857"/>
    <w:rsid w:val="00AB4259"/>
    <w:rsid w:val="00AB452A"/>
    <w:rsid w:val="00AB632F"/>
    <w:rsid w:val="00AC03E2"/>
    <w:rsid w:val="00AC0C85"/>
    <w:rsid w:val="00AC2286"/>
    <w:rsid w:val="00AC2826"/>
    <w:rsid w:val="00AC2D8D"/>
    <w:rsid w:val="00AC4459"/>
    <w:rsid w:val="00AC4581"/>
    <w:rsid w:val="00AC50BA"/>
    <w:rsid w:val="00AC6624"/>
    <w:rsid w:val="00AC7649"/>
    <w:rsid w:val="00AC79CC"/>
    <w:rsid w:val="00AD1103"/>
    <w:rsid w:val="00AD1951"/>
    <w:rsid w:val="00AD1F96"/>
    <w:rsid w:val="00AD285B"/>
    <w:rsid w:val="00AD2A70"/>
    <w:rsid w:val="00AD3204"/>
    <w:rsid w:val="00AD3652"/>
    <w:rsid w:val="00AD4429"/>
    <w:rsid w:val="00AD56FE"/>
    <w:rsid w:val="00AE0FE3"/>
    <w:rsid w:val="00AE13BA"/>
    <w:rsid w:val="00AE1D20"/>
    <w:rsid w:val="00AE20A0"/>
    <w:rsid w:val="00AE3363"/>
    <w:rsid w:val="00AE5D65"/>
    <w:rsid w:val="00AE6B42"/>
    <w:rsid w:val="00AE76EF"/>
    <w:rsid w:val="00AE7836"/>
    <w:rsid w:val="00AF329F"/>
    <w:rsid w:val="00AF48D0"/>
    <w:rsid w:val="00AF578C"/>
    <w:rsid w:val="00AF60D9"/>
    <w:rsid w:val="00AF6E97"/>
    <w:rsid w:val="00AF6F39"/>
    <w:rsid w:val="00B01A59"/>
    <w:rsid w:val="00B02DC3"/>
    <w:rsid w:val="00B04DFC"/>
    <w:rsid w:val="00B04E15"/>
    <w:rsid w:val="00B07144"/>
    <w:rsid w:val="00B076A5"/>
    <w:rsid w:val="00B1111E"/>
    <w:rsid w:val="00B1174C"/>
    <w:rsid w:val="00B11B93"/>
    <w:rsid w:val="00B12538"/>
    <w:rsid w:val="00B142FA"/>
    <w:rsid w:val="00B146D6"/>
    <w:rsid w:val="00B15DA5"/>
    <w:rsid w:val="00B16FBA"/>
    <w:rsid w:val="00B24610"/>
    <w:rsid w:val="00B25A27"/>
    <w:rsid w:val="00B25F75"/>
    <w:rsid w:val="00B26D4A"/>
    <w:rsid w:val="00B274DF"/>
    <w:rsid w:val="00B311F6"/>
    <w:rsid w:val="00B34409"/>
    <w:rsid w:val="00B356B9"/>
    <w:rsid w:val="00B4000D"/>
    <w:rsid w:val="00B4011E"/>
    <w:rsid w:val="00B40880"/>
    <w:rsid w:val="00B4187E"/>
    <w:rsid w:val="00B4264E"/>
    <w:rsid w:val="00B42FA8"/>
    <w:rsid w:val="00B43AD0"/>
    <w:rsid w:val="00B460C8"/>
    <w:rsid w:val="00B46CB0"/>
    <w:rsid w:val="00B500D1"/>
    <w:rsid w:val="00B5201D"/>
    <w:rsid w:val="00B52DAB"/>
    <w:rsid w:val="00B5414F"/>
    <w:rsid w:val="00B57602"/>
    <w:rsid w:val="00B60968"/>
    <w:rsid w:val="00B625C5"/>
    <w:rsid w:val="00B631C6"/>
    <w:rsid w:val="00B663AD"/>
    <w:rsid w:val="00B70A93"/>
    <w:rsid w:val="00B720AE"/>
    <w:rsid w:val="00B7470A"/>
    <w:rsid w:val="00B84D58"/>
    <w:rsid w:val="00B85E69"/>
    <w:rsid w:val="00B904F5"/>
    <w:rsid w:val="00B928CD"/>
    <w:rsid w:val="00B92DE6"/>
    <w:rsid w:val="00B92F8D"/>
    <w:rsid w:val="00B943F4"/>
    <w:rsid w:val="00B9467F"/>
    <w:rsid w:val="00B951AD"/>
    <w:rsid w:val="00B9695E"/>
    <w:rsid w:val="00B96FF1"/>
    <w:rsid w:val="00BA3C30"/>
    <w:rsid w:val="00BA427D"/>
    <w:rsid w:val="00BA4D0E"/>
    <w:rsid w:val="00BA71B1"/>
    <w:rsid w:val="00BA72F0"/>
    <w:rsid w:val="00BB1821"/>
    <w:rsid w:val="00BB3AF7"/>
    <w:rsid w:val="00BB4975"/>
    <w:rsid w:val="00BB51F0"/>
    <w:rsid w:val="00BB604F"/>
    <w:rsid w:val="00BB6733"/>
    <w:rsid w:val="00BB68F5"/>
    <w:rsid w:val="00BC1271"/>
    <w:rsid w:val="00BC3C40"/>
    <w:rsid w:val="00BC4E27"/>
    <w:rsid w:val="00BC532C"/>
    <w:rsid w:val="00BC6747"/>
    <w:rsid w:val="00BC7567"/>
    <w:rsid w:val="00BD0FD7"/>
    <w:rsid w:val="00BD164D"/>
    <w:rsid w:val="00BD4BB5"/>
    <w:rsid w:val="00BD76F1"/>
    <w:rsid w:val="00BE0E32"/>
    <w:rsid w:val="00BE19C6"/>
    <w:rsid w:val="00BE19DB"/>
    <w:rsid w:val="00BF00D2"/>
    <w:rsid w:val="00BF1368"/>
    <w:rsid w:val="00BF50CD"/>
    <w:rsid w:val="00BF5EB6"/>
    <w:rsid w:val="00C006D3"/>
    <w:rsid w:val="00C008B8"/>
    <w:rsid w:val="00C023F7"/>
    <w:rsid w:val="00C025D8"/>
    <w:rsid w:val="00C06062"/>
    <w:rsid w:val="00C063B6"/>
    <w:rsid w:val="00C0778E"/>
    <w:rsid w:val="00C1007D"/>
    <w:rsid w:val="00C1287D"/>
    <w:rsid w:val="00C13510"/>
    <w:rsid w:val="00C14CE8"/>
    <w:rsid w:val="00C15B7D"/>
    <w:rsid w:val="00C16165"/>
    <w:rsid w:val="00C16B94"/>
    <w:rsid w:val="00C20BCD"/>
    <w:rsid w:val="00C2557C"/>
    <w:rsid w:val="00C25A96"/>
    <w:rsid w:val="00C25AB8"/>
    <w:rsid w:val="00C26906"/>
    <w:rsid w:val="00C31461"/>
    <w:rsid w:val="00C35943"/>
    <w:rsid w:val="00C3609C"/>
    <w:rsid w:val="00C40DA2"/>
    <w:rsid w:val="00C41454"/>
    <w:rsid w:val="00C44BCB"/>
    <w:rsid w:val="00C45081"/>
    <w:rsid w:val="00C4637D"/>
    <w:rsid w:val="00C46EDE"/>
    <w:rsid w:val="00C47150"/>
    <w:rsid w:val="00C50308"/>
    <w:rsid w:val="00C53BEB"/>
    <w:rsid w:val="00C576F6"/>
    <w:rsid w:val="00C62431"/>
    <w:rsid w:val="00C6388E"/>
    <w:rsid w:val="00C65CFE"/>
    <w:rsid w:val="00C66BBB"/>
    <w:rsid w:val="00C67962"/>
    <w:rsid w:val="00C75C11"/>
    <w:rsid w:val="00C76063"/>
    <w:rsid w:val="00C77ABF"/>
    <w:rsid w:val="00C80505"/>
    <w:rsid w:val="00C81FA0"/>
    <w:rsid w:val="00C821D1"/>
    <w:rsid w:val="00C87466"/>
    <w:rsid w:val="00C9239A"/>
    <w:rsid w:val="00C93036"/>
    <w:rsid w:val="00C9410A"/>
    <w:rsid w:val="00C95214"/>
    <w:rsid w:val="00C9672E"/>
    <w:rsid w:val="00C96F23"/>
    <w:rsid w:val="00CA2D77"/>
    <w:rsid w:val="00CA3CCF"/>
    <w:rsid w:val="00CA52AD"/>
    <w:rsid w:val="00CB081D"/>
    <w:rsid w:val="00CB1BDF"/>
    <w:rsid w:val="00CB2581"/>
    <w:rsid w:val="00CB4A32"/>
    <w:rsid w:val="00CB4DCB"/>
    <w:rsid w:val="00CB4F28"/>
    <w:rsid w:val="00CB5040"/>
    <w:rsid w:val="00CC07A7"/>
    <w:rsid w:val="00CC18C1"/>
    <w:rsid w:val="00CC1BA8"/>
    <w:rsid w:val="00CC3259"/>
    <w:rsid w:val="00CC3F1F"/>
    <w:rsid w:val="00CC6065"/>
    <w:rsid w:val="00CC6462"/>
    <w:rsid w:val="00CD27D6"/>
    <w:rsid w:val="00CD30A8"/>
    <w:rsid w:val="00CD6581"/>
    <w:rsid w:val="00CD6C43"/>
    <w:rsid w:val="00CD76C9"/>
    <w:rsid w:val="00CD7912"/>
    <w:rsid w:val="00CD7C0E"/>
    <w:rsid w:val="00CE02FA"/>
    <w:rsid w:val="00CE288B"/>
    <w:rsid w:val="00CE2ACE"/>
    <w:rsid w:val="00CE43B2"/>
    <w:rsid w:val="00CE6F35"/>
    <w:rsid w:val="00CF1872"/>
    <w:rsid w:val="00CF1E4D"/>
    <w:rsid w:val="00CF2681"/>
    <w:rsid w:val="00D00B60"/>
    <w:rsid w:val="00D04DBC"/>
    <w:rsid w:val="00D05E98"/>
    <w:rsid w:val="00D06843"/>
    <w:rsid w:val="00D06DA6"/>
    <w:rsid w:val="00D070EE"/>
    <w:rsid w:val="00D0721A"/>
    <w:rsid w:val="00D079A3"/>
    <w:rsid w:val="00D1148C"/>
    <w:rsid w:val="00D11E44"/>
    <w:rsid w:val="00D13B1B"/>
    <w:rsid w:val="00D140FE"/>
    <w:rsid w:val="00D159D7"/>
    <w:rsid w:val="00D15B80"/>
    <w:rsid w:val="00D1605E"/>
    <w:rsid w:val="00D16F07"/>
    <w:rsid w:val="00D219B2"/>
    <w:rsid w:val="00D2200B"/>
    <w:rsid w:val="00D22A9E"/>
    <w:rsid w:val="00D24003"/>
    <w:rsid w:val="00D27D98"/>
    <w:rsid w:val="00D27ECC"/>
    <w:rsid w:val="00D304A7"/>
    <w:rsid w:val="00D336EB"/>
    <w:rsid w:val="00D36DB9"/>
    <w:rsid w:val="00D400C5"/>
    <w:rsid w:val="00D40C94"/>
    <w:rsid w:val="00D42A89"/>
    <w:rsid w:val="00D42FF1"/>
    <w:rsid w:val="00D45535"/>
    <w:rsid w:val="00D45DDB"/>
    <w:rsid w:val="00D46312"/>
    <w:rsid w:val="00D50996"/>
    <w:rsid w:val="00D52019"/>
    <w:rsid w:val="00D52BF0"/>
    <w:rsid w:val="00D52F32"/>
    <w:rsid w:val="00D534D0"/>
    <w:rsid w:val="00D53AEE"/>
    <w:rsid w:val="00D55BA7"/>
    <w:rsid w:val="00D6176B"/>
    <w:rsid w:val="00D64630"/>
    <w:rsid w:val="00D657DE"/>
    <w:rsid w:val="00D72D70"/>
    <w:rsid w:val="00D741DB"/>
    <w:rsid w:val="00D759CC"/>
    <w:rsid w:val="00D76CFA"/>
    <w:rsid w:val="00D82576"/>
    <w:rsid w:val="00D83762"/>
    <w:rsid w:val="00D85044"/>
    <w:rsid w:val="00D85EDD"/>
    <w:rsid w:val="00D8698B"/>
    <w:rsid w:val="00D86FC0"/>
    <w:rsid w:val="00D907D5"/>
    <w:rsid w:val="00D92A85"/>
    <w:rsid w:val="00D93BF9"/>
    <w:rsid w:val="00D9445A"/>
    <w:rsid w:val="00D97751"/>
    <w:rsid w:val="00DA0D6D"/>
    <w:rsid w:val="00DA14B1"/>
    <w:rsid w:val="00DA70A0"/>
    <w:rsid w:val="00DB0246"/>
    <w:rsid w:val="00DB1387"/>
    <w:rsid w:val="00DB35AA"/>
    <w:rsid w:val="00DB4BAA"/>
    <w:rsid w:val="00DB57F1"/>
    <w:rsid w:val="00DB700F"/>
    <w:rsid w:val="00DC191C"/>
    <w:rsid w:val="00DC44EA"/>
    <w:rsid w:val="00DC69F4"/>
    <w:rsid w:val="00DC6EEB"/>
    <w:rsid w:val="00DC7570"/>
    <w:rsid w:val="00DD2AB9"/>
    <w:rsid w:val="00DD3402"/>
    <w:rsid w:val="00DD5962"/>
    <w:rsid w:val="00DD62F1"/>
    <w:rsid w:val="00DD7364"/>
    <w:rsid w:val="00DE2FB1"/>
    <w:rsid w:val="00DE46D1"/>
    <w:rsid w:val="00DE4D95"/>
    <w:rsid w:val="00DF02CA"/>
    <w:rsid w:val="00DF2413"/>
    <w:rsid w:val="00DF24CB"/>
    <w:rsid w:val="00DF4AF8"/>
    <w:rsid w:val="00DF6D00"/>
    <w:rsid w:val="00DF76A2"/>
    <w:rsid w:val="00DF76AF"/>
    <w:rsid w:val="00E00103"/>
    <w:rsid w:val="00E0079E"/>
    <w:rsid w:val="00E02A12"/>
    <w:rsid w:val="00E02CA2"/>
    <w:rsid w:val="00E02E21"/>
    <w:rsid w:val="00E030E6"/>
    <w:rsid w:val="00E03FBD"/>
    <w:rsid w:val="00E0462E"/>
    <w:rsid w:val="00E048BD"/>
    <w:rsid w:val="00E066E3"/>
    <w:rsid w:val="00E07803"/>
    <w:rsid w:val="00E07B40"/>
    <w:rsid w:val="00E103AC"/>
    <w:rsid w:val="00E120F7"/>
    <w:rsid w:val="00E1217D"/>
    <w:rsid w:val="00E12AD1"/>
    <w:rsid w:val="00E13967"/>
    <w:rsid w:val="00E1440E"/>
    <w:rsid w:val="00E174C9"/>
    <w:rsid w:val="00E21F2D"/>
    <w:rsid w:val="00E25427"/>
    <w:rsid w:val="00E26525"/>
    <w:rsid w:val="00E265DB"/>
    <w:rsid w:val="00E27D43"/>
    <w:rsid w:val="00E27E4E"/>
    <w:rsid w:val="00E309F8"/>
    <w:rsid w:val="00E327F1"/>
    <w:rsid w:val="00E345BF"/>
    <w:rsid w:val="00E3752D"/>
    <w:rsid w:val="00E37A98"/>
    <w:rsid w:val="00E41C22"/>
    <w:rsid w:val="00E45965"/>
    <w:rsid w:val="00E47D66"/>
    <w:rsid w:val="00E50F73"/>
    <w:rsid w:val="00E51FB3"/>
    <w:rsid w:val="00E54845"/>
    <w:rsid w:val="00E54B21"/>
    <w:rsid w:val="00E54D99"/>
    <w:rsid w:val="00E564DF"/>
    <w:rsid w:val="00E6044A"/>
    <w:rsid w:val="00E61C44"/>
    <w:rsid w:val="00E64281"/>
    <w:rsid w:val="00E67DDC"/>
    <w:rsid w:val="00E723A3"/>
    <w:rsid w:val="00E72882"/>
    <w:rsid w:val="00E73B0C"/>
    <w:rsid w:val="00E7577D"/>
    <w:rsid w:val="00E758DE"/>
    <w:rsid w:val="00E7601C"/>
    <w:rsid w:val="00E80074"/>
    <w:rsid w:val="00E8138B"/>
    <w:rsid w:val="00E81C93"/>
    <w:rsid w:val="00E82AFF"/>
    <w:rsid w:val="00E82DC2"/>
    <w:rsid w:val="00E842D3"/>
    <w:rsid w:val="00E849F4"/>
    <w:rsid w:val="00E915CC"/>
    <w:rsid w:val="00E9205C"/>
    <w:rsid w:val="00E92D52"/>
    <w:rsid w:val="00E93087"/>
    <w:rsid w:val="00E951AF"/>
    <w:rsid w:val="00E95DA0"/>
    <w:rsid w:val="00EA1AA0"/>
    <w:rsid w:val="00EA3B92"/>
    <w:rsid w:val="00EA449A"/>
    <w:rsid w:val="00EA5331"/>
    <w:rsid w:val="00EA6FF7"/>
    <w:rsid w:val="00EA7A5E"/>
    <w:rsid w:val="00EB05C8"/>
    <w:rsid w:val="00EB22AD"/>
    <w:rsid w:val="00EB36EC"/>
    <w:rsid w:val="00EB4778"/>
    <w:rsid w:val="00EB5F36"/>
    <w:rsid w:val="00EC12DD"/>
    <w:rsid w:val="00EC2FD2"/>
    <w:rsid w:val="00EC39DE"/>
    <w:rsid w:val="00EC59D2"/>
    <w:rsid w:val="00EC5C32"/>
    <w:rsid w:val="00EC6DEE"/>
    <w:rsid w:val="00EC7706"/>
    <w:rsid w:val="00ED107A"/>
    <w:rsid w:val="00ED2AFC"/>
    <w:rsid w:val="00EE05B0"/>
    <w:rsid w:val="00EE1D61"/>
    <w:rsid w:val="00EE2699"/>
    <w:rsid w:val="00EE5AE0"/>
    <w:rsid w:val="00EE7600"/>
    <w:rsid w:val="00EF09F2"/>
    <w:rsid w:val="00EF23F0"/>
    <w:rsid w:val="00EF4D58"/>
    <w:rsid w:val="00EF615C"/>
    <w:rsid w:val="00F00272"/>
    <w:rsid w:val="00F01D82"/>
    <w:rsid w:val="00F045A5"/>
    <w:rsid w:val="00F063AE"/>
    <w:rsid w:val="00F07171"/>
    <w:rsid w:val="00F07E2F"/>
    <w:rsid w:val="00F10E15"/>
    <w:rsid w:val="00F14C14"/>
    <w:rsid w:val="00F14C17"/>
    <w:rsid w:val="00F17A5A"/>
    <w:rsid w:val="00F2534B"/>
    <w:rsid w:val="00F253A2"/>
    <w:rsid w:val="00F25A08"/>
    <w:rsid w:val="00F3064E"/>
    <w:rsid w:val="00F3148A"/>
    <w:rsid w:val="00F35192"/>
    <w:rsid w:val="00F4627D"/>
    <w:rsid w:val="00F47B96"/>
    <w:rsid w:val="00F50B6A"/>
    <w:rsid w:val="00F53085"/>
    <w:rsid w:val="00F5416D"/>
    <w:rsid w:val="00F55AC9"/>
    <w:rsid w:val="00F55F67"/>
    <w:rsid w:val="00F578BF"/>
    <w:rsid w:val="00F61D9C"/>
    <w:rsid w:val="00F61DC1"/>
    <w:rsid w:val="00F639C2"/>
    <w:rsid w:val="00F6687E"/>
    <w:rsid w:val="00F669D3"/>
    <w:rsid w:val="00F676B6"/>
    <w:rsid w:val="00F67ACE"/>
    <w:rsid w:val="00F67DE4"/>
    <w:rsid w:val="00F70805"/>
    <w:rsid w:val="00F710D2"/>
    <w:rsid w:val="00F71CA8"/>
    <w:rsid w:val="00F721A7"/>
    <w:rsid w:val="00F72DB9"/>
    <w:rsid w:val="00F73068"/>
    <w:rsid w:val="00F736B0"/>
    <w:rsid w:val="00F80249"/>
    <w:rsid w:val="00F80565"/>
    <w:rsid w:val="00F80725"/>
    <w:rsid w:val="00F83B7A"/>
    <w:rsid w:val="00F8490B"/>
    <w:rsid w:val="00F84DAB"/>
    <w:rsid w:val="00F85FA2"/>
    <w:rsid w:val="00F86C53"/>
    <w:rsid w:val="00F874F3"/>
    <w:rsid w:val="00F876DA"/>
    <w:rsid w:val="00F87E43"/>
    <w:rsid w:val="00F9074D"/>
    <w:rsid w:val="00F90D62"/>
    <w:rsid w:val="00F919A9"/>
    <w:rsid w:val="00F920A8"/>
    <w:rsid w:val="00F94A82"/>
    <w:rsid w:val="00F95C93"/>
    <w:rsid w:val="00F96092"/>
    <w:rsid w:val="00F96CA2"/>
    <w:rsid w:val="00FA0EEB"/>
    <w:rsid w:val="00FA14DD"/>
    <w:rsid w:val="00FA3A92"/>
    <w:rsid w:val="00FA47D0"/>
    <w:rsid w:val="00FA77D9"/>
    <w:rsid w:val="00FB11A1"/>
    <w:rsid w:val="00FB11A5"/>
    <w:rsid w:val="00FB2D91"/>
    <w:rsid w:val="00FB304D"/>
    <w:rsid w:val="00FB3D65"/>
    <w:rsid w:val="00FB4B5A"/>
    <w:rsid w:val="00FB4C66"/>
    <w:rsid w:val="00FB6F75"/>
    <w:rsid w:val="00FB7209"/>
    <w:rsid w:val="00FB7B4C"/>
    <w:rsid w:val="00FC2806"/>
    <w:rsid w:val="00FC43AB"/>
    <w:rsid w:val="00FC4E97"/>
    <w:rsid w:val="00FC561F"/>
    <w:rsid w:val="00FC62F0"/>
    <w:rsid w:val="00FD092B"/>
    <w:rsid w:val="00FD0A7A"/>
    <w:rsid w:val="00FD3012"/>
    <w:rsid w:val="00FD3EF9"/>
    <w:rsid w:val="00FD4F46"/>
    <w:rsid w:val="00FD53E6"/>
    <w:rsid w:val="00FD7081"/>
    <w:rsid w:val="00FD7727"/>
    <w:rsid w:val="00FD7968"/>
    <w:rsid w:val="00FE0535"/>
    <w:rsid w:val="00FE0572"/>
    <w:rsid w:val="00FE1340"/>
    <w:rsid w:val="00FE3B97"/>
    <w:rsid w:val="00FE4558"/>
    <w:rsid w:val="00FE49BE"/>
    <w:rsid w:val="00FE57CD"/>
    <w:rsid w:val="00FE5E8F"/>
    <w:rsid w:val="00FE618A"/>
    <w:rsid w:val="00FE65E5"/>
    <w:rsid w:val="00FE78FE"/>
    <w:rsid w:val="00FF113E"/>
    <w:rsid w:val="00FF2005"/>
    <w:rsid w:val="00FF37A4"/>
    <w:rsid w:val="00FF5152"/>
    <w:rsid w:val="00FF58BF"/>
    <w:rsid w:val="00FF5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Title" w:qFormat="1"/>
    <w:lsdException w:name="Subtitle" w:qFormat="1"/>
    <w:lsdException w:name="Body Text 2" w:uiPriority="99"/>
    <w:lsdException w:name="Body Text Indent 2"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668F"/>
  </w:style>
  <w:style w:type="paragraph" w:styleId="1">
    <w:name w:val="heading 1"/>
    <w:basedOn w:val="a"/>
    <w:next w:val="a"/>
    <w:link w:val="10"/>
    <w:qFormat/>
    <w:rsid w:val="00C874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23A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64AE6"/>
    <w:pPr>
      <w:keepNext/>
      <w:spacing w:before="240" w:after="60"/>
      <w:outlineLvl w:val="2"/>
    </w:pPr>
    <w:rPr>
      <w:rFonts w:ascii="Arial" w:hAnsi="Arial" w:cs="Arial"/>
      <w:b/>
      <w:bCs/>
      <w:sz w:val="26"/>
      <w:szCs w:val="26"/>
    </w:rPr>
  </w:style>
  <w:style w:type="paragraph" w:styleId="4">
    <w:name w:val="heading 4"/>
    <w:basedOn w:val="a"/>
    <w:next w:val="a"/>
    <w:link w:val="40"/>
    <w:qFormat/>
    <w:rsid w:val="0082668F"/>
    <w:pPr>
      <w:keepNext/>
      <w:spacing w:before="240" w:after="60"/>
      <w:outlineLvl w:val="3"/>
    </w:pPr>
    <w:rPr>
      <w:b/>
      <w:bCs/>
      <w:sz w:val="28"/>
      <w:szCs w:val="28"/>
    </w:rPr>
  </w:style>
  <w:style w:type="paragraph" w:styleId="5">
    <w:name w:val="heading 5"/>
    <w:basedOn w:val="a"/>
    <w:next w:val="a"/>
    <w:qFormat/>
    <w:rsid w:val="0014439C"/>
    <w:pPr>
      <w:spacing w:before="240" w:after="60"/>
      <w:outlineLvl w:val="4"/>
    </w:pPr>
    <w:rPr>
      <w:b/>
      <w:bCs/>
      <w:i/>
      <w:iCs/>
      <w:sz w:val="26"/>
      <w:szCs w:val="26"/>
    </w:rPr>
  </w:style>
  <w:style w:type="paragraph" w:styleId="6">
    <w:name w:val="heading 6"/>
    <w:basedOn w:val="a"/>
    <w:next w:val="a"/>
    <w:qFormat/>
    <w:rsid w:val="00AC0C85"/>
    <w:pPr>
      <w:spacing w:before="240" w:after="60"/>
      <w:outlineLvl w:val="5"/>
    </w:pPr>
    <w:rPr>
      <w:b/>
      <w:bCs/>
      <w:sz w:val="22"/>
      <w:szCs w:val="22"/>
    </w:rPr>
  </w:style>
  <w:style w:type="paragraph" w:styleId="7">
    <w:name w:val="heading 7"/>
    <w:basedOn w:val="a"/>
    <w:next w:val="a"/>
    <w:qFormat/>
    <w:rsid w:val="00A150C5"/>
    <w:pPr>
      <w:spacing w:before="240" w:after="60"/>
      <w:outlineLvl w:val="6"/>
    </w:pPr>
    <w:rPr>
      <w:sz w:val="24"/>
      <w:szCs w:val="24"/>
    </w:rPr>
  </w:style>
  <w:style w:type="paragraph" w:styleId="9">
    <w:name w:val="heading 9"/>
    <w:basedOn w:val="a"/>
    <w:next w:val="a"/>
    <w:qFormat/>
    <w:rsid w:val="00AC0C8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4E10"/>
    <w:rPr>
      <w:rFonts w:ascii="Arial" w:hAnsi="Arial" w:cs="Arial"/>
      <w:b/>
      <w:bCs/>
      <w:kern w:val="32"/>
      <w:sz w:val="32"/>
      <w:szCs w:val="32"/>
      <w:lang w:val="ru-RU" w:eastAsia="ru-RU" w:bidi="ar-SA"/>
    </w:rPr>
  </w:style>
  <w:style w:type="character" w:customStyle="1" w:styleId="20">
    <w:name w:val="Заголовок 2 Знак"/>
    <w:basedOn w:val="a0"/>
    <w:link w:val="2"/>
    <w:rsid w:val="0026793A"/>
    <w:rPr>
      <w:rFonts w:ascii="Arial" w:hAnsi="Arial" w:cs="Arial"/>
      <w:b/>
      <w:bCs/>
      <w:i/>
      <w:iCs/>
      <w:sz w:val="28"/>
      <w:szCs w:val="28"/>
    </w:rPr>
  </w:style>
  <w:style w:type="character" w:customStyle="1" w:styleId="30">
    <w:name w:val="Заголовок 3 Знак"/>
    <w:basedOn w:val="a0"/>
    <w:link w:val="3"/>
    <w:locked/>
    <w:rsid w:val="002A1023"/>
    <w:rPr>
      <w:rFonts w:ascii="Arial" w:hAnsi="Arial" w:cs="Arial"/>
      <w:b/>
      <w:bCs/>
      <w:sz w:val="26"/>
      <w:szCs w:val="26"/>
      <w:lang w:val="ru-RU" w:eastAsia="ru-RU" w:bidi="ar-SA"/>
    </w:rPr>
  </w:style>
  <w:style w:type="table" w:styleId="a3">
    <w:name w:val="Table Grid"/>
    <w:basedOn w:val="a1"/>
    <w:rsid w:val="00826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82668F"/>
    <w:pPr>
      <w:tabs>
        <w:tab w:val="center" w:pos="4153"/>
        <w:tab w:val="right" w:pos="8306"/>
      </w:tabs>
    </w:pPr>
  </w:style>
  <w:style w:type="character" w:customStyle="1" w:styleId="a5">
    <w:name w:val="Нижний колонтитул Знак"/>
    <w:basedOn w:val="a0"/>
    <w:link w:val="a4"/>
    <w:uiPriority w:val="99"/>
    <w:rsid w:val="005B0E2D"/>
  </w:style>
  <w:style w:type="character" w:styleId="a6">
    <w:name w:val="page number"/>
    <w:basedOn w:val="a0"/>
    <w:rsid w:val="0082668F"/>
  </w:style>
  <w:style w:type="character" w:styleId="a7">
    <w:name w:val="Hyperlink"/>
    <w:basedOn w:val="a0"/>
    <w:rsid w:val="0082668F"/>
    <w:rPr>
      <w:rFonts w:ascii="Verdana" w:hAnsi="Verdana" w:hint="default"/>
      <w:strike w:val="0"/>
      <w:dstrike w:val="0"/>
      <w:color w:val="800000"/>
      <w:u w:val="none"/>
      <w:effect w:val="none"/>
    </w:rPr>
  </w:style>
  <w:style w:type="character" w:customStyle="1" w:styleId="11">
    <w:name w:val="Гиперссылка1"/>
    <w:basedOn w:val="a0"/>
    <w:rsid w:val="0082668F"/>
    <w:rPr>
      <w:color w:val="0000FF"/>
      <w:u w:val="single"/>
    </w:rPr>
  </w:style>
  <w:style w:type="table" w:styleId="12">
    <w:name w:val="Table Grid 1"/>
    <w:basedOn w:val="a1"/>
    <w:rsid w:val="0082668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8">
    <w:name w:val="header"/>
    <w:basedOn w:val="a"/>
    <w:link w:val="a9"/>
    <w:uiPriority w:val="99"/>
    <w:rsid w:val="0082668F"/>
    <w:pPr>
      <w:tabs>
        <w:tab w:val="center" w:pos="4677"/>
        <w:tab w:val="right" w:pos="9355"/>
      </w:tabs>
    </w:pPr>
  </w:style>
  <w:style w:type="character" w:customStyle="1" w:styleId="a9">
    <w:name w:val="Верхний колонтитул Знак"/>
    <w:basedOn w:val="a0"/>
    <w:link w:val="a8"/>
    <w:uiPriority w:val="99"/>
    <w:rsid w:val="005B0E2D"/>
  </w:style>
  <w:style w:type="paragraph" w:styleId="aa">
    <w:name w:val="Body Text Indent"/>
    <w:basedOn w:val="a"/>
    <w:link w:val="ab"/>
    <w:rsid w:val="00B631C6"/>
    <w:pPr>
      <w:spacing w:after="120"/>
      <w:ind w:left="283"/>
    </w:pPr>
  </w:style>
  <w:style w:type="character" w:customStyle="1" w:styleId="ab">
    <w:name w:val="Основной текст с отступом Знак"/>
    <w:basedOn w:val="a0"/>
    <w:link w:val="aa"/>
    <w:rsid w:val="00767E62"/>
  </w:style>
  <w:style w:type="character" w:customStyle="1" w:styleId="TimesNewRoman">
    <w:name w:val="Стиль Times New Roman"/>
    <w:basedOn w:val="a0"/>
    <w:rsid w:val="00B631C6"/>
    <w:rPr>
      <w:rFonts w:ascii="Times New Roman" w:hAnsi="Times New Roman"/>
      <w:sz w:val="24"/>
    </w:rPr>
  </w:style>
  <w:style w:type="paragraph" w:styleId="ac">
    <w:name w:val="footnote text"/>
    <w:basedOn w:val="a"/>
    <w:link w:val="ad"/>
    <w:uiPriority w:val="99"/>
    <w:rsid w:val="00504A7F"/>
  </w:style>
  <w:style w:type="character" w:customStyle="1" w:styleId="ad">
    <w:name w:val="Текст сноски Знак"/>
    <w:basedOn w:val="a0"/>
    <w:link w:val="ac"/>
    <w:uiPriority w:val="99"/>
    <w:rsid w:val="00E54D99"/>
  </w:style>
  <w:style w:type="character" w:styleId="ae">
    <w:name w:val="footnote reference"/>
    <w:basedOn w:val="a0"/>
    <w:uiPriority w:val="99"/>
    <w:rsid w:val="00504A7F"/>
    <w:rPr>
      <w:vertAlign w:val="superscript"/>
    </w:rPr>
  </w:style>
  <w:style w:type="paragraph" w:styleId="21">
    <w:name w:val="Body Text Indent 2"/>
    <w:basedOn w:val="a"/>
    <w:link w:val="22"/>
    <w:uiPriority w:val="99"/>
    <w:rsid w:val="00664AE6"/>
    <w:pPr>
      <w:spacing w:after="120" w:line="480" w:lineRule="auto"/>
      <w:ind w:left="283"/>
    </w:pPr>
  </w:style>
  <w:style w:type="character" w:customStyle="1" w:styleId="22">
    <w:name w:val="Основной текст с отступом 2 Знак"/>
    <w:basedOn w:val="a0"/>
    <w:link w:val="21"/>
    <w:uiPriority w:val="99"/>
    <w:rsid w:val="004363C2"/>
  </w:style>
  <w:style w:type="paragraph" w:styleId="af">
    <w:name w:val="Body Text"/>
    <w:basedOn w:val="a"/>
    <w:link w:val="af0"/>
    <w:rsid w:val="00664AE6"/>
    <w:pPr>
      <w:spacing w:after="120"/>
    </w:pPr>
  </w:style>
  <w:style w:type="character" w:customStyle="1" w:styleId="af0">
    <w:name w:val="Основной текст Знак"/>
    <w:basedOn w:val="a0"/>
    <w:link w:val="af"/>
    <w:rsid w:val="005B0E2D"/>
  </w:style>
  <w:style w:type="paragraph" w:styleId="23">
    <w:name w:val="Body Text 2"/>
    <w:basedOn w:val="a"/>
    <w:link w:val="24"/>
    <w:uiPriority w:val="99"/>
    <w:rsid w:val="00664AE6"/>
    <w:pPr>
      <w:spacing w:after="120" w:line="480" w:lineRule="auto"/>
    </w:pPr>
  </w:style>
  <w:style w:type="character" w:customStyle="1" w:styleId="24">
    <w:name w:val="Основной текст 2 Знак"/>
    <w:basedOn w:val="a0"/>
    <w:link w:val="23"/>
    <w:uiPriority w:val="99"/>
    <w:rsid w:val="004363C2"/>
  </w:style>
  <w:style w:type="paragraph" w:styleId="31">
    <w:name w:val="Body Text 3"/>
    <w:basedOn w:val="a"/>
    <w:link w:val="32"/>
    <w:rsid w:val="00664AE6"/>
    <w:pPr>
      <w:spacing w:after="120"/>
    </w:pPr>
    <w:rPr>
      <w:sz w:val="16"/>
      <w:szCs w:val="16"/>
    </w:rPr>
  </w:style>
  <w:style w:type="character" w:customStyle="1" w:styleId="32">
    <w:name w:val="Основной текст 3 Знак"/>
    <w:basedOn w:val="a0"/>
    <w:link w:val="31"/>
    <w:rsid w:val="005B0E2D"/>
    <w:rPr>
      <w:sz w:val="16"/>
      <w:szCs w:val="16"/>
    </w:rPr>
  </w:style>
  <w:style w:type="paragraph" w:styleId="33">
    <w:name w:val="Body Text Indent 3"/>
    <w:basedOn w:val="a"/>
    <w:link w:val="34"/>
    <w:rsid w:val="00D97751"/>
    <w:pPr>
      <w:spacing w:after="120"/>
      <w:ind w:left="283"/>
    </w:pPr>
    <w:rPr>
      <w:sz w:val="16"/>
      <w:szCs w:val="16"/>
    </w:rPr>
  </w:style>
  <w:style w:type="character" w:customStyle="1" w:styleId="34">
    <w:name w:val="Основной текст с отступом 3 Знак"/>
    <w:basedOn w:val="a0"/>
    <w:link w:val="33"/>
    <w:rsid w:val="005B0E2D"/>
    <w:rPr>
      <w:sz w:val="16"/>
      <w:szCs w:val="16"/>
    </w:rPr>
  </w:style>
  <w:style w:type="paragraph" w:styleId="af1">
    <w:name w:val="Title"/>
    <w:basedOn w:val="a"/>
    <w:link w:val="af2"/>
    <w:qFormat/>
    <w:rsid w:val="00D97751"/>
    <w:pPr>
      <w:jc w:val="center"/>
    </w:pPr>
    <w:rPr>
      <w:sz w:val="28"/>
    </w:rPr>
  </w:style>
  <w:style w:type="character" w:customStyle="1" w:styleId="af2">
    <w:name w:val="Название Знак"/>
    <w:basedOn w:val="a0"/>
    <w:link w:val="af1"/>
    <w:rsid w:val="00767E62"/>
    <w:rPr>
      <w:sz w:val="28"/>
    </w:rPr>
  </w:style>
  <w:style w:type="paragraph" w:styleId="af3">
    <w:name w:val="Block Text"/>
    <w:basedOn w:val="a"/>
    <w:rsid w:val="00704241"/>
    <w:pPr>
      <w:ind w:left="1701" w:right="1557" w:hanging="141"/>
      <w:jc w:val="center"/>
    </w:pPr>
    <w:rPr>
      <w:snapToGrid w:val="0"/>
      <w:color w:val="000000"/>
      <w:sz w:val="24"/>
      <w:lang w:val="en-US"/>
    </w:rPr>
  </w:style>
  <w:style w:type="paragraph" w:styleId="25">
    <w:name w:val="List 2"/>
    <w:basedOn w:val="a"/>
    <w:rsid w:val="00FE1340"/>
    <w:pPr>
      <w:widowControl w:val="0"/>
      <w:ind w:left="566" w:hanging="283"/>
    </w:pPr>
    <w:rPr>
      <w:szCs w:val="24"/>
    </w:rPr>
  </w:style>
  <w:style w:type="paragraph" w:styleId="af4">
    <w:name w:val="Subtitle"/>
    <w:basedOn w:val="a"/>
    <w:link w:val="af5"/>
    <w:qFormat/>
    <w:rsid w:val="000E1EB9"/>
    <w:pPr>
      <w:ind w:right="357" w:firstLine="397"/>
      <w:jc w:val="center"/>
      <w:outlineLvl w:val="0"/>
    </w:pPr>
    <w:rPr>
      <w:b/>
      <w:caps/>
      <w:sz w:val="24"/>
      <w:szCs w:val="28"/>
    </w:rPr>
  </w:style>
  <w:style w:type="character" w:customStyle="1" w:styleId="af5">
    <w:name w:val="Подзаголовок Знак"/>
    <w:basedOn w:val="a0"/>
    <w:link w:val="af4"/>
    <w:rsid w:val="00767E62"/>
    <w:rPr>
      <w:b/>
      <w:caps/>
      <w:sz w:val="24"/>
      <w:szCs w:val="28"/>
    </w:rPr>
  </w:style>
  <w:style w:type="paragraph" w:styleId="af6">
    <w:name w:val="List"/>
    <w:basedOn w:val="a"/>
    <w:rsid w:val="00284E91"/>
    <w:pPr>
      <w:ind w:left="283" w:hanging="283"/>
    </w:pPr>
  </w:style>
  <w:style w:type="paragraph" w:customStyle="1" w:styleId="13">
    <w:name w:val="заголовок 1"/>
    <w:basedOn w:val="a"/>
    <w:next w:val="a"/>
    <w:rsid w:val="00870AB0"/>
    <w:pPr>
      <w:keepNext/>
      <w:autoSpaceDE w:val="0"/>
      <w:autoSpaceDN w:val="0"/>
      <w:jc w:val="center"/>
      <w:outlineLvl w:val="0"/>
    </w:pPr>
    <w:rPr>
      <w:sz w:val="24"/>
      <w:szCs w:val="24"/>
    </w:rPr>
  </w:style>
  <w:style w:type="paragraph" w:styleId="af7">
    <w:name w:val="Plain Text"/>
    <w:aliases w:val="Текст Знак"/>
    <w:basedOn w:val="a"/>
    <w:rsid w:val="00870AB0"/>
    <w:rPr>
      <w:rFonts w:ascii="Courier New" w:hAnsi="Courier New" w:cs="Courier New"/>
    </w:rPr>
  </w:style>
  <w:style w:type="character" w:customStyle="1" w:styleId="s1">
    <w:name w:val="s1"/>
    <w:basedOn w:val="a0"/>
    <w:rsid w:val="00A93B36"/>
    <w:rPr>
      <w:rFonts w:ascii="Times New Roman" w:hAnsi="Times New Roman" w:cs="Times New Roman" w:hint="default"/>
      <w:b/>
      <w:bCs/>
      <w:i w:val="0"/>
      <w:iCs w:val="0"/>
      <w:strike w:val="0"/>
      <w:dstrike w:val="0"/>
      <w:color w:val="000000"/>
      <w:sz w:val="20"/>
      <w:szCs w:val="20"/>
      <w:u w:val="none"/>
      <w:effect w:val="none"/>
    </w:rPr>
  </w:style>
  <w:style w:type="paragraph" w:customStyle="1" w:styleId="10pt">
    <w:name w:val="Стиль 10 pt все прописные по центру"/>
    <w:basedOn w:val="a"/>
    <w:rsid w:val="00A93B36"/>
    <w:pPr>
      <w:jc w:val="center"/>
    </w:pPr>
    <w:rPr>
      <w:caps/>
    </w:rPr>
  </w:style>
  <w:style w:type="paragraph" w:customStyle="1" w:styleId="af8">
    <w:name w:val="Содержимое таблицы"/>
    <w:basedOn w:val="a"/>
    <w:rsid w:val="00AF6E97"/>
    <w:pPr>
      <w:widowControl w:val="0"/>
      <w:suppressLineNumbers/>
      <w:suppressAutoHyphens/>
    </w:pPr>
    <w:rPr>
      <w:rFonts w:eastAsia="Nimbus Sans L"/>
      <w:sz w:val="24"/>
      <w:szCs w:val="24"/>
    </w:rPr>
  </w:style>
  <w:style w:type="paragraph" w:customStyle="1" w:styleId="af9">
    <w:name w:val="Заголовок таблицы"/>
    <w:basedOn w:val="af8"/>
    <w:rsid w:val="00AF6E97"/>
    <w:pPr>
      <w:jc w:val="center"/>
    </w:pPr>
    <w:rPr>
      <w:b/>
      <w:bCs/>
      <w:i/>
      <w:iCs/>
    </w:rPr>
  </w:style>
  <w:style w:type="table" w:styleId="afa">
    <w:name w:val="Table Professional"/>
    <w:basedOn w:val="a1"/>
    <w:rsid w:val="00AF6E97"/>
    <w:pPr>
      <w:widowControl w:val="0"/>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
    <w:name w:val="Стиль таблицы1"/>
    <w:basedOn w:val="a1"/>
    <w:rsid w:val="00A86AA1"/>
    <w:rPr>
      <w:rFonts w:eastAsia="MS Mincho"/>
    </w:rPr>
    <w:tblPr>
      <w:tblInd w:w="0" w:type="dxa"/>
      <w:tblCellMar>
        <w:top w:w="0" w:type="dxa"/>
        <w:left w:w="108" w:type="dxa"/>
        <w:bottom w:w="0" w:type="dxa"/>
        <w:right w:w="108" w:type="dxa"/>
      </w:tblCellMar>
    </w:tblPr>
  </w:style>
  <w:style w:type="paragraph" w:customStyle="1" w:styleId="15">
    <w:name w:val="Обычный1"/>
    <w:rsid w:val="0092076D"/>
    <w:pPr>
      <w:suppressAutoHyphens/>
    </w:pPr>
    <w:rPr>
      <w:lang w:eastAsia="ar-SA"/>
    </w:rPr>
  </w:style>
  <w:style w:type="paragraph" w:styleId="afb">
    <w:name w:val="Balloon Text"/>
    <w:basedOn w:val="a"/>
    <w:link w:val="afc"/>
    <w:uiPriority w:val="99"/>
    <w:semiHidden/>
    <w:rsid w:val="009968BA"/>
    <w:rPr>
      <w:rFonts w:ascii="Tahoma" w:hAnsi="Tahoma" w:cs="Tahoma"/>
      <w:sz w:val="16"/>
      <w:szCs w:val="16"/>
    </w:rPr>
  </w:style>
  <w:style w:type="character" w:customStyle="1" w:styleId="afc">
    <w:name w:val="Текст выноски Знак"/>
    <w:basedOn w:val="a0"/>
    <w:link w:val="afb"/>
    <w:uiPriority w:val="99"/>
    <w:semiHidden/>
    <w:rsid w:val="005B0E2D"/>
    <w:rPr>
      <w:rFonts w:ascii="Tahoma" w:hAnsi="Tahoma" w:cs="Tahoma"/>
      <w:sz w:val="16"/>
      <w:szCs w:val="16"/>
    </w:rPr>
  </w:style>
  <w:style w:type="paragraph" w:styleId="afd">
    <w:name w:val="Normal (Web)"/>
    <w:basedOn w:val="a"/>
    <w:rsid w:val="0062141E"/>
    <w:pPr>
      <w:spacing w:before="100" w:beforeAutospacing="1" w:after="100" w:afterAutospacing="1"/>
    </w:pPr>
    <w:rPr>
      <w:sz w:val="24"/>
      <w:szCs w:val="24"/>
    </w:rPr>
  </w:style>
  <w:style w:type="character" w:customStyle="1" w:styleId="c1">
    <w:name w:val="c1"/>
    <w:basedOn w:val="a0"/>
    <w:rsid w:val="0014457F"/>
  </w:style>
  <w:style w:type="paragraph" w:customStyle="1" w:styleId="afe">
    <w:name w:val="Стиль"/>
    <w:rsid w:val="0014457F"/>
    <w:pPr>
      <w:widowControl w:val="0"/>
      <w:autoSpaceDE w:val="0"/>
      <w:autoSpaceDN w:val="0"/>
      <w:adjustRightInd w:val="0"/>
    </w:pPr>
    <w:rPr>
      <w:sz w:val="24"/>
      <w:szCs w:val="24"/>
    </w:rPr>
  </w:style>
  <w:style w:type="paragraph" w:customStyle="1" w:styleId="aff">
    <w:name w:val="Знак Знак Знак Знак"/>
    <w:basedOn w:val="a"/>
    <w:autoRedefine/>
    <w:rsid w:val="00DF76AF"/>
    <w:pPr>
      <w:spacing w:after="160" w:line="240" w:lineRule="exact"/>
    </w:pPr>
    <w:rPr>
      <w:rFonts w:eastAsia="SimSun"/>
      <w:b/>
      <w:sz w:val="28"/>
      <w:szCs w:val="24"/>
      <w:lang w:val="en-US" w:eastAsia="en-US"/>
    </w:rPr>
  </w:style>
  <w:style w:type="paragraph" w:customStyle="1" w:styleId="aff0">
    <w:name w:val="Знак"/>
    <w:basedOn w:val="a"/>
    <w:autoRedefine/>
    <w:uiPriority w:val="99"/>
    <w:rsid w:val="002A1023"/>
    <w:pPr>
      <w:spacing w:after="160" w:line="240" w:lineRule="exact"/>
    </w:pPr>
    <w:rPr>
      <w:rFonts w:eastAsia="SimSun"/>
      <w:b/>
      <w:sz w:val="28"/>
      <w:szCs w:val="24"/>
      <w:lang w:val="en-US" w:eastAsia="en-US"/>
    </w:rPr>
  </w:style>
  <w:style w:type="paragraph" w:customStyle="1" w:styleId="35">
    <w:name w:val="Знак3"/>
    <w:basedOn w:val="a"/>
    <w:autoRedefine/>
    <w:rsid w:val="002A1023"/>
    <w:pPr>
      <w:spacing w:after="160" w:line="240" w:lineRule="exact"/>
    </w:pPr>
    <w:rPr>
      <w:rFonts w:eastAsia="SimSun"/>
      <w:b/>
      <w:sz w:val="28"/>
      <w:szCs w:val="24"/>
      <w:lang w:val="en-US" w:eastAsia="en-US"/>
    </w:rPr>
  </w:style>
  <w:style w:type="paragraph" w:customStyle="1" w:styleId="16">
    <w:name w:val="Текст1"/>
    <w:basedOn w:val="a"/>
    <w:rsid w:val="002A1023"/>
    <w:rPr>
      <w:rFonts w:ascii="Courier New" w:hAnsi="Courier New"/>
    </w:rPr>
  </w:style>
  <w:style w:type="paragraph" w:customStyle="1" w:styleId="aff1">
    <w:name w:val="Знак Знак Знак Знак Знак Знак Знак"/>
    <w:basedOn w:val="a"/>
    <w:autoRedefine/>
    <w:rsid w:val="002A1023"/>
    <w:pPr>
      <w:spacing w:after="160" w:line="240" w:lineRule="exact"/>
    </w:pPr>
    <w:rPr>
      <w:rFonts w:eastAsia="SimSun"/>
      <w:b/>
      <w:sz w:val="28"/>
      <w:szCs w:val="24"/>
      <w:lang w:val="en-US" w:eastAsia="en-US"/>
    </w:rPr>
  </w:style>
  <w:style w:type="paragraph" w:customStyle="1" w:styleId="FR1">
    <w:name w:val="FR1"/>
    <w:rsid w:val="007A0C99"/>
    <w:pPr>
      <w:widowControl w:val="0"/>
    </w:pPr>
    <w:rPr>
      <w:sz w:val="24"/>
    </w:rPr>
  </w:style>
  <w:style w:type="paragraph" w:customStyle="1" w:styleId="17">
    <w:name w:val="Знак1"/>
    <w:basedOn w:val="a"/>
    <w:autoRedefine/>
    <w:rsid w:val="00563FCA"/>
    <w:pPr>
      <w:spacing w:after="160" w:line="240" w:lineRule="exact"/>
    </w:pPr>
    <w:rPr>
      <w:rFonts w:eastAsia="SimSun"/>
      <w:b/>
      <w:sz w:val="28"/>
      <w:lang w:val="en-US" w:eastAsia="en-US"/>
    </w:rPr>
  </w:style>
  <w:style w:type="character" w:customStyle="1" w:styleId="aff2">
    <w:name w:val="Знак Знак"/>
    <w:basedOn w:val="a0"/>
    <w:rsid w:val="005A0FEF"/>
    <w:rPr>
      <w:rFonts w:ascii="Arial" w:hAnsi="Arial" w:cs="Arial"/>
      <w:b/>
      <w:bCs/>
      <w:kern w:val="32"/>
      <w:sz w:val="32"/>
      <w:szCs w:val="32"/>
      <w:lang w:val="ru-RU" w:eastAsia="ru-RU" w:bidi="ar-SA"/>
    </w:rPr>
  </w:style>
  <w:style w:type="paragraph" w:styleId="aff3">
    <w:name w:val="caption"/>
    <w:basedOn w:val="a"/>
    <w:next w:val="a"/>
    <w:qFormat/>
    <w:rsid w:val="00C66BBB"/>
    <w:rPr>
      <w:b/>
      <w:bCs/>
    </w:rPr>
  </w:style>
  <w:style w:type="character" w:customStyle="1" w:styleId="FontStyle29">
    <w:name w:val="Font Style29"/>
    <w:uiPriority w:val="99"/>
    <w:rsid w:val="00586A6F"/>
    <w:rPr>
      <w:rFonts w:ascii="Times New Roman" w:hAnsi="Times New Roman" w:cs="Times New Roman"/>
      <w:sz w:val="26"/>
      <w:szCs w:val="26"/>
    </w:rPr>
  </w:style>
  <w:style w:type="character" w:customStyle="1" w:styleId="FontStyle108">
    <w:name w:val="Font Style108"/>
    <w:basedOn w:val="a0"/>
    <w:uiPriority w:val="99"/>
    <w:rsid w:val="00586A6F"/>
    <w:rPr>
      <w:rFonts w:ascii="Times New Roman" w:hAnsi="Times New Roman" w:cs="Times New Roman"/>
      <w:sz w:val="26"/>
      <w:szCs w:val="26"/>
    </w:rPr>
  </w:style>
  <w:style w:type="character" w:customStyle="1" w:styleId="T1">
    <w:name w:val="T1"/>
    <w:rsid w:val="00586A6F"/>
    <w:rPr>
      <w:sz w:val="28"/>
    </w:rPr>
  </w:style>
  <w:style w:type="character" w:customStyle="1" w:styleId="FontStyle22">
    <w:name w:val="Font Style22"/>
    <w:basedOn w:val="a0"/>
    <w:uiPriority w:val="99"/>
    <w:rsid w:val="00795DF2"/>
    <w:rPr>
      <w:rFonts w:ascii="Times New Roman" w:hAnsi="Times New Roman" w:cs="Times New Roman"/>
      <w:sz w:val="22"/>
      <w:szCs w:val="22"/>
    </w:rPr>
  </w:style>
  <w:style w:type="character" w:customStyle="1" w:styleId="s0">
    <w:name w:val="s0"/>
    <w:basedOn w:val="a0"/>
    <w:rsid w:val="00E95DA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18">
    <w:name w:val="Текст Знак1"/>
    <w:aliases w:val="Текст Знак Знак"/>
    <w:basedOn w:val="a0"/>
    <w:uiPriority w:val="99"/>
    <w:rsid w:val="005B0E2D"/>
    <w:rPr>
      <w:rFonts w:ascii="Courier New" w:eastAsia="Times New Roman" w:hAnsi="Courier New" w:cs="Times New Roman"/>
      <w:szCs w:val="20"/>
      <w:lang w:eastAsia="ru-RU"/>
    </w:rPr>
  </w:style>
  <w:style w:type="paragraph" w:styleId="aff4">
    <w:name w:val="List Paragraph"/>
    <w:basedOn w:val="a"/>
    <w:uiPriority w:val="99"/>
    <w:qFormat/>
    <w:rsid w:val="005B0E2D"/>
    <w:pPr>
      <w:ind w:left="720"/>
      <w:contextualSpacing/>
    </w:pPr>
  </w:style>
  <w:style w:type="paragraph" w:customStyle="1" w:styleId="26">
    <w:name w:val="Знак2"/>
    <w:basedOn w:val="a"/>
    <w:autoRedefine/>
    <w:rsid w:val="005B0E2D"/>
    <w:pPr>
      <w:spacing w:after="160" w:line="240" w:lineRule="exact"/>
    </w:pPr>
    <w:rPr>
      <w:rFonts w:eastAsia="SimSun"/>
      <w:b/>
      <w:sz w:val="28"/>
      <w:szCs w:val="24"/>
      <w:lang w:val="en-US" w:eastAsia="en-US"/>
    </w:rPr>
  </w:style>
  <w:style w:type="character" w:customStyle="1" w:styleId="aff5">
    <w:name w:val="Основной текст_"/>
    <w:basedOn w:val="a0"/>
    <w:link w:val="19"/>
    <w:rsid w:val="005B0E2D"/>
    <w:rPr>
      <w:sz w:val="27"/>
      <w:szCs w:val="27"/>
      <w:shd w:val="clear" w:color="auto" w:fill="FFFFFF"/>
    </w:rPr>
  </w:style>
  <w:style w:type="paragraph" w:customStyle="1" w:styleId="19">
    <w:name w:val="Основной текст1"/>
    <w:basedOn w:val="a"/>
    <w:link w:val="aff5"/>
    <w:rsid w:val="005B0E2D"/>
    <w:pPr>
      <w:shd w:val="clear" w:color="auto" w:fill="FFFFFF"/>
      <w:spacing w:before="300" w:line="322" w:lineRule="exact"/>
      <w:ind w:hanging="200"/>
    </w:pPr>
    <w:rPr>
      <w:sz w:val="27"/>
      <w:szCs w:val="27"/>
    </w:rPr>
  </w:style>
  <w:style w:type="character" w:customStyle="1" w:styleId="27">
    <w:name w:val="Основной текст (2)_"/>
    <w:basedOn w:val="a0"/>
    <w:link w:val="28"/>
    <w:rsid w:val="005B0E2D"/>
    <w:rPr>
      <w:sz w:val="27"/>
      <w:szCs w:val="27"/>
      <w:shd w:val="clear" w:color="auto" w:fill="FFFFFF"/>
    </w:rPr>
  </w:style>
  <w:style w:type="paragraph" w:customStyle="1" w:styleId="28">
    <w:name w:val="Основной текст (2)"/>
    <w:basedOn w:val="a"/>
    <w:link w:val="27"/>
    <w:rsid w:val="005B0E2D"/>
    <w:pPr>
      <w:shd w:val="clear" w:color="auto" w:fill="FFFFFF"/>
      <w:spacing w:after="300" w:line="322" w:lineRule="exact"/>
      <w:jc w:val="right"/>
    </w:pPr>
    <w:rPr>
      <w:sz w:val="27"/>
      <w:szCs w:val="27"/>
    </w:rPr>
  </w:style>
  <w:style w:type="character" w:customStyle="1" w:styleId="1a">
    <w:name w:val="Заголовок №1_"/>
    <w:basedOn w:val="a0"/>
    <w:link w:val="1b"/>
    <w:rsid w:val="005B0E2D"/>
    <w:rPr>
      <w:sz w:val="27"/>
      <w:szCs w:val="27"/>
      <w:shd w:val="clear" w:color="auto" w:fill="FFFFFF"/>
    </w:rPr>
  </w:style>
  <w:style w:type="paragraph" w:customStyle="1" w:styleId="1b">
    <w:name w:val="Заголовок №1"/>
    <w:basedOn w:val="a"/>
    <w:link w:val="1a"/>
    <w:rsid w:val="005B0E2D"/>
    <w:pPr>
      <w:shd w:val="clear" w:color="auto" w:fill="FFFFFF"/>
      <w:spacing w:before="180" w:after="420" w:line="0" w:lineRule="atLeast"/>
      <w:outlineLvl w:val="0"/>
    </w:pPr>
    <w:rPr>
      <w:sz w:val="27"/>
      <w:szCs w:val="27"/>
    </w:rPr>
  </w:style>
  <w:style w:type="character" w:customStyle="1" w:styleId="36">
    <w:name w:val="Основной текст (3)_"/>
    <w:basedOn w:val="a0"/>
    <w:link w:val="37"/>
    <w:rsid w:val="005B0E2D"/>
    <w:rPr>
      <w:sz w:val="8"/>
      <w:szCs w:val="8"/>
      <w:shd w:val="clear" w:color="auto" w:fill="FFFFFF"/>
    </w:rPr>
  </w:style>
  <w:style w:type="paragraph" w:customStyle="1" w:styleId="37">
    <w:name w:val="Основной текст (3)"/>
    <w:basedOn w:val="a"/>
    <w:link w:val="36"/>
    <w:rsid w:val="005B0E2D"/>
    <w:pPr>
      <w:shd w:val="clear" w:color="auto" w:fill="FFFFFF"/>
      <w:spacing w:line="0" w:lineRule="atLeast"/>
    </w:pPr>
    <w:rPr>
      <w:sz w:val="8"/>
      <w:szCs w:val="8"/>
    </w:rPr>
  </w:style>
  <w:style w:type="character" w:customStyle="1" w:styleId="41">
    <w:name w:val="Основной текст (4)_"/>
    <w:basedOn w:val="a0"/>
    <w:link w:val="42"/>
    <w:rsid w:val="005B0E2D"/>
    <w:rPr>
      <w:sz w:val="9"/>
      <w:szCs w:val="9"/>
      <w:shd w:val="clear" w:color="auto" w:fill="FFFFFF"/>
    </w:rPr>
  </w:style>
  <w:style w:type="paragraph" w:customStyle="1" w:styleId="42">
    <w:name w:val="Основной текст (4)"/>
    <w:basedOn w:val="a"/>
    <w:link w:val="41"/>
    <w:rsid w:val="005B0E2D"/>
    <w:pPr>
      <w:shd w:val="clear" w:color="auto" w:fill="FFFFFF"/>
      <w:spacing w:line="0" w:lineRule="atLeast"/>
    </w:pPr>
    <w:rPr>
      <w:sz w:val="9"/>
      <w:szCs w:val="9"/>
    </w:rPr>
  </w:style>
  <w:style w:type="character" w:customStyle="1" w:styleId="60">
    <w:name w:val="Основной текст (6)_"/>
    <w:basedOn w:val="a0"/>
    <w:link w:val="61"/>
    <w:rsid w:val="005B0E2D"/>
    <w:rPr>
      <w:sz w:val="9"/>
      <w:szCs w:val="9"/>
      <w:shd w:val="clear" w:color="auto" w:fill="FFFFFF"/>
    </w:rPr>
  </w:style>
  <w:style w:type="paragraph" w:customStyle="1" w:styleId="61">
    <w:name w:val="Основной текст (6)"/>
    <w:basedOn w:val="a"/>
    <w:link w:val="60"/>
    <w:rsid w:val="005B0E2D"/>
    <w:pPr>
      <w:shd w:val="clear" w:color="auto" w:fill="FFFFFF"/>
      <w:spacing w:line="0" w:lineRule="atLeast"/>
      <w:jc w:val="center"/>
    </w:pPr>
    <w:rPr>
      <w:sz w:val="9"/>
      <w:szCs w:val="9"/>
    </w:rPr>
  </w:style>
  <w:style w:type="character" w:styleId="aff6">
    <w:name w:val="Book Title"/>
    <w:basedOn w:val="a0"/>
    <w:uiPriority w:val="33"/>
    <w:qFormat/>
    <w:rsid w:val="005B0E2D"/>
    <w:rPr>
      <w:b/>
      <w:bCs/>
      <w:smallCaps/>
      <w:spacing w:val="5"/>
    </w:rPr>
  </w:style>
  <w:style w:type="character" w:styleId="aff7">
    <w:name w:val="Strong"/>
    <w:basedOn w:val="a0"/>
    <w:qFormat/>
    <w:rsid w:val="005B0E2D"/>
    <w:rPr>
      <w:b/>
      <w:bCs/>
    </w:rPr>
  </w:style>
  <w:style w:type="paragraph" w:customStyle="1" w:styleId="1c">
    <w:name w:val="1"/>
    <w:basedOn w:val="a"/>
    <w:autoRedefine/>
    <w:rsid w:val="005B0E2D"/>
    <w:pPr>
      <w:spacing w:after="160" w:line="240" w:lineRule="exact"/>
    </w:pPr>
    <w:rPr>
      <w:rFonts w:eastAsia="SimSun"/>
      <w:b/>
      <w:sz w:val="28"/>
      <w:szCs w:val="24"/>
      <w:lang w:val="en-US" w:eastAsia="en-US"/>
    </w:rPr>
  </w:style>
  <w:style w:type="paragraph" w:customStyle="1" w:styleId="110">
    <w:name w:val="Знак11"/>
    <w:basedOn w:val="a"/>
    <w:autoRedefine/>
    <w:rsid w:val="005B0E2D"/>
    <w:pPr>
      <w:spacing w:after="160" w:line="240" w:lineRule="exact"/>
    </w:pPr>
    <w:rPr>
      <w:rFonts w:eastAsia="SimSun"/>
      <w:b/>
      <w:sz w:val="28"/>
      <w:lang w:val="en-US" w:eastAsia="en-US"/>
    </w:rPr>
  </w:style>
  <w:style w:type="character" w:styleId="aff8">
    <w:name w:val="FollowedHyperlink"/>
    <w:basedOn w:val="a0"/>
    <w:uiPriority w:val="99"/>
    <w:unhideWhenUsed/>
    <w:rsid w:val="00E61C44"/>
    <w:rPr>
      <w:color w:val="800080"/>
      <w:u w:val="single"/>
    </w:rPr>
  </w:style>
  <w:style w:type="paragraph" w:customStyle="1" w:styleId="29">
    <w:name w:val="Обычный2"/>
    <w:rsid w:val="002F7035"/>
    <w:pPr>
      <w:ind w:firstLine="397"/>
    </w:pPr>
    <w:rPr>
      <w:snapToGrid w:val="0"/>
    </w:rPr>
  </w:style>
  <w:style w:type="character" w:customStyle="1" w:styleId="apple-style-span">
    <w:name w:val="apple-style-span"/>
    <w:basedOn w:val="a0"/>
    <w:rsid w:val="00767E62"/>
  </w:style>
  <w:style w:type="character" w:customStyle="1" w:styleId="apple-converted-space">
    <w:name w:val="apple-converted-space"/>
    <w:basedOn w:val="a0"/>
    <w:uiPriority w:val="99"/>
    <w:rsid w:val="00767E62"/>
  </w:style>
  <w:style w:type="character" w:customStyle="1" w:styleId="Absatz-Standardschriftart">
    <w:name w:val="Absatz-Standardschriftart"/>
    <w:uiPriority w:val="99"/>
    <w:rsid w:val="00767E62"/>
  </w:style>
  <w:style w:type="character" w:customStyle="1" w:styleId="WW-Absatz-Standardschriftart">
    <w:name w:val="WW-Absatz-Standardschriftart"/>
    <w:uiPriority w:val="99"/>
    <w:rsid w:val="00767E62"/>
  </w:style>
  <w:style w:type="character" w:customStyle="1" w:styleId="WW-Absatz-Standardschriftart1">
    <w:name w:val="WW-Absatz-Standardschriftart1"/>
    <w:uiPriority w:val="99"/>
    <w:rsid w:val="00767E62"/>
  </w:style>
  <w:style w:type="character" w:customStyle="1" w:styleId="43">
    <w:name w:val="Основной шрифт абзаца4"/>
    <w:uiPriority w:val="99"/>
    <w:rsid w:val="00767E62"/>
  </w:style>
  <w:style w:type="character" w:customStyle="1" w:styleId="WW-Absatz-Standardschriftart11">
    <w:name w:val="WW-Absatz-Standardschriftart11"/>
    <w:uiPriority w:val="99"/>
    <w:rsid w:val="00767E62"/>
  </w:style>
  <w:style w:type="character" w:customStyle="1" w:styleId="WW-Absatz-Standardschriftart111">
    <w:name w:val="WW-Absatz-Standardschriftart111"/>
    <w:uiPriority w:val="99"/>
    <w:rsid w:val="00767E62"/>
  </w:style>
  <w:style w:type="character" w:customStyle="1" w:styleId="WW8Num1z0">
    <w:name w:val="WW8Num1z0"/>
    <w:uiPriority w:val="99"/>
    <w:rsid w:val="00767E62"/>
    <w:rPr>
      <w:rFonts w:ascii="Symbol" w:hAnsi="Symbol"/>
    </w:rPr>
  </w:style>
  <w:style w:type="character" w:customStyle="1" w:styleId="2a">
    <w:name w:val="Основной шрифт абзаца2"/>
    <w:uiPriority w:val="99"/>
    <w:rsid w:val="00767E62"/>
  </w:style>
  <w:style w:type="character" w:customStyle="1" w:styleId="WW-Absatz-Standardschriftart1111">
    <w:name w:val="WW-Absatz-Standardschriftart1111"/>
    <w:uiPriority w:val="99"/>
    <w:rsid w:val="00767E62"/>
  </w:style>
  <w:style w:type="character" w:customStyle="1" w:styleId="WW-Absatz-Standardschriftart11111">
    <w:name w:val="WW-Absatz-Standardschriftart11111"/>
    <w:uiPriority w:val="99"/>
    <w:rsid w:val="00767E62"/>
  </w:style>
  <w:style w:type="character" w:customStyle="1" w:styleId="WW-Absatz-Standardschriftart111111">
    <w:name w:val="WW-Absatz-Standardschriftart111111"/>
    <w:uiPriority w:val="99"/>
    <w:rsid w:val="00767E62"/>
  </w:style>
  <w:style w:type="character" w:customStyle="1" w:styleId="WW-Absatz-Standardschriftart1111111">
    <w:name w:val="WW-Absatz-Standardschriftart1111111"/>
    <w:uiPriority w:val="99"/>
    <w:rsid w:val="00767E62"/>
  </w:style>
  <w:style w:type="character" w:customStyle="1" w:styleId="aff9">
    <w:name w:val="Маркеры списка"/>
    <w:uiPriority w:val="99"/>
    <w:rsid w:val="00767E62"/>
    <w:rPr>
      <w:rFonts w:ascii="OpenSymbol" w:eastAsia="OpenSymbol" w:hAnsi="OpenSymbol"/>
    </w:rPr>
  </w:style>
  <w:style w:type="character" w:customStyle="1" w:styleId="1d">
    <w:name w:val="Основной шрифт абзаца1"/>
    <w:uiPriority w:val="99"/>
    <w:rsid w:val="00767E62"/>
  </w:style>
  <w:style w:type="character" w:customStyle="1" w:styleId="38">
    <w:name w:val="Основной шрифт абзаца3"/>
    <w:uiPriority w:val="99"/>
    <w:rsid w:val="00767E62"/>
  </w:style>
  <w:style w:type="character" w:styleId="affa">
    <w:name w:val="Emphasis"/>
    <w:basedOn w:val="38"/>
    <w:qFormat/>
    <w:rsid w:val="00767E62"/>
    <w:rPr>
      <w:rFonts w:cs="Times New Roman"/>
      <w:i/>
      <w:iCs/>
    </w:rPr>
  </w:style>
  <w:style w:type="character" w:customStyle="1" w:styleId="62">
    <w:name w:val="Основной шрифт абзаца6"/>
    <w:uiPriority w:val="99"/>
    <w:rsid w:val="00767E62"/>
  </w:style>
  <w:style w:type="character" w:customStyle="1" w:styleId="affb">
    <w:name w:val="Символ нумерации"/>
    <w:uiPriority w:val="99"/>
    <w:rsid w:val="00767E62"/>
  </w:style>
  <w:style w:type="paragraph" w:customStyle="1" w:styleId="affc">
    <w:name w:val="Заголовок"/>
    <w:basedOn w:val="a"/>
    <w:next w:val="af"/>
    <w:uiPriority w:val="99"/>
    <w:rsid w:val="00767E62"/>
    <w:pPr>
      <w:keepNext/>
      <w:widowControl w:val="0"/>
      <w:suppressAutoHyphens/>
      <w:spacing w:before="240" w:after="120"/>
    </w:pPr>
    <w:rPr>
      <w:rFonts w:ascii="Arial" w:eastAsia="DejaVu Sans" w:hAnsi="Arial" w:cs="DejaVu Sans"/>
      <w:sz w:val="28"/>
      <w:szCs w:val="28"/>
      <w:lang w:eastAsia="hi-IN" w:bidi="hi-IN"/>
    </w:rPr>
  </w:style>
  <w:style w:type="paragraph" w:customStyle="1" w:styleId="39">
    <w:name w:val="Название3"/>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3a">
    <w:name w:val="Указатель3"/>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2b">
    <w:name w:val="Название2"/>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2c">
    <w:name w:val="Указатель2"/>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1e">
    <w:name w:val="Название1"/>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1f">
    <w:name w:val="Указатель1"/>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affd">
    <w:name w:val="Текст в заданном формате"/>
    <w:basedOn w:val="a"/>
    <w:uiPriority w:val="99"/>
    <w:rsid w:val="00767E62"/>
    <w:pPr>
      <w:widowControl w:val="0"/>
      <w:suppressAutoHyphens/>
    </w:pPr>
    <w:rPr>
      <w:rFonts w:ascii="DejaVu Sans Mono" w:eastAsia="DejaVu Sans" w:hAnsi="DejaVu Sans Mono" w:cs="DejaVu Sans Mono"/>
      <w:lang w:eastAsia="hi-IN" w:bidi="hi-IN"/>
    </w:rPr>
  </w:style>
  <w:style w:type="paragraph" w:customStyle="1" w:styleId="210">
    <w:name w:val="Основной текст 21"/>
    <w:basedOn w:val="a"/>
    <w:uiPriority w:val="99"/>
    <w:rsid w:val="00767E62"/>
    <w:pPr>
      <w:widowControl w:val="0"/>
      <w:suppressAutoHyphens/>
      <w:spacing w:line="100" w:lineRule="atLeast"/>
    </w:pPr>
    <w:rPr>
      <w:rFonts w:eastAsia="DejaVu Sans" w:cs="DejaVu Sans"/>
      <w:sz w:val="28"/>
      <w:szCs w:val="24"/>
      <w:lang w:eastAsia="hi-IN" w:bidi="hi-IN"/>
    </w:rPr>
  </w:style>
  <w:style w:type="paragraph" w:customStyle="1" w:styleId="affe">
    <w:name w:val="Текст ФО"/>
    <w:basedOn w:val="a"/>
    <w:uiPriority w:val="99"/>
    <w:rsid w:val="00767E62"/>
    <w:pPr>
      <w:widowControl w:val="0"/>
      <w:suppressAutoHyphens/>
    </w:pPr>
    <w:rPr>
      <w:rFonts w:eastAsia="DejaVu Sans" w:cs="DejaVu Sans"/>
      <w:sz w:val="24"/>
      <w:szCs w:val="24"/>
      <w:lang w:eastAsia="hi-IN" w:bidi="hi-IN"/>
    </w:rPr>
  </w:style>
  <w:style w:type="paragraph" w:customStyle="1" w:styleId="afff">
    <w:name w:val="Содержимое врезки"/>
    <w:basedOn w:val="af"/>
    <w:uiPriority w:val="99"/>
    <w:rsid w:val="00767E62"/>
    <w:pPr>
      <w:widowControl w:val="0"/>
      <w:suppressAutoHyphens/>
    </w:pPr>
    <w:rPr>
      <w:rFonts w:eastAsia="DejaVu Sans" w:cs="DejaVu Sans"/>
      <w:sz w:val="24"/>
      <w:szCs w:val="24"/>
      <w:lang w:eastAsia="hi-IN" w:bidi="hi-IN"/>
    </w:rPr>
  </w:style>
  <w:style w:type="character" w:customStyle="1" w:styleId="1f0">
    <w:name w:val="Верхний колонтитул Знак1"/>
    <w:basedOn w:val="a0"/>
    <w:uiPriority w:val="99"/>
    <w:rsid w:val="00767E62"/>
    <w:rPr>
      <w:rFonts w:ascii="Times New Roman" w:eastAsia="DejaVu Sans" w:hAnsi="Times New Roman" w:cs="DejaVu Sans"/>
      <w:sz w:val="24"/>
      <w:szCs w:val="24"/>
      <w:lang w:eastAsia="hi-IN" w:bidi="hi-IN"/>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767E62"/>
    <w:rPr>
      <w:rFonts w:ascii="Verdana" w:hAnsi="Verdana" w:cs="Verdana"/>
      <w:lang w:val="en-US" w:eastAsia="ar-SA"/>
    </w:rPr>
  </w:style>
  <w:style w:type="character" w:customStyle="1" w:styleId="hps">
    <w:name w:val="hps"/>
    <w:basedOn w:val="a0"/>
    <w:rsid w:val="00767E62"/>
    <w:rPr>
      <w:rFonts w:cs="Times New Roman"/>
    </w:rPr>
  </w:style>
  <w:style w:type="character" w:customStyle="1" w:styleId="atn">
    <w:name w:val="atn"/>
    <w:basedOn w:val="a0"/>
    <w:uiPriority w:val="99"/>
    <w:rsid w:val="00767E62"/>
    <w:rPr>
      <w:rFonts w:cs="Times New Roman"/>
    </w:rPr>
  </w:style>
  <w:style w:type="character" w:customStyle="1" w:styleId="ft">
    <w:name w:val="ft"/>
    <w:basedOn w:val="a0"/>
    <w:rsid w:val="0026793A"/>
  </w:style>
  <w:style w:type="character" w:customStyle="1" w:styleId="hpsatn">
    <w:name w:val="hps atn"/>
    <w:basedOn w:val="a0"/>
    <w:rsid w:val="0026793A"/>
  </w:style>
  <w:style w:type="paragraph" w:customStyle="1" w:styleId="afff0">
    <w:name w:val="Знак Знак Знак Знак"/>
    <w:basedOn w:val="a"/>
    <w:autoRedefine/>
    <w:rsid w:val="0026793A"/>
    <w:pPr>
      <w:spacing w:after="160" w:line="240" w:lineRule="exact"/>
    </w:pPr>
    <w:rPr>
      <w:rFonts w:eastAsia="SimSun"/>
      <w:b/>
      <w:sz w:val="28"/>
      <w:szCs w:val="24"/>
      <w:lang w:val="en-US" w:eastAsia="en-US"/>
    </w:rPr>
  </w:style>
  <w:style w:type="character" w:customStyle="1" w:styleId="s01">
    <w:name w:val="s01"/>
    <w:basedOn w:val="a0"/>
    <w:rsid w:val="00EB05C8"/>
    <w:rPr>
      <w:rFonts w:ascii="Times New Roman" w:hAnsi="Times New Roman" w:cs="Times New Roman" w:hint="default"/>
      <w:b w:val="0"/>
      <w:bCs w:val="0"/>
      <w:i w:val="0"/>
      <w:iCs w:val="0"/>
      <w:color w:val="000000"/>
    </w:rPr>
  </w:style>
  <w:style w:type="character" w:customStyle="1" w:styleId="s00">
    <w:name w:val="s00"/>
    <w:basedOn w:val="a0"/>
    <w:rsid w:val="000E04F4"/>
    <w:rPr>
      <w:rFonts w:ascii="Times New Roman" w:hAnsi="Times New Roman" w:cs="Times New Roman" w:hint="default"/>
      <w:b w:val="0"/>
      <w:bCs w:val="0"/>
      <w:i w:val="0"/>
      <w:iCs w:val="0"/>
      <w:color w:val="000000"/>
    </w:rPr>
  </w:style>
  <w:style w:type="paragraph" w:styleId="HTML">
    <w:name w:val="HTML Preformatted"/>
    <w:basedOn w:val="a"/>
    <w:link w:val="HTML0"/>
    <w:unhideWhenUsed/>
    <w:rsid w:val="002B3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0"/>
    <w:link w:val="HTML"/>
    <w:rsid w:val="002B3854"/>
    <w:rPr>
      <w:rFonts w:ascii="Courier New" w:hAnsi="Courier New" w:cs="Courier New"/>
      <w:color w:val="000000"/>
    </w:rPr>
  </w:style>
  <w:style w:type="paragraph" w:customStyle="1" w:styleId="s8">
    <w:name w:val="s8"/>
    <w:basedOn w:val="a"/>
    <w:rsid w:val="002B3854"/>
    <w:rPr>
      <w:i/>
      <w:iCs/>
      <w:vanish/>
      <w:color w:val="FF0000"/>
    </w:rPr>
  </w:style>
  <w:style w:type="character" w:customStyle="1" w:styleId="s3">
    <w:name w:val="s3"/>
    <w:basedOn w:val="a0"/>
    <w:rsid w:val="002B3854"/>
    <w:rPr>
      <w:rFonts w:ascii="Times New Roman" w:hAnsi="Times New Roman" w:cs="Times New Roman" w:hint="default"/>
      <w:b w:val="0"/>
      <w:bCs w:val="0"/>
      <w:i/>
      <w:iCs/>
      <w:strike w:val="0"/>
      <w:dstrike w:val="0"/>
      <w:vanish/>
      <w:webHidden w:val="0"/>
      <w:color w:val="FF0000"/>
      <w:sz w:val="20"/>
      <w:szCs w:val="20"/>
      <w:u w:val="none"/>
      <w:effect w:val="none"/>
      <w:specVanish w:val="0"/>
    </w:rPr>
  </w:style>
  <w:style w:type="character" w:customStyle="1" w:styleId="s2">
    <w:name w:val="s2"/>
    <w:basedOn w:val="a0"/>
    <w:rsid w:val="002B3854"/>
    <w:rPr>
      <w:rFonts w:ascii="Times New Roman" w:hAnsi="Times New Roman" w:cs="Times New Roman" w:hint="default"/>
      <w:b/>
      <w:bCs/>
      <w:i w:val="0"/>
      <w:iCs w:val="0"/>
      <w:strike w:val="0"/>
      <w:dstrike w:val="0"/>
      <w:color w:val="000080"/>
      <w:sz w:val="20"/>
      <w:szCs w:val="20"/>
      <w:u w:val="none"/>
      <w:effect w:val="none"/>
    </w:rPr>
  </w:style>
  <w:style w:type="character" w:customStyle="1" w:styleId="s6">
    <w:name w:val="s6"/>
    <w:basedOn w:val="a0"/>
    <w:rsid w:val="002B3854"/>
    <w:rPr>
      <w:rFonts w:ascii="Times New Roman" w:hAnsi="Times New Roman" w:cs="Times New Roman" w:hint="default"/>
      <w:b w:val="0"/>
      <w:bCs w:val="0"/>
      <w:i w:val="0"/>
      <w:iCs w:val="0"/>
      <w:strike/>
      <w:color w:val="808000"/>
      <w:sz w:val="20"/>
      <w:szCs w:val="20"/>
    </w:rPr>
  </w:style>
  <w:style w:type="character" w:customStyle="1" w:styleId="s7">
    <w:name w:val="s7"/>
    <w:basedOn w:val="a0"/>
    <w:rsid w:val="002B3854"/>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basedOn w:val="a0"/>
    <w:rsid w:val="002B3854"/>
    <w:rPr>
      <w:rFonts w:ascii="Times New Roman" w:hAnsi="Times New Roman" w:cs="Times New Roman" w:hint="default"/>
      <w:i/>
      <w:iCs/>
      <w:vanish/>
      <w:webHidden w:val="0"/>
      <w:color w:val="333399"/>
      <w:u w:val="single"/>
      <w:specVanish w:val="0"/>
    </w:rPr>
  </w:style>
  <w:style w:type="character" w:customStyle="1" w:styleId="s10">
    <w:name w:val="s10"/>
    <w:basedOn w:val="a0"/>
    <w:rsid w:val="002B3854"/>
    <w:rPr>
      <w:rFonts w:ascii="Times New Roman" w:hAnsi="Times New Roman" w:cs="Times New Roman" w:hint="default"/>
      <w:color w:val="333399"/>
      <w:u w:val="single"/>
    </w:rPr>
  </w:style>
  <w:style w:type="character" w:customStyle="1" w:styleId="s16">
    <w:name w:val="s16"/>
    <w:basedOn w:val="a0"/>
    <w:rsid w:val="002B3854"/>
    <w:rPr>
      <w:b w:val="0"/>
      <w:bCs w:val="0"/>
      <w:i/>
      <w:iCs/>
      <w:caps w:val="0"/>
      <w:color w:val="000000"/>
    </w:rPr>
  </w:style>
  <w:style w:type="character" w:customStyle="1" w:styleId="s17">
    <w:name w:val="s17"/>
    <w:basedOn w:val="a0"/>
    <w:rsid w:val="002B3854"/>
    <w:rPr>
      <w:b w:val="0"/>
      <w:bCs w:val="0"/>
      <w:color w:val="000000"/>
    </w:rPr>
  </w:style>
  <w:style w:type="character" w:customStyle="1" w:styleId="s18">
    <w:name w:val="s18"/>
    <w:basedOn w:val="a0"/>
    <w:rsid w:val="002B3854"/>
    <w:rPr>
      <w:b w:val="0"/>
      <w:bCs w:val="0"/>
      <w:color w:val="000000"/>
    </w:rPr>
  </w:style>
  <w:style w:type="character" w:customStyle="1" w:styleId="s11">
    <w:name w:val="s11"/>
    <w:basedOn w:val="a0"/>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basedOn w:val="a0"/>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basedOn w:val="a0"/>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14">
    <w:name w:val="s14"/>
    <w:basedOn w:val="a0"/>
    <w:rsid w:val="002B3854"/>
    <w:rPr>
      <w:rFonts w:ascii="Courier New" w:hAnsi="Courier New" w:cs="Courier New" w:hint="default"/>
      <w:b w:val="0"/>
      <w:bCs w:val="0"/>
      <w:i w:val="0"/>
      <w:iCs w:val="0"/>
      <w:strike/>
      <w:color w:val="808000"/>
      <w:sz w:val="20"/>
      <w:szCs w:val="20"/>
    </w:rPr>
  </w:style>
  <w:style w:type="character" w:customStyle="1" w:styleId="s15">
    <w:name w:val="s15"/>
    <w:basedOn w:val="a0"/>
    <w:rsid w:val="002B3854"/>
    <w:rPr>
      <w:rFonts w:ascii="Courier New" w:hAnsi="Courier New" w:cs="Courier New" w:hint="default"/>
      <w:color w:val="333399"/>
      <w:u w:val="single"/>
    </w:rPr>
  </w:style>
  <w:style w:type="character" w:customStyle="1" w:styleId="s19">
    <w:name w:val="s19"/>
    <w:basedOn w:val="a0"/>
    <w:rsid w:val="002B3854"/>
    <w:rPr>
      <w:rFonts w:ascii="Times New Roman" w:hAnsi="Times New Roman" w:cs="Times New Roman" w:hint="default"/>
      <w:b w:val="0"/>
      <w:bCs w:val="0"/>
      <w:i w:val="0"/>
      <w:iCs w:val="0"/>
      <w:color w:val="008000"/>
      <w:sz w:val="20"/>
      <w:szCs w:val="20"/>
    </w:rPr>
  </w:style>
  <w:style w:type="character" w:customStyle="1" w:styleId="msoins0">
    <w:name w:val="msoins0"/>
    <w:basedOn w:val="a0"/>
    <w:rsid w:val="002B3854"/>
    <w:rPr>
      <w:color w:val="008080"/>
      <w:u w:val="single"/>
    </w:rPr>
  </w:style>
  <w:style w:type="character" w:customStyle="1" w:styleId="msodel0">
    <w:name w:val="msodel0"/>
    <w:basedOn w:val="a0"/>
    <w:rsid w:val="002B3854"/>
    <w:rPr>
      <w:strike/>
      <w:color w:val="FF0000"/>
    </w:rPr>
  </w:style>
  <w:style w:type="character" w:customStyle="1" w:styleId="msoins1">
    <w:name w:val="msoins"/>
    <w:basedOn w:val="a0"/>
    <w:rsid w:val="002B3854"/>
    <w:rPr>
      <w:color w:val="008080"/>
      <w:u w:val="single"/>
    </w:rPr>
  </w:style>
  <w:style w:type="character" w:customStyle="1" w:styleId="msodel1">
    <w:name w:val="msodel"/>
    <w:basedOn w:val="a0"/>
    <w:rsid w:val="002B3854"/>
    <w:rPr>
      <w:strike/>
      <w:color w:val="FF0000"/>
    </w:rPr>
  </w:style>
  <w:style w:type="character" w:customStyle="1" w:styleId="s5">
    <w:name w:val="s5"/>
    <w:basedOn w:val="a0"/>
    <w:rsid w:val="002B3854"/>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10">
    <w:name w:val="s110"/>
    <w:basedOn w:val="a0"/>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basedOn w:val="a0"/>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basedOn w:val="a0"/>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61">
    <w:name w:val="s61"/>
    <w:basedOn w:val="a0"/>
    <w:rsid w:val="002B3854"/>
    <w:rPr>
      <w:rFonts w:ascii="Courier New" w:hAnsi="Courier New" w:cs="Courier New" w:hint="default"/>
      <w:b w:val="0"/>
      <w:bCs w:val="0"/>
      <w:i w:val="0"/>
      <w:iCs w:val="0"/>
      <w:strike/>
      <w:color w:val="808000"/>
      <w:sz w:val="20"/>
      <w:szCs w:val="20"/>
    </w:rPr>
  </w:style>
  <w:style w:type="paragraph" w:styleId="afff1">
    <w:name w:val="Document Map"/>
    <w:basedOn w:val="a"/>
    <w:link w:val="afff2"/>
    <w:rsid w:val="00F80725"/>
    <w:pPr>
      <w:ind w:firstLine="397"/>
    </w:pPr>
    <w:rPr>
      <w:rFonts w:ascii="Tahoma" w:hAnsi="Tahoma" w:cs="Tahoma"/>
      <w:sz w:val="16"/>
      <w:szCs w:val="16"/>
    </w:rPr>
  </w:style>
  <w:style w:type="character" w:customStyle="1" w:styleId="afff2">
    <w:name w:val="Схема документа Знак"/>
    <w:basedOn w:val="a0"/>
    <w:link w:val="afff1"/>
    <w:rsid w:val="00F80725"/>
    <w:rPr>
      <w:rFonts w:ascii="Tahoma" w:hAnsi="Tahoma" w:cs="Tahoma"/>
      <w:sz w:val="16"/>
      <w:szCs w:val="16"/>
    </w:rPr>
  </w:style>
  <w:style w:type="character" w:customStyle="1" w:styleId="295pt">
    <w:name w:val="Основной текст (2) + 9;5 pt;Полужирный;Курсив"/>
    <w:basedOn w:val="27"/>
    <w:rsid w:val="00436091"/>
    <w:rPr>
      <w:rFonts w:ascii="Times New Roman" w:eastAsia="Times New Roman" w:hAnsi="Times New Roman" w:cs="Times New Roman"/>
      <w:b/>
      <w:bCs/>
      <w:i/>
      <w:iCs/>
      <w:sz w:val="19"/>
      <w:szCs w:val="19"/>
      <w:shd w:val="clear" w:color="auto" w:fill="FFFFFF"/>
    </w:rPr>
  </w:style>
  <w:style w:type="character" w:customStyle="1" w:styleId="8">
    <w:name w:val="Основной текст (8)_"/>
    <w:basedOn w:val="a0"/>
    <w:link w:val="80"/>
    <w:rsid w:val="00436091"/>
    <w:rPr>
      <w:shd w:val="clear" w:color="auto" w:fill="FFFFFF"/>
    </w:rPr>
  </w:style>
  <w:style w:type="paragraph" w:customStyle="1" w:styleId="80">
    <w:name w:val="Основной текст (8)"/>
    <w:basedOn w:val="a"/>
    <w:link w:val="8"/>
    <w:rsid w:val="00436091"/>
    <w:pPr>
      <w:shd w:val="clear" w:color="auto" w:fill="FFFFFF"/>
      <w:spacing w:before="300" w:after="60" w:line="230" w:lineRule="exact"/>
      <w:jc w:val="center"/>
    </w:pPr>
  </w:style>
  <w:style w:type="paragraph" w:styleId="afff3">
    <w:name w:val="endnote text"/>
    <w:basedOn w:val="a"/>
    <w:link w:val="afff4"/>
    <w:uiPriority w:val="99"/>
    <w:unhideWhenUsed/>
    <w:rsid w:val="000A67E7"/>
  </w:style>
  <w:style w:type="character" w:customStyle="1" w:styleId="afff4">
    <w:name w:val="Текст концевой сноски Знак"/>
    <w:basedOn w:val="a0"/>
    <w:link w:val="afff3"/>
    <w:uiPriority w:val="99"/>
    <w:rsid w:val="000A67E7"/>
  </w:style>
  <w:style w:type="character" w:styleId="afff5">
    <w:name w:val="endnote reference"/>
    <w:basedOn w:val="a0"/>
    <w:uiPriority w:val="99"/>
    <w:unhideWhenUsed/>
    <w:rsid w:val="000A67E7"/>
    <w:rPr>
      <w:vertAlign w:val="superscript"/>
    </w:rPr>
  </w:style>
  <w:style w:type="paragraph" w:styleId="afff6">
    <w:name w:val="No Spacing"/>
    <w:link w:val="afff7"/>
    <w:uiPriority w:val="1"/>
    <w:qFormat/>
    <w:rsid w:val="000A67E7"/>
    <w:rPr>
      <w:rFonts w:asciiTheme="minorHAnsi" w:eastAsiaTheme="minorEastAsia" w:hAnsiTheme="minorHAnsi" w:cstheme="minorBidi"/>
      <w:sz w:val="22"/>
      <w:szCs w:val="22"/>
    </w:rPr>
  </w:style>
  <w:style w:type="character" w:customStyle="1" w:styleId="afff7">
    <w:name w:val="Без интервала Знак"/>
    <w:basedOn w:val="a0"/>
    <w:link w:val="afff6"/>
    <w:uiPriority w:val="1"/>
    <w:rsid w:val="000A67E7"/>
    <w:rPr>
      <w:rFonts w:asciiTheme="minorHAnsi" w:eastAsiaTheme="minorEastAsia" w:hAnsiTheme="minorHAnsi" w:cstheme="minorBidi"/>
      <w:sz w:val="22"/>
      <w:szCs w:val="22"/>
    </w:rPr>
  </w:style>
  <w:style w:type="character" w:customStyle="1" w:styleId="FontStyle17">
    <w:name w:val="Font Style17"/>
    <w:uiPriority w:val="99"/>
    <w:rsid w:val="007B11D7"/>
    <w:rPr>
      <w:rFonts w:ascii="Times New Roman" w:hAnsi="Times New Roman" w:cs="Times New Roman"/>
      <w:b/>
      <w:bCs/>
      <w:sz w:val="20"/>
      <w:szCs w:val="20"/>
    </w:rPr>
  </w:style>
  <w:style w:type="paragraph" w:customStyle="1" w:styleId="Style12">
    <w:name w:val="Style12"/>
    <w:basedOn w:val="a"/>
    <w:uiPriority w:val="99"/>
    <w:rsid w:val="00415466"/>
    <w:pPr>
      <w:widowControl w:val="0"/>
      <w:autoSpaceDE w:val="0"/>
      <w:autoSpaceDN w:val="0"/>
      <w:adjustRightInd w:val="0"/>
      <w:spacing w:line="265" w:lineRule="exact"/>
      <w:ind w:firstLine="264"/>
    </w:pPr>
    <w:rPr>
      <w:sz w:val="24"/>
      <w:szCs w:val="24"/>
    </w:rPr>
  </w:style>
  <w:style w:type="character" w:customStyle="1" w:styleId="FontStyle18">
    <w:name w:val="Font Style18"/>
    <w:uiPriority w:val="99"/>
    <w:rsid w:val="00415466"/>
    <w:rPr>
      <w:rFonts w:ascii="Arial" w:hAnsi="Arial" w:cs="Arial"/>
      <w:sz w:val="20"/>
      <w:szCs w:val="20"/>
    </w:rPr>
  </w:style>
  <w:style w:type="character" w:customStyle="1" w:styleId="FontStyle19">
    <w:name w:val="Font Style19"/>
    <w:uiPriority w:val="99"/>
    <w:rsid w:val="00415466"/>
    <w:rPr>
      <w:rFonts w:ascii="Arial" w:hAnsi="Arial" w:cs="Arial"/>
      <w:b/>
      <w:bCs/>
      <w:sz w:val="20"/>
      <w:szCs w:val="20"/>
    </w:rPr>
  </w:style>
  <w:style w:type="character" w:customStyle="1" w:styleId="FontStyle21">
    <w:name w:val="Font Style21"/>
    <w:uiPriority w:val="99"/>
    <w:rsid w:val="00415466"/>
    <w:rPr>
      <w:rFonts w:ascii="Times New Roman" w:hAnsi="Times New Roman" w:cs="Times New Roman"/>
      <w:sz w:val="18"/>
      <w:szCs w:val="18"/>
    </w:rPr>
  </w:style>
  <w:style w:type="paragraph" w:customStyle="1" w:styleId="Style2">
    <w:name w:val="Style2"/>
    <w:basedOn w:val="a"/>
    <w:uiPriority w:val="99"/>
    <w:rsid w:val="00415466"/>
    <w:pPr>
      <w:widowControl w:val="0"/>
      <w:autoSpaceDE w:val="0"/>
      <w:autoSpaceDN w:val="0"/>
      <w:adjustRightInd w:val="0"/>
      <w:spacing w:line="251" w:lineRule="exact"/>
      <w:ind w:firstLine="298"/>
    </w:pPr>
    <w:rPr>
      <w:sz w:val="24"/>
      <w:szCs w:val="24"/>
    </w:rPr>
  </w:style>
  <w:style w:type="table" w:customStyle="1" w:styleId="1f1">
    <w:name w:val="Сетка таблицы1"/>
    <w:basedOn w:val="a1"/>
    <w:next w:val="a3"/>
    <w:uiPriority w:val="59"/>
    <w:rsid w:val="002C1C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ent1">
    <w:name w:val="content1"/>
    <w:basedOn w:val="a0"/>
    <w:rsid w:val="0054203A"/>
  </w:style>
  <w:style w:type="character" w:customStyle="1" w:styleId="hl">
    <w:name w:val="hl"/>
    <w:basedOn w:val="a0"/>
    <w:rsid w:val="0054203A"/>
  </w:style>
  <w:style w:type="character" w:styleId="afff8">
    <w:name w:val="annotation reference"/>
    <w:basedOn w:val="a0"/>
    <w:unhideWhenUsed/>
    <w:rsid w:val="00843F58"/>
    <w:rPr>
      <w:sz w:val="16"/>
      <w:szCs w:val="16"/>
    </w:rPr>
  </w:style>
  <w:style w:type="paragraph" w:styleId="afff9">
    <w:name w:val="annotation text"/>
    <w:basedOn w:val="a"/>
    <w:link w:val="afffa"/>
    <w:uiPriority w:val="99"/>
    <w:unhideWhenUsed/>
    <w:rsid w:val="00843F58"/>
    <w:rPr>
      <w:rFonts w:asciiTheme="minorHAnsi" w:eastAsiaTheme="minorHAnsi" w:hAnsiTheme="minorHAnsi" w:cstheme="minorBidi"/>
      <w:lang w:eastAsia="en-US"/>
    </w:rPr>
  </w:style>
  <w:style w:type="character" w:customStyle="1" w:styleId="afffa">
    <w:name w:val="Текст примечания Знак"/>
    <w:basedOn w:val="a0"/>
    <w:link w:val="afff9"/>
    <w:uiPriority w:val="99"/>
    <w:rsid w:val="00843F58"/>
    <w:rPr>
      <w:rFonts w:asciiTheme="minorHAnsi" w:eastAsiaTheme="minorHAnsi" w:hAnsiTheme="minorHAnsi" w:cstheme="minorBidi"/>
      <w:lang w:eastAsia="en-US"/>
    </w:rPr>
  </w:style>
  <w:style w:type="paragraph" w:styleId="afffb">
    <w:name w:val="annotation subject"/>
    <w:basedOn w:val="afff9"/>
    <w:next w:val="afff9"/>
    <w:link w:val="afffc"/>
    <w:uiPriority w:val="99"/>
    <w:unhideWhenUsed/>
    <w:rsid w:val="00843F58"/>
    <w:rPr>
      <w:b/>
      <w:bCs/>
    </w:rPr>
  </w:style>
  <w:style w:type="character" w:customStyle="1" w:styleId="afffc">
    <w:name w:val="Тема примечания Знак"/>
    <w:basedOn w:val="afffa"/>
    <w:link w:val="afffb"/>
    <w:uiPriority w:val="99"/>
    <w:rsid w:val="00843F58"/>
    <w:rPr>
      <w:rFonts w:asciiTheme="minorHAnsi" w:eastAsiaTheme="minorHAnsi" w:hAnsiTheme="minorHAnsi" w:cstheme="minorBidi"/>
      <w:b/>
      <w:bCs/>
      <w:lang w:eastAsia="en-US"/>
    </w:rPr>
  </w:style>
  <w:style w:type="paragraph" w:customStyle="1" w:styleId="1f2">
    <w:name w:val="Стиль1"/>
    <w:basedOn w:val="afd"/>
    <w:autoRedefine/>
    <w:rsid w:val="00864EE2"/>
    <w:pPr>
      <w:spacing w:before="0" w:beforeAutospacing="0" w:after="0" w:afterAutospacing="0"/>
    </w:pPr>
    <w:rPr>
      <w:bCs/>
      <w:sz w:val="28"/>
      <w:szCs w:val="28"/>
    </w:rPr>
  </w:style>
  <w:style w:type="paragraph" w:customStyle="1" w:styleId="afffd">
    <w:name w:val="список"/>
    <w:basedOn w:val="a"/>
    <w:qFormat/>
    <w:rsid w:val="00771315"/>
    <w:pPr>
      <w:tabs>
        <w:tab w:val="left" w:pos="567"/>
        <w:tab w:val="left" w:pos="1418"/>
      </w:tabs>
      <w:ind w:left="360" w:hanging="360"/>
    </w:pPr>
    <w:rPr>
      <w:sz w:val="28"/>
      <w:szCs w:val="28"/>
      <w:lang w:val="en-US" w:eastAsia="en-US" w:bidi="en-US"/>
    </w:rPr>
  </w:style>
  <w:style w:type="paragraph" w:customStyle="1" w:styleId="afffe">
    <w:name w:val="Текст таблицы"/>
    <w:basedOn w:val="af"/>
    <w:rsid w:val="004D3D05"/>
    <w:pPr>
      <w:spacing w:before="120" w:after="0" w:line="288" w:lineRule="auto"/>
    </w:pPr>
    <w:rPr>
      <w:rFonts w:ascii="Arial" w:hAnsi="Arial"/>
    </w:rPr>
  </w:style>
  <w:style w:type="character" w:customStyle="1" w:styleId="affff">
    <w:name w:val="Основной текст + Курсив"/>
    <w:uiPriority w:val="99"/>
    <w:rsid w:val="00A43046"/>
    <w:rPr>
      <w:rFonts w:ascii="Times New Roman" w:hAnsi="Times New Roman" w:cs="Times New Roman"/>
      <w:b/>
      <w:bCs/>
      <w:i/>
      <w:iCs/>
      <w:spacing w:val="0"/>
      <w:sz w:val="26"/>
      <w:szCs w:val="26"/>
      <w:lang w:val="en-US" w:eastAsia="en-US"/>
    </w:rPr>
  </w:style>
  <w:style w:type="paragraph" w:customStyle="1" w:styleId="2d">
    <w:name w:val="Основной текст2"/>
    <w:basedOn w:val="a"/>
    <w:rsid w:val="00A43046"/>
    <w:pPr>
      <w:spacing w:after="1860" w:line="0" w:lineRule="atLeast"/>
      <w:ind w:hanging="320"/>
      <w:jc w:val="left"/>
    </w:pPr>
    <w:rPr>
      <w:rFonts w:ascii="Calibri" w:eastAsia="Calibri" w:hAnsi="Calibri"/>
      <w:sz w:val="19"/>
      <w:szCs w:val="19"/>
    </w:rPr>
  </w:style>
  <w:style w:type="paragraph" w:customStyle="1" w:styleId="Style1">
    <w:name w:val="Style1"/>
    <w:basedOn w:val="a"/>
    <w:uiPriority w:val="99"/>
    <w:rsid w:val="00A43046"/>
    <w:pPr>
      <w:widowControl w:val="0"/>
      <w:autoSpaceDE w:val="0"/>
      <w:autoSpaceDN w:val="0"/>
      <w:adjustRightInd w:val="0"/>
      <w:spacing w:line="322" w:lineRule="exact"/>
      <w:jc w:val="center"/>
    </w:pPr>
    <w:rPr>
      <w:rFonts w:eastAsiaTheme="minorEastAsia"/>
      <w:sz w:val="24"/>
      <w:szCs w:val="24"/>
    </w:rPr>
  </w:style>
  <w:style w:type="paragraph" w:customStyle="1" w:styleId="Style3">
    <w:name w:val="Style3"/>
    <w:basedOn w:val="a"/>
    <w:uiPriority w:val="99"/>
    <w:rsid w:val="00A43046"/>
    <w:pPr>
      <w:widowControl w:val="0"/>
      <w:autoSpaceDE w:val="0"/>
      <w:autoSpaceDN w:val="0"/>
      <w:adjustRightInd w:val="0"/>
      <w:spacing w:line="317" w:lineRule="exact"/>
      <w:ind w:firstLine="970"/>
    </w:pPr>
    <w:rPr>
      <w:rFonts w:eastAsiaTheme="minorEastAsia"/>
      <w:sz w:val="24"/>
      <w:szCs w:val="24"/>
    </w:rPr>
  </w:style>
  <w:style w:type="paragraph" w:customStyle="1" w:styleId="Style4">
    <w:name w:val="Style4"/>
    <w:basedOn w:val="a"/>
    <w:uiPriority w:val="99"/>
    <w:rsid w:val="00A43046"/>
    <w:pPr>
      <w:widowControl w:val="0"/>
      <w:autoSpaceDE w:val="0"/>
      <w:autoSpaceDN w:val="0"/>
      <w:adjustRightInd w:val="0"/>
      <w:spacing w:line="322" w:lineRule="exact"/>
      <w:ind w:firstLine="701"/>
    </w:pPr>
    <w:rPr>
      <w:rFonts w:eastAsiaTheme="minorEastAsia"/>
      <w:sz w:val="24"/>
      <w:szCs w:val="24"/>
    </w:rPr>
  </w:style>
  <w:style w:type="paragraph" w:customStyle="1" w:styleId="Style5">
    <w:name w:val="Style5"/>
    <w:basedOn w:val="a"/>
    <w:uiPriority w:val="99"/>
    <w:rsid w:val="00A43046"/>
    <w:pPr>
      <w:widowControl w:val="0"/>
      <w:autoSpaceDE w:val="0"/>
      <w:autoSpaceDN w:val="0"/>
      <w:adjustRightInd w:val="0"/>
      <w:spacing w:line="319" w:lineRule="exact"/>
      <w:ind w:firstLine="826"/>
    </w:pPr>
    <w:rPr>
      <w:rFonts w:eastAsiaTheme="minorEastAsia"/>
      <w:sz w:val="24"/>
      <w:szCs w:val="24"/>
    </w:rPr>
  </w:style>
  <w:style w:type="paragraph" w:customStyle="1" w:styleId="Style16">
    <w:name w:val="Style16"/>
    <w:basedOn w:val="a"/>
    <w:uiPriority w:val="99"/>
    <w:rsid w:val="00A43046"/>
    <w:pPr>
      <w:widowControl w:val="0"/>
      <w:autoSpaceDE w:val="0"/>
      <w:autoSpaceDN w:val="0"/>
      <w:adjustRightInd w:val="0"/>
      <w:spacing w:line="278" w:lineRule="exact"/>
      <w:jc w:val="left"/>
    </w:pPr>
    <w:rPr>
      <w:rFonts w:eastAsiaTheme="minorEastAsia"/>
      <w:sz w:val="24"/>
      <w:szCs w:val="24"/>
    </w:rPr>
  </w:style>
  <w:style w:type="paragraph" w:customStyle="1" w:styleId="Style17">
    <w:name w:val="Style17"/>
    <w:basedOn w:val="a"/>
    <w:uiPriority w:val="99"/>
    <w:rsid w:val="00A43046"/>
    <w:pPr>
      <w:widowControl w:val="0"/>
      <w:autoSpaceDE w:val="0"/>
      <w:autoSpaceDN w:val="0"/>
      <w:adjustRightInd w:val="0"/>
      <w:jc w:val="left"/>
    </w:pPr>
    <w:rPr>
      <w:rFonts w:eastAsiaTheme="minorEastAsia"/>
      <w:sz w:val="24"/>
      <w:szCs w:val="24"/>
    </w:rPr>
  </w:style>
  <w:style w:type="paragraph" w:customStyle="1" w:styleId="Style11">
    <w:name w:val="Style11"/>
    <w:basedOn w:val="a"/>
    <w:uiPriority w:val="99"/>
    <w:rsid w:val="00A43046"/>
    <w:pPr>
      <w:widowControl w:val="0"/>
      <w:autoSpaceDE w:val="0"/>
      <w:autoSpaceDN w:val="0"/>
      <w:adjustRightInd w:val="0"/>
      <w:jc w:val="left"/>
    </w:pPr>
    <w:rPr>
      <w:rFonts w:eastAsiaTheme="minorEastAsia"/>
      <w:sz w:val="24"/>
      <w:szCs w:val="24"/>
    </w:rPr>
  </w:style>
  <w:style w:type="paragraph" w:customStyle="1" w:styleId="Style13">
    <w:name w:val="Style13"/>
    <w:basedOn w:val="a"/>
    <w:uiPriority w:val="99"/>
    <w:rsid w:val="00A43046"/>
    <w:pPr>
      <w:widowControl w:val="0"/>
      <w:autoSpaceDE w:val="0"/>
      <w:autoSpaceDN w:val="0"/>
      <w:adjustRightInd w:val="0"/>
      <w:spacing w:line="276" w:lineRule="exact"/>
      <w:jc w:val="right"/>
    </w:pPr>
    <w:rPr>
      <w:rFonts w:eastAsiaTheme="minorEastAsia"/>
      <w:sz w:val="24"/>
      <w:szCs w:val="24"/>
    </w:rPr>
  </w:style>
  <w:style w:type="paragraph" w:customStyle="1" w:styleId="Style18">
    <w:name w:val="Style18"/>
    <w:basedOn w:val="a"/>
    <w:uiPriority w:val="99"/>
    <w:rsid w:val="00A43046"/>
    <w:pPr>
      <w:widowControl w:val="0"/>
      <w:autoSpaceDE w:val="0"/>
      <w:autoSpaceDN w:val="0"/>
      <w:adjustRightInd w:val="0"/>
      <w:jc w:val="left"/>
    </w:pPr>
    <w:rPr>
      <w:rFonts w:eastAsiaTheme="minorEastAsia"/>
      <w:sz w:val="24"/>
      <w:szCs w:val="24"/>
    </w:rPr>
  </w:style>
  <w:style w:type="character" w:customStyle="1" w:styleId="FontStyle23">
    <w:name w:val="Font Style23"/>
    <w:basedOn w:val="a0"/>
    <w:uiPriority w:val="99"/>
    <w:rsid w:val="00A43046"/>
    <w:rPr>
      <w:rFonts w:ascii="Times New Roman" w:hAnsi="Times New Roman" w:cs="Times New Roman"/>
      <w:b/>
      <w:bCs/>
      <w:sz w:val="26"/>
      <w:szCs w:val="26"/>
    </w:rPr>
  </w:style>
  <w:style w:type="character" w:customStyle="1" w:styleId="FontStyle24">
    <w:name w:val="Font Style24"/>
    <w:basedOn w:val="a0"/>
    <w:uiPriority w:val="99"/>
    <w:rsid w:val="00A43046"/>
    <w:rPr>
      <w:rFonts w:ascii="Bookman Old Style" w:hAnsi="Bookman Old Style" w:cs="Bookman Old Style"/>
      <w:b/>
      <w:bCs/>
      <w:sz w:val="28"/>
      <w:szCs w:val="28"/>
    </w:rPr>
  </w:style>
  <w:style w:type="character" w:customStyle="1" w:styleId="FontStyle26">
    <w:name w:val="Font Style26"/>
    <w:basedOn w:val="a0"/>
    <w:uiPriority w:val="99"/>
    <w:rsid w:val="00A43046"/>
    <w:rPr>
      <w:rFonts w:ascii="Bookman Old Style" w:hAnsi="Bookman Old Style" w:cs="Bookman Old Style"/>
      <w:b/>
      <w:bCs/>
      <w:sz w:val="26"/>
      <w:szCs w:val="26"/>
    </w:rPr>
  </w:style>
  <w:style w:type="character" w:styleId="affff0">
    <w:name w:val="Subtle Emphasis"/>
    <w:basedOn w:val="a0"/>
    <w:uiPriority w:val="19"/>
    <w:qFormat/>
    <w:rsid w:val="007A0B67"/>
    <w:rPr>
      <w:i/>
      <w:iCs/>
      <w:color w:val="808080" w:themeColor="text1" w:themeTint="7F"/>
    </w:rPr>
  </w:style>
  <w:style w:type="character" w:customStyle="1" w:styleId="40">
    <w:name w:val="Заголовок 4 Знак"/>
    <w:basedOn w:val="a0"/>
    <w:link w:val="4"/>
    <w:rsid w:val="00572FF8"/>
    <w:rPr>
      <w:b/>
      <w:bCs/>
      <w:sz w:val="28"/>
      <w:szCs w:val="28"/>
    </w:rPr>
  </w:style>
  <w:style w:type="paragraph" w:customStyle="1" w:styleId="211">
    <w:name w:val="Список 21"/>
    <w:basedOn w:val="a"/>
    <w:rsid w:val="005845DE"/>
    <w:pPr>
      <w:widowControl w:val="0"/>
      <w:ind w:left="566" w:hanging="283"/>
      <w:jc w:val="left"/>
    </w:pPr>
  </w:style>
  <w:style w:type="character" w:customStyle="1" w:styleId="A00">
    <w:name w:val="A0"/>
    <w:rsid w:val="00D42A89"/>
    <w:rPr>
      <w:rFonts w:cs="Готика"/>
      <w:color w:val="000000"/>
      <w:sz w:val="12"/>
      <w:szCs w:val="12"/>
    </w:rPr>
  </w:style>
  <w:style w:type="paragraph" w:customStyle="1" w:styleId="Pa1">
    <w:name w:val="Pa1"/>
    <w:basedOn w:val="a"/>
    <w:next w:val="a"/>
    <w:rsid w:val="00D42A89"/>
    <w:pPr>
      <w:autoSpaceDE w:val="0"/>
      <w:autoSpaceDN w:val="0"/>
      <w:adjustRightInd w:val="0"/>
      <w:spacing w:line="171" w:lineRule="atLeast"/>
      <w:jc w:val="left"/>
    </w:pPr>
    <w:rPr>
      <w:rFonts w:ascii="Готика" w:hAnsi="Готика"/>
      <w:sz w:val="24"/>
      <w:szCs w:val="24"/>
    </w:rPr>
  </w:style>
  <w:style w:type="paragraph" w:customStyle="1" w:styleId="msonospacing0">
    <w:name w:val="msonospacing"/>
    <w:basedOn w:val="a"/>
    <w:rsid w:val="002D45ED"/>
    <w:pPr>
      <w:jc w:val="left"/>
    </w:pPr>
    <w:rPr>
      <w:rFonts w:ascii="Calibri" w:eastAsia="MS Mincho" w:hAnsi="Calibri"/>
      <w:sz w:val="22"/>
      <w:szCs w:val="22"/>
      <w:lang w:eastAsia="en-US"/>
    </w:rPr>
  </w:style>
  <w:style w:type="paragraph" w:customStyle="1" w:styleId="msonospacing00">
    <w:name w:val="msonospacing0"/>
    <w:basedOn w:val="a"/>
    <w:rsid w:val="00BE19C6"/>
    <w:pPr>
      <w:spacing w:before="100" w:beforeAutospacing="1" w:after="100" w:afterAutospacing="1"/>
      <w:jc w:val="left"/>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817386">
      <w:bodyDiv w:val="1"/>
      <w:marLeft w:val="0"/>
      <w:marRight w:val="0"/>
      <w:marTop w:val="0"/>
      <w:marBottom w:val="0"/>
      <w:divBdr>
        <w:top w:val="none" w:sz="0" w:space="0" w:color="auto"/>
        <w:left w:val="none" w:sz="0" w:space="0" w:color="auto"/>
        <w:bottom w:val="none" w:sz="0" w:space="0" w:color="auto"/>
        <w:right w:val="none" w:sz="0" w:space="0" w:color="auto"/>
      </w:divBdr>
    </w:div>
    <w:div w:id="1799031970">
      <w:bodyDiv w:val="1"/>
      <w:marLeft w:val="0"/>
      <w:marRight w:val="0"/>
      <w:marTop w:val="0"/>
      <w:marBottom w:val="0"/>
      <w:divBdr>
        <w:top w:val="none" w:sz="0" w:space="0" w:color="auto"/>
        <w:left w:val="none" w:sz="0" w:space="0" w:color="auto"/>
        <w:bottom w:val="none" w:sz="0" w:space="0" w:color="auto"/>
        <w:right w:val="none" w:sz="0" w:space="0" w:color="auto"/>
      </w:divBdr>
    </w:div>
    <w:div w:id="20659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hyperlink" Target="http://ru.wikipedia.org/wiki/%D0%9B%D0%B8%D1%81%D1%82%D0%B5%D1%80%D0%B8%D1%8F"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yperlink" Target="http://ru.wikipedia.org/wiki/%D0%97%D0%B0%D0%B1%D0%BE%D0%BB%D0%B5%D0%B2%D0%B0%D0%BD%D0%B8%D0%B5" TargetMode="Externa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mailto:labur@arki-ru.zzn.com"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yperlink" Target="http://kk.wikipedia.org/wiki/%D0%94%D0%B0%D0%BB%D0%B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Microsoft_PowerPoint_Slide1.sldx"/><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F:\&#1086;&#1082;&#1086;&#1085;&#1095;%20&#1074;&#1072;&#1088;\&#1061;&#1054;&#1051;&#1045;&#1056;&#1040;\&#1089;&#1083;&#1072;&#1081;&#1076;%20&#1093;&#1086;&#1083;&#1077;&#1088;&#1072;%20&#1086;&#1082;&#1086;&#1085;&#1095;%20&#1074;&#1072;&#108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86;&#1082;&#1086;&#1085;&#1095;%20&#1074;&#1072;&#1088;\&#1061;&#1054;&#1051;&#1045;&#1056;&#1040;\&#1089;&#1083;&#1072;&#1081;&#1076;%20&#1093;&#1086;&#1083;&#1077;&#1088;&#1072;%20&#1086;&#1082;&#1086;&#1085;&#1095;%20&#1074;&#1072;&#108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hPercent val="64"/>
      <c:rotY val="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8543820374516076"/>
          <c:y val="3.1413666103679412E-2"/>
          <c:w val="0.79863569956504665"/>
          <c:h val="0.78185124524713212"/>
        </c:manualLayout>
      </c:layout>
      <c:bar3DChart>
        <c:barDir val="col"/>
        <c:grouping val="clustered"/>
        <c:varyColors val="1"/>
        <c:ser>
          <c:idx val="0"/>
          <c:order val="0"/>
          <c:tx>
            <c:strRef>
              <c:f>Лист1!$Q$38</c:f>
              <c:strCache>
                <c:ptCount val="1"/>
                <c:pt idx="0">
                  <c:v>Науқас</c:v>
                </c:pt>
              </c:strCache>
            </c:strRef>
          </c:tx>
          <c:spPr>
            <a:pattFill prst="pct90">
              <a:fgClr>
                <a:srgbClr val="000000"/>
              </a:fgClr>
              <a:bgClr>
                <a:srgbClr val="FFFFFF"/>
              </a:bgClr>
            </a:pattFill>
            <a:ln w="12700">
              <a:solidFill>
                <a:srgbClr val="000000"/>
              </a:solidFill>
              <a:prstDash val="solid"/>
            </a:ln>
          </c:spPr>
          <c:invertIfNegative val="1"/>
          <c:cat>
            <c:numRef>
              <c:f>Лист1!$P$39:$P$50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Лист1!$Q$39:$Q$50</c:f>
              <c:numCache>
                <c:formatCode>General</c:formatCode>
                <c:ptCount val="12"/>
                <c:pt idx="0">
                  <c:v>164</c:v>
                </c:pt>
                <c:pt idx="1">
                  <c:v>127</c:v>
                </c:pt>
                <c:pt idx="2">
                  <c:v>151</c:v>
                </c:pt>
                <c:pt idx="3">
                  <c:v>108</c:v>
                </c:pt>
                <c:pt idx="4">
                  <c:v>144</c:v>
                </c:pt>
                <c:pt idx="5">
                  <c:v>103</c:v>
                </c:pt>
                <c:pt idx="6">
                  <c:v>63</c:v>
                </c:pt>
                <c:pt idx="7">
                  <c:v>71</c:v>
                </c:pt>
                <c:pt idx="8">
                  <c:v>70</c:v>
                </c:pt>
                <c:pt idx="9">
                  <c:v>70</c:v>
                </c:pt>
                <c:pt idx="10">
                  <c:v>75</c:v>
                </c:pt>
                <c:pt idx="11">
                  <c:v>118</c:v>
                </c:pt>
              </c:numCache>
            </c:numRef>
          </c:val>
        </c:ser>
        <c:ser>
          <c:idx val="1"/>
          <c:order val="1"/>
          <c:tx>
            <c:strRef>
              <c:f>Лист1!$R$38</c:f>
              <c:strCache>
                <c:ptCount val="1"/>
                <c:pt idx="0">
                  <c:v>Серотобы О1 емес</c:v>
                </c:pt>
              </c:strCache>
            </c:strRef>
          </c:tx>
          <c:spPr>
            <a:pattFill prst="pct5">
              <a:fgClr>
                <a:srgbClr val="000000"/>
              </a:fgClr>
              <a:bgClr>
                <a:srgbClr val="FFFFFF"/>
              </a:bgClr>
            </a:pattFill>
            <a:ln w="12700">
              <a:solidFill>
                <a:srgbClr val="000000"/>
              </a:solidFill>
              <a:prstDash val="solid"/>
            </a:ln>
          </c:spPr>
          <c:invertIfNegative val="1"/>
          <c:cat>
            <c:numRef>
              <c:f>Лист1!$P$39:$P$50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Лист1!$R$39:$R$50</c:f>
              <c:numCache>
                <c:formatCode>General</c:formatCode>
                <c:ptCount val="12"/>
                <c:pt idx="0">
                  <c:v>5</c:v>
                </c:pt>
                <c:pt idx="1">
                  <c:v>2</c:v>
                </c:pt>
                <c:pt idx="2">
                  <c:v>1</c:v>
                </c:pt>
                <c:pt idx="3">
                  <c:v>1</c:v>
                </c:pt>
                <c:pt idx="4">
                  <c:v>0</c:v>
                </c:pt>
                <c:pt idx="5">
                  <c:v>0</c:v>
                </c:pt>
                <c:pt idx="6">
                  <c:v>0</c:v>
                </c:pt>
                <c:pt idx="7">
                  <c:v>0</c:v>
                </c:pt>
                <c:pt idx="8">
                  <c:v>0</c:v>
                </c:pt>
                <c:pt idx="9">
                  <c:v>0</c:v>
                </c:pt>
                <c:pt idx="10">
                  <c:v>2</c:v>
                </c:pt>
                <c:pt idx="11">
                  <c:v>0</c:v>
                </c:pt>
              </c:numCache>
            </c:numRef>
          </c:val>
        </c:ser>
        <c:ser>
          <c:idx val="2"/>
          <c:order val="2"/>
          <c:tx>
            <c:strRef>
              <c:f>Лист1!$S$38</c:f>
              <c:strCache>
                <c:ptCount val="1"/>
                <c:pt idx="0">
                  <c:v>Серотобы О1</c:v>
                </c:pt>
              </c:strCache>
            </c:strRef>
          </c:tx>
          <c:spPr>
            <a:pattFill prst="pct75">
              <a:fgClr>
                <a:srgbClr val="000000"/>
              </a:fgClr>
              <a:bgClr>
                <a:srgbClr val="FFFFFF"/>
              </a:bgClr>
            </a:pattFill>
            <a:ln w="12700">
              <a:solidFill>
                <a:srgbClr val="000000"/>
              </a:solidFill>
              <a:prstDash val="solid"/>
            </a:ln>
          </c:spPr>
          <c:invertIfNegative val="1"/>
          <c:cat>
            <c:numRef>
              <c:f>Лист1!$P$39:$P$50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Лист1!$S$39:$S$50</c:f>
              <c:numCache>
                <c:formatCode>General</c:formatCode>
                <c:ptCount val="12"/>
                <c:pt idx="0">
                  <c:v>0</c:v>
                </c:pt>
                <c:pt idx="1">
                  <c:v>0</c:v>
                </c:pt>
                <c:pt idx="2">
                  <c:v>0</c:v>
                </c:pt>
                <c:pt idx="3">
                  <c:v>4</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shape val="box"/>
        <c:axId val="213353216"/>
        <c:axId val="213354752"/>
        <c:axId val="0"/>
      </c:bar3DChart>
      <c:catAx>
        <c:axId val="213353216"/>
        <c:scaling>
          <c:orientation val="minMax"/>
        </c:scaling>
        <c:delete val="1"/>
        <c:axPos val="b"/>
        <c:numFmt formatCode="General" sourceLinked="1"/>
        <c:majorTickMark val="cross"/>
        <c:minorTickMark val="cross"/>
        <c:tickLblPos val="low"/>
        <c:crossAx val="213354752"/>
        <c:crosses val="autoZero"/>
        <c:auto val="1"/>
        <c:lblAlgn val="ctr"/>
        <c:lblOffset val="100"/>
        <c:tickLblSkip val="1"/>
        <c:tickMarkSkip val="1"/>
        <c:noMultiLvlLbl val="1"/>
      </c:catAx>
      <c:valAx>
        <c:axId val="213354752"/>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13353216"/>
        <c:crosses val="autoZero"/>
        <c:crossBetween val="between"/>
      </c:valAx>
      <c:dTable>
        <c:showHorzBorder val="1"/>
        <c:showVertBorder val="1"/>
        <c:showOutline val="1"/>
        <c:showKeys val="1"/>
        <c:spPr>
          <a:ln w="3175">
            <a:solidFill>
              <a:srgbClr val="000000"/>
            </a:solidFill>
            <a:prstDash val="solid"/>
          </a:ln>
        </c:spPr>
        <c:txPr>
          <a:bodyPr/>
          <a:lstStyle/>
          <a:p>
            <a:pPr rtl="0">
              <a:defRPr sz="1075" b="0" i="0" u="none" strike="noStrike" baseline="0">
                <a:solidFill>
                  <a:srgbClr val="000000"/>
                </a:solidFill>
                <a:latin typeface="Arial"/>
                <a:ea typeface="Arial"/>
                <a:cs typeface="Arial"/>
              </a:defRPr>
            </a:pPr>
            <a:endParaRPr lang="ru-RU"/>
          </a:p>
        </c:txPr>
      </c:dTable>
      <c:spPr>
        <a:gradFill>
          <a:gsLst>
            <a:gs pos="50000">
              <a:srgbClr val="FFFFFF"/>
            </a:gs>
            <a:gs pos="100000">
              <a:srgbClr val="FFFFFF">
                <a:gamma/>
                <a:shade val="46275"/>
                <a:invGamma/>
              </a:srgbClr>
            </a:gs>
          </a:gsLst>
          <a:lin ang="2700000" scaled="1"/>
        </a:gradFill>
        <a:ln w="25400">
          <a:noFill/>
        </a:ln>
        <a:effectLst>
          <a:outerShdw blurRad="50800" dist="50800" dir="5400000" algn="ctr" rotWithShape="0">
            <a:schemeClr val="bg1"/>
          </a:outerShdw>
        </a:effectLst>
        <a:scene3d>
          <a:camera prst="orthographicFront"/>
          <a:lightRig rig="threePt" dir="t"/>
        </a:scene3d>
        <a:sp3d prstMaterial="powder"/>
      </c:spPr>
    </c:plotArea>
    <c:plotVisOnly val="1"/>
    <c:dispBlanksAs val="gap"/>
    <c:showDLblsOverMax val="1"/>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hPercent val="64"/>
      <c:rotY val="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8397301335279143"/>
          <c:y val="3.1250052981996297E-2"/>
          <c:w val="0.80022617464496248"/>
          <c:h val="0.78298743860446274"/>
        </c:manualLayout>
      </c:layout>
      <c:bar3DChart>
        <c:barDir val="col"/>
        <c:grouping val="clustered"/>
        <c:varyColors val="1"/>
        <c:ser>
          <c:idx val="0"/>
          <c:order val="0"/>
          <c:tx>
            <c:strRef>
              <c:f>Лист1!$Q$73</c:f>
              <c:strCache>
                <c:ptCount val="1"/>
                <c:pt idx="0">
                  <c:v>Сынама</c:v>
                </c:pt>
              </c:strCache>
            </c:strRef>
          </c:tx>
          <c:spPr>
            <a:pattFill prst="pct90">
              <a:fgClr>
                <a:srgbClr val="000000"/>
              </a:fgClr>
              <a:bgClr>
                <a:srgbClr val="FFFFFF"/>
              </a:bgClr>
            </a:pattFill>
            <a:ln w="12700">
              <a:solidFill>
                <a:srgbClr val="000000"/>
              </a:solidFill>
              <a:prstDash val="solid"/>
            </a:ln>
          </c:spPr>
          <c:invertIfNegative val="1"/>
          <c:cat>
            <c:numRef>
              <c:f>Лист1!$P$74:$P$86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Лист1!$Q$74:$Q$86</c:f>
              <c:numCache>
                <c:formatCode>General</c:formatCode>
                <c:ptCount val="13"/>
                <c:pt idx="0">
                  <c:v>57</c:v>
                </c:pt>
                <c:pt idx="1">
                  <c:v>93</c:v>
                </c:pt>
                <c:pt idx="2">
                  <c:v>96</c:v>
                </c:pt>
                <c:pt idx="3">
                  <c:v>104</c:v>
                </c:pt>
                <c:pt idx="4">
                  <c:v>77</c:v>
                </c:pt>
                <c:pt idx="5">
                  <c:v>70</c:v>
                </c:pt>
                <c:pt idx="6">
                  <c:v>91</c:v>
                </c:pt>
                <c:pt idx="7">
                  <c:v>89</c:v>
                </c:pt>
                <c:pt idx="8">
                  <c:v>72</c:v>
                </c:pt>
                <c:pt idx="9">
                  <c:v>71</c:v>
                </c:pt>
                <c:pt idx="10">
                  <c:v>47</c:v>
                </c:pt>
                <c:pt idx="11">
                  <c:v>67</c:v>
                </c:pt>
                <c:pt idx="12">
                  <c:v>57</c:v>
                </c:pt>
              </c:numCache>
            </c:numRef>
          </c:val>
        </c:ser>
        <c:ser>
          <c:idx val="1"/>
          <c:order val="1"/>
          <c:tx>
            <c:strRef>
              <c:f>Лист1!$R$73</c:f>
              <c:strCache>
                <c:ptCount val="1"/>
                <c:pt idx="0">
                  <c:v>Серотобы О1 емес</c:v>
                </c:pt>
              </c:strCache>
            </c:strRef>
          </c:tx>
          <c:spPr>
            <a:pattFill prst="pct5">
              <a:fgClr>
                <a:srgbClr val="000000"/>
              </a:fgClr>
              <a:bgClr>
                <a:srgbClr val="FFFFFF"/>
              </a:bgClr>
            </a:pattFill>
            <a:ln w="12700">
              <a:solidFill>
                <a:srgbClr val="000000"/>
              </a:solidFill>
              <a:prstDash val="solid"/>
            </a:ln>
          </c:spPr>
          <c:invertIfNegative val="1"/>
          <c:cat>
            <c:numRef>
              <c:f>Лист1!$P$74:$P$86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Лист1!$R$74:$R$86</c:f>
              <c:numCache>
                <c:formatCode>General</c:formatCode>
                <c:ptCount val="13"/>
                <c:pt idx="0">
                  <c:v>26</c:v>
                </c:pt>
                <c:pt idx="1">
                  <c:v>38</c:v>
                </c:pt>
                <c:pt idx="2">
                  <c:v>48</c:v>
                </c:pt>
                <c:pt idx="3">
                  <c:v>56</c:v>
                </c:pt>
                <c:pt idx="4">
                  <c:v>33</c:v>
                </c:pt>
                <c:pt idx="5">
                  <c:v>28</c:v>
                </c:pt>
                <c:pt idx="6">
                  <c:v>34</c:v>
                </c:pt>
                <c:pt idx="7">
                  <c:v>20</c:v>
                </c:pt>
                <c:pt idx="8">
                  <c:v>15</c:v>
                </c:pt>
                <c:pt idx="9">
                  <c:v>18</c:v>
                </c:pt>
                <c:pt idx="10">
                  <c:v>14</c:v>
                </c:pt>
                <c:pt idx="11">
                  <c:v>22</c:v>
                </c:pt>
                <c:pt idx="12">
                  <c:v>24</c:v>
                </c:pt>
              </c:numCache>
            </c:numRef>
          </c:val>
        </c:ser>
        <c:ser>
          <c:idx val="2"/>
          <c:order val="2"/>
          <c:tx>
            <c:strRef>
              <c:f>Лист1!$S$73</c:f>
              <c:strCache>
                <c:ptCount val="1"/>
                <c:pt idx="0">
                  <c:v>Серотобы О1</c:v>
                </c:pt>
              </c:strCache>
            </c:strRef>
          </c:tx>
          <c:spPr>
            <a:pattFill prst="pct75">
              <a:fgClr>
                <a:srgbClr val="000000"/>
              </a:fgClr>
              <a:bgClr>
                <a:srgbClr val="FFFFFF"/>
              </a:bgClr>
            </a:pattFill>
            <a:ln w="12700">
              <a:solidFill>
                <a:srgbClr val="000000"/>
              </a:solidFill>
              <a:prstDash val="solid"/>
            </a:ln>
          </c:spPr>
          <c:invertIfNegative val="1"/>
          <c:cat>
            <c:numRef>
              <c:f>Лист1!$P$74:$P$86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Лист1!$S$74:$S$86</c:f>
              <c:numCache>
                <c:formatCode>General</c:formatCode>
                <c:ptCount val="13"/>
                <c:pt idx="0">
                  <c:v>0</c:v>
                </c:pt>
                <c:pt idx="1">
                  <c:v>0</c:v>
                </c:pt>
                <c:pt idx="2">
                  <c:v>0</c:v>
                </c:pt>
                <c:pt idx="3">
                  <c:v>0</c:v>
                </c:pt>
                <c:pt idx="4">
                  <c:v>1</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shape val="box"/>
        <c:axId val="212655104"/>
        <c:axId val="212820736"/>
        <c:axId val="0"/>
      </c:bar3DChart>
      <c:catAx>
        <c:axId val="212655104"/>
        <c:scaling>
          <c:orientation val="minMax"/>
        </c:scaling>
        <c:delete val="1"/>
        <c:axPos val="b"/>
        <c:numFmt formatCode="General" sourceLinked="1"/>
        <c:majorTickMark val="cross"/>
        <c:minorTickMark val="cross"/>
        <c:tickLblPos val="low"/>
        <c:crossAx val="212820736"/>
        <c:crosses val="autoZero"/>
        <c:auto val="1"/>
        <c:lblAlgn val="ctr"/>
        <c:lblOffset val="100"/>
        <c:tickLblSkip val="1"/>
        <c:tickMarkSkip val="1"/>
        <c:noMultiLvlLbl val="1"/>
      </c:catAx>
      <c:valAx>
        <c:axId val="212820736"/>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12655104"/>
        <c:crosses val="autoZero"/>
        <c:crossBetween val="between"/>
      </c:valAx>
      <c:dTable>
        <c:showHorzBorder val="1"/>
        <c:showVertBorder val="1"/>
        <c:showOutline val="1"/>
        <c:showKeys val="1"/>
        <c:spPr>
          <a:ln w="3175">
            <a:solidFill>
              <a:srgbClr val="000000"/>
            </a:solidFill>
            <a:prstDash val="solid"/>
          </a:ln>
        </c:spPr>
        <c:txPr>
          <a:bodyPr/>
          <a:lstStyle/>
          <a:p>
            <a:pPr rtl="0">
              <a:defRPr sz="1075" b="0" i="0" u="none" strike="noStrike" baseline="0">
                <a:solidFill>
                  <a:srgbClr val="000000"/>
                </a:solidFill>
                <a:latin typeface="Arial"/>
                <a:ea typeface="Arial"/>
                <a:cs typeface="Arial"/>
              </a:defRPr>
            </a:pPr>
            <a:endParaRPr lang="ru-RU"/>
          </a:p>
        </c:txPr>
      </c:dTable>
      <c:spPr>
        <a:gradFill>
          <a:gsLst>
            <a:gs pos="50000">
              <a:schemeClr val="bg1"/>
            </a:gs>
            <a:gs pos="100000">
              <a:srgbClr val="FFFFFF">
                <a:gamma/>
                <a:shade val="46275"/>
                <a:invGamma/>
              </a:srgbClr>
            </a:gs>
          </a:gsLst>
          <a:lin ang="2700000" scaled="1"/>
        </a:gradFill>
        <a:ln w="25400">
          <a:noFill/>
        </a:ln>
      </c:spPr>
    </c:plotArea>
    <c:plotVisOnly val="1"/>
    <c:dispBlanksAs val="gap"/>
    <c:showDLblsOverMax val="1"/>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0600B-10EA-4958-AC67-2E9F1A5E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102</Pages>
  <Words>50152</Words>
  <Characters>285871</Characters>
  <Application>Microsoft Office Word</Application>
  <DocSecurity>0</DocSecurity>
  <Lines>2382</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335353</CharactersWithSpaces>
  <SharedDoc>false</SharedDoc>
  <HLinks>
    <vt:vector size="6" baseType="variant">
      <vt:variant>
        <vt:i4>5636194</vt:i4>
      </vt:variant>
      <vt:variant>
        <vt:i4>0</vt:i4>
      </vt:variant>
      <vt:variant>
        <vt:i4>0</vt:i4>
      </vt:variant>
      <vt:variant>
        <vt:i4>5</vt:i4>
      </vt:variant>
      <vt:variant>
        <vt:lpwstr>mailto:labur@arki-ru.zzn.com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dc:creator>
  <cp:lastModifiedBy>Бурделов</cp:lastModifiedBy>
  <cp:revision>143</cp:revision>
  <cp:lastPrinted>2013-12-16T14:43:00Z</cp:lastPrinted>
  <dcterms:created xsi:type="dcterms:W3CDTF">2012-10-20T13:29:00Z</dcterms:created>
  <dcterms:modified xsi:type="dcterms:W3CDTF">2013-12-18T05:15:00Z</dcterms:modified>
</cp:coreProperties>
</file>